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010C0" w14:textId="77777777" w:rsidR="00D535D6" w:rsidRPr="00D535D6" w:rsidRDefault="00D535D6" w:rsidP="00D53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7449157B" wp14:editId="32CA052C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631192" cy="714375"/>
            <wp:effectExtent l="0" t="0" r="0" b="9525"/>
            <wp:wrapTopAndBottom/>
            <wp:docPr id="1" name="Slika 4" descr="grb rh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192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 w:rsidR="0064699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EPUBLIKA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HRVATSKA</w:t>
      </w:r>
      <w:proofErr w:type="spellEnd"/>
    </w:p>
    <w:p w14:paraId="49DF98CD" w14:textId="77777777" w:rsidR="00D535D6" w:rsidRDefault="00D535D6" w:rsidP="00D535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SPLITSKO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DALMATINSKA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ŽUPANIJA</w:t>
      </w:r>
      <w:proofErr w:type="spellEnd"/>
    </w:p>
    <w:p w14:paraId="21F5BE7A" w14:textId="77777777" w:rsidR="00D535D6" w:rsidRDefault="00D535D6" w:rsidP="00D535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 HVAR</w:t>
      </w:r>
    </w:p>
    <w:p w14:paraId="6B99052A" w14:textId="77777777" w:rsidR="00D535D6" w:rsidRDefault="00D535D6" w:rsidP="00D535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8681AF6" w14:textId="77777777" w:rsidR="00D535D6" w:rsidRDefault="00D535D6" w:rsidP="00D535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DF2F32" w14:textId="77777777" w:rsidR="00D535D6" w:rsidRDefault="00D535D6" w:rsidP="00D535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19229D95" w14:textId="77777777" w:rsidR="00D535D6" w:rsidRDefault="00D535D6" w:rsidP="00D535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2128/01-02-20-</w:t>
      </w:r>
    </w:p>
    <w:p w14:paraId="60041FE3" w14:textId="038BAF6D" w:rsidR="00D535D6" w:rsidRDefault="00D535D6" w:rsidP="00D535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Hvar,            </w:t>
      </w:r>
      <w:proofErr w:type="spellStart"/>
      <w:r w:rsidR="00CF461F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proofErr w:type="spellEnd"/>
      <w:proofErr w:type="gramEnd"/>
    </w:p>
    <w:p w14:paraId="1948419A" w14:textId="77777777" w:rsidR="00D93660" w:rsidRDefault="00D93660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hr-HR" w:eastAsia="en-GB"/>
        </w:rPr>
      </w:pPr>
    </w:p>
    <w:p w14:paraId="04096746" w14:textId="5B6D55E3" w:rsidR="006A0BFC" w:rsidRPr="002E789B" w:rsidRDefault="00B252E8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</w:t>
      </w:r>
      <w:r w:rsidR="006A0BFC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 temelju članka 18. stavka 1. Zakona o grobljima</w:t>
      </w:r>
      <w:r w:rsidR="002F2B0F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(“Narodne novine”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="002F2B0F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broj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:</w:t>
      </w:r>
      <w:r w:rsidR="002F2B0F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19/98, </w:t>
      </w:r>
      <w:r w:rsidR="006A0BFC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50/12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</w:t>
      </w:r>
      <w:r w:rsidR="00525DCF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89/17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), </w:t>
      </w:r>
      <w:r w:rsidR="006A0BFC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članka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</w:t>
      </w:r>
      <w:r w:rsidR="00A05B59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5</w:t>
      </w:r>
      <w:r w:rsidR="006A0BFC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Statuta Grada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Hvara</w:t>
      </w:r>
      <w:r w:rsidR="006A0BFC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(“</w:t>
      </w:r>
      <w:r w:rsidR="00525DCF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Službeni glasnik</w:t>
      </w:r>
      <w:r w:rsidR="002D352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Grada Hvara</w:t>
      </w:r>
      <w:r w:rsidR="0081017A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="0081017A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broj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: 3/18, 10/18) i članka 33. Prekršajnog zakona </w:t>
      </w:r>
      <w:r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(“Narodne novine”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broj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: 110/15, 70/17, 118/18)</w:t>
      </w:r>
      <w:r w:rsidR="002D352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Gradsko vijeće Grada Hvara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6A0BFC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__ </w:t>
      </w:r>
      <w:r w:rsidR="006A0BFC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sjednici</w:t>
      </w:r>
      <w:r w:rsidR="0081017A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održanoj ___________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2021</w:t>
      </w:r>
      <w:r w:rsidR="00A05B59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 godine, donosi</w:t>
      </w:r>
    </w:p>
    <w:p w14:paraId="77CB8FFD" w14:textId="77777777" w:rsidR="00052BE2" w:rsidRPr="00A05B59" w:rsidRDefault="006A0BFC" w:rsidP="008101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</w:p>
    <w:p w14:paraId="575FD984" w14:textId="77777777" w:rsidR="006A0BFC" w:rsidRPr="002E789B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</w:p>
    <w:p w14:paraId="1328797E" w14:textId="77777777" w:rsidR="006A0BFC" w:rsidRPr="00A05B59" w:rsidRDefault="0081017A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A05B59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O D L U K U   O   G R O B </w:t>
      </w:r>
      <w:proofErr w:type="spellStart"/>
      <w:r w:rsidRPr="00A05B59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LJ</w:t>
      </w:r>
      <w:proofErr w:type="spellEnd"/>
      <w:r w:rsidRPr="00A05B59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I M A</w:t>
      </w:r>
    </w:p>
    <w:p w14:paraId="12C996C4" w14:textId="77777777" w:rsidR="0081017A" w:rsidRPr="002E789B" w:rsidRDefault="0081017A" w:rsidP="0081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5AA99553" w14:textId="77777777" w:rsidR="006A0BFC" w:rsidRDefault="006A0BFC" w:rsidP="00A0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I. OPĆE ODREDBE  </w:t>
      </w:r>
    </w:p>
    <w:p w14:paraId="36D26CDE" w14:textId="77777777" w:rsidR="008D4797" w:rsidRPr="002E789B" w:rsidRDefault="008D4797" w:rsidP="00A05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41A740B6" w14:textId="77777777" w:rsidR="006A0BFC" w:rsidRPr="002E789B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1. </w:t>
      </w:r>
    </w:p>
    <w:p w14:paraId="486A6B92" w14:textId="77777777" w:rsidR="00AC4F12" w:rsidRDefault="0081017A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Ovom Odlukom utvrđuju</w:t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se</w:t>
      </w:r>
      <w:r w:rsidR="00E11C3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: </w:t>
      </w:r>
    </w:p>
    <w:p w14:paraId="35AD97A2" w14:textId="58AB2B7F" w:rsidR="00E11C3F" w:rsidRDefault="00E11C3F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                       </w:t>
      </w:r>
      <w:r w:rsidR="00AC4F1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81017A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mjerila i način dodjeljivanja i ustupanja grobnih mjesta na korištenje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;</w:t>
      </w:r>
      <w:r w:rsid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14:paraId="5F9EE24A" w14:textId="43C98310" w:rsidR="00E11C3F" w:rsidRPr="00432F0E" w:rsidRDefault="00E11C3F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66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052BE2" w:rsidRP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naknada za dodjelu grobnog mjesta na korištenje i godišnja grobna naknada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432F0E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 </w:t>
      </w:r>
      <w:r w:rsidR="00432F0E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korištenje grobnog mjesta;</w:t>
      </w:r>
      <w:r w:rsidR="00052BE2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14:paraId="6D5C12D0" w14:textId="5FF5864C" w:rsidR="00E11C3F" w:rsidRDefault="00E11C3F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ukop pokojnika i iskopavanj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 i prijenos posmrtnih ostataka;</w:t>
      </w:r>
      <w:r w:rsid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14:paraId="004A9EEA" w14:textId="22272705" w:rsidR="00E11C3F" w:rsidRDefault="00E11C3F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vremenski razmaci</w:t>
      </w:r>
      <w:r w:rsidR="00432F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ukopa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;</w:t>
      </w:r>
      <w:r w:rsid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14:paraId="49BF3978" w14:textId="7ED02214" w:rsidR="00AC4F12" w:rsidRPr="00AC4F12" w:rsidRDefault="00432F0E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66"/>
          <w:sz w:val="24"/>
          <w:szCs w:val="24"/>
          <w:lang w:val="hr-HR" w:eastAsia="en-GB"/>
        </w:rPr>
      </w:pPr>
      <w:r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-</w:t>
      </w:r>
      <w:r>
        <w:rPr>
          <w:rFonts w:ascii="Times New Roman" w:eastAsia="Times New Roman" w:hAnsi="Times New Roman" w:cs="Times New Roman"/>
          <w:color w:val="FF0066"/>
          <w:sz w:val="24"/>
          <w:szCs w:val="24"/>
          <w:lang w:val="hr-HR" w:eastAsia="en-GB"/>
        </w:rPr>
        <w:tab/>
      </w:r>
      <w:r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ukop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nepoznatih osoba;</w:t>
      </w:r>
    </w:p>
    <w:p w14:paraId="480C8EDB" w14:textId="1B6F599D" w:rsidR="00E11C3F" w:rsidRDefault="00E11C3F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održavan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ja groblja i uklanjanje otpada;</w:t>
      </w:r>
    </w:p>
    <w:p w14:paraId="24D13CC1" w14:textId="04B730DE" w:rsidR="00E11C3F" w:rsidRDefault="00E11C3F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način i uvjeti upravljanja grobljem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;</w:t>
      </w:r>
      <w:r w:rsid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14:paraId="0A147FC0" w14:textId="2B311DF8" w:rsidR="00E11C3F" w:rsidRPr="00AC4F12" w:rsidRDefault="00E11C3F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66"/>
          <w:sz w:val="24"/>
          <w:szCs w:val="24"/>
          <w:lang w:val="hr-HR" w:eastAsia="en-GB"/>
        </w:rPr>
      </w:pPr>
      <w:r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-</w:t>
      </w:r>
      <w:r w:rsidRPr="00AC4F12">
        <w:rPr>
          <w:rFonts w:ascii="Times New Roman" w:eastAsia="Times New Roman" w:hAnsi="Times New Roman" w:cs="Times New Roman"/>
          <w:color w:val="FF0066"/>
          <w:sz w:val="24"/>
          <w:szCs w:val="24"/>
          <w:lang w:val="hr-HR" w:eastAsia="en-GB"/>
        </w:rPr>
        <w:tab/>
      </w:r>
      <w:r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postupanje sa napuštenim grobnim mjestima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;</w:t>
      </w:r>
      <w:r w:rsidR="00052BE2" w:rsidRPr="00AC4F12">
        <w:rPr>
          <w:rFonts w:ascii="Times New Roman" w:eastAsia="Times New Roman" w:hAnsi="Times New Roman" w:cs="Times New Roman"/>
          <w:color w:val="FF0066"/>
          <w:sz w:val="24"/>
          <w:szCs w:val="24"/>
          <w:lang w:val="hr-HR" w:eastAsia="en-GB"/>
        </w:rPr>
        <w:t xml:space="preserve"> </w:t>
      </w:r>
    </w:p>
    <w:p w14:paraId="4F758EBD" w14:textId="550039D3" w:rsidR="00E11C3F" w:rsidRDefault="00E11C3F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nadz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 nad provođenjem ove Odluke;</w:t>
      </w:r>
      <w:r w:rsid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14:paraId="6BF1C605" w14:textId="77777777" w:rsidR="00052BE2" w:rsidRDefault="00E11C3F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ED5D8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prekršajne</w:t>
      </w:r>
      <w:r w:rsid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odredbe u slučaju kršenja odredbi ove Odluke. </w:t>
      </w:r>
    </w:p>
    <w:p w14:paraId="35469418" w14:textId="77777777" w:rsidR="006A0BFC" w:rsidRPr="002E789B" w:rsidRDefault="006A0BFC" w:rsidP="0081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6FAC344F" w14:textId="77777777" w:rsidR="00055C1D" w:rsidRPr="00AC4F12" w:rsidRDefault="006A0BFC" w:rsidP="00AC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 2.</w:t>
      </w:r>
    </w:p>
    <w:p w14:paraId="3C5FA180" w14:textId="77777777" w:rsidR="00055C1D" w:rsidRPr="002E789B" w:rsidRDefault="00055C1D" w:rsidP="000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Pr="00055C1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Groblj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 je u smislu ove Odluke</w:t>
      </w:r>
      <w:r w:rsidR="002F2B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ograđeni prostor</w:t>
      </w:r>
      <w:r w:rsidRPr="00055C1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zemljišta na kojem se nalaze grobna mjesta, prostori i zgrade za obavljanje ispraćaja i pokopa umrlih (mrtvačnica, dvorane za izlaganje na odru, prostorije za ispraćaj umrlih s potrebnom opremom i uređajima), pješačke staze te uređaji, predmeti i oprema na površinama groblja, sukladno posebnim propisima o grobljima.</w:t>
      </w:r>
    </w:p>
    <w:p w14:paraId="3BC38D6F" w14:textId="20E3EE99" w:rsidR="00993D03" w:rsidRDefault="0081017A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</w:t>
      </w:r>
      <w:r w:rsidR="00055C1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</w:t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Groblja na području Grada </w:t>
      </w:r>
      <w:r w:rsidR="00993D0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Hvara</w:t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su</w:t>
      </w:r>
      <w:r w:rsidR="00993D0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 naseljima</w:t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:</w:t>
      </w:r>
      <w:r w:rsidR="00993D0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Hvar, Brusje, Milna, </w:t>
      </w:r>
      <w:proofErr w:type="spellStart"/>
      <w:r w:rsidR="00993D0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Velo</w:t>
      </w:r>
      <w:proofErr w:type="spellEnd"/>
      <w:r w:rsidR="00993D0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Grablje i Sveta Nedjelja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58159E4F" w14:textId="1E5FA590" w:rsidR="006A0BFC" w:rsidRPr="002E789B" w:rsidRDefault="00D15CB6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</w:t>
      </w:r>
      <w:r w:rsidR="00055C1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Groblja </w:t>
      </w:r>
      <w:r w:rsidR="00993D0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iz stavka 2</w:t>
      </w:r>
      <w:r w:rsidR="0055292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 ovog članka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 vlasništvu su Grada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Hvara.</w:t>
      </w:r>
    </w:p>
    <w:p w14:paraId="50672560" w14:textId="77777777" w:rsidR="006A0BFC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</w:p>
    <w:p w14:paraId="2011A433" w14:textId="77777777" w:rsidR="00D93660" w:rsidRPr="00AC4F12" w:rsidRDefault="006A0BFC" w:rsidP="008D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 3.  </w:t>
      </w:r>
    </w:p>
    <w:p w14:paraId="5FD50793" w14:textId="6CB7CA70" w:rsidR="00103CEC" w:rsidRDefault="0055292F" w:rsidP="0010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Grobljima na području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Grada </w:t>
      </w:r>
      <w:r w:rsidR="00993D0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Hvara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upravlja</w:t>
      </w:r>
      <w:r w:rsidR="00E11C3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2F2B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trgovačko društvo </w:t>
      </w:r>
      <w:r w:rsidR="00993D0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Komunalno Hvar d.o.o.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:</w:t>
      </w:r>
      <w:r w:rsidR="007A2C2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85724396887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</w:t>
      </w:r>
      <w:r w:rsidR="00993D0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Hvar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</w:t>
      </w:r>
      <w:r w:rsidR="00993D0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Vlade </w:t>
      </w:r>
      <w:proofErr w:type="spellStart"/>
      <w:r w:rsidR="00993D0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Stošića</w:t>
      </w:r>
      <w:proofErr w:type="spellEnd"/>
      <w:r w:rsidR="00993D0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7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(u daljnjem tekstu: Uprava groblja).</w:t>
      </w:r>
    </w:p>
    <w:p w14:paraId="0A908472" w14:textId="77777777" w:rsidR="006A0BFC" w:rsidRDefault="00103CEC" w:rsidP="0010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lastRenderedPageBreak/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Pod upravljanjem grobljem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podrazumjeva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se dodjela grobnih mjesta na korištenje, uređenje, održavanje i rekonstrukcija groblja</w:t>
      </w:r>
      <w:r w:rsidR="007712C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na način koji odgovara tehničkim i sanitarnim uvjetima.</w:t>
      </w:r>
    </w:p>
    <w:p w14:paraId="6535CE6C" w14:textId="77777777" w:rsidR="007712CE" w:rsidRDefault="007712CE" w:rsidP="0010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4B771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Uprava groblja dužna je u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pravlja</w:t>
      </w:r>
      <w:r w:rsidR="004B771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grobljem na način kojim se iskazuje poštovanje prema umrli</w:t>
      </w:r>
      <w:r w:rsidR="00B6552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osobama koje u njemu počivaju.</w:t>
      </w:r>
    </w:p>
    <w:p w14:paraId="5C3CEA3C" w14:textId="77777777" w:rsidR="002C3DE7" w:rsidRPr="0068660F" w:rsidRDefault="002C3DE7" w:rsidP="0010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P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 uređivanju i održav</w:t>
      </w:r>
      <w:r w:rsidR="002F2B0F" w:rsidRP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anju grobnih mjesta dužn</w:t>
      </w:r>
      <w:r w:rsidR="0068660F" w:rsidRP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2F2B0F" w:rsidRP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je </w:t>
      </w:r>
      <w:r w:rsidRP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brinuti </w:t>
      </w:r>
      <w:r w:rsidR="002F2B0F" w:rsidRP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osoba kojoj je </w:t>
      </w:r>
      <w:proofErr w:type="spellStart"/>
      <w:r w:rsidR="002F2B0F" w:rsidRP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dodjeljeno</w:t>
      </w:r>
      <w:proofErr w:type="spellEnd"/>
      <w:r w:rsidR="002F2B0F" w:rsidRP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grobno mjesto na korištenj</w:t>
      </w:r>
      <w:r w:rsid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 (u daljnjem tekstu: K</w:t>
      </w:r>
      <w:r w:rsidR="0068660F" w:rsidRP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orisnik).</w:t>
      </w:r>
    </w:p>
    <w:p w14:paraId="27F2FA4E" w14:textId="77777777" w:rsidR="006A0BFC" w:rsidRPr="0068660F" w:rsidRDefault="006A0BFC" w:rsidP="0081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 </w:t>
      </w:r>
    </w:p>
    <w:p w14:paraId="2F795B80" w14:textId="77777777" w:rsidR="006A0BFC" w:rsidRPr="002E789B" w:rsidRDefault="00103CEC" w:rsidP="00A05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bookmarkStart w:id="0" w:name="_Hlk357786"/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II. DODJELJIVANJE I USTUPANJE GROBNIH MJESTA NA KORIŠTENJE</w:t>
      </w:r>
      <w:r w:rsidR="006A0BFC"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</w:p>
    <w:bookmarkEnd w:id="0"/>
    <w:p w14:paraId="5DB81D2F" w14:textId="77777777" w:rsidR="00D93660" w:rsidRDefault="00D93660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7B446C30" w14:textId="77777777" w:rsidR="00B33416" w:rsidRPr="002E789B" w:rsidRDefault="006A0BFC" w:rsidP="00AC4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4. </w:t>
      </w:r>
    </w:p>
    <w:p w14:paraId="0AF75EA8" w14:textId="77777777" w:rsidR="006A0BFC" w:rsidRPr="00893809" w:rsidRDefault="00103CEC" w:rsidP="00A36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Grobn</w:t>
      </w:r>
      <w:r w:rsidR="00A3620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mjesto</w:t>
      </w:r>
      <w:r w:rsidR="00DA335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 smislu ove </w:t>
      </w:r>
      <w:r w:rsidR="00DA335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dluke</w:t>
      </w:r>
      <w:r w:rsidR="00DA335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="00A3620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je  prostor na kojemu se formira </w:t>
      </w:r>
      <w:r w:rsidR="00DA335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grob</w:t>
      </w:r>
      <w:r w:rsidR="00A3620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 zemni ukop</w:t>
      </w:r>
      <w:r w:rsidR="00E11C3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: </w:t>
      </w:r>
      <w:r w:rsidR="00DA335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grobnica,</w:t>
      </w:r>
      <w:r w:rsidR="0089380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grobnica za urne, </w:t>
      </w:r>
      <w:r w:rsidR="00DA335F" w:rsidRPr="002C3DE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kazeta za urne</w:t>
      </w:r>
      <w:r w:rsidR="002C3DE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="0089380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a za koja Uprava groblja izdaje rješenje o pravu korištenja.</w:t>
      </w:r>
    </w:p>
    <w:p w14:paraId="4EF71831" w14:textId="77777777" w:rsidR="00A36200" w:rsidRPr="00A36200" w:rsidRDefault="00A36200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Uređenim grobnim mjestom, u smislu ove Odluke, smatra se</w:t>
      </w:r>
      <w:r w:rsidR="0089380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grobno mjesto zajedno s izgrađenom opremom i uređajem grobnog mjesta.</w:t>
      </w:r>
    </w:p>
    <w:p w14:paraId="7867DC60" w14:textId="77777777" w:rsidR="00DA335F" w:rsidRPr="002E789B" w:rsidRDefault="00DA335F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</w:t>
      </w:r>
      <w:r w:rsidR="0089380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Pod opremom i uređajima grobnog mjesta, u smislu ove Odluke, smatraju se nadgrobna ploča, nadgrobni spomenik i znaci, ograda i slično.</w:t>
      </w:r>
    </w:p>
    <w:p w14:paraId="437E4124" w14:textId="77777777" w:rsidR="00A36200" w:rsidRPr="002E789B" w:rsidRDefault="00DA335F" w:rsidP="0081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</w:t>
      </w:r>
      <w:r w:rsidR="0089380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Oprema i uređaji grobnog mjesta i</w:t>
      </w:r>
      <w:r w:rsid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stavka </w:t>
      </w:r>
      <w:r w:rsidR="004B771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 ovog članka smatraju se nekretninom.</w:t>
      </w:r>
    </w:p>
    <w:p w14:paraId="5D95DC11" w14:textId="77777777" w:rsidR="006A0BFC" w:rsidRPr="002E789B" w:rsidRDefault="006A0BFC" w:rsidP="00DA3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 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</w:p>
    <w:p w14:paraId="592857C8" w14:textId="77777777" w:rsidR="006A0BFC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5. </w:t>
      </w:r>
    </w:p>
    <w:p w14:paraId="7BBC8B2A" w14:textId="77777777" w:rsidR="006A0BFC" w:rsidRPr="002E789B" w:rsidRDefault="0068660F" w:rsidP="00022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Uprava groblja dodjeljuje Korisniku grobno mjesto na korištenje 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 neodređeno vrijeme uz naknadu, o čemu donosi rješenje.</w:t>
      </w:r>
    </w:p>
    <w:p w14:paraId="0B33BF99" w14:textId="77777777" w:rsidR="00587883" w:rsidRDefault="00587883" w:rsidP="00022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Rješenjem iz stavka 1. ovog članka ut</w:t>
      </w:r>
      <w:r w:rsidR="00022FF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vrđuje se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 w:rsidR="00022FF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orisnik grobnog mjesta, visina naknade za dodjelu na korištenje grobnog mjesta te obveza plaćanja godišnje </w:t>
      </w:r>
      <w:r w:rsid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grobne naknade.</w:t>
      </w:r>
    </w:p>
    <w:p w14:paraId="5B4A1571" w14:textId="77777777" w:rsidR="006A0BFC" w:rsidRPr="00022FFE" w:rsidRDefault="00022FFE" w:rsidP="00022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58788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Protiv rješenja iz stavka 1. ovog članka zainteresirana osoba može izjaviti žalbu</w:t>
      </w:r>
      <w:r w:rsidR="00E11C3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tijelu </w:t>
      </w:r>
      <w:proofErr w:type="spellStart"/>
      <w:r w:rsidR="007A2C2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JUO</w:t>
      </w:r>
      <w:proofErr w:type="spellEnd"/>
      <w:r w:rsidR="007A2C2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Grada Hvara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nadležnom za komunalne poslove.</w:t>
      </w:r>
    </w:p>
    <w:p w14:paraId="4425671E" w14:textId="77777777" w:rsidR="00052BE2" w:rsidRDefault="00052BE2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69F1C648" w14:textId="77777777" w:rsidR="006A0BFC" w:rsidRPr="00AC4F12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 6. </w:t>
      </w:r>
    </w:p>
    <w:p w14:paraId="7B50B6EE" w14:textId="77777777" w:rsidR="006A0BFC" w:rsidRPr="002E789B" w:rsidRDefault="00022FFE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Grobna mjesta dodjeljuju se na korištenje prema Planu rasporeda i korištenja grobnih mjesta koji donosi Uprava groblja za svako groblje posebno, redoslijedom prema brojevima raspoloživih grobnih mjesta označenih u Planu, na način da se u najvećoj mogućoj mjeri usvoje želje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orisnika.</w:t>
      </w:r>
    </w:p>
    <w:p w14:paraId="6286D58D" w14:textId="77777777" w:rsidR="006A0BFC" w:rsidRPr="002E789B" w:rsidRDefault="00022FFE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iz stavka 1. ovog članka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mora sadržavati:</w:t>
      </w:r>
    </w:p>
    <w:p w14:paraId="69BB5D42" w14:textId="77777777" w:rsidR="00052BE2" w:rsidRDefault="00022FFE" w:rsidP="00052BE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proofErr w:type="spellStart"/>
      <w:r w:rsidRP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detaljnji</w:t>
      </w:r>
      <w:proofErr w:type="spellEnd"/>
      <w:r w:rsidRP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plan uređenja groblja i raspored grobova s točno naznačenim grobnim  poljem, glavnim putovima i stazama,</w:t>
      </w:r>
    </w:p>
    <w:p w14:paraId="53F5A16A" w14:textId="77777777" w:rsidR="00052BE2" w:rsidRPr="00A05B59" w:rsidRDefault="00022FFE" w:rsidP="00A05B5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detaljni plan za svako grobno polje </w:t>
      </w:r>
      <w:r w:rsidR="00A36200" w:rsidRPr="00052BE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 točno označenim redovima i grobovima.</w:t>
      </w:r>
    </w:p>
    <w:p w14:paraId="113E43B1" w14:textId="77777777" w:rsidR="00872A62" w:rsidRDefault="00872A62" w:rsidP="006866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1CB78B29" w14:textId="77777777" w:rsidR="00B33416" w:rsidRPr="00AC4F12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7. </w:t>
      </w:r>
    </w:p>
    <w:p w14:paraId="48625DAA" w14:textId="77777777" w:rsidR="006A0BFC" w:rsidRDefault="00A36200" w:rsidP="00A36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Grobn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mjest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se dodjeljuj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na korištenje kada nastane potreba za ukopom pokojnika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00B01E53" w14:textId="77777777" w:rsidR="0068660F" w:rsidRDefault="00A36200" w:rsidP="00D9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Uređena grobna mjesta mogu se dodijeliti i</w:t>
      </w:r>
      <w:r w:rsid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prije nastale potrebe za ukopom</w:t>
      </w:r>
      <w:r w:rsidR="009A3E5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putem javnog natječaja koji se objavljuje na oglasnoj ploči Uprave groblja i u javnim glasilima. </w:t>
      </w:r>
    </w:p>
    <w:p w14:paraId="7F880847" w14:textId="77777777" w:rsidR="00052BE2" w:rsidRDefault="0068660F" w:rsidP="00D9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(3)       </w:t>
      </w:r>
      <w:r w:rsidR="009A3E5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Uvjete natječaja i kriterije odabira određuje Uprava groblja.</w:t>
      </w:r>
    </w:p>
    <w:p w14:paraId="20B2797E" w14:textId="77777777" w:rsidR="00646993" w:rsidRPr="00AC4F12" w:rsidRDefault="002C3DE7" w:rsidP="00AC4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</w:t>
      </w:r>
      <w:r w:rsid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Iznimno od odredbe iz stavka 2. ovog članka, uređena grobna mjesta mogu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dodjeliti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Korisniku neposrednom pogodbom, ukoliko je isti Korisnik prije stupanja na snagu ove Odluke bio upisan u knjigu rezervacija za</w:t>
      </w:r>
      <w:r w:rsidR="00AB5761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dodjelu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predmetno</w:t>
      </w:r>
      <w:r w:rsidR="00AB5761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uređeno</w:t>
      </w:r>
      <w:r w:rsidR="00AB5761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grobno</w:t>
      </w:r>
      <w:r w:rsidR="00AB5761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mjest</w:t>
      </w:r>
      <w:r w:rsidR="00AB5761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79EB92CA" w14:textId="77777777" w:rsidR="00646993" w:rsidRDefault="00646993" w:rsidP="0005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5D6B3C2D" w14:textId="77777777" w:rsidR="00052BE2" w:rsidRDefault="006A0BFC" w:rsidP="0005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8. </w:t>
      </w:r>
    </w:p>
    <w:p w14:paraId="75F080A8" w14:textId="77777777" w:rsidR="00A155B4" w:rsidRDefault="00A155B4" w:rsidP="00A15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Pravo ukopa u grobno mjesto ima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orisnik i članovi njegove obitelji, ako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orisnik ne odredi drugačije.</w:t>
      </w:r>
    </w:p>
    <w:p w14:paraId="2684A5F8" w14:textId="77777777" w:rsidR="00A155B4" w:rsidRDefault="00A155B4" w:rsidP="00A15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lastRenderedPageBreak/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B4B31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Članom obitelji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 w:rsidR="006B4B31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orisnika koji ima pravo</w:t>
      </w:r>
      <w:r w:rsidR="0055194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ukopa smatra se njegov bračni ili izvanbračni drug, potomci i posvojena djeca i njihovi bračni ili izvanbračni drugovi te njegovi roditelji.</w:t>
      </w:r>
    </w:p>
    <w:p w14:paraId="49DFD52A" w14:textId="77777777" w:rsidR="000D6427" w:rsidRDefault="000D6427" w:rsidP="000D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Korisnik može dati pravo ukopa i drugim osobama, a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orisnik koji je dao pravo ukopa može to pravo i povući. O povlačenju prava ukopa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orisnik je dužan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obav</w:t>
      </w:r>
      <w:r w:rsidR="007A2C2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ijesiti</w:t>
      </w:r>
      <w:proofErr w:type="spellEnd"/>
      <w:r w:rsidR="007A2C2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osobu kojoj je dao pravo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ukopa. </w:t>
      </w:r>
    </w:p>
    <w:p w14:paraId="2B017D55" w14:textId="77777777" w:rsidR="000D6427" w:rsidRDefault="000D6427" w:rsidP="000D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Pravo ukopa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povlaćenje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danog prava ukopa daje se u pisanom obliku. Prestanak prava ukopa iz stavka 3. ovog članka može se upisati u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robni očevidnik na temelju izjave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orisnika o povlačenju prava ukopa, na temelju sporazuma, odluke suda ili pisane izjave o odreknuću osobe koja je stekla pravo ukopa.</w:t>
      </w:r>
    </w:p>
    <w:p w14:paraId="7331EDE2" w14:textId="77777777" w:rsidR="000D6427" w:rsidRDefault="000D6427" w:rsidP="000D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(5)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Osoba kojoj je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orisnik dao pravo ukopa ne može to pravo prenijeti na treću osobu, osim u slučaju pisane suglasnosti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orisnika. </w:t>
      </w:r>
    </w:p>
    <w:p w14:paraId="5D7FE64B" w14:textId="77777777" w:rsidR="00CB1CCF" w:rsidRDefault="00CB1CCF" w:rsidP="00A15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0EB2BA5E" w14:textId="77777777" w:rsidR="000D6427" w:rsidRPr="00AC4F12" w:rsidRDefault="000D6427" w:rsidP="00AC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 9.</w:t>
      </w:r>
    </w:p>
    <w:p w14:paraId="032BAC10" w14:textId="3D74A207" w:rsidR="00CF461F" w:rsidRPr="00CF461F" w:rsidRDefault="000D6427" w:rsidP="00A15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B56B2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Nakon smrti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 w:rsidR="00B56B2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orisnika grobnog mjesta pravo korištenja grobnog mjesta stječu nj</w:t>
      </w:r>
      <w:r w:rsid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egovi nasljednici temeljem pravomo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ćnog rješenja o nasljeđivanju </w:t>
      </w:r>
      <w:r w:rsidR="00B56B26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koje</w:t>
      </w:r>
      <w:r w:rsidR="00620C9D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 su nasljednici dužni dostaviti Upravi groblja radi upisa</w:t>
      </w:r>
      <w:r w:rsidR="00B56B26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 </w:t>
      </w:r>
      <w:r w:rsidR="0019193E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robni očevidnik.</w:t>
      </w:r>
    </w:p>
    <w:p w14:paraId="3380E219" w14:textId="77777777" w:rsidR="00B56B26" w:rsidRDefault="00B56B26" w:rsidP="00A15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</w:t>
      </w:r>
      <w:r w:rsidR="000D642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</w:t>
      </w:r>
      <w:r w:rsid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 w:rsid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Do pra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v</w:t>
      </w:r>
      <w:r w:rsidR="00A40A9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moćnosti rješenja o nasljeđivanju u grobno mjesto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mjesto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mogu se ukopati osobe koje su u času smrti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orisnika grobnog mjesta bili članovi njegove obitelji, koji se takvim smatraju prema </w:t>
      </w:r>
      <w:r w:rsidR="000D642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članku 8. stavku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 ov</w:t>
      </w:r>
      <w:r w:rsidR="000D642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 Odluke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726E9EB0" w14:textId="77777777" w:rsidR="00AC4F12" w:rsidRPr="00CF461F" w:rsidRDefault="00AC4F12" w:rsidP="00A15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(3) </w:t>
      </w:r>
      <w:r w:rsidR="00620C9D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Uprava groblja</w:t>
      </w:r>
      <w:r w:rsidR="00620C9D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će obustaviti ukope u grobno mjesto u slučaju spora o pravu ukopa, odnosno korištenju grobnog mjesta dok spor ne bude riješen. </w:t>
      </w:r>
      <w:r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14:paraId="18CABC54" w14:textId="77777777" w:rsidR="00CB1CCF" w:rsidRDefault="00CB1CCF" w:rsidP="00A15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34A795B1" w14:textId="77777777" w:rsidR="00B33416" w:rsidRDefault="000D6427" w:rsidP="000D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 10.</w:t>
      </w:r>
    </w:p>
    <w:p w14:paraId="1C268377" w14:textId="77777777" w:rsidR="006A0BFC" w:rsidRPr="002E789B" w:rsidRDefault="000D6427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Korisnik može trećoj osobi ugovorom ustupiti svoje pravo korištenja grobnog mjesta.</w:t>
      </w:r>
    </w:p>
    <w:p w14:paraId="0C8E2FBF" w14:textId="77777777" w:rsidR="000D6427" w:rsidRDefault="000D6427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</w:t>
      </w:r>
      <w:r w:rsidR="00A40A9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 w:rsidR="00A40A9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Ugovor o korištenju grobnog m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</w:t>
      </w:r>
      <w:r w:rsidR="00A40A9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sta novi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orisnik dužan je dostaviti 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Uprav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groblja najkasnije u roku od 30 dana od dana njegovog sklapanja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radi izdavanja novog rješenja o pravu korištenja grobnog mjesta i upisa u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robni očevidnik.</w:t>
      </w:r>
    </w:p>
    <w:p w14:paraId="45CA58C0" w14:textId="77777777" w:rsidR="00CB1CCF" w:rsidRDefault="00CB1CCF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7EBB9796" w14:textId="77777777" w:rsidR="00B33416" w:rsidRDefault="000D6427" w:rsidP="000D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 11.</w:t>
      </w:r>
    </w:p>
    <w:p w14:paraId="7DB34D86" w14:textId="77777777" w:rsidR="006A0BFC" w:rsidRPr="00700588" w:rsidRDefault="000D6427" w:rsidP="0081017A">
      <w:pPr>
        <w:spacing w:after="0" w:line="240" w:lineRule="auto"/>
        <w:jc w:val="both"/>
        <w:rPr>
          <w:rStyle w:val="Naglaeno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Korisnik se može odreći korištenja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grobnog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mjesta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na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temelju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dokumentiranog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zahtjeva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kojeg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podnosi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Upravi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groblja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.</w:t>
      </w:r>
    </w:p>
    <w:p w14:paraId="62B20D95" w14:textId="77777777" w:rsidR="004B3362" w:rsidRDefault="000D6427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(2)</w:t>
      </w:r>
      <w:r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Zahtjev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iz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stavka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3362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1</w:t>
      </w:r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proofErr w:type="gram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ovoga</w:t>
      </w:r>
      <w:proofErr w:type="spellEnd"/>
      <w:proofErr w:type="gram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članka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sadrži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izjavu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o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preuzimanju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posmrtnih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ostataka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ili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o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odricanju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od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posmrtnih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ostataka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koji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se </w:t>
      </w:r>
      <w:proofErr w:type="spellStart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>nalaze</w:t>
      </w:r>
      <w:proofErr w:type="spellEnd"/>
      <w:r w:rsidR="006A0BFC" w:rsidRPr="00DF4CBF">
        <w:rPr>
          <w:rStyle w:val="Naglaeno"/>
          <w:rFonts w:ascii="Times New Roman" w:hAnsi="Times New Roman" w:cs="Times New Roman"/>
          <w:b w:val="0"/>
          <w:sz w:val="24"/>
          <w:szCs w:val="24"/>
        </w:rPr>
        <w:t xml:space="preserve"> u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grobnom mjestu</w:t>
      </w:r>
      <w:r w:rsidR="004B336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kao i izjavu o preuzimanju opreme i uređaja grobnog mjesta ili o odricanju oprema i uređaja grobnog mjest</w:t>
      </w:r>
      <w:r w:rsidR="00A40A9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4B336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 korist Uprave groblja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63BFE95D" w14:textId="77777777" w:rsidR="006A0BFC" w:rsidRDefault="004B3362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 slučaju odricanja od posmrtnih ostataka iste zbrinjava Uprava groblja u zajedničkoj kosturnici.</w:t>
      </w:r>
    </w:p>
    <w:p w14:paraId="546885A0" w14:textId="77777777" w:rsidR="004B3362" w:rsidRDefault="004B3362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(4) </w:t>
      </w:r>
      <w:r w:rsidR="0051047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slučaju da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orisnik izjavi da namjerava preuzeti opremu i uređaje grobnog mjesta iste je dužan preuzeti u roku od 60 dana od dana podnošenja izjave o odricanju grobnog mjesta, a ako u navedenom roku to ne učini oprema i uređaji grobnog mjesta prelaze u vlasništvo Uprave groblja. </w:t>
      </w:r>
      <w:r w:rsidR="00512EF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Opremu i uređaje grobnog mjesta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 w:rsidR="00512EF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orisnik ne može preuzeti prije nego što ne podmiri sva dugovanja po osnovi grobne naknade.</w:t>
      </w:r>
    </w:p>
    <w:p w14:paraId="48DB3A18" w14:textId="77777777" w:rsidR="000D6427" w:rsidRPr="002E789B" w:rsidRDefault="00512EFD" w:rsidP="000D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(5)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0D6427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slučaju iz stavka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1</w:t>
      </w:r>
      <w:r w:rsidR="000D6427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 ovoga članka, Uprava groblja stavlja izvan snage rješenje o korištenju grobnog mjesta, odnosno ugovor o korištenju grobnog mjesta sporazumno se raskida.</w:t>
      </w:r>
    </w:p>
    <w:p w14:paraId="1D5084EF" w14:textId="77777777" w:rsidR="00AC4F12" w:rsidRPr="00AC4F12" w:rsidRDefault="00AC4F12" w:rsidP="00AC4F12">
      <w:pPr>
        <w:spacing w:after="0" w:line="240" w:lineRule="auto"/>
        <w:rPr>
          <w:rFonts w:ascii="Times New Roman" w:eastAsia="Times New Roman" w:hAnsi="Times New Roman" w:cs="Times New Roman"/>
          <w:bCs/>
          <w:color w:val="FF0066"/>
          <w:sz w:val="24"/>
          <w:szCs w:val="24"/>
          <w:lang w:val="hr-HR" w:eastAsia="en-GB"/>
        </w:rPr>
      </w:pPr>
    </w:p>
    <w:p w14:paraId="350892FA" w14:textId="77777777" w:rsidR="00B33416" w:rsidRPr="00AC4F12" w:rsidRDefault="00AC4F12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2. </w:t>
      </w:r>
    </w:p>
    <w:p w14:paraId="24FB459B" w14:textId="3BEEA3A0" w:rsidR="006A0BFC" w:rsidRPr="002E789B" w:rsidRDefault="006A0BFC" w:rsidP="00B25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 posebne slučajeve korištenja zemljišta na grobljima na području </w:t>
      </w:r>
      <w:r w:rsidR="00512EF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Grada </w:t>
      </w:r>
      <w:r w:rsid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Hvara,</w:t>
      </w:r>
      <w:r w:rsidR="0068660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suglasnost daje </w:t>
      </w:r>
      <w:r w:rsidR="00CF461F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</w:t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radonačelnik.</w:t>
      </w:r>
    </w:p>
    <w:p w14:paraId="0C84BE2F" w14:textId="77777777" w:rsidR="002D3528" w:rsidRDefault="002D3528" w:rsidP="0076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56AA1B68" w14:textId="77777777" w:rsidR="00A05B59" w:rsidRDefault="006A0BFC" w:rsidP="0076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 </w:t>
      </w:r>
      <w:bookmarkStart w:id="1" w:name="_Hlk357797"/>
    </w:p>
    <w:p w14:paraId="56EA454A" w14:textId="77777777" w:rsidR="006A0BFC" w:rsidRPr="002E789B" w:rsidRDefault="00136BE6" w:rsidP="00A05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lastRenderedPageBreak/>
        <w:t xml:space="preserve">III. </w:t>
      </w:r>
      <w:r w:rsidRPr="00136BE6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NAKNADA ZA</w:t>
      </w:r>
      <w:r>
        <w:rPr>
          <w:rFonts w:ascii="Times New Roman" w:eastAsia="Times New Roman" w:hAnsi="Times New Roman" w:cs="Times New Roman"/>
          <w:b/>
          <w:color w:val="FF0066"/>
          <w:sz w:val="24"/>
          <w:szCs w:val="24"/>
          <w:lang w:val="hr-HR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DODJELU</w:t>
      </w:r>
      <w:r w:rsidR="00512EFD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GROBNOG MJESTA NA KORIŠTENJE I GODIŠNJA GROBNA NAKNADA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</w:t>
      </w:r>
      <w:r w:rsidRPr="00CF461F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ZA KORIŠTENJE</w:t>
      </w:r>
      <w:r w:rsidR="00432F0E" w:rsidRPr="00CF461F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GROBNOG MJESTA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</w:t>
      </w:r>
      <w:r w:rsidR="006A0BFC"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</w:p>
    <w:bookmarkEnd w:id="1"/>
    <w:p w14:paraId="7470FFEC" w14:textId="77777777" w:rsidR="006A0BFC" w:rsidRPr="002E789B" w:rsidRDefault="006A0BFC" w:rsidP="0076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</w:p>
    <w:p w14:paraId="2E16EAFC" w14:textId="77777777" w:rsidR="00B33416" w:rsidRDefault="006A0BFC" w:rsidP="00512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 1</w:t>
      </w:r>
      <w:r w:rsidR="00512EFD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3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. </w:t>
      </w:r>
    </w:p>
    <w:p w14:paraId="40418EE7" w14:textId="77777777" w:rsidR="00EF5572" w:rsidRPr="00620C9D" w:rsidRDefault="00512EFD" w:rsidP="00EF5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66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EF557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Korisnici grobnih mj</w:t>
      </w:r>
      <w:r w:rsidR="00620C9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esta dužni su plaćati </w:t>
      </w:r>
      <w:r w:rsidR="00620C9D"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naknadu </w:t>
      </w:r>
      <w:r w:rsidR="00136BE6"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 </w:t>
      </w:r>
      <w:r w:rsidR="00620C9D"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dodjel</w:t>
      </w:r>
      <w:r w:rsidR="00136BE6"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</w:t>
      </w:r>
      <w:r w:rsidR="00EF5572"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grobnog mjesta</w:t>
      </w:r>
      <w:r w:rsidR="00620C9D"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na korištenje</w:t>
      </w:r>
      <w:r w:rsidR="00620C9D">
        <w:rPr>
          <w:rFonts w:ascii="Times New Roman" w:eastAsia="Times New Roman" w:hAnsi="Times New Roman" w:cs="Times New Roman"/>
          <w:color w:val="FF0066"/>
          <w:sz w:val="24"/>
          <w:szCs w:val="24"/>
          <w:lang w:val="hr-HR" w:eastAsia="en-GB"/>
        </w:rPr>
        <w:t xml:space="preserve"> </w:t>
      </w:r>
      <w:r w:rsidR="00EF557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godišnju grobnu naknadu</w:t>
      </w:r>
      <w:r w:rsidR="00620C9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620C9D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za korištenje grobnog mjesta.</w:t>
      </w:r>
    </w:p>
    <w:p w14:paraId="2E140717" w14:textId="77777777" w:rsidR="00CB1CCF" w:rsidRPr="00620C9D" w:rsidRDefault="00CB1CCF" w:rsidP="00EF5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66"/>
          <w:sz w:val="24"/>
          <w:szCs w:val="24"/>
          <w:lang w:val="hr-HR" w:eastAsia="en-GB"/>
        </w:rPr>
      </w:pPr>
    </w:p>
    <w:p w14:paraId="5160C8A8" w14:textId="77777777" w:rsidR="00EF5572" w:rsidRDefault="00EF5572" w:rsidP="00EF5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 14.</w:t>
      </w:r>
    </w:p>
    <w:p w14:paraId="08FEC3EE" w14:textId="77777777" w:rsidR="00B33416" w:rsidRDefault="00B33416" w:rsidP="00EF5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</w:p>
    <w:p w14:paraId="30AF2E58" w14:textId="4D080545" w:rsidR="00EF5572" w:rsidRPr="00136BE6" w:rsidRDefault="00EF5572" w:rsidP="00EF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Naknada za</w:t>
      </w:r>
      <w:r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dodjelu </w:t>
      </w:r>
      <w:r w:rsid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grobnog mjesta na korištenje </w:t>
      </w:r>
      <w:r w:rsidR="0088598B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utvrđuje se prema</w:t>
      </w:r>
      <w:r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:</w:t>
      </w:r>
    </w:p>
    <w:p w14:paraId="4B91B83D" w14:textId="059F141F" w:rsidR="00CB1CCF" w:rsidRPr="00136BE6" w:rsidRDefault="0088598B" w:rsidP="00CB1CCF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prosječnoj</w:t>
      </w:r>
      <w:r w:rsidR="00EF5572"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vrijednosti uređenog zemljišta za grobna mjesta na odnosnom groblju ili dijelu groblja, po vrsti raspoloživih grobnih mjesta iz </w:t>
      </w:r>
      <w:r w:rsidR="00FB3E93"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Projekta uređenja groblja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;</w:t>
      </w:r>
    </w:p>
    <w:p w14:paraId="3055E6EF" w14:textId="4261A2C9" w:rsidR="00EF5572" w:rsidRDefault="00EF5572" w:rsidP="00CB1CCF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atraktiv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nosti lokacije odnosnog groblja;</w:t>
      </w:r>
    </w:p>
    <w:p w14:paraId="6A893271" w14:textId="26A4D922" w:rsidR="0088598B" w:rsidRPr="00CF461F" w:rsidRDefault="0088598B" w:rsidP="00CB1CCF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pov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ršini i veličini grobnog mjesta;</w:t>
      </w:r>
    </w:p>
    <w:p w14:paraId="2C610E2A" w14:textId="77777777" w:rsidR="0088598B" w:rsidRPr="00CF461F" w:rsidRDefault="0088598B" w:rsidP="00CB1CCF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opremljenosti grobnog mjesta.</w:t>
      </w:r>
    </w:p>
    <w:p w14:paraId="2269376D" w14:textId="77777777" w:rsidR="00EF5572" w:rsidRPr="00136BE6" w:rsidRDefault="00EF5572" w:rsidP="00EF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FB3E93"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Ukoliko se dodjeljuje na korištenje uređeno grobno mjesto naknada</w:t>
      </w:r>
      <w:r w:rsidR="00764020"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 dodjelu</w:t>
      </w:r>
      <w:r w:rsidR="00A40A92"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na korištenje grobn</w:t>
      </w:r>
      <w:r w:rsidR="00FB3E93"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og mjesta iz stavka 1. ovog članka uvećava se za troškove tehničko-sanitarne uređenosti grobnog mjesta, što se regulira posebnim ugovorom.</w:t>
      </w:r>
    </w:p>
    <w:p w14:paraId="39802617" w14:textId="77777777" w:rsidR="00FB3E93" w:rsidRPr="00136BE6" w:rsidRDefault="00FB3E93" w:rsidP="00EF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(3)</w:t>
      </w:r>
      <w:r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Projekt uređenja groblja donosi se za izgradnju novog groblja (kupnja zemljišta i opremanje), proširenje postojećeg groblja ili za opremanje raspoloživih površina na postojećem groblju.</w:t>
      </w:r>
    </w:p>
    <w:p w14:paraId="044223DD" w14:textId="77777777" w:rsidR="00FB3E93" w:rsidRPr="00136BE6" w:rsidRDefault="00FB3E93" w:rsidP="00EF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(4)</w:t>
      </w:r>
      <w:r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Projekt uređenja groblja te prosječne vrijednosti zemljišta za svako groblje posebno donosi Skupština društva Uprave groblja za petogodišnje razdoblje.</w:t>
      </w:r>
    </w:p>
    <w:p w14:paraId="78669126" w14:textId="77777777" w:rsidR="00FB3E93" w:rsidRPr="00136BE6" w:rsidRDefault="00FB3E93" w:rsidP="00EF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(5)</w:t>
      </w:r>
      <w:r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Prosječna vrijednost uređenog zemljišta po vrsti grobnog mjesta sadrži i razmjerni dio vrijednosti drugih zemljišnih površina na groblju (putovi, zelene površine i drugo) te troškove opremanja odgovarajućom komunalnom infrastrukturom.</w:t>
      </w:r>
    </w:p>
    <w:p w14:paraId="11DB6408" w14:textId="77777777" w:rsidR="00FB3E93" w:rsidRDefault="00FB3E93" w:rsidP="00EF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(6)</w:t>
      </w:r>
      <w:r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Atraktivnost lokacije određuje se koeficijentom u odnosu na prosječnu vrijednost uređenog </w:t>
      </w:r>
      <w:r w:rsidR="00D044BD"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zemljišta</w:t>
      </w:r>
      <w:r w:rsidR="00FC6815" w:rsidRPr="00136B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 grobna mjesta utvrđenu Projektom uređenja groblja.</w:t>
      </w:r>
    </w:p>
    <w:p w14:paraId="289938E3" w14:textId="77777777" w:rsidR="00764020" w:rsidRDefault="00764020" w:rsidP="007640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</w:p>
    <w:p w14:paraId="192815DD" w14:textId="77777777" w:rsidR="00FC6815" w:rsidRDefault="00FC6815" w:rsidP="00FC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 15.</w:t>
      </w:r>
    </w:p>
    <w:p w14:paraId="31DB7802" w14:textId="77777777" w:rsidR="00B33416" w:rsidRDefault="00B33416" w:rsidP="00FC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</w:p>
    <w:p w14:paraId="4B97AB75" w14:textId="2FAB1673" w:rsidR="00FC6815" w:rsidRDefault="00FC6815" w:rsidP="00FC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Visinu naknade za dodjelu na korištenje grobnog mjesta utvrđuje Uprava groblja uz </w:t>
      </w:r>
      <w:r w:rsidR="004E6AF4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prethodnu </w:t>
      </w:r>
      <w:r w:rsidR="00DF4CB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suglasnost g</w:t>
      </w:r>
      <w:r w:rsidR="00B252E8" w:rsidRPr="0085051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radonačelnika</w:t>
      </w:r>
      <w:r w:rsidRPr="0085051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na osnovu kriterija </w:t>
      </w:r>
      <w:r w:rsidR="0085051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iz članka 14.</w:t>
      </w:r>
      <w:r w:rsidR="004E6AF4" w:rsidRPr="0085051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prema vrsti i lokaciji grobnog mjesta posebno za </w:t>
      </w:r>
      <w:r w:rsidR="00CB1CCF" w:rsidRPr="0085051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svako</w:t>
      </w:r>
      <w:r w:rsidR="004E6AF4" w:rsidRPr="0085051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groblje iz članka 2. stavka 1. ove Odluke.</w:t>
      </w:r>
    </w:p>
    <w:p w14:paraId="14999354" w14:textId="77777777" w:rsidR="004E6AF4" w:rsidRDefault="004E6AF4" w:rsidP="00FC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Naknadu iz stavka 1. ovog članka plaćaju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orisnici u roku određenom Rješenjem o dodjeli na korištenje grobnog mjesta.</w:t>
      </w:r>
    </w:p>
    <w:p w14:paraId="62B5BF9A" w14:textId="77777777" w:rsidR="006A0BFC" w:rsidRPr="004E6AF4" w:rsidRDefault="004E6AF4" w:rsidP="004E6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Naknada iz stavka 1. ovog članka koristi se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finaciranje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pripremnih radova izgradnje (programi, planovi, projekti) te za izgradnju grobnih mjesta i infrastrukture na predmetnom groblju, a u skladu s </w:t>
      </w:r>
      <w:r w:rsidR="008E798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Planom poslovanja uprave groblja.</w:t>
      </w:r>
    </w:p>
    <w:p w14:paraId="718458B9" w14:textId="77777777" w:rsidR="00B33416" w:rsidRPr="00B252E8" w:rsidRDefault="006A0BFC" w:rsidP="00B25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 </w:t>
      </w:r>
    </w:p>
    <w:p w14:paraId="7D4CB2FB" w14:textId="77777777" w:rsidR="006A0BFC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 1</w:t>
      </w:r>
      <w:r w:rsidR="004E6AF4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6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. </w:t>
      </w:r>
    </w:p>
    <w:p w14:paraId="027B381B" w14:textId="77777777" w:rsidR="00CB1CCF" w:rsidRDefault="00CB1CCF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4C240D18" w14:textId="77777777" w:rsidR="006A0BFC" w:rsidRPr="002E789B" w:rsidRDefault="004E6AF4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 korištenje grobnog mjesta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orisnik je u obvezi plaćati godišnju grobnu naknadu.</w:t>
      </w:r>
    </w:p>
    <w:p w14:paraId="1E172EC9" w14:textId="77777777" w:rsidR="008E798A" w:rsidRDefault="008E798A" w:rsidP="008E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Visinu naknade iz stavka 1. ovoga članka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</w:t>
      </w:r>
      <w:r w:rsidR="0010773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tvrđuje, za svako pojedinačno groblje,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Uprava groblja uz prethodnu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suglanost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85051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</w:t>
      </w:r>
      <w:r w:rsid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radonačelnika</w:t>
      </w:r>
      <w:r w:rsidR="0010773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na temelju sljedećih kriterija:</w:t>
      </w:r>
    </w:p>
    <w:p w14:paraId="7A6A900F" w14:textId="77777777" w:rsidR="00107736" w:rsidRDefault="00107736" w:rsidP="0010773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Programa održavanja, odnosno godišnjih troškova održavanja i upravljanja grobljem,</w:t>
      </w:r>
    </w:p>
    <w:p w14:paraId="652594BF" w14:textId="77777777" w:rsidR="00107736" w:rsidRDefault="00107736" w:rsidP="0010773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visine sredstava iz proračuna kojima se financira Program,</w:t>
      </w:r>
    </w:p>
    <w:p w14:paraId="6DC8429E" w14:textId="77777777" w:rsidR="00107736" w:rsidRPr="00107736" w:rsidRDefault="00107736" w:rsidP="0010773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vrsti grobnih mjesta.</w:t>
      </w:r>
    </w:p>
    <w:p w14:paraId="36B0A26E" w14:textId="77777777" w:rsidR="006A0BFC" w:rsidRPr="002E789B" w:rsidRDefault="008E798A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Godišnja grobna naknada</w:t>
      </w:r>
      <w:r w:rsidR="0085051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CE75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plaća se na temelju uplatnica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koju Uprava groblja dostavlja osobi koja je u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robni očevidnik upisana kao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orisnik, osim ako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orisnik ne dostavi Upravi 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lastRenderedPageBreak/>
        <w:t>groblja sporazum s ovjerenim potpisom druge osobe na temelju kojeg druga osoba preuzima obvezu plaćanja godišnje grobne naknade.</w:t>
      </w:r>
    </w:p>
    <w:p w14:paraId="315439B1" w14:textId="77777777" w:rsidR="006A0BFC" w:rsidRDefault="008E798A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slučaju </w:t>
      </w:r>
      <w:proofErr w:type="spellStart"/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sukoris</w:t>
      </w:r>
      <w:r w:rsidR="00FC57B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ništva</w:t>
      </w:r>
      <w:proofErr w:type="spellEnd"/>
      <w:r w:rsidR="00FC57B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grobnog mjesta, uplatnice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se dostavlja</w:t>
      </w:r>
      <w:r w:rsidR="00FC57B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ju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svakom od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orisnika sukladno udjelu u pravu korištenja grobnog mjesta, osim ako se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orisnici na temelju sporazuma s ovjerenim potpisima ne dogovore drugačije te isti dostave Upravi groblja.</w:t>
      </w:r>
    </w:p>
    <w:p w14:paraId="07360C14" w14:textId="77777777" w:rsidR="00107736" w:rsidRDefault="00107736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(5)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Za grobove</w:t>
      </w:r>
      <w:r w:rsidR="00BE115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pod naročitom zaštitom godišnju naknadu za korištenje grobnog mjesta plaća Grad </w:t>
      </w:r>
      <w:r w:rsid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Hvar</w:t>
      </w:r>
      <w:r w:rsidR="00BE115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3F7A0766" w14:textId="77777777" w:rsidR="00D45F07" w:rsidRDefault="00D45F07" w:rsidP="00BE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</w:p>
    <w:p w14:paraId="477AAD5E" w14:textId="77777777" w:rsidR="00BE1158" w:rsidRDefault="00BE1158" w:rsidP="00BE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 17.</w:t>
      </w:r>
    </w:p>
    <w:p w14:paraId="4859DCC5" w14:textId="77777777" w:rsidR="00BE1158" w:rsidRPr="00BE1158" w:rsidRDefault="00BE1158" w:rsidP="00BE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P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Ne postoji obveza plaćanja godišnje naknade za korištenje grobnog mjesta u kojem je ukopan poginuli hrvatski branitelj iz </w:t>
      </w:r>
      <w:r w:rsidR="00D8034B" w:rsidRP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</w:t>
      </w:r>
      <w:r w:rsidRP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omovinskog rata, koji se takvim smatra na temelju odredbi Zakona o hrvatskim braniteljima iz Domovinskog rata i članovima njihovih obitelji („Narodne novine“</w:t>
      </w:r>
      <w:r w:rsid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P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broj</w:t>
      </w:r>
      <w:r w:rsid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:</w:t>
      </w:r>
      <w:r w:rsidRP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121/17</w:t>
      </w:r>
      <w:r w:rsid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</w:t>
      </w:r>
      <w:r w:rsidR="000916DE" w:rsidRP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98/19</w:t>
      </w:r>
      <w:r w:rsidRP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 w:rsidR="00EC0656" w:rsidRP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3A774171" w14:textId="77777777" w:rsidR="006A0BFC" w:rsidRDefault="006A0BFC" w:rsidP="0081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 </w:t>
      </w:r>
    </w:p>
    <w:p w14:paraId="0C1657A8" w14:textId="77777777" w:rsidR="006A0BFC" w:rsidRPr="00D45F07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BE1158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18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 </w:t>
      </w:r>
    </w:p>
    <w:p w14:paraId="502D8612" w14:textId="77777777" w:rsidR="006A0BFC" w:rsidRPr="00F601D7" w:rsidRDefault="008E798A" w:rsidP="002C3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F601D7" w:rsidRPr="00F601D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Godišnja grobna naknada za korištenje grobnog mjesta koristi se za 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namirenj</w:t>
      </w:r>
      <w:r w:rsidR="00F601D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dijela stvarno nastalih zajedničkih troškova na groblju (uređenja i održavanja groblja, </w:t>
      </w:r>
      <w:r w:rsidR="002C3DE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objekata na groblju, 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utroška vode, odvoza otpada, čišćenja pristupnih staza i zelenih površina i drugih troškova</w:t>
      </w:r>
      <w:r w:rsidR="002C3DE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).</w:t>
      </w:r>
    </w:p>
    <w:p w14:paraId="7D7D49A9" w14:textId="77777777" w:rsidR="006A0BFC" w:rsidRPr="002E789B" w:rsidRDefault="006A0BFC" w:rsidP="0081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</w:p>
    <w:p w14:paraId="4A7FD287" w14:textId="77777777" w:rsidR="006A0BFC" w:rsidRPr="002E789B" w:rsidRDefault="008E798A" w:rsidP="008E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bookmarkStart w:id="2" w:name="_Hlk357843"/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IV</w:t>
      </w:r>
      <w:r w:rsidR="006A0BFC"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 UKOP</w:t>
      </w:r>
      <w:r w:rsidR="00CA014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</w:t>
      </w:r>
      <w:r w:rsidR="006A0BFC"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POKOJNIKA</w:t>
      </w:r>
      <w:r w:rsidR="00CA014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,  I</w:t>
      </w:r>
      <w:r w:rsidR="008F6BF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SKOPAVANJE I PRIJENOS POSMRTNIH OSTATAKA</w:t>
      </w:r>
    </w:p>
    <w:bookmarkEnd w:id="2"/>
    <w:p w14:paraId="24BC61E2" w14:textId="77777777" w:rsidR="00CA014B" w:rsidRDefault="006A0BFC" w:rsidP="00CA0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 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</w:p>
    <w:p w14:paraId="6A03D099" w14:textId="12E044FC" w:rsidR="00CA014B" w:rsidRPr="00CF461F" w:rsidRDefault="006A0BFC" w:rsidP="00CA0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CF461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  <w:r w:rsidR="00CF461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 19.</w:t>
      </w:r>
    </w:p>
    <w:p w14:paraId="2F6671F2" w14:textId="0E86B6D4" w:rsidR="00D93660" w:rsidRPr="00CF461F" w:rsidRDefault="00CA014B" w:rsidP="00CF4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CF461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ab/>
      </w:r>
      <w:r w:rsidRPr="00CF461F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Ukop pokojnika, iskopavanje i prijenos pos</w:t>
      </w:r>
      <w:r w:rsidR="00D45F07" w:rsidRPr="00CF461F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mrtnih ostataka obavljaju se po </w:t>
      </w:r>
      <w:r w:rsidRPr="00CF461F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uvjetima  </w:t>
      </w:r>
      <w:r w:rsidR="00DF4CBF" w:rsidRPr="00CF461F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i na način određen posebnim pro</w:t>
      </w:r>
      <w:r w:rsidRPr="00CF461F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pisima.  </w:t>
      </w:r>
    </w:p>
    <w:p w14:paraId="082E2E21" w14:textId="77777777" w:rsidR="00CA014B" w:rsidRDefault="00CA014B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6EAC59F7" w14:textId="5DE798B5" w:rsidR="006A0BFC" w:rsidRPr="00CA014B" w:rsidRDefault="006A0BFC" w:rsidP="00CA0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CF461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20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. </w:t>
      </w:r>
    </w:p>
    <w:p w14:paraId="6504387D" w14:textId="77777777" w:rsidR="0085051C" w:rsidRPr="002E789B" w:rsidRDefault="008E798A" w:rsidP="0064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Poslovi ukopa razumijevaju pripremu i uređenje grobnog mjesta i polaganje umrle osobe ili posmrtnih ostataka u grobno mjesto.</w:t>
      </w:r>
    </w:p>
    <w:p w14:paraId="6DF7F2A4" w14:textId="77777777" w:rsidR="006A0BFC" w:rsidRPr="002E789B" w:rsidRDefault="008E798A" w:rsidP="0064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Organizacija ukopa obavlja se prema prethodno iskazanoj želji umrloga, njegove obitelji ili osobe koja organizira i podmiruje troškove ukopa.</w:t>
      </w:r>
    </w:p>
    <w:p w14:paraId="5C24789C" w14:textId="77777777" w:rsidR="006A0BFC" w:rsidRPr="002E789B" w:rsidRDefault="008E798A" w:rsidP="0064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Poslove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ukopa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na grobljima na području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Grada</w:t>
      </w:r>
      <w:r w:rsidR="0085051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B252E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Hvara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obavlja Uprava groblja.</w:t>
      </w:r>
    </w:p>
    <w:p w14:paraId="7E33DC66" w14:textId="77777777" w:rsidR="006A0BFC" w:rsidRPr="002E789B" w:rsidRDefault="006A0BFC" w:rsidP="008E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 </w:t>
      </w:r>
    </w:p>
    <w:p w14:paraId="269B2C31" w14:textId="068ABBF0" w:rsidR="00FD1E55" w:rsidRPr="00D45F07" w:rsidRDefault="006A0BFC" w:rsidP="00D45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CF461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21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. </w:t>
      </w:r>
    </w:p>
    <w:p w14:paraId="29FB2673" w14:textId="476B132F" w:rsidR="00CB1CCF" w:rsidRDefault="00646993" w:rsidP="0064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 obavljanje poslova iz članka 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20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 ove Odluke Uprava groblja mora raspolagati sa:</w:t>
      </w:r>
    </w:p>
    <w:p w14:paraId="22FECAAB" w14:textId="77777777" w:rsidR="00CB1CCF" w:rsidRDefault="006A0BFC" w:rsidP="0064699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odgovarajućim prostorijama i objektima,</w:t>
      </w:r>
    </w:p>
    <w:p w14:paraId="23B1C123" w14:textId="77777777" w:rsidR="00CB1CCF" w:rsidRDefault="006A0BFC" w:rsidP="0064699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prostorima sa rashladnim komorama,</w:t>
      </w:r>
    </w:p>
    <w:p w14:paraId="754B2C56" w14:textId="77777777" w:rsidR="00CB1CCF" w:rsidRDefault="006A0BFC" w:rsidP="0064699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uređenom mrtvačnicom s odrom za smještaj lijesa ili urne,</w:t>
      </w:r>
    </w:p>
    <w:p w14:paraId="5FF0CA2A" w14:textId="77777777" w:rsidR="00CB1CCF" w:rsidRDefault="006A0BFC" w:rsidP="0064699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odgovarajuće opremljenim radnicima za poslove ukopa,</w:t>
      </w:r>
    </w:p>
    <w:p w14:paraId="33888EE4" w14:textId="77777777" w:rsidR="00CB1CCF" w:rsidRDefault="006A0BFC" w:rsidP="0064699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kolicima za prijevoz umrle osobe ili posmrtnih ostataka i vijenaca do mjesta ukopa,</w:t>
      </w:r>
    </w:p>
    <w:p w14:paraId="18DE8E4F" w14:textId="77777777" w:rsidR="006A0BFC" w:rsidRPr="00CB1CCF" w:rsidRDefault="006A0BFC" w:rsidP="0064699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opremom, priborom i alatom za pripremu i obavljanje ukopa.</w:t>
      </w:r>
    </w:p>
    <w:p w14:paraId="2D061922" w14:textId="77777777" w:rsidR="006A0BFC" w:rsidRPr="002E789B" w:rsidRDefault="006A0BFC" w:rsidP="0064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 </w:t>
      </w:r>
    </w:p>
    <w:p w14:paraId="5DFEFC2D" w14:textId="2FD99E85" w:rsidR="006A0BFC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CF461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22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. </w:t>
      </w:r>
    </w:p>
    <w:p w14:paraId="1A1D277C" w14:textId="77777777" w:rsidR="006A0BFC" w:rsidRPr="002E789B" w:rsidRDefault="006A0BFC" w:rsidP="0081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 </w:t>
      </w:r>
    </w:p>
    <w:p w14:paraId="6B80916B" w14:textId="77777777" w:rsidR="006A0BFC" w:rsidRPr="002E789B" w:rsidRDefault="008E798A" w:rsidP="008E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Ukop umrle osobe ili posmrtnih ostataka ne može se obaviti bez uredne dokumentacije sukladno propisima, prethodno dostavljene Upravi groblja.</w:t>
      </w:r>
    </w:p>
    <w:p w14:paraId="3E5799C0" w14:textId="77777777" w:rsidR="008E798A" w:rsidRDefault="008E798A" w:rsidP="008E7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Ukopu umrle osobe ili posmrtnih ostataka mora prisustvovati radnik Uprave groblja radi nadzora nad tehničkim uvjetima ukopa i evidentiranja ukopa.</w:t>
      </w:r>
    </w:p>
    <w:p w14:paraId="41B23989" w14:textId="77777777" w:rsidR="00CB1CCF" w:rsidRDefault="008E798A" w:rsidP="00CB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Poslije obavljenog ukopa, utvrđene okolnosti iz stavka 1. ovoga članka unose se u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robni očevidnik i registar umrlih osoba.</w:t>
      </w:r>
    </w:p>
    <w:p w14:paraId="6D560DFD" w14:textId="77777777" w:rsidR="00BF6920" w:rsidRDefault="00BF6920" w:rsidP="00EC06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19639F38" w14:textId="70DE09D2" w:rsidR="00B33416" w:rsidRDefault="00CF461F" w:rsidP="008F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lastRenderedPageBreak/>
        <w:t>Članak 23</w:t>
      </w:r>
      <w:r w:rsidR="008F6BF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14:paraId="1DDFE802" w14:textId="77777777" w:rsidR="00CB1CCF" w:rsidRDefault="008F6BF3" w:rsidP="007B566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Iskop (ekshumacija) umrle osobe odnosno posmrtnih ostataka može se obaviti:</w:t>
      </w:r>
    </w:p>
    <w:p w14:paraId="31D46533" w14:textId="77777777" w:rsidR="007B5665" w:rsidRPr="00CB1CCF" w:rsidRDefault="008F6BF3" w:rsidP="00CB1CCF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 temelju</w:t>
      </w:r>
      <w:r w:rsidR="007B5665"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zahtjev član</w:t>
      </w:r>
      <w:r w:rsidR="00EC065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ova uže obitelji (supružnik i d</w:t>
      </w:r>
      <w:r w:rsidR="007B5665"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jeca)</w:t>
      </w:r>
      <w:r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a radi premještaja u drugo grobno mjesto</w:t>
      </w:r>
      <w:r w:rsidR="007B5665"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Ako su članovi uže </w:t>
      </w:r>
      <w:proofErr w:type="spellStart"/>
      <w:r w:rsidR="007B5665"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ubitelji</w:t>
      </w:r>
      <w:proofErr w:type="spellEnd"/>
      <w:r w:rsidR="007B5665"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umrli prije osobe</w:t>
      </w:r>
      <w:r w:rsidR="00EC065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čiji se prijenos traži zahtjev, </w:t>
      </w:r>
      <w:r w:rsidR="007B5665"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mogu podnijeti </w:t>
      </w:r>
      <w:r w:rsidR="00FC57B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drugi srodnici prema redoslijed</w:t>
      </w:r>
      <w:r w:rsidR="007B5665"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 utvrđenom zako</w:t>
      </w:r>
      <w:r w:rsid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nskim propisima o nasljeđivanju;</w:t>
      </w:r>
    </w:p>
    <w:p w14:paraId="3C3B3284" w14:textId="77777777" w:rsidR="007B5665" w:rsidRPr="00CB1CCF" w:rsidRDefault="007B5665" w:rsidP="00CB1CCF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 temelju zahtjeva osobe koja je ovlaštena tražiti iskop na t</w:t>
      </w:r>
      <w:r w:rsid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emelju pravomoćne sudske odluke;</w:t>
      </w:r>
    </w:p>
    <w:p w14:paraId="460DB563" w14:textId="77777777" w:rsidR="008F6BF3" w:rsidRPr="00CB1CCF" w:rsidRDefault="008F6BF3" w:rsidP="00CB1CCF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 službenoj dužnosti</w:t>
      </w:r>
      <w:r w:rsidR="007B5665" w:rsidRP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na temelju odluke nadležnog tijela.</w:t>
      </w:r>
    </w:p>
    <w:p w14:paraId="16F48317" w14:textId="77777777" w:rsidR="008F6BF3" w:rsidRPr="002E789B" w:rsidRDefault="007B5665" w:rsidP="008F6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I</w:t>
      </w:r>
      <w:r w:rsidR="008F6BF3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skop umrle osobe odnosno posmrtnih ostataka obavljaju radnici Uprave groblja sukladno posebnim propisima.</w:t>
      </w:r>
    </w:p>
    <w:p w14:paraId="3D55C0F4" w14:textId="77777777" w:rsidR="008F6BF3" w:rsidRPr="002E789B" w:rsidRDefault="007B5665" w:rsidP="008F6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8F6BF3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Iskop umrle osobe odnosno posmrtnih ostataka osobe umrle od posljedica </w:t>
      </w:r>
      <w:proofErr w:type="spellStart"/>
      <w:r w:rsidR="008F6BF3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zaraznebolesti</w:t>
      </w:r>
      <w:proofErr w:type="spellEnd"/>
      <w:r w:rsidR="008F6BF3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može se dozvoliti protekom godine dana računajući od dana ukopa.</w:t>
      </w:r>
    </w:p>
    <w:p w14:paraId="1DD821F1" w14:textId="77777777" w:rsidR="008F6BF3" w:rsidRPr="002E789B" w:rsidRDefault="00F601D7" w:rsidP="008F6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8F6BF3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Iskopu umrle osobe odnosno posmrtnih ostataka mogu </w:t>
      </w:r>
      <w:proofErr w:type="spellStart"/>
      <w:r w:rsidR="008F6BF3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nazočiti</w:t>
      </w:r>
      <w:proofErr w:type="spellEnd"/>
      <w:r w:rsidR="008F6BF3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osobe koje su isti zatražile.</w:t>
      </w:r>
    </w:p>
    <w:p w14:paraId="079AD11A" w14:textId="569A288C" w:rsidR="00CA014B" w:rsidRPr="00CF461F" w:rsidRDefault="008F6BF3" w:rsidP="00CA0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CF461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  <w:bookmarkStart w:id="3" w:name="_Hlk357855"/>
      <w:r w:rsidR="00CF461F" w:rsidRPr="00CF461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 24</w:t>
      </w:r>
      <w:r w:rsidR="00CA014B" w:rsidRPr="00CF461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14:paraId="59548EE9" w14:textId="560B9CC7" w:rsidR="00CA014B" w:rsidRPr="00CF461F" w:rsidRDefault="00CA014B" w:rsidP="00CA01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</w:pPr>
      <w:r w:rsidRPr="00CF461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</w:t>
      </w:r>
      <w:r w:rsidRPr="00CF461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ab/>
      </w:r>
      <w:r w:rsidRPr="00CF461F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Naknadu Upravi groblja za ukop pokojnika, iskopavanje i prijenos posmrtnih ostataka, podmiruje obitelj odnosno osoba koja isto organizira, na osnovu cjenika pogrebnih usluga koje određuje Uprava g</w:t>
      </w:r>
      <w:r w:rsidR="00CF461F" w:rsidRPr="00CF461F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roblja uz prethodnu suglasnost g</w:t>
      </w:r>
      <w:r w:rsidRPr="00CF461F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radonačelnika Grada Hvara.</w:t>
      </w:r>
    </w:p>
    <w:p w14:paraId="1BFB70E4" w14:textId="77777777" w:rsidR="00CA014B" w:rsidRDefault="00CA014B" w:rsidP="00CA01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66"/>
          <w:sz w:val="24"/>
          <w:szCs w:val="24"/>
          <w:lang w:val="hr-HR" w:eastAsia="en-GB"/>
        </w:rPr>
      </w:pPr>
    </w:p>
    <w:p w14:paraId="1826920E" w14:textId="77777777" w:rsidR="00872A62" w:rsidRDefault="00CA014B" w:rsidP="00CA0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Cs/>
          <w:color w:val="FF0066"/>
          <w:sz w:val="24"/>
          <w:szCs w:val="24"/>
          <w:lang w:val="hr-HR" w:eastAsia="en-GB"/>
        </w:rPr>
        <w:t xml:space="preserve"> </w:t>
      </w:r>
    </w:p>
    <w:p w14:paraId="1ABDD18B" w14:textId="77777777" w:rsidR="006A0BFC" w:rsidRDefault="006A0BFC" w:rsidP="00A0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V. VREMENSKI </w:t>
      </w:r>
      <w:r w:rsidR="00CA014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RAZMAK</w:t>
      </w:r>
      <w:r w:rsidR="00CA014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UKOPA</w:t>
      </w:r>
    </w:p>
    <w:p w14:paraId="7F1C8CA5" w14:textId="77777777" w:rsidR="00432F0E" w:rsidRPr="002E789B" w:rsidRDefault="00432F0E" w:rsidP="00A05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bookmarkEnd w:id="3"/>
    <w:p w14:paraId="054C9D44" w14:textId="77777777" w:rsidR="00432F0E" w:rsidRPr="002E789B" w:rsidRDefault="00432F0E" w:rsidP="0043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val="hr-HR" w:eastAsia="en-GB"/>
        </w:rPr>
        <w:tab/>
      </w:r>
    </w:p>
    <w:p w14:paraId="6739EEFA" w14:textId="217B3C36" w:rsidR="006A0BFC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 Članak 2</w:t>
      </w:r>
      <w:r w:rsidR="00CF461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5</w:t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3491CC48" w14:textId="77777777" w:rsidR="00432F0E" w:rsidRPr="00CF461F" w:rsidRDefault="00432F0E" w:rsidP="00432F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</w:pPr>
      <w:r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 </w:t>
      </w:r>
      <w:r w:rsidRPr="00CF461F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Ukop u grobno mjesto ili grobnicu može se obaviti nakon proteka od jedne godine od posljednjeg ukopa u to grobno mjesto ili grobnicu.</w:t>
      </w:r>
    </w:p>
    <w:p w14:paraId="5856A95E" w14:textId="77777777" w:rsidR="0070708C" w:rsidRDefault="00432F0E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</w:t>
      </w:r>
      <w:r w:rsidR="0070708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 w:rsidR="0070708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Ukop u popunjeni grob može se obaviti nakon isteka roka od 15 godina od zadnjeg ukopa</w:t>
      </w:r>
      <w:r w:rsidR="0070708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0FAC525E" w14:textId="77777777" w:rsidR="0070708C" w:rsidRPr="0070708C" w:rsidRDefault="00432F0E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</w:t>
      </w:r>
      <w:r w:rsidR="0070708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 w:rsidR="0070708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Ak</w:t>
      </w:r>
      <w:r w:rsidR="00EC065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 je na grobnom mjestu izgrađena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grobnica s više polica, </w:t>
      </w:r>
      <w:r w:rsidR="00C424A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to grobn</w:t>
      </w:r>
      <w:r w:rsidR="0070708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 mjesto smatra se popunjenim tek kada se popune sve police te se ukop može obaviti tek nakon proteka 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30 godina od prvog ukopa, pod uvjetom da su se stekli sanitarni uvjeti za sabiranje i zbrinjavanje posmrtnih ostataka.</w:t>
      </w:r>
    </w:p>
    <w:p w14:paraId="60E0A41B" w14:textId="77777777" w:rsidR="006A0BFC" w:rsidRDefault="00432F0E" w:rsidP="0013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(4</w:t>
      </w:r>
      <w:r w:rsidR="0070708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 w:rsidR="0070708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 grobna mjesta za urne, urna se može položiti bez obzira na to kada je položena prethodna urna.</w:t>
      </w:r>
    </w:p>
    <w:p w14:paraId="25049659" w14:textId="77777777" w:rsidR="00432F0E" w:rsidRDefault="00432F0E" w:rsidP="0013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3C089572" w14:textId="77777777" w:rsidR="00432F0E" w:rsidRDefault="00432F0E" w:rsidP="0013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305A0A56" w14:textId="77777777" w:rsidR="00432F0E" w:rsidRPr="00CF461F" w:rsidRDefault="00432F0E" w:rsidP="00432F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CF461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VI.  UKOP  NEPOZNATIH  OSOBA</w:t>
      </w:r>
    </w:p>
    <w:p w14:paraId="094B4981" w14:textId="77777777" w:rsidR="00CB1CCF" w:rsidRDefault="00CB1CCF" w:rsidP="00707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284F9F8C" w14:textId="13F8E0EC" w:rsidR="00B33416" w:rsidRPr="0070708C" w:rsidRDefault="0070708C" w:rsidP="00707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 2</w:t>
      </w:r>
      <w:r w:rsidR="00CF461F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14:paraId="11A894DB" w14:textId="77777777" w:rsidR="00510475" w:rsidRPr="00CF461F" w:rsidRDefault="00510475" w:rsidP="0081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Nepoznate osobe ukapaju se u </w:t>
      </w:r>
      <w:r w:rsidRPr="00D45F0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grobna mjesta za pojedinačne ukope</w:t>
      </w:r>
      <w:r w:rsidR="001A62E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D45F07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- </w:t>
      </w:r>
      <w:r w:rsidR="001A62E5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opće grobove.</w:t>
      </w:r>
    </w:p>
    <w:p w14:paraId="0B63449E" w14:textId="77777777" w:rsidR="00D45F07" w:rsidRPr="001A62E5" w:rsidRDefault="00D45F07" w:rsidP="00D45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CF461F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(2)</w:t>
      </w:r>
      <w:r w:rsidRPr="00CF461F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ab/>
        <w:t>Opći grobovi u smislu ove Odluke su grobovi za koje nije uplaćena naknada za korištenje  i nije izdano Rješenje o dodjeli</w:t>
      </w:r>
      <w:r w:rsidR="001A62E5" w:rsidRPr="00CF461F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, a  </w:t>
      </w:r>
      <w:r w:rsidR="001A62E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troškove ukopa snosi Grad Hvar po posebnim propisima ili nadležna socijalna ustanova.</w:t>
      </w:r>
    </w:p>
    <w:p w14:paraId="7A4C1792" w14:textId="77777777" w:rsidR="00D45F07" w:rsidRPr="00CF461F" w:rsidRDefault="00D45F07" w:rsidP="001A62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</w:pPr>
      <w:r w:rsidRPr="00CF461F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(3) </w:t>
      </w:r>
      <w:r w:rsidRPr="00CF461F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ab/>
        <w:t xml:space="preserve">U opće grobove ukapaju se i osobe koje nemaju osigurano grobno mjesto za ukop. </w:t>
      </w:r>
    </w:p>
    <w:p w14:paraId="54312264" w14:textId="5D588F59" w:rsidR="00510475" w:rsidRDefault="00510475" w:rsidP="008F6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</w:t>
      </w:r>
      <w:r w:rsidR="001A62E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Uprava groblja dužna je na groblju </w:t>
      </w:r>
      <w:r w:rsidR="008F6BF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osigurati dovoljan broj 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općih grobova.</w:t>
      </w:r>
    </w:p>
    <w:p w14:paraId="5559AB04" w14:textId="77777777" w:rsidR="00CB1CCF" w:rsidRDefault="00CB1CCF" w:rsidP="0081017A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hr-HR" w:eastAsia="en-GB"/>
        </w:rPr>
      </w:pPr>
    </w:p>
    <w:p w14:paraId="298029D7" w14:textId="77777777" w:rsidR="00CF461F" w:rsidRDefault="00CF461F" w:rsidP="0081017A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hr-HR" w:eastAsia="en-GB"/>
        </w:rPr>
      </w:pPr>
    </w:p>
    <w:p w14:paraId="34D1F526" w14:textId="77777777" w:rsidR="00CF461F" w:rsidRDefault="00CF461F" w:rsidP="0081017A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hr-HR" w:eastAsia="en-GB"/>
        </w:rPr>
      </w:pPr>
    </w:p>
    <w:p w14:paraId="75B676B0" w14:textId="77777777" w:rsidR="00CF461F" w:rsidRDefault="00CF461F" w:rsidP="0081017A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hr-HR" w:eastAsia="en-GB"/>
        </w:rPr>
      </w:pPr>
    </w:p>
    <w:p w14:paraId="73F42D81" w14:textId="77777777" w:rsidR="00CF461F" w:rsidRDefault="00CF461F" w:rsidP="0081017A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hr-HR" w:eastAsia="en-GB"/>
        </w:rPr>
      </w:pPr>
    </w:p>
    <w:p w14:paraId="79829988" w14:textId="77777777" w:rsidR="00CF461F" w:rsidRDefault="00CF461F" w:rsidP="008101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5B80C6F2" w14:textId="77777777" w:rsidR="002D3528" w:rsidRDefault="002D3528" w:rsidP="008101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6C0296C9" w14:textId="77777777" w:rsidR="006A0BFC" w:rsidRPr="002E789B" w:rsidRDefault="006A0BFC" w:rsidP="00A05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bookmarkStart w:id="4" w:name="_Hlk357865"/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lastRenderedPageBreak/>
        <w:t>VI</w:t>
      </w:r>
      <w:r w:rsidR="001A62E5" w:rsidRPr="00CF461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I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 ODRŽAVANJE</w:t>
      </w:r>
      <w:r w:rsidR="001A62E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GROBLJA</w:t>
      </w:r>
      <w:r w:rsidR="001A62E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I </w:t>
      </w:r>
      <w:r w:rsidR="001A62E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UKLANJANJE </w:t>
      </w:r>
      <w:r w:rsidR="001A62E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OTPADA</w:t>
      </w:r>
    </w:p>
    <w:bookmarkEnd w:id="4"/>
    <w:p w14:paraId="3A5F9129" w14:textId="77777777" w:rsidR="006A0BFC" w:rsidRPr="002E789B" w:rsidRDefault="006A0BFC" w:rsidP="0081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</w:p>
    <w:p w14:paraId="7F509A59" w14:textId="64464F20" w:rsidR="00B33416" w:rsidRPr="001A62E5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CF461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27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. </w:t>
      </w:r>
    </w:p>
    <w:p w14:paraId="523E3AF9" w14:textId="77777777" w:rsidR="00313E70" w:rsidRDefault="00313E70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Uprava groblja vodi brigu o održavanju groblja i uklanjanju otpada s groblja. </w:t>
      </w:r>
    </w:p>
    <w:p w14:paraId="38693900" w14:textId="77777777" w:rsidR="00055C1D" w:rsidRDefault="00313E70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Pod održavanjem groblja, </w:t>
      </w:r>
      <w:r w:rsidR="00055C1D" w:rsidRPr="00055C1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podrazumijeva se održavanje prostora i zgrada za obavljanje ispraćaja i ukopa pokojnika te uređivanje putova,</w:t>
      </w:r>
      <w:r w:rsidR="00055C1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1A62E5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održavanje </w:t>
      </w:r>
      <w:r w:rsidR="00055C1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javne rasvjete te</w:t>
      </w:r>
      <w:r w:rsidR="00055C1D" w:rsidRPr="00055C1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zelenih i drugih površina unutar groblja. </w:t>
      </w:r>
    </w:p>
    <w:p w14:paraId="37BC86F9" w14:textId="77777777" w:rsidR="006A0BFC" w:rsidRDefault="00D82BD9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Pod otpadom, u smislu ove Odluke, smatraju se svi materijali koji su na bilo koji način naneseni, odnosno dospiju na groblje, a po svojoj prirodi ne pripadaju groblju ili narušavaju izgled groblja te ostaci v</w:t>
      </w:r>
      <w:r w:rsidR="00EC065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ijenaca i cvijeća na grobovima 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koji zbog proteka vremena narušavaju izgled groblja, a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orisnici grobnih mjesta </w:t>
      </w:r>
      <w:r w:rsidR="002C3DE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nisu uklonili.</w:t>
      </w:r>
    </w:p>
    <w:p w14:paraId="5692CD5B" w14:textId="24197891" w:rsidR="003218CF" w:rsidRPr="00CF461F" w:rsidRDefault="003218CF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(4)</w:t>
      </w:r>
      <w:r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Uprava groblja dužna je</w:t>
      </w:r>
      <w:r w:rsidR="00D42CFA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694A39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na prostoru groblja na </w:t>
      </w:r>
      <w:r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prikladnim mjestima osigurati prostor za odlaganje otpada, a postupanje s otpadom dužna j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e uskladiti sa važećom odlukom </w:t>
      </w:r>
      <w:r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 načinu  prikupljanja i postupanja s otpadom na području Grada Hvara.</w:t>
      </w:r>
    </w:p>
    <w:p w14:paraId="58DD0029" w14:textId="62B5D556" w:rsidR="006A0BFC" w:rsidRPr="002E789B" w:rsidRDefault="00CF461F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(5</w:t>
      </w:r>
      <w:r w:rsidR="00D82BD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 w:rsidR="00D82BD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Održavanje groblja obavlja se u skladu s tehničkim i sanitarnim propisima, pravilima o zaštiti okoliša te krajobraznim i estetskim vrijednostima.</w:t>
      </w:r>
    </w:p>
    <w:p w14:paraId="315C1883" w14:textId="77777777" w:rsidR="00D93660" w:rsidRPr="00055C1D" w:rsidRDefault="006A0BFC" w:rsidP="0005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 </w:t>
      </w:r>
    </w:p>
    <w:p w14:paraId="3525177B" w14:textId="44AD27BB" w:rsidR="00D82BD9" w:rsidRDefault="00D82BD9" w:rsidP="001A6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CF461F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14:paraId="6B02A4DE" w14:textId="77777777" w:rsidR="00D82BD9" w:rsidRPr="00D82BD9" w:rsidRDefault="00D82BD9" w:rsidP="00D8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Održavanje groblja i uklanjanje otpada s groblja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finacira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se iz sredstva godišnje grobne naknade prema</w:t>
      </w:r>
      <w:r w:rsidR="000A62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Programu održavanja groblja kojeg donosi skupština društva Uprave groblja te</w:t>
      </w:r>
      <w:r w:rsidR="007A60D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iz sredstava komunalne naknade i u skladu s Programom održavanja komunalne infrastrukture kojeg donosi Gradsko vijeće Grada </w:t>
      </w:r>
      <w:r w:rsid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Hvara</w:t>
      </w:r>
      <w:r w:rsidR="007A60D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5F7BDB06" w14:textId="77777777" w:rsidR="006A0BFC" w:rsidRPr="002E789B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</w:p>
    <w:p w14:paraId="2D8E511E" w14:textId="65046C2D" w:rsidR="00B33416" w:rsidRPr="001A62E5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CF461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29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. </w:t>
      </w:r>
    </w:p>
    <w:p w14:paraId="47CAC0DE" w14:textId="77777777" w:rsidR="006A0BFC" w:rsidRDefault="00D82BD9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Uprava groblja je obvezna groblje održavati kontinuirano i s poštovanjem prema ukopanim osobama, na način da groblje i prateće građevine sukladno zakonu kojim se uređuju groblja, budu uredni i čisti te u funkcionalnom smislu ispravni.</w:t>
      </w:r>
    </w:p>
    <w:p w14:paraId="4855DDBD" w14:textId="77777777" w:rsidR="00CB1CCF" w:rsidRDefault="00CB1CCF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21287461" w14:textId="0407EF51" w:rsidR="007A60D7" w:rsidRDefault="007A60D7" w:rsidP="00DC5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CF461F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14:paraId="2805631D" w14:textId="3F74B298" w:rsidR="007A60D7" w:rsidRDefault="007A60D7" w:rsidP="007A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Korisnik je dužan</w:t>
      </w:r>
      <w:r w:rsidR="00DC50A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DC50AF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brinuti o njemu </w:t>
      </w:r>
      <w:proofErr w:type="spellStart"/>
      <w:r w:rsidR="00DC50AF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dodjeljenom</w:t>
      </w:r>
      <w:proofErr w:type="spellEnd"/>
      <w:r w:rsidR="00DC50A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grobno</w:t>
      </w:r>
      <w:r w:rsidR="00DC50A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m mjestu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prostor</w:t>
      </w:r>
      <w:r w:rsidR="00DC50A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oko njega</w:t>
      </w:r>
      <w:r w:rsidR="00DC50A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 </w:t>
      </w:r>
      <w:r w:rsidR="00DC50AF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kontinuirano ga</w:t>
      </w:r>
      <w:r w:rsidR="00DC50A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uređivati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održavati.</w:t>
      </w:r>
    </w:p>
    <w:p w14:paraId="71B81A03" w14:textId="38336BF6" w:rsidR="007227FA" w:rsidRDefault="007227FA" w:rsidP="007A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Uprava groblja dužno je pisanim putem upozoriti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orisnika </w:t>
      </w:r>
      <w:r w:rsidR="00EC065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ukoliko se ne brine o uređivanju</w:t>
      </w:r>
      <w:r w:rsidR="000076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održavanju </w:t>
      </w:r>
      <w:r w:rsidR="000076E3" w:rsidRP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svog </w:t>
      </w:r>
      <w:r w:rsidR="000076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grobnog mjesta</w:t>
      </w:r>
      <w:r w:rsidR="00CF461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 ako se isti ne odazove Uprava groblja će izvesti rado</w:t>
      </w:r>
      <w:r w:rsidR="000076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ve uređivanja i održavanja grobnog mjesta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 trošak</w:t>
      </w:r>
      <w:r w:rsidR="000076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orisnika.</w:t>
      </w:r>
    </w:p>
    <w:p w14:paraId="3ECAD40F" w14:textId="77777777" w:rsidR="00CB1CCF" w:rsidRDefault="00CB1CCF" w:rsidP="007A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06361DBE" w14:textId="49F9B1EC" w:rsidR="00B33416" w:rsidRDefault="007227FA" w:rsidP="00722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CF461F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31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14:paraId="651FB0C7" w14:textId="77777777" w:rsidR="007A60D7" w:rsidRDefault="007A60D7" w:rsidP="007A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</w:t>
      </w:r>
      <w:r w:rsidR="0083355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Natpisi na grobovima i grobnicama ne smiju vrijeđati nacionalne, vjerske ili moralne osjećaje niti na bilo koji način povrijediti uspomenu na pokojnika.</w:t>
      </w:r>
    </w:p>
    <w:p w14:paraId="0BCDA953" w14:textId="77777777" w:rsidR="007A60D7" w:rsidRDefault="007A60D7" w:rsidP="007A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</w:t>
      </w:r>
      <w:r w:rsidR="0083355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Korisnik je dužan na primjeren način označiti imena svih ukopanih osoba na grobnom mjestu.</w:t>
      </w:r>
    </w:p>
    <w:p w14:paraId="6BE57F42" w14:textId="511D2416" w:rsidR="0083355A" w:rsidRDefault="0083355A" w:rsidP="007A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Korisnici grobnih mjesta odlučuju o izgledu nadgrobnih ploča, spomenika i natpisa, </w:t>
      </w:r>
      <w:r w:rsidRPr="004C4B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ali</w:t>
      </w:r>
      <w:r w:rsidR="00F14B75" w:rsidRPr="004C4B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isti moraju biti usklađeni sa </w:t>
      </w:r>
      <w:r w:rsidR="004C4B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posebnim </w:t>
      </w:r>
      <w:r w:rsidR="00F14B75" w:rsidRPr="004C4B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Pravilnikom </w:t>
      </w:r>
      <w:r w:rsidR="004C4B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koji donosi Uprava groblja</w:t>
      </w:r>
      <w:r w:rsidR="00D8583C" w:rsidRPr="004C4B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  <w:r w:rsidR="00D8583C">
        <w:rPr>
          <w:rFonts w:ascii="Times New Roman" w:eastAsia="Times New Roman" w:hAnsi="Times New Roman" w:cs="Times New Roman"/>
          <w:color w:val="FF0066"/>
          <w:sz w:val="24"/>
          <w:szCs w:val="24"/>
          <w:lang w:val="hr-HR" w:eastAsia="en-GB"/>
        </w:rPr>
        <w:t xml:space="preserve"> </w:t>
      </w:r>
      <w:r w:rsidR="00D8583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14:paraId="5E500A53" w14:textId="0B2B98CF" w:rsidR="0083355A" w:rsidRDefault="0083355A" w:rsidP="007A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Uz grobna mjesta zabranjeno je </w:t>
      </w:r>
      <w:r w:rsidR="00C424A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postavljati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klupe i druge predmete. </w:t>
      </w:r>
    </w:p>
    <w:p w14:paraId="562BE98C" w14:textId="6E0B3514" w:rsidR="006B45C4" w:rsidRPr="002D3528" w:rsidRDefault="0083355A" w:rsidP="002D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(5)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Na grobna mjesta dozvoljeno je postavljati posude za cvijeće i odgovarajuće uređa</w:t>
      </w:r>
      <w:r w:rsidR="002D352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je za sigurno paljenje svijeća.</w:t>
      </w:r>
    </w:p>
    <w:p w14:paraId="6DAB8217" w14:textId="77777777" w:rsidR="006B45C4" w:rsidRDefault="006B45C4" w:rsidP="007A6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</w:p>
    <w:p w14:paraId="3F0EE1E8" w14:textId="52D0D9C5" w:rsidR="007A60D7" w:rsidRDefault="007A60D7" w:rsidP="007A6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CF461F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32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14:paraId="38FD52F4" w14:textId="77777777" w:rsidR="007A60D7" w:rsidRDefault="007A60D7" w:rsidP="007A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69643407" w14:textId="207DCF3F" w:rsidR="00CB2263" w:rsidRDefault="007A60D7" w:rsidP="007A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Za izgradnju grobnih uređaja, grobnica ili izvođenje bilo kojih drugih građevinskih radova na grobnom mjestu,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orisnik grobnog mjesta dužan je za izvođenje radova </w:t>
      </w:r>
      <w:r w:rsidR="00FD1E5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ishoditi </w:t>
      </w:r>
      <w:r w:rsidR="00CB2263"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suglasnost </w:t>
      </w:r>
      <w:r w:rsidR="00FD1E5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od Uprave groblja</w:t>
      </w:r>
      <w:r w:rsidR="00CB226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14:paraId="442CE522" w14:textId="15846574" w:rsidR="007A60D7" w:rsidRPr="00CB2263" w:rsidRDefault="00CB2263" w:rsidP="001D673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hr-HR" w:eastAsia="en-GB"/>
        </w:rPr>
      </w:pPr>
      <w:r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lastRenderedPageBreak/>
        <w:t>(2)</w:t>
      </w:r>
      <w:r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Ako se grobno mjesto nalazi na dijelu groblja koje je temeljem Rješenja </w:t>
      </w:r>
      <w:proofErr w:type="spellStart"/>
      <w:r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Ministartsva</w:t>
      </w:r>
      <w:proofErr w:type="spellEnd"/>
      <w:r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kulture RH zaštićeno posebnim Zakonom  o spomenicima kulture,</w:t>
      </w:r>
      <w:r w:rsidR="006B45C4"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potrebno je ishoditi odobrenje </w:t>
      </w:r>
      <w:r w:rsidR="00FD1E5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nadležnog Konzervatorskog odjela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14:paraId="095F151C" w14:textId="77777777" w:rsidR="00CB2263" w:rsidRDefault="00CB2263" w:rsidP="00CB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</w:t>
      </w:r>
      <w:r w:rsidR="007A60D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 w:rsidR="00386B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Prije </w:t>
      </w:r>
      <w:r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početka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izvođenja radova na grobnom mjestu izvoditelj je dužan Upravi groblja priložiti odobrenje za izvođenje radova nadležnog Konzervatorskog odjela, zatražiti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sulgasnost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Uprave groblja te predočiti dokaz da je plaćena propisana naknada za korištenje infrastrukture groblja.</w:t>
      </w:r>
    </w:p>
    <w:p w14:paraId="1FB978CA" w14:textId="1334C426" w:rsidR="007A60D7" w:rsidRDefault="00CB2263" w:rsidP="007A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386B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Ukoliko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 w:rsidR="00386B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orisnik gro</w:t>
      </w:r>
      <w:r w:rsidR="006B45C4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bnog mjesta ne zatraži </w:t>
      </w:r>
      <w:r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suglasnost</w:t>
      </w:r>
      <w:r w:rsidR="00386B0E"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</w:t>
      </w:r>
      <w:r w:rsidR="00386B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 stavka </w:t>
      </w:r>
      <w:r w:rsidR="00386B0E"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1.</w:t>
      </w:r>
      <w:r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odobrenje iz stavka 2.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386B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ovog članka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="007A0BE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Uprava groblja će zabraniti </w:t>
      </w:r>
      <w:r w:rsidR="007A0BEC"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izvođenje radova</w:t>
      </w:r>
      <w:r w:rsidR="007A0BE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  <w:r w:rsidR="00386B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14:paraId="295B97E7" w14:textId="77777777" w:rsidR="00386B0E" w:rsidRDefault="007A0BEC" w:rsidP="007A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(5</w:t>
      </w:r>
      <w:r w:rsidR="00386B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 w:rsidR="00386B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Radove iz stavka 1. ovog članka mogu izvoditi pravne ili fizičke osobe registrirane za obavljanje navedenih radova, poštujući obveze navedene u odobrenju za izvođenje radova.</w:t>
      </w:r>
    </w:p>
    <w:p w14:paraId="39DF4D70" w14:textId="0017FCA3" w:rsidR="00386B0E" w:rsidRDefault="00386B0E" w:rsidP="007A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</w:t>
      </w:r>
      <w:r w:rsidR="007A0BE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Pri izvođenju radova na izgradnji grobnih mjesta na groblju, izvoditelji su dužni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pridžavati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se odredaba ove Odluke</w:t>
      </w:r>
      <w:r w:rsidR="00FE4C0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posebnog </w:t>
      </w:r>
      <w:r w:rsidR="007A0BEC"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Pravil</w:t>
      </w:r>
      <w:r w:rsidR="006B45C4"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nika</w:t>
      </w:r>
      <w:r w:rsidR="007A0BEC"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FE4C0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koji donosi Uprava groblja</w:t>
      </w:r>
      <w:r w:rsidR="00EC065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kao i sl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jedećeg:</w:t>
      </w:r>
    </w:p>
    <w:p w14:paraId="46AA9755" w14:textId="2F4C1D3D" w:rsidR="00386B0E" w:rsidRDefault="00386B0E" w:rsidP="00386B0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386B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prije izvođenja radova izvoditelj i predsta</w:t>
      </w:r>
      <w:r w:rsidR="00EC065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vnik Uprave groblja utvrđuju</w:t>
      </w:r>
      <w:r w:rsid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zapisnički stanje na terenu;</w:t>
      </w:r>
    </w:p>
    <w:p w14:paraId="197C62F6" w14:textId="1B6635D6" w:rsidR="00386B0E" w:rsidRDefault="00386B0E" w:rsidP="00386B0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izvoditelji su dužni obavezno prekinuti radove u slučaju da se vrši ukop u blizini mjesta izvođenja radova do </w:t>
      </w:r>
      <w:r w:rsid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izvršenja ukopa;</w:t>
      </w:r>
    </w:p>
    <w:p w14:paraId="53ED2AFE" w14:textId="44CB53A4" w:rsidR="00386B0E" w:rsidRDefault="00386B0E" w:rsidP="00386B0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radovi se moraju izvoditi na način da se do najveće mjere očuva mir i dostojanstvo na groblju, a mogu se obavljati</w:t>
      </w:r>
      <w:r w:rsidR="00C424A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C424A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 u radne dane, odnosn</w:t>
      </w:r>
      <w:r w:rsid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 kada to odredi Uprava groblja;</w:t>
      </w:r>
    </w:p>
    <w:p w14:paraId="4C9731E2" w14:textId="0823B6D3" w:rsidR="00386B0E" w:rsidRDefault="00C424AB" w:rsidP="00386B0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građevni mate</w:t>
      </w:r>
      <w:r w:rsidR="00386B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</w:t>
      </w:r>
      <w:r w:rsidR="00386B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jal može se držati na groblju samo kraće vrijeme koje je neophodno za izvršenje radova i na način da se time ne ometa promet na groblju, a sav otpad, zemlju i </w:t>
      </w:r>
      <w:proofErr w:type="spellStart"/>
      <w:r w:rsidR="00386B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građevinim</w:t>
      </w:r>
      <w:proofErr w:type="spellEnd"/>
      <w:r w:rsidR="00386B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materijal u što kraćem roku izvoditelj je dužan uklo</w:t>
      </w:r>
      <w:r w:rsid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niti s groblja i ispred groblja;</w:t>
      </w:r>
    </w:p>
    <w:p w14:paraId="5F617C3F" w14:textId="476FCD6B" w:rsidR="00386B0E" w:rsidRDefault="00386B0E" w:rsidP="00386B0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 slučaju prekida radova, kao i prije njihova završetka, izvođač je dužan bez odlaganja gradilište i okolni prostor gro</w:t>
      </w:r>
      <w:r w:rsid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blja dovesti u prijašnje stanje;</w:t>
      </w:r>
    </w:p>
    <w:p w14:paraId="39E8723A" w14:textId="315F9FF0" w:rsidR="00386B0E" w:rsidRDefault="00386B0E" w:rsidP="00386B0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za prijevoz materijala potrebnog za izvođenje radova na groblju, mogu se koristiti</w:t>
      </w:r>
      <w:r w:rsidR="00C424A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samo oni putovi i staze te sr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edstva za prijevoz koje odredi Uprava groblj</w:t>
      </w:r>
      <w:r w:rsid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a;</w:t>
      </w:r>
    </w:p>
    <w:p w14:paraId="2572DFC8" w14:textId="33AEF71C" w:rsidR="00386B0E" w:rsidRDefault="00386B0E" w:rsidP="00386B0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izvodit</w:t>
      </w:r>
      <w:r w:rsidR="00C424A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elji su dužni namjenski koristi</w:t>
      </w:r>
      <w:r w:rsidR="004210A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vodu iz vodovoda na groblju te je ne mogu upo</w:t>
      </w:r>
      <w:r w:rsidR="00EC065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trebljavati za pranje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alata</w:t>
      </w:r>
      <w:r w:rsidR="00EC065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strojeva</w:t>
      </w:r>
      <w:r w:rsid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;</w:t>
      </w:r>
    </w:p>
    <w:p w14:paraId="42FFC4C9" w14:textId="13BCE801" w:rsidR="00386B0E" w:rsidRPr="004C4B23" w:rsidRDefault="0037749E" w:rsidP="00386B0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C4B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prilikom izvođenja radova izvoditelji su dužni strogo se pridržavati dimenzija grobnog mjesta koje su navedene u odobrenju i priloženoj skici,</w:t>
      </w:r>
      <w:r w:rsidR="00D8034B" w:rsidRPr="004C4B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sukladno </w:t>
      </w:r>
      <w:r w:rsidR="004C4B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posebnom </w:t>
      </w:r>
      <w:r w:rsidR="004C4B23" w:rsidRPr="004C4B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Pravilniku</w:t>
      </w:r>
      <w:r w:rsidR="004C4B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4C4B23" w:rsidRPr="004C4B2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koji donosi Uprava groblja;</w:t>
      </w:r>
    </w:p>
    <w:p w14:paraId="692D37A5" w14:textId="66711FBB" w:rsidR="0037749E" w:rsidRDefault="0037749E" w:rsidP="00386B0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sva okolna grobna mjesta koja su od izvođenja radova uprljana ili oštećena, izvoditelj je d</w:t>
      </w:r>
      <w:r w:rsid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užan dovesti u prijašnje stanje;</w:t>
      </w:r>
    </w:p>
    <w:p w14:paraId="06BCB2FA" w14:textId="1F502667" w:rsidR="0037749E" w:rsidRDefault="0037749E" w:rsidP="00386B0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radovi se moraju završiti u roku određenom </w:t>
      </w:r>
      <w:r w:rsidR="00D8034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 suglasnosti</w:t>
      </w:r>
      <w:r w:rsid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;</w:t>
      </w:r>
    </w:p>
    <w:p w14:paraId="102AC1DE" w14:textId="77777777" w:rsidR="0083355A" w:rsidRPr="0083355A" w:rsidRDefault="0037749E" w:rsidP="0083355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završetak radova izvoditelj je dužan prijaviti </w:t>
      </w:r>
      <w:r w:rsidR="00D8034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Upravi groblja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o čemu se sastavlja zapisnik.</w:t>
      </w:r>
    </w:p>
    <w:p w14:paraId="535C1918" w14:textId="77777777" w:rsidR="00386B0E" w:rsidRDefault="00386B0E" w:rsidP="007A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0F3B9772" w14:textId="75FA5AE4" w:rsidR="0037749E" w:rsidRDefault="0037749E" w:rsidP="00377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1D673E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33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. </w:t>
      </w:r>
    </w:p>
    <w:p w14:paraId="7C2DAF33" w14:textId="77777777" w:rsidR="00B33416" w:rsidRPr="002E789B" w:rsidRDefault="00B33416" w:rsidP="00377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7FA73FF8" w14:textId="77777777" w:rsidR="0037749E" w:rsidRDefault="0037749E" w:rsidP="00722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Uprava groblja dužna je pisanim putem upozoriti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orisn</w:t>
      </w:r>
      <w:r w:rsidR="00EC065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ke grobnih mjesta na obvezu zamjene ili popravka ošt</w:t>
      </w:r>
      <w:r w:rsidR="007227F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ećenih </w:t>
      </w:r>
      <w:r w:rsidR="00EC065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pokrovnih</w:t>
      </w:r>
      <w:r w:rsidR="007227F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ploča, spomenika i ostalih uređaja na grobnim mjestima, zbog dotrajalosti ili oštećenja, a za koja nije nadležna Uprava groblja.</w:t>
      </w:r>
    </w:p>
    <w:p w14:paraId="4E4E0474" w14:textId="60DE0BCB" w:rsidR="007227FA" w:rsidRDefault="007227FA" w:rsidP="00722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Ukoliko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orisnici iz prethodnog stavka ovog članka ne otklone nedostatke, to će učiniti Uprava groblja na trošak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orisnika.</w:t>
      </w:r>
    </w:p>
    <w:p w14:paraId="220DBD9E" w14:textId="77777777" w:rsidR="0083355A" w:rsidRDefault="0083355A" w:rsidP="00722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3343A786" w14:textId="77777777" w:rsidR="00FE4C06" w:rsidRDefault="00FE4C06" w:rsidP="00833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457E7CE6" w14:textId="77777777" w:rsidR="00FE4C06" w:rsidRDefault="00FE4C06" w:rsidP="00833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208A5408" w14:textId="77777777" w:rsidR="00FE4C06" w:rsidRDefault="00FE4C06" w:rsidP="00833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75C66D87" w14:textId="77777777" w:rsidR="00FE4C06" w:rsidRDefault="00FE4C06" w:rsidP="00833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04302A52" w14:textId="1789406D" w:rsidR="0083355A" w:rsidRDefault="0083355A" w:rsidP="00833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lastRenderedPageBreak/>
        <w:t xml:space="preserve">Članak </w:t>
      </w:r>
      <w:r w:rsidR="001D673E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34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14:paraId="46D4500C" w14:textId="77777777" w:rsidR="00B33416" w:rsidRPr="002E789B" w:rsidRDefault="00B33416" w:rsidP="00833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5A0FC868" w14:textId="77777777" w:rsidR="0083355A" w:rsidRPr="002E789B" w:rsidRDefault="0083355A" w:rsidP="00ED5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Ukoliko se prilikom ukopa mora pomaknuti oprema ili uređaj grobnog mjesta ili okolnih grobnih mjesta, troškove oko uspostave prijašnjeg stanja snosi osoba na čiji se zahtjev obavlja ukop.</w:t>
      </w:r>
    </w:p>
    <w:p w14:paraId="2A8814C6" w14:textId="54202220" w:rsidR="00B33416" w:rsidRPr="000076E3" w:rsidRDefault="0083355A" w:rsidP="00833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1D673E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35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14:paraId="4191C559" w14:textId="77777777" w:rsidR="0083355A" w:rsidRDefault="0083355A" w:rsidP="0064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Uprava groblja ne odgovara za štetu nastalu na </w:t>
      </w:r>
      <w:r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grobnim mjestima</w:t>
      </w:r>
      <w:r w:rsidR="000076E3"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grobnoj opremi</w:t>
      </w:r>
      <w:r w:rsidR="000076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koju prouzrokuju treće osobe.</w:t>
      </w:r>
    </w:p>
    <w:p w14:paraId="104CC3DF" w14:textId="77777777" w:rsidR="00620B64" w:rsidRPr="002E789B" w:rsidRDefault="00620B64" w:rsidP="0064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6C030200" w14:textId="5214A958" w:rsidR="00620B64" w:rsidRPr="001D673E" w:rsidRDefault="001D673E" w:rsidP="00620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1D673E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 36.</w:t>
      </w:r>
    </w:p>
    <w:p w14:paraId="4A70987C" w14:textId="77777777" w:rsidR="00646993" w:rsidRPr="001D673E" w:rsidRDefault="00D8583C" w:rsidP="00620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D673E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(1)</w:t>
      </w:r>
      <w:r w:rsidR="00620B64" w:rsidRPr="001D673E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ab/>
      </w:r>
      <w:r w:rsidR="00620B64"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Nadgrobni spomenici od osobite umjetničke i povijesne vrijednosti, grobna mjesta koja su proglašena spomenicima kulture te grobna mjesta u kojima su ukopani posmrtni ostaci značajnih povijesnih osoba, su pod posebnom zaštitom i o njima se mora voditi posebna evidencija.</w:t>
      </w:r>
    </w:p>
    <w:p w14:paraId="5C96A8D5" w14:textId="120381A2" w:rsidR="00620B64" w:rsidRPr="001D673E" w:rsidRDefault="00D70F9F" w:rsidP="00620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(2)</w:t>
      </w:r>
      <w:r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20B64"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 grobna mjesta i nadgro</w:t>
      </w:r>
      <w:r w:rsidR="006B45C4"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bne spomenike koji se temeljem </w:t>
      </w:r>
      <w:r w:rsidR="00620B64"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posebnih  Zakona smatraju spomenicima kulture, primjenjuju se odredb</w:t>
      </w:r>
      <w:r w:rsidR="006B45C4"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e tih </w:t>
      </w:r>
      <w:r w:rsidR="00620B64"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Zakona. </w:t>
      </w:r>
    </w:p>
    <w:p w14:paraId="1AD7E0C7" w14:textId="77777777" w:rsidR="00620B64" w:rsidRPr="00620B64" w:rsidRDefault="00620B64" w:rsidP="00620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val="hr-HR" w:eastAsia="en-GB"/>
        </w:rPr>
      </w:pPr>
    </w:p>
    <w:p w14:paraId="66D6ED42" w14:textId="1D870F42" w:rsidR="00B33416" w:rsidRPr="000076E3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1D673E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37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. </w:t>
      </w:r>
    </w:p>
    <w:p w14:paraId="5E58FB4E" w14:textId="61611970" w:rsidR="00D8034B" w:rsidRPr="00BE1158" w:rsidRDefault="0083355A" w:rsidP="00D8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hr-HR" w:eastAsia="en-GB"/>
        </w:rPr>
        <w:tab/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Uprava</w:t>
      </w:r>
      <w:proofErr w:type="spellEnd"/>
      <w:r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groblja</w:t>
      </w:r>
      <w:proofErr w:type="spellEnd"/>
      <w:r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dužna</w:t>
      </w:r>
      <w:proofErr w:type="spellEnd"/>
      <w:r w:rsidRPr="00D803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u</w:t>
      </w:r>
      <w:r w:rsidR="006A0BFC" w:rsidRPr="00D8034B">
        <w:rPr>
          <w:rFonts w:ascii="Times New Roman" w:hAnsi="Times New Roman" w:cs="Times New Roman"/>
          <w:sz w:val="24"/>
          <w:szCs w:val="24"/>
        </w:rPr>
        <w:t>ređ</w:t>
      </w:r>
      <w:r w:rsidRPr="00D8034B">
        <w:rPr>
          <w:rFonts w:ascii="Times New Roman" w:hAnsi="Times New Roman" w:cs="Times New Roman"/>
          <w:sz w:val="24"/>
          <w:szCs w:val="24"/>
        </w:rPr>
        <w:t>ivati</w:t>
      </w:r>
      <w:proofErr w:type="spellEnd"/>
      <w:r w:rsidR="006A0BFC"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BFC" w:rsidRPr="00D803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A0BFC"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BFC" w:rsidRPr="00D8034B">
        <w:rPr>
          <w:rFonts w:ascii="Times New Roman" w:hAnsi="Times New Roman" w:cs="Times New Roman"/>
          <w:sz w:val="24"/>
          <w:szCs w:val="24"/>
        </w:rPr>
        <w:t>održava</w:t>
      </w:r>
      <w:r w:rsidRPr="00D8034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6A0BFC"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BFC" w:rsidRPr="00D8034B">
        <w:rPr>
          <w:rFonts w:ascii="Times New Roman" w:hAnsi="Times New Roman" w:cs="Times New Roman"/>
          <w:sz w:val="24"/>
          <w:szCs w:val="24"/>
        </w:rPr>
        <w:t>grobn</w:t>
      </w:r>
      <w:r w:rsidRPr="00D8034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A0BFC"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BFC" w:rsidRPr="00D8034B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6A0BFC"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proglašeni</w:t>
      </w:r>
      <w:proofErr w:type="spellEnd"/>
      <w:r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spomenicima</w:t>
      </w:r>
      <w:proofErr w:type="spellEnd"/>
      <w:r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D8034B">
        <w:rPr>
          <w:rFonts w:ascii="Times New Roman" w:hAnsi="Times New Roman" w:cs="Times New Roman"/>
          <w:sz w:val="24"/>
          <w:szCs w:val="24"/>
        </w:rPr>
        <w:t>,</w:t>
      </w:r>
      <w:r w:rsidR="00620B64" w:rsidRPr="00620B64">
        <w:rPr>
          <w:rFonts w:ascii="Times New Roman" w:eastAsia="Times New Roman" w:hAnsi="Times New Roman" w:cs="Times New Roman"/>
          <w:color w:val="FF0066"/>
          <w:sz w:val="24"/>
          <w:szCs w:val="24"/>
          <w:lang w:val="hr-HR" w:eastAsia="en-GB"/>
        </w:rPr>
        <w:t xml:space="preserve"> </w:t>
      </w:r>
      <w:r w:rsidR="00620B64" w:rsidRPr="001D67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grobna mjesta u kojima su ukopani posmrtni ostaci značajnih povijesnih osoba,</w:t>
      </w:r>
      <w:r w:rsidR="000076E3" w:rsidRPr="001D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3" w:rsidRPr="001D673E">
        <w:rPr>
          <w:rFonts w:ascii="Times New Roman" w:hAnsi="Times New Roman" w:cs="Times New Roman"/>
          <w:sz w:val="24"/>
          <w:szCs w:val="24"/>
        </w:rPr>
        <w:t>zajedničke</w:t>
      </w:r>
      <w:proofErr w:type="spellEnd"/>
      <w:r w:rsidR="000076E3" w:rsidRPr="001D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3" w:rsidRPr="001D673E">
        <w:rPr>
          <w:rFonts w:ascii="Times New Roman" w:hAnsi="Times New Roman" w:cs="Times New Roman"/>
          <w:sz w:val="24"/>
          <w:szCs w:val="24"/>
        </w:rPr>
        <w:t>memorijalne</w:t>
      </w:r>
      <w:proofErr w:type="spellEnd"/>
      <w:r w:rsidR="000076E3" w:rsidRPr="001D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3" w:rsidRPr="001D673E">
        <w:rPr>
          <w:rFonts w:ascii="Times New Roman" w:hAnsi="Times New Roman" w:cs="Times New Roman"/>
          <w:sz w:val="24"/>
          <w:szCs w:val="24"/>
        </w:rPr>
        <w:t>grobnice</w:t>
      </w:r>
      <w:proofErr w:type="spellEnd"/>
      <w:r w:rsidR="000076E3" w:rsidRPr="001D673E">
        <w:rPr>
          <w:rFonts w:ascii="Times New Roman" w:hAnsi="Times New Roman" w:cs="Times New Roman"/>
          <w:sz w:val="24"/>
          <w:szCs w:val="24"/>
        </w:rPr>
        <w:t>,</w:t>
      </w:r>
      <w:r w:rsidRPr="001D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3" w:rsidRPr="001D673E">
        <w:rPr>
          <w:rFonts w:ascii="Times New Roman" w:hAnsi="Times New Roman" w:cs="Times New Roman"/>
          <w:sz w:val="24"/>
          <w:szCs w:val="24"/>
        </w:rPr>
        <w:t>opće</w:t>
      </w:r>
      <w:proofErr w:type="spellEnd"/>
      <w:r w:rsidR="000076E3" w:rsidRPr="001D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E3" w:rsidRPr="001D673E">
        <w:rPr>
          <w:rFonts w:ascii="Times New Roman" w:hAnsi="Times New Roman" w:cs="Times New Roman"/>
          <w:sz w:val="24"/>
          <w:szCs w:val="24"/>
        </w:rPr>
        <w:t>grobove</w:t>
      </w:r>
      <w:proofErr w:type="spellEnd"/>
      <w:r w:rsidR="000076E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grobna</w:t>
      </w:r>
      <w:proofErr w:type="spellEnd"/>
      <w:r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pojedinačne</w:t>
      </w:r>
      <w:proofErr w:type="spellEnd"/>
      <w:r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ukope</w:t>
      </w:r>
      <w:proofErr w:type="spellEnd"/>
      <w:r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nepoznatih</w:t>
      </w:r>
      <w:proofErr w:type="spellEnd"/>
      <w:r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34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4B">
        <w:rPr>
          <w:rFonts w:ascii="Times New Roman" w:hAnsi="Times New Roman" w:cs="Times New Roman"/>
          <w:sz w:val="24"/>
          <w:szCs w:val="24"/>
        </w:rPr>
        <w:t>grobna</w:t>
      </w:r>
      <w:proofErr w:type="spellEnd"/>
      <w:r w:rsid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4B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D80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8034B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4B">
        <w:rPr>
          <w:rFonts w:ascii="Times New Roman" w:hAnsi="Times New Roman" w:cs="Times New Roman"/>
          <w:sz w:val="24"/>
          <w:szCs w:val="24"/>
        </w:rPr>
        <w:t>ukupani</w:t>
      </w:r>
      <w:proofErr w:type="spellEnd"/>
      <w:r w:rsid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4B">
        <w:rPr>
          <w:rFonts w:ascii="Times New Roman" w:hAnsi="Times New Roman" w:cs="Times New Roman"/>
          <w:sz w:val="24"/>
          <w:szCs w:val="24"/>
        </w:rPr>
        <w:t>poginuli</w:t>
      </w:r>
      <w:proofErr w:type="spellEnd"/>
      <w:r w:rsid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4B">
        <w:rPr>
          <w:rFonts w:ascii="Times New Roman" w:hAnsi="Times New Roman" w:cs="Times New Roman"/>
          <w:sz w:val="24"/>
          <w:szCs w:val="24"/>
        </w:rPr>
        <w:t>hrvatski</w:t>
      </w:r>
      <w:proofErr w:type="spellEnd"/>
      <w:r w:rsid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4B">
        <w:rPr>
          <w:rFonts w:ascii="Times New Roman" w:hAnsi="Times New Roman" w:cs="Times New Roman"/>
          <w:sz w:val="24"/>
          <w:szCs w:val="24"/>
        </w:rPr>
        <w:t>branitelji</w:t>
      </w:r>
      <w:proofErr w:type="spellEnd"/>
      <w:r w:rsid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4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4B">
        <w:rPr>
          <w:rFonts w:ascii="Times New Roman" w:hAnsi="Times New Roman" w:cs="Times New Roman"/>
          <w:sz w:val="24"/>
          <w:szCs w:val="24"/>
        </w:rPr>
        <w:t>Domovins</w:t>
      </w:r>
      <w:r w:rsidR="00EC0656">
        <w:rPr>
          <w:rFonts w:ascii="Times New Roman" w:hAnsi="Times New Roman" w:cs="Times New Roman"/>
          <w:sz w:val="24"/>
          <w:szCs w:val="24"/>
        </w:rPr>
        <w:t>kog</w:t>
      </w:r>
      <w:proofErr w:type="spellEnd"/>
      <w:r w:rsidR="00EC0656">
        <w:rPr>
          <w:rFonts w:ascii="Times New Roman" w:hAnsi="Times New Roman" w:cs="Times New Roman"/>
          <w:sz w:val="24"/>
          <w:szCs w:val="24"/>
        </w:rPr>
        <w:t xml:space="preserve"> rata, </w:t>
      </w:r>
      <w:proofErr w:type="spellStart"/>
      <w:r w:rsidR="00EC065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EC065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C0656">
        <w:rPr>
          <w:rFonts w:ascii="Times New Roman" w:hAnsi="Times New Roman" w:cs="Times New Roman"/>
          <w:sz w:val="24"/>
          <w:szCs w:val="24"/>
        </w:rPr>
        <w:t>takvim</w:t>
      </w:r>
      <w:proofErr w:type="spellEnd"/>
      <w:r w:rsidR="00EC0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656">
        <w:rPr>
          <w:rFonts w:ascii="Times New Roman" w:hAnsi="Times New Roman" w:cs="Times New Roman"/>
          <w:sz w:val="24"/>
          <w:szCs w:val="24"/>
        </w:rPr>
        <w:t>smatraju</w:t>
      </w:r>
      <w:proofErr w:type="spellEnd"/>
      <w:r w:rsid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4B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="00D8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34B">
        <w:rPr>
          <w:rFonts w:ascii="Times New Roman" w:hAnsi="Times New Roman" w:cs="Times New Roman"/>
          <w:sz w:val="24"/>
          <w:szCs w:val="24"/>
        </w:rPr>
        <w:t>odredbi</w:t>
      </w:r>
      <w:proofErr w:type="spellEnd"/>
      <w:r w:rsidR="00D8034B">
        <w:rPr>
          <w:rFonts w:ascii="Times New Roman" w:hAnsi="Times New Roman" w:cs="Times New Roman"/>
          <w:sz w:val="24"/>
          <w:szCs w:val="24"/>
        </w:rPr>
        <w:t xml:space="preserve"> </w:t>
      </w:r>
      <w:r w:rsidR="00D8034B" w:rsidRPr="00BE115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Zakon</w:t>
      </w:r>
      <w:r w:rsidR="00D8034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D8034B" w:rsidRPr="00BE115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 hrvatskim braniteljima iz Domovinskog rata i članovima njihovih obitelji</w:t>
      </w:r>
      <w:r w:rsidR="00D8034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(„Narodne novine“</w:t>
      </w:r>
      <w:r w:rsid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="00D8034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broj</w:t>
      </w:r>
      <w:r w:rsid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:</w:t>
      </w:r>
      <w:r w:rsidR="00D8034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121/17</w:t>
      </w:r>
      <w:r w:rsid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</w:t>
      </w:r>
      <w:r w:rsidR="00EC065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98/19</w:t>
      </w:r>
      <w:r w:rsidR="00D8034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), a koji nemaju članova uže obitelji.</w:t>
      </w:r>
    </w:p>
    <w:p w14:paraId="16ADC29E" w14:textId="77777777" w:rsidR="006A0BFC" w:rsidRPr="002E789B" w:rsidRDefault="006A0BFC" w:rsidP="00D8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 </w:t>
      </w:r>
    </w:p>
    <w:p w14:paraId="230FF4BA" w14:textId="77777777" w:rsidR="006A0BFC" w:rsidRPr="002E789B" w:rsidRDefault="00BE1158" w:rsidP="00A05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bookmarkStart w:id="5" w:name="_Hlk357883"/>
      <w:r w:rsidRPr="001D673E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VII</w:t>
      </w:r>
      <w:r w:rsidR="00941438" w:rsidRPr="001D673E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I</w:t>
      </w:r>
      <w:r w:rsidR="006A0BFC" w:rsidRPr="001D673E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  <w:r w:rsidR="006A0BFC"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UPRAVLJANJE GROBLJEM</w:t>
      </w:r>
    </w:p>
    <w:bookmarkEnd w:id="5"/>
    <w:p w14:paraId="362C486E" w14:textId="274C2016" w:rsidR="00B33416" w:rsidRPr="00941438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1D673E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38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. </w:t>
      </w:r>
    </w:p>
    <w:p w14:paraId="5BE37B07" w14:textId="77777777" w:rsidR="006A0BFC" w:rsidRDefault="00BE1158" w:rsidP="00CB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Uprava groblja je obvezna grobljem upravljati pažnjom dobrog gospodara i s poštovanjem prema ukopanim osobama.</w:t>
      </w:r>
    </w:p>
    <w:p w14:paraId="40F397EE" w14:textId="77777777" w:rsidR="00941438" w:rsidRPr="002E789B" w:rsidRDefault="00941438" w:rsidP="00CB1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5C185DE0" w14:textId="0D456C78" w:rsidR="00B33416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7741EA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39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. </w:t>
      </w:r>
    </w:p>
    <w:p w14:paraId="2DD6411A" w14:textId="65838422" w:rsidR="006A0BFC" w:rsidRPr="00D8034B" w:rsidRDefault="00CB1CCF" w:rsidP="00A2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Uprava groblja dužna je propisati </w:t>
      </w:r>
      <w:r w:rsidR="008304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pravila ponašanja na groblju posebnim Pravilnikom.</w:t>
      </w:r>
    </w:p>
    <w:p w14:paraId="0F8C5D69" w14:textId="77777777" w:rsidR="006A0BFC" w:rsidRPr="002E789B" w:rsidRDefault="00BE1158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</w:t>
      </w:r>
      <w:r w:rsidR="00D8034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EC065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Pravilnikom</w:t>
      </w:r>
      <w:r w:rsid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iz stavka 1. ovog članka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određuju</w:t>
      </w:r>
      <w:r w:rsid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se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pravila ponašanja na groblju</w:t>
      </w:r>
      <w:r w:rsidR="00CB1CC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vrijeme posjeta grobljima, vrijeme u koje se obavljaju ukopi, ponašanje koje se smatra zabranjenim na groblju, izvođenje radova i pružanje usluga na groblju od strane drugih pravnih ili fizičkih osoba te postupanje s izgubljenim i nađenim stvarima na groblju.</w:t>
      </w:r>
    </w:p>
    <w:p w14:paraId="16E84C41" w14:textId="77777777" w:rsidR="00CB1CCF" w:rsidRDefault="006A0BFC" w:rsidP="00EC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</w:p>
    <w:p w14:paraId="68C21B8C" w14:textId="43CBBEF1" w:rsidR="00B33416" w:rsidRDefault="007741EA" w:rsidP="00BE1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 40</w:t>
      </w:r>
      <w:r w:rsidR="00CB1CC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14:paraId="79A7C410" w14:textId="77777777" w:rsidR="00B65527" w:rsidRDefault="00B65527" w:rsidP="00EC0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ab/>
      </w:r>
      <w:r w:rsidR="00F14B75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Uprav</w:t>
      </w:r>
      <w:r w:rsidR="00CB1CCF" w:rsidRPr="00B65527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a groblja mora osigurati održavanje i uređenje groblja kao komunalnog objekta u stanju funkcionalne sposobnosti i na način kojim se iskazuje poštovanje prema svim umrlim osobama koje na groblju počivaju i prema Programu održavanja</w:t>
      </w:r>
      <w:r w:rsidR="00A22235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komunalne infrastrukture</w:t>
      </w:r>
      <w:r w:rsidR="00CB1CCF" w:rsidRPr="00B65527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kojeg donosi Gradsko vijeće Grada </w:t>
      </w:r>
      <w:r w:rsidR="0013495E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Hvara</w:t>
      </w:r>
      <w:r w:rsidR="00CB1CCF" w:rsidRPr="00B65527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i Programu održavanja</w:t>
      </w:r>
      <w:r w:rsidR="00A22235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groblja</w:t>
      </w:r>
      <w:r w:rsidR="00CB1CCF" w:rsidRPr="00B65527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kojeg donosi Uprava groblja.</w:t>
      </w:r>
    </w:p>
    <w:p w14:paraId="3419A3D5" w14:textId="77777777" w:rsidR="00EC0656" w:rsidRPr="00EC0656" w:rsidRDefault="00EC0656" w:rsidP="00EC06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</w:pPr>
    </w:p>
    <w:p w14:paraId="56AEEC55" w14:textId="2B5A39A5" w:rsidR="00B33416" w:rsidRDefault="007741EA" w:rsidP="008D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 41</w:t>
      </w:r>
      <w:r w:rsidR="008D479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14:paraId="0FAD5D70" w14:textId="3F6239A5" w:rsidR="00941438" w:rsidRDefault="00B65527" w:rsidP="008D4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(1)</w:t>
      </w:r>
      <w:r w:rsidR="008D479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Uprava</w:t>
      </w:r>
      <w:proofErr w:type="spellEnd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groblja</w:t>
      </w:r>
      <w:proofErr w:type="spellEnd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dužna</w:t>
      </w:r>
      <w:proofErr w:type="spellEnd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proofErr w:type="spellStart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voditi</w:t>
      </w:r>
      <w:proofErr w:type="spellEnd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22235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robni</w:t>
      </w:r>
      <w:proofErr w:type="spellEnd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očevidnik</w:t>
      </w:r>
      <w:proofErr w:type="spellEnd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ukopu</w:t>
      </w:r>
      <w:proofErr w:type="spellEnd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svih</w:t>
      </w:r>
      <w:proofErr w:type="spellEnd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umrlih</w:t>
      </w:r>
      <w:proofErr w:type="spellEnd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osoba</w:t>
      </w:r>
      <w:proofErr w:type="spellEnd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proofErr w:type="gramStart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proofErr w:type="gramEnd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području</w:t>
      </w:r>
      <w:proofErr w:type="spellEnd"/>
      <w:r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41438" w:rsidRP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>Grada</w:t>
      </w:r>
      <w:proofErr w:type="spellEnd"/>
      <w:r w:rsidR="00941438" w:rsidRP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41438" w:rsidRP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>Hvara</w:t>
      </w:r>
      <w:proofErr w:type="spellEnd"/>
      <w:r w:rsidR="0083047B" w:rsidRP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414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8E63C07" w14:textId="77777777" w:rsidR="00B65527" w:rsidRPr="00927950" w:rsidRDefault="00941438" w:rsidP="008D4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P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>Grobni</w:t>
      </w:r>
      <w:proofErr w:type="spellEnd"/>
      <w:r w:rsidRP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>očevidnik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sadrži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podatke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grobnicama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grobnicama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urne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grobovima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grobovima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urne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9193E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EC0656">
        <w:rPr>
          <w:rFonts w:ascii="Times New Roman" w:eastAsia="Times New Roman" w:hAnsi="Times New Roman" w:cs="Times New Roman"/>
          <w:sz w:val="24"/>
          <w:szCs w:val="24"/>
          <w:lang w:eastAsia="hr-HR"/>
        </w:rPr>
        <w:t>orisnicima</w:t>
      </w:r>
      <w:proofErr w:type="spellEnd"/>
      <w:r w:rsidR="00EC0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C0656">
        <w:rPr>
          <w:rFonts w:ascii="Times New Roman" w:eastAsia="Times New Roman" w:hAnsi="Times New Roman" w:cs="Times New Roman"/>
          <w:sz w:val="24"/>
          <w:szCs w:val="24"/>
          <w:lang w:eastAsia="hr-HR"/>
        </w:rPr>
        <w:t>grobova</w:t>
      </w:r>
      <w:proofErr w:type="spellEnd"/>
      <w:r w:rsidR="00EC0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C065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EC0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C0656">
        <w:rPr>
          <w:rFonts w:ascii="Times New Roman" w:eastAsia="Times New Roman" w:hAnsi="Times New Roman" w:cs="Times New Roman"/>
          <w:sz w:val="24"/>
          <w:szCs w:val="24"/>
          <w:lang w:eastAsia="hr-HR"/>
        </w:rPr>
        <w:t>grobnica</w:t>
      </w:r>
      <w:proofErr w:type="spellEnd"/>
      <w:r w:rsidR="00EC06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grobova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grobnic</w:t>
      </w:r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urne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osobama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imaju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pravo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ukopa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svim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promjenama</w:t>
      </w:r>
      <w:proofErr w:type="spellEnd"/>
      <w:r w:rsidR="008D47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D479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8D47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uzroku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smrti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3997DB6" w14:textId="77777777" w:rsidR="00B65527" w:rsidRPr="00927950" w:rsidRDefault="00D42CFA" w:rsidP="008D4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(3</w:t>
      </w:r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8D479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Sastavni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dio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22235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robn</w:t>
      </w:r>
      <w:r w:rsidR="00941438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proofErr w:type="spellEnd"/>
      <w:r w:rsidR="009414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41438">
        <w:rPr>
          <w:rFonts w:ascii="Times New Roman" w:eastAsia="Times New Roman" w:hAnsi="Times New Roman" w:cs="Times New Roman"/>
          <w:sz w:val="24"/>
          <w:szCs w:val="24"/>
          <w:lang w:eastAsia="hr-HR"/>
        </w:rPr>
        <w:t>očevidnika</w:t>
      </w:r>
      <w:proofErr w:type="spellEnd"/>
      <w:r w:rsidR="009414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41438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proofErr w:type="spellEnd"/>
      <w:r w:rsidR="009414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41438"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proofErr w:type="spellEnd"/>
      <w:r w:rsidR="009414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1349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proofErr w:type="gramStart"/>
      <w:r w:rsidR="0013495E">
        <w:rPr>
          <w:rFonts w:ascii="Times New Roman" w:eastAsia="Times New Roman" w:hAnsi="Times New Roman" w:cs="Times New Roman"/>
          <w:sz w:val="24"/>
          <w:szCs w:val="24"/>
          <w:lang w:eastAsia="hr-HR"/>
        </w:rPr>
        <w:t>ovoga</w:t>
      </w:r>
      <w:proofErr w:type="spellEnd"/>
      <w:proofErr w:type="gram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položajni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grobnih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mjesta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grobnica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2786631" w14:textId="453F70C2" w:rsidR="00B65527" w:rsidRPr="00927950" w:rsidRDefault="00D42CFA" w:rsidP="008D4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(4</w:t>
      </w:r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8D479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Uprava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groblja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dužna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voditi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A22235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egistar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umrlih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osoba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po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prezimenu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imenu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imenu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oca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proofErr w:type="gram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proofErr w:type="spellEnd"/>
      <w:proofErr w:type="gram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osobnom</w:t>
      </w:r>
      <w:proofErr w:type="spellEnd"/>
      <w:r w:rsidRP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>identifikacijskom</w:t>
      </w:r>
      <w:proofErr w:type="spellEnd"/>
      <w:r w:rsidRP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>broju</w:t>
      </w:r>
      <w:proofErr w:type="spellEnd"/>
      <w:r w:rsidRP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proofErr w:type="spellStart"/>
      <w:r w:rsid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>OIB</w:t>
      </w:r>
      <w:proofErr w:type="spellEnd"/>
      <w:r w:rsidR="006262B3">
        <w:rPr>
          <w:rFonts w:ascii="Times New Roman" w:eastAsia="Times New Roman" w:hAnsi="Times New Roman" w:cs="Times New Roman"/>
          <w:sz w:val="24"/>
          <w:szCs w:val="24"/>
          <w:lang w:eastAsia="hr-HR"/>
        </w:rPr>
        <w:t>-u</w:t>
      </w:r>
      <w:r w:rsidR="007741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građana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umrle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osobe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naznakom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gdje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proofErr w:type="spellStart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ukopana</w:t>
      </w:r>
      <w:proofErr w:type="spellEnd"/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FF52CAF" w14:textId="77777777" w:rsidR="00CB1CCF" w:rsidRPr="008D4797" w:rsidRDefault="00D42CFA" w:rsidP="008D4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(5</w:t>
      </w:r>
      <w:r w:rsidR="00B65527" w:rsidRPr="0092795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8D479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="008D4797">
        <w:rPr>
          <w:rFonts w:ascii="Times New Roman" w:eastAsia="Times New Roman" w:hAnsi="Times New Roman" w:cs="Times New Roman"/>
          <w:sz w:val="24"/>
          <w:szCs w:val="24"/>
          <w:lang w:eastAsia="hr-HR"/>
        </w:rPr>
        <w:t>Grobni</w:t>
      </w:r>
      <w:proofErr w:type="spellEnd"/>
      <w:r w:rsidR="008D47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D4797">
        <w:rPr>
          <w:rFonts w:ascii="Times New Roman" w:eastAsia="Times New Roman" w:hAnsi="Times New Roman" w:cs="Times New Roman"/>
          <w:sz w:val="24"/>
          <w:szCs w:val="24"/>
          <w:lang w:eastAsia="hr-HR"/>
        </w:rPr>
        <w:t>očevidnik</w:t>
      </w:r>
      <w:proofErr w:type="spellEnd"/>
      <w:r w:rsidR="008D47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D479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223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</w:t>
      </w:r>
      <w:r w:rsidR="008D479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egistar umrlih osoba trajno se čuvaju, a nadzor </w:t>
      </w:r>
      <w:proofErr w:type="gramStart"/>
      <w:r w:rsidR="008D479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nad</w:t>
      </w:r>
      <w:proofErr w:type="gramEnd"/>
      <w:r w:rsidR="008D479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njihovim vođenjem </w:t>
      </w:r>
      <w:r w:rsidR="008D4797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provodi tijelo</w:t>
      </w:r>
      <w:r w:rsidR="0013495E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</w:t>
      </w:r>
      <w:proofErr w:type="spellStart"/>
      <w:r w:rsidR="0013495E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JUO</w:t>
      </w:r>
      <w:proofErr w:type="spellEnd"/>
      <w:r w:rsidR="0013495E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Grada Hvara</w:t>
      </w:r>
      <w:r w:rsidR="008D4797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nadležno za</w:t>
      </w:r>
      <w:r w:rsidR="008D4797"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  <w:r w:rsidR="008D4797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komunalne poslove.</w:t>
      </w:r>
      <w:r w:rsidR="006A0BFC"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</w:p>
    <w:p w14:paraId="0BC008F9" w14:textId="77777777" w:rsidR="00D93660" w:rsidRPr="002E789B" w:rsidRDefault="00D93660" w:rsidP="000B5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6124F24D" w14:textId="1E959E8D" w:rsidR="00B33416" w:rsidRPr="00D42CFA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7741EA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42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. </w:t>
      </w:r>
    </w:p>
    <w:p w14:paraId="61705680" w14:textId="77777777" w:rsidR="006A0BFC" w:rsidRDefault="00BE1158" w:rsidP="00BE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Uprava groblja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dužna je pravodobno poduzimati odgovar</w:t>
      </w:r>
      <w:r w:rsidR="00D42CF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ajuće mjere kako bi se osigurao </w:t>
      </w:r>
      <w:r w:rsidR="00D42CFA" w:rsidRP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dovoljan broj  grobnih</w:t>
      </w:r>
      <w:r w:rsidRP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mjesta.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14:paraId="2DB3673C" w14:textId="77777777" w:rsidR="00BE1158" w:rsidRPr="002E789B" w:rsidRDefault="00BE1158" w:rsidP="00BE1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 xml:space="preserve">Ako nema prostora na groblju, Uprava groblja predlaže Gradu </w:t>
      </w:r>
      <w:r w:rsid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Hvaru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rekonstrukciju, odnosno proširenje postojećeg ili gradnju novog groblja.</w:t>
      </w:r>
    </w:p>
    <w:p w14:paraId="568C3081" w14:textId="77777777" w:rsidR="00646993" w:rsidRDefault="00646993" w:rsidP="00A0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5B2D982F" w14:textId="77777777" w:rsidR="00646993" w:rsidRDefault="00646993" w:rsidP="00A0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7F341C4F" w14:textId="77777777" w:rsidR="00646993" w:rsidRDefault="00646993" w:rsidP="00A0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0D2F0FB8" w14:textId="77777777" w:rsidR="006A0BFC" w:rsidRDefault="00D42CFA" w:rsidP="00A0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IX</w:t>
      </w:r>
      <w:r w:rsidR="00052BE2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 NAPUŠTENA GROBNA MJESTA</w:t>
      </w:r>
    </w:p>
    <w:p w14:paraId="617AB3A0" w14:textId="77777777" w:rsidR="0007069D" w:rsidRPr="002E789B" w:rsidRDefault="0007069D" w:rsidP="00052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3B49DA4A" w14:textId="7719DE40" w:rsidR="00B33416" w:rsidRPr="00D8583C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6262B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43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. </w:t>
      </w:r>
    </w:p>
    <w:p w14:paraId="1B482892" w14:textId="77777777" w:rsidR="006A0BFC" w:rsidRPr="002E789B" w:rsidRDefault="00BE1158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Grobno mjesto za koje godišnja grobna naknada nije plaćena 10 godina smatra se napuštenim i može se ponovno dodijeliti na korištenje, ali tek nakon proteka 15 godina od posljednjeg ukopa u grob, odnosno nakon proteka 30 godina od ukopa u grobnicu, sukladno </w:t>
      </w:r>
      <w:r w:rsidR="000B5BD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Zakonu o grobljima </w:t>
      </w:r>
      <w:r w:rsidR="001349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3A491ACB" w14:textId="77777777" w:rsidR="006A0BFC" w:rsidRPr="002E789B" w:rsidRDefault="00BE1158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Protekom roka od 30 dana od dana ostvarenja uvjeta za proglašenje grobnog mjesta napuštenim sukladno zakonu kojim se uređuju groblja, Uprava groblja će u javnom glasilu, na oglasnim pločama groblja i na web stranici Uprave groblja objaviti poziv upućen prijašnjem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orisniku grobnog mjesta za preuzimanje opreme i uređaja grobnog mjesta u roku od 90 dana od dana objave poziva.</w:t>
      </w:r>
    </w:p>
    <w:p w14:paraId="2195A89A" w14:textId="77777777" w:rsidR="006A0BFC" w:rsidRPr="002E789B" w:rsidRDefault="00BE1158" w:rsidP="0007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Preuzimanje opreme i uređaja grobnog mjesta iz stavka 1. ovoga članka moguće je pod uvjetom prethodnog podmirenja dužnog iznosa godišnje grobne naknade sa zakonskim zateznim kamatama jer će se u protivnom smatrati da je riječ o napuštenoj imovini s kojom Uprava groblja može slobodno raspolagati.</w:t>
      </w:r>
    </w:p>
    <w:p w14:paraId="0571E108" w14:textId="77777777" w:rsidR="006A0BFC" w:rsidRPr="002E789B" w:rsidRDefault="006A0BFC" w:rsidP="008D4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</w:p>
    <w:p w14:paraId="7CD2B583" w14:textId="08CA75B9" w:rsidR="00B33416" w:rsidRPr="00D8583C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6262B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44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14:paraId="3A8A58FA" w14:textId="232CB2BB" w:rsidR="006A0BFC" w:rsidRDefault="00BE1158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Oprem</w:t>
      </w:r>
      <w:r w:rsidR="002607C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uređaj</w:t>
      </w:r>
      <w:r w:rsidR="002607C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grobnog mjesta za koje su ostvareni uvjeti iz članka </w:t>
      </w:r>
      <w:r w:rsid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43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stavka 1. ove Odluke, a koju </w:t>
      </w:r>
      <w:r w:rsidR="0019193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orisnik grobnog mjesta nije preuzeo sukladno članku </w:t>
      </w:r>
      <w:r w:rsid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43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stavcima 2. i 3. ove Odluke, </w:t>
      </w:r>
      <w:r w:rsidR="002607C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vlasništvo su Uprave groblja kojima Uprava groblja može raspolagati na način ili da sa grobnog mjesta odstrani izgrađenu opremu i uređaje grobnog mjesta ili da grobno mjesto zajedno s opremom i uređajima uredi u svrhu daljnje dodjele (uređeno grobno mjesto).</w:t>
      </w:r>
    </w:p>
    <w:p w14:paraId="6884485C" w14:textId="77777777" w:rsidR="002607C6" w:rsidRPr="002E789B" w:rsidRDefault="002607C6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Uređenim grobnim mjestom Uprava groblja raspolaže putem javnog natječaja u skladu</w:t>
      </w:r>
      <w:r w:rsidR="006E016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 odredbama članka 7. o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ve Odluke.</w:t>
      </w:r>
    </w:p>
    <w:p w14:paraId="35D8CD96" w14:textId="77777777" w:rsidR="00A05B59" w:rsidRDefault="00A05B59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5953B700" w14:textId="221A6D36" w:rsidR="006A0BFC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8D479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4</w:t>
      </w:r>
      <w:r w:rsidR="006262B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5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. </w:t>
      </w:r>
    </w:p>
    <w:p w14:paraId="7BA06E16" w14:textId="6211DB89" w:rsidR="006A0BFC" w:rsidRPr="002E789B" w:rsidRDefault="00D8583C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E2102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 w:rsidR="00E2102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Grobno mjesto koje je </w:t>
      </w:r>
      <w:r w:rsidRP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temeljem posebnog Zakona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proglašeno spomenikom kulture te grobno mjesto u kojem su ukopani posmrtni ostaci značajnih povijesnih osoba, a za koja grobna mjesta su ostvareni uvjeti za na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pušteno grobno mjesto sukladno </w:t>
      </w:r>
      <w:r w:rsid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akonu</w:t>
      </w:r>
      <w:r w:rsid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6262B3" w:rsidRP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kojim se uređuju groblja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ne mogu se proglasiti napuštenima sukladno odredbi članka </w:t>
      </w:r>
      <w:r w:rsid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43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ove Odluke niti se njima može raspolagati u smislu odredbe članka </w:t>
      </w:r>
      <w:r w:rsid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44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 ove Odluke, već se ista održavaju i obnavljaju sukladno posebnim propisima.</w:t>
      </w:r>
    </w:p>
    <w:p w14:paraId="54AC4232" w14:textId="77777777" w:rsidR="006A0BFC" w:rsidRPr="002E789B" w:rsidRDefault="00E2102A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 održavanju i obnavljanju grobnih mjesta iz stavka 1. ovoga članka brine Grad</w:t>
      </w:r>
      <w:r w:rsidR="00DC50A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F4727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Hvar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  <w:r w:rsidR="00DC50A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14:paraId="6F7449E9" w14:textId="77777777" w:rsidR="006A0BFC" w:rsidRPr="002E789B" w:rsidRDefault="00E2102A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 značenju povijesne osobe mišljenje daje Hrvatska akademija znanosti i umjetnosti i Hrvatski institut za povijest.</w:t>
      </w:r>
      <w:bookmarkStart w:id="6" w:name="_GoBack"/>
      <w:bookmarkEnd w:id="6"/>
    </w:p>
    <w:p w14:paraId="5B445000" w14:textId="77777777" w:rsidR="006A0BFC" w:rsidRPr="002E789B" w:rsidRDefault="006A0BFC" w:rsidP="0081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66BE009D" w14:textId="77777777" w:rsidR="00A64ABA" w:rsidRDefault="00A64ABA" w:rsidP="00A0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bookmarkStart w:id="7" w:name="_Hlk357893"/>
    </w:p>
    <w:p w14:paraId="3F0040EB" w14:textId="77777777" w:rsidR="002D3528" w:rsidRDefault="002D3528" w:rsidP="00A0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222A8777" w14:textId="77777777" w:rsidR="006A0BFC" w:rsidRPr="002E789B" w:rsidRDefault="00052BE2" w:rsidP="00A05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lastRenderedPageBreak/>
        <w:t>X</w:t>
      </w:r>
      <w:r w:rsidR="006A0BFC"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 NADZOR</w:t>
      </w:r>
    </w:p>
    <w:bookmarkEnd w:id="7"/>
    <w:p w14:paraId="549BA071" w14:textId="5338E57F" w:rsidR="006A0BFC" w:rsidRPr="002E789B" w:rsidRDefault="006A0BFC" w:rsidP="0081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6262B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46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14:paraId="71670270" w14:textId="77777777" w:rsidR="006A0BFC" w:rsidRPr="002E789B" w:rsidRDefault="00E2102A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Nadzor nad primjenom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odredaba ove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Odluke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vrši sanitarna inspekcija </w:t>
      </w:r>
      <w:r w:rsidR="00F4727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Splitsko-dalmatinske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županije i tijelo </w:t>
      </w:r>
      <w:proofErr w:type="spellStart"/>
      <w:r w:rsidR="00F4727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JUO</w:t>
      </w:r>
      <w:proofErr w:type="spellEnd"/>
      <w:r w:rsidR="00F4727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Grada Hvara </w:t>
      </w:r>
      <w:r w:rsidR="006E016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nadležno na komunalne poslove.</w:t>
      </w:r>
    </w:p>
    <w:p w14:paraId="17D57867" w14:textId="7B41500D" w:rsidR="006A0BFC" w:rsidRPr="002E789B" w:rsidRDefault="00E2102A" w:rsidP="0081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 obavljanju nadzora iz stavka 1. ovoga članka, komunalni redar ovlašt</w:t>
      </w:r>
      <w:r w:rsidR="006E016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en je poduzeti radnje u skladu</w:t>
      </w:r>
      <w:r w:rsidR="00DC50A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sa </w:t>
      </w:r>
      <w:r w:rsid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zakonima </w:t>
      </w:r>
      <w:r w:rsidR="006262B3" w:rsidRP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kojim</w:t>
      </w:r>
      <w:r w:rsid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6262B3" w:rsidRP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se uređuju groblja</w:t>
      </w:r>
      <w:r w:rsid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komunalno gospodarstvo,</w:t>
      </w:r>
      <w:r w:rsidR="00DC50A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6262B3" w:rsidRP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odlukom</w:t>
      </w:r>
      <w:r w:rsidR="00DC50AF" w:rsidRP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6262B3" w:rsidRP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Gradskog vijeća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Grada</w:t>
      </w:r>
      <w:r w:rsidR="00DC50A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F4727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Hvara</w:t>
      </w:r>
      <w:r w:rsidR="00DC50A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6A0BFC" w:rsidRPr="006262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kojom se propisuje komunalni red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te ovom Odlukom.</w:t>
      </w:r>
    </w:p>
    <w:p w14:paraId="7378C8AD" w14:textId="77777777" w:rsidR="0007069D" w:rsidRDefault="006A0BFC" w:rsidP="00ED5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 </w:t>
      </w:r>
    </w:p>
    <w:p w14:paraId="7BB79D10" w14:textId="77777777" w:rsidR="00646993" w:rsidRDefault="00646993" w:rsidP="00A0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bookmarkStart w:id="8" w:name="_Hlk357902"/>
    </w:p>
    <w:p w14:paraId="4E1177B5" w14:textId="77777777" w:rsidR="00646993" w:rsidRDefault="00646993" w:rsidP="00A0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0F2A2F34" w14:textId="77777777" w:rsidR="006A0BFC" w:rsidRPr="002E789B" w:rsidRDefault="00052BE2" w:rsidP="00A05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X</w:t>
      </w:r>
      <w:r w:rsidR="00D42CFA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I</w:t>
      </w:r>
      <w:r w:rsidR="006A0BFC"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. </w:t>
      </w:r>
      <w:r w:rsidR="008F0F0A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PREKRŠAJNE</w:t>
      </w:r>
      <w:r w:rsidR="006A0BFC"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ODREDBE</w:t>
      </w:r>
    </w:p>
    <w:bookmarkEnd w:id="8"/>
    <w:p w14:paraId="60618633" w14:textId="672B987F" w:rsidR="006A0BFC" w:rsidRPr="002E789B" w:rsidRDefault="006A0BFC" w:rsidP="00D42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6262B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47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.  </w:t>
      </w:r>
    </w:p>
    <w:p w14:paraId="18664818" w14:textId="77777777" w:rsidR="006A0BFC" w:rsidRDefault="0007069D" w:rsidP="0064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Novčanom kaznom u iznosu od </w:t>
      </w:r>
      <w:r w:rsidR="00D535D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2.5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00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,00 </w:t>
      </w:r>
      <w:r w:rsidR="00D535D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do 10.000,00 </w:t>
      </w:r>
      <w:r w:rsidR="006A0BFC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kuna kaznit će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se pravna osoba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registirana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obavljenje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radova ako:</w:t>
      </w:r>
    </w:p>
    <w:p w14:paraId="26E873F9" w14:textId="77777777" w:rsidR="0007069D" w:rsidRDefault="0007069D" w:rsidP="006469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izvodi radove na groblju bez odobrenja iz članka 30. stavak </w:t>
      </w:r>
      <w:r w:rsidR="008F0F0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  <w:r w:rsidR="008F0F0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ove Odluke,</w:t>
      </w:r>
    </w:p>
    <w:p w14:paraId="3EB5D439" w14:textId="77777777" w:rsidR="0007069D" w:rsidRDefault="0007069D" w:rsidP="006469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postupi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suportno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odredbama iz članka 30. stavak </w:t>
      </w:r>
      <w:r w:rsidR="008F0F0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 ove Odluke</w:t>
      </w:r>
      <w:r w:rsidR="008F0F0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609B7475" w14:textId="77777777" w:rsidR="008F0F0A" w:rsidRDefault="008F0F0A" w:rsidP="0064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Novčanom kaznom od 500,00 kuna kaznit će se i odgovorna osoba u pravnoj osobi za prekršaj iz stavka 1. ovog članka.</w:t>
      </w:r>
    </w:p>
    <w:p w14:paraId="46CF9FF8" w14:textId="77777777" w:rsidR="008F0F0A" w:rsidRDefault="00D535D6" w:rsidP="0064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Novčanom kaznom u iznosu od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1.000</w:t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do 5.000</w:t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kuna kaznit će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se fizička osoba obrtnika i osoba koja obavlja drugu samostalnu djelatnost ako: </w:t>
      </w:r>
    </w:p>
    <w:p w14:paraId="2638C36A" w14:textId="77777777" w:rsidR="00D535D6" w:rsidRDefault="00D535D6" w:rsidP="006469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izvodi radove na groblju bez odobrenja iz članka 30. stavak 4. ove Odluke,</w:t>
      </w:r>
    </w:p>
    <w:p w14:paraId="6AAD7692" w14:textId="77777777" w:rsidR="00D535D6" w:rsidRDefault="00D535D6" w:rsidP="00646993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postupi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suportno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odredbama iz članka 30. stavak 5. ove Odluke.</w:t>
      </w:r>
    </w:p>
    <w:p w14:paraId="1BAAC0AB" w14:textId="77777777" w:rsidR="00D535D6" w:rsidRDefault="00D535D6" w:rsidP="008F0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</w:p>
    <w:p w14:paraId="00AE1CBE" w14:textId="4BE6E33D" w:rsidR="008F0F0A" w:rsidRDefault="008F0F0A" w:rsidP="00D42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6262B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48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14:paraId="3291567A" w14:textId="77777777" w:rsidR="008F0F0A" w:rsidRDefault="00F4727A" w:rsidP="008F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Novčanom kaznom u iznosu od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2.500</w:t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do 10.000</w:t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kuna kaznit će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se pravna osoba korisnik grobnog mjesta </w:t>
      </w:r>
      <w:r w:rsidR="008F0F0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koja:</w:t>
      </w:r>
    </w:p>
    <w:p w14:paraId="0CAF5BAB" w14:textId="77777777" w:rsidR="008F0F0A" w:rsidRDefault="008F0F0A" w:rsidP="008F0F0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postupa protivno odredbi članka 30. stavak 1. ove Odluke,</w:t>
      </w:r>
    </w:p>
    <w:p w14:paraId="3E5C69D4" w14:textId="77777777" w:rsidR="00F4727A" w:rsidRDefault="008F0F0A" w:rsidP="00F4727A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postupa protivno odredbama članka </w:t>
      </w:r>
      <w:r w:rsidR="00F56A3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  <w:r w:rsidR="00ED5D8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="00F56A3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  <w:r w:rsidR="00ED5D8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31.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ove Odluke</w:t>
      </w:r>
      <w:r w:rsidR="00F4727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7A54BCC5" w14:textId="77777777" w:rsidR="00F4727A" w:rsidRDefault="00F4727A" w:rsidP="00F4727A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F4727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</w:t>
      </w:r>
      <w:r w:rsidRPr="00F4727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  <w:t>Novčanom kaznom od 500,00 kuna kaznit će se i odgovorna osoba u pravnoj osobi za prekršaj iz stavka 1. ovog članka.</w:t>
      </w:r>
    </w:p>
    <w:p w14:paraId="1FDAD67E" w14:textId="77777777" w:rsidR="00F4727A" w:rsidRDefault="00D535D6" w:rsidP="00F4727A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Novčanom kaznom u iznosu od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500,00 do 2.000,00 kuna </w:t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kaznit će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se fizička osoba korisnik grobnog mjesta koja:</w:t>
      </w:r>
    </w:p>
    <w:p w14:paraId="29635C3E" w14:textId="77777777" w:rsidR="00D535D6" w:rsidRDefault="00D535D6" w:rsidP="00D535D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postupa protivno odredbi članka 30. stavak 1. ove Odluke,</w:t>
      </w:r>
    </w:p>
    <w:p w14:paraId="63D68067" w14:textId="77777777" w:rsidR="00D535D6" w:rsidRDefault="00D535D6" w:rsidP="00D535D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postupa protivno odredbama članka 28., 29. i 31. ove Odluke.</w:t>
      </w:r>
    </w:p>
    <w:p w14:paraId="3708CD01" w14:textId="77777777" w:rsidR="00F4727A" w:rsidRPr="00F4727A" w:rsidRDefault="00F4727A" w:rsidP="00F47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67AD742E" w14:textId="77777777" w:rsidR="006A0BFC" w:rsidRPr="002E789B" w:rsidRDefault="006A0BFC" w:rsidP="0081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 </w:t>
      </w:r>
    </w:p>
    <w:p w14:paraId="044EFA3B" w14:textId="77777777" w:rsidR="006A0BFC" w:rsidRPr="002E789B" w:rsidRDefault="00052BE2" w:rsidP="00A05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bookmarkStart w:id="9" w:name="_Hlk357933"/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XI</w:t>
      </w:r>
      <w:r w:rsidR="00D42CFA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I</w:t>
      </w:r>
      <w:r w:rsidR="006A0BFC"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 PRIJELAZNE I ZAVRŠNE ODREDBE</w:t>
      </w:r>
    </w:p>
    <w:bookmarkEnd w:id="9"/>
    <w:p w14:paraId="64E26407" w14:textId="77777777" w:rsidR="006A0BFC" w:rsidRPr="002E789B" w:rsidRDefault="006A0BFC" w:rsidP="0081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 </w:t>
      </w:r>
    </w:p>
    <w:p w14:paraId="5C243C07" w14:textId="21A8A6A6" w:rsidR="00B33416" w:rsidRDefault="006A0BFC" w:rsidP="00D42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6262B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49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14:paraId="751FD06D" w14:textId="1C8D76C1" w:rsidR="006A0BFC" w:rsidRPr="002E789B" w:rsidRDefault="006A0BFC" w:rsidP="0064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Danom stupanja na snagu ove Odluke prestaje važiti Odluka o grobljima (“Služben</w:t>
      </w:r>
      <w:r w:rsidR="00A64AB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</w:t>
      </w:r>
      <w:r w:rsidR="008304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ED5D8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glasnik </w:t>
      </w:r>
      <w:r w:rsidR="00A64AB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Grada Hvara</w:t>
      </w:r>
      <w:r w:rsidR="00A05B5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”, broj</w:t>
      </w:r>
      <w:r w:rsidR="00A64AB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: 3/99, 4/03, 3/04, 1/08</w:t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).</w:t>
      </w:r>
    </w:p>
    <w:p w14:paraId="608BD769" w14:textId="77777777" w:rsidR="006A0BFC" w:rsidRPr="002E789B" w:rsidRDefault="006A0BFC" w:rsidP="0081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 </w:t>
      </w:r>
    </w:p>
    <w:p w14:paraId="6FD3D40C" w14:textId="559B8754" w:rsidR="006A0BFC" w:rsidRPr="002E789B" w:rsidRDefault="006A0BFC" w:rsidP="00D42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6262B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50</w:t>
      </w:r>
      <w:r w:rsidRPr="002E789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14:paraId="1ED0EF29" w14:textId="4AA37AE8" w:rsidR="00A05B59" w:rsidRPr="006262B3" w:rsidRDefault="006A0BFC" w:rsidP="0062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Ova Odluka stupa na snagu osmoga dana od dana objave u “</w:t>
      </w:r>
      <w:r w:rsidR="00ED5D83"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Služben</w:t>
      </w:r>
      <w:r w:rsidR="00ED5D8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om</w:t>
      </w:r>
      <w:r w:rsidR="008304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ED5D8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glasniku </w:t>
      </w:r>
      <w:r w:rsidR="00D535D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Grada Hvara</w:t>
      </w:r>
      <w:r w:rsidRPr="002E789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”.</w:t>
      </w:r>
    </w:p>
    <w:p w14:paraId="5C811AFA" w14:textId="77777777" w:rsidR="006262B3" w:rsidRDefault="00D535D6" w:rsidP="00D535D6">
      <w:pPr>
        <w:tabs>
          <w:tab w:val="left" w:pos="720"/>
        </w:tabs>
        <w:ind w:left="432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</w:t>
      </w:r>
    </w:p>
    <w:p w14:paraId="03288EAB" w14:textId="3406D4B4" w:rsidR="00D535D6" w:rsidRDefault="00D535D6" w:rsidP="00D535D6">
      <w:pPr>
        <w:tabs>
          <w:tab w:val="left" w:pos="720"/>
        </w:tabs>
        <w:ind w:left="432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</w:t>
      </w:r>
      <w:r w:rsidR="006262B3"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 xml:space="preserve">PREDSJEDNIK GRADSKOG VIJEĆA </w:t>
      </w:r>
      <w:r>
        <w:rPr>
          <w:rFonts w:ascii="Times New Roman" w:hAnsi="Times New Roman"/>
          <w:lang w:val="hr-HR"/>
        </w:rPr>
        <w:tab/>
        <w:t xml:space="preserve"> </w:t>
      </w:r>
      <w:r w:rsidR="006262B3"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>GRADA HVARA</w:t>
      </w:r>
    </w:p>
    <w:p w14:paraId="45F5DBA9" w14:textId="77777777" w:rsidR="00D535D6" w:rsidRDefault="00D535D6" w:rsidP="00D535D6">
      <w:pPr>
        <w:tabs>
          <w:tab w:val="left" w:pos="720"/>
        </w:tabs>
        <w:spacing w:after="0"/>
        <w:ind w:left="4321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>__________________________________</w:t>
      </w:r>
    </w:p>
    <w:p w14:paraId="03F8BC51" w14:textId="77777777" w:rsidR="00D535D6" w:rsidRDefault="00D535D6" w:rsidP="00D535D6">
      <w:pPr>
        <w:tabs>
          <w:tab w:val="left" w:pos="720"/>
        </w:tabs>
        <w:spacing w:after="0"/>
        <w:ind w:left="4321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Jurica Miličić, </w:t>
      </w:r>
      <w:proofErr w:type="spellStart"/>
      <w:r>
        <w:rPr>
          <w:rFonts w:ascii="Times New Roman" w:hAnsi="Times New Roman"/>
          <w:lang w:val="hr-HR"/>
        </w:rPr>
        <w:t>mag</w:t>
      </w:r>
      <w:proofErr w:type="spellEnd"/>
      <w:r>
        <w:rPr>
          <w:rFonts w:ascii="Times New Roman" w:hAnsi="Times New Roman"/>
          <w:lang w:val="hr-HR"/>
        </w:rPr>
        <w:t xml:space="preserve">. </w:t>
      </w:r>
      <w:proofErr w:type="spellStart"/>
      <w:r>
        <w:rPr>
          <w:rFonts w:ascii="Times New Roman" w:hAnsi="Times New Roman"/>
          <w:lang w:val="hr-HR"/>
        </w:rPr>
        <w:t>iur</w:t>
      </w:r>
      <w:proofErr w:type="spellEnd"/>
      <w:r>
        <w:rPr>
          <w:rFonts w:ascii="Times New Roman" w:hAnsi="Times New Roman"/>
          <w:lang w:val="hr-HR"/>
        </w:rPr>
        <w:t>.</w:t>
      </w:r>
    </w:p>
    <w:p w14:paraId="785D1257" w14:textId="77777777" w:rsidR="00A05B59" w:rsidRDefault="00A05B59" w:rsidP="00A05B59">
      <w:pPr>
        <w:tabs>
          <w:tab w:val="left" w:pos="720"/>
        </w:tabs>
        <w:ind w:left="4320"/>
        <w:jc w:val="center"/>
        <w:rPr>
          <w:rFonts w:ascii="Times New Roman" w:hAnsi="Times New Roman"/>
          <w:lang w:val="hr-HR"/>
        </w:rPr>
      </w:pPr>
    </w:p>
    <w:sectPr w:rsidR="00A05B59" w:rsidSect="006262B3">
      <w:footerReference w:type="default" r:id="rId9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8EAAD" w14:textId="77777777" w:rsidR="003C39B9" w:rsidRDefault="003C39B9" w:rsidP="00A05B59">
      <w:pPr>
        <w:spacing w:after="0" w:line="240" w:lineRule="auto"/>
      </w:pPr>
      <w:r>
        <w:separator/>
      </w:r>
    </w:p>
  </w:endnote>
  <w:endnote w:type="continuationSeparator" w:id="0">
    <w:p w14:paraId="3585645C" w14:textId="77777777" w:rsidR="003C39B9" w:rsidRDefault="003C39B9" w:rsidP="00A0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 P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A42C9" w14:textId="77777777" w:rsidR="001D673E" w:rsidRDefault="001D673E" w:rsidP="00A05B59">
    <w:pPr>
      <w:pStyle w:val="Podnoje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C7ACC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2675F" w14:textId="77777777" w:rsidR="003C39B9" w:rsidRDefault="003C39B9" w:rsidP="00A05B59">
      <w:pPr>
        <w:spacing w:after="0" w:line="240" w:lineRule="auto"/>
      </w:pPr>
      <w:r>
        <w:separator/>
      </w:r>
    </w:p>
  </w:footnote>
  <w:footnote w:type="continuationSeparator" w:id="0">
    <w:p w14:paraId="44C90611" w14:textId="77777777" w:rsidR="003C39B9" w:rsidRDefault="003C39B9" w:rsidP="00A0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C0C"/>
    <w:multiLevelType w:val="hybridMultilevel"/>
    <w:tmpl w:val="E4C27E14"/>
    <w:lvl w:ilvl="0" w:tplc="1B3AC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737D"/>
    <w:multiLevelType w:val="multilevel"/>
    <w:tmpl w:val="C288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452"/>
    <w:multiLevelType w:val="hybridMultilevel"/>
    <w:tmpl w:val="353247F6"/>
    <w:lvl w:ilvl="0" w:tplc="47D882C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64CB1"/>
    <w:multiLevelType w:val="hybridMultilevel"/>
    <w:tmpl w:val="C7B6424A"/>
    <w:lvl w:ilvl="0" w:tplc="83886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17B2"/>
    <w:multiLevelType w:val="hybridMultilevel"/>
    <w:tmpl w:val="076AE7CE"/>
    <w:lvl w:ilvl="0" w:tplc="FF786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A834BB"/>
    <w:multiLevelType w:val="hybridMultilevel"/>
    <w:tmpl w:val="657EF73A"/>
    <w:lvl w:ilvl="0" w:tplc="FF786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E41BB9"/>
    <w:multiLevelType w:val="hybridMultilevel"/>
    <w:tmpl w:val="7B2233BC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718F"/>
    <w:multiLevelType w:val="hybridMultilevel"/>
    <w:tmpl w:val="8CD2BDFA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E124E"/>
    <w:multiLevelType w:val="hybridMultilevel"/>
    <w:tmpl w:val="C7E6646E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81128"/>
    <w:multiLevelType w:val="hybridMultilevel"/>
    <w:tmpl w:val="C76889FE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36A34"/>
    <w:multiLevelType w:val="hybridMultilevel"/>
    <w:tmpl w:val="2B62C1DA"/>
    <w:lvl w:ilvl="0" w:tplc="FF786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25373C"/>
    <w:multiLevelType w:val="hybridMultilevel"/>
    <w:tmpl w:val="4358F4B2"/>
    <w:lvl w:ilvl="0" w:tplc="1C6825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423CB8"/>
    <w:multiLevelType w:val="hybridMultilevel"/>
    <w:tmpl w:val="47BC8538"/>
    <w:lvl w:ilvl="0" w:tplc="FF786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3D5F2E"/>
    <w:multiLevelType w:val="hybridMultilevel"/>
    <w:tmpl w:val="5BFAEF6E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A3CED"/>
    <w:multiLevelType w:val="hybridMultilevel"/>
    <w:tmpl w:val="1012FBB6"/>
    <w:lvl w:ilvl="0" w:tplc="FF786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AB0622"/>
    <w:multiLevelType w:val="hybridMultilevel"/>
    <w:tmpl w:val="F7FC1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C3652"/>
    <w:multiLevelType w:val="hybridMultilevel"/>
    <w:tmpl w:val="333CE020"/>
    <w:lvl w:ilvl="0" w:tplc="FF786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13"/>
  </w:num>
  <w:num w:numId="6">
    <w:abstractNumId w:val="7"/>
  </w:num>
  <w:num w:numId="7">
    <w:abstractNumId w:val="14"/>
  </w:num>
  <w:num w:numId="8">
    <w:abstractNumId w:val="16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 w:numId="13">
    <w:abstractNumId w:val="9"/>
  </w:num>
  <w:num w:numId="14">
    <w:abstractNumId w:val="15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BFC"/>
    <w:rsid w:val="000076E3"/>
    <w:rsid w:val="00022FFE"/>
    <w:rsid w:val="00052BE2"/>
    <w:rsid w:val="00055C1D"/>
    <w:rsid w:val="0007069D"/>
    <w:rsid w:val="000916DE"/>
    <w:rsid w:val="000A621F"/>
    <w:rsid w:val="000B5BDF"/>
    <w:rsid w:val="000D6427"/>
    <w:rsid w:val="00103CEC"/>
    <w:rsid w:val="00107736"/>
    <w:rsid w:val="00115FD8"/>
    <w:rsid w:val="0013495E"/>
    <w:rsid w:val="00136BE6"/>
    <w:rsid w:val="00151BC8"/>
    <w:rsid w:val="001820FB"/>
    <w:rsid w:val="0019193E"/>
    <w:rsid w:val="001A1730"/>
    <w:rsid w:val="001A62E5"/>
    <w:rsid w:val="001D54CC"/>
    <w:rsid w:val="001D673E"/>
    <w:rsid w:val="001E3A4A"/>
    <w:rsid w:val="00213B94"/>
    <w:rsid w:val="002607C6"/>
    <w:rsid w:val="002C3DE7"/>
    <w:rsid w:val="002D3528"/>
    <w:rsid w:val="002E789B"/>
    <w:rsid w:val="002F2B0F"/>
    <w:rsid w:val="00313E70"/>
    <w:rsid w:val="003218CF"/>
    <w:rsid w:val="0037749E"/>
    <w:rsid w:val="00386B0E"/>
    <w:rsid w:val="003C39B9"/>
    <w:rsid w:val="00416EAA"/>
    <w:rsid w:val="004210A8"/>
    <w:rsid w:val="00432F0E"/>
    <w:rsid w:val="004B184B"/>
    <w:rsid w:val="004B3362"/>
    <w:rsid w:val="004B771B"/>
    <w:rsid w:val="004C0EE8"/>
    <w:rsid w:val="004C4B23"/>
    <w:rsid w:val="004C5B7A"/>
    <w:rsid w:val="004E132C"/>
    <w:rsid w:val="004E6AF4"/>
    <w:rsid w:val="00510475"/>
    <w:rsid w:val="00512EFD"/>
    <w:rsid w:val="00525DCF"/>
    <w:rsid w:val="00533A6E"/>
    <w:rsid w:val="0053689C"/>
    <w:rsid w:val="00551948"/>
    <w:rsid w:val="0055292F"/>
    <w:rsid w:val="005701C4"/>
    <w:rsid w:val="00587883"/>
    <w:rsid w:val="005B4294"/>
    <w:rsid w:val="00620B64"/>
    <w:rsid w:val="00620C9D"/>
    <w:rsid w:val="006262B3"/>
    <w:rsid w:val="00630F20"/>
    <w:rsid w:val="00646993"/>
    <w:rsid w:val="00647CEE"/>
    <w:rsid w:val="00661E73"/>
    <w:rsid w:val="00667292"/>
    <w:rsid w:val="0068660F"/>
    <w:rsid w:val="00694A39"/>
    <w:rsid w:val="00695A49"/>
    <w:rsid w:val="006A0BFC"/>
    <w:rsid w:val="006B45C4"/>
    <w:rsid w:val="006B4B31"/>
    <w:rsid w:val="006D5A95"/>
    <w:rsid w:val="006E0163"/>
    <w:rsid w:val="006F5E6C"/>
    <w:rsid w:val="00700588"/>
    <w:rsid w:val="0070708C"/>
    <w:rsid w:val="007167BB"/>
    <w:rsid w:val="007227FA"/>
    <w:rsid w:val="00722ABC"/>
    <w:rsid w:val="00764020"/>
    <w:rsid w:val="007712CE"/>
    <w:rsid w:val="007741EA"/>
    <w:rsid w:val="007A0BEC"/>
    <w:rsid w:val="007A2C2D"/>
    <w:rsid w:val="007A60D7"/>
    <w:rsid w:val="007B5665"/>
    <w:rsid w:val="0081017A"/>
    <w:rsid w:val="0083047B"/>
    <w:rsid w:val="0083355A"/>
    <w:rsid w:val="0085051C"/>
    <w:rsid w:val="00866E20"/>
    <w:rsid w:val="00872A62"/>
    <w:rsid w:val="0088598B"/>
    <w:rsid w:val="00893809"/>
    <w:rsid w:val="008D4797"/>
    <w:rsid w:val="008E798A"/>
    <w:rsid w:val="008F0F0A"/>
    <w:rsid w:val="008F6BF3"/>
    <w:rsid w:val="009013AB"/>
    <w:rsid w:val="009110BA"/>
    <w:rsid w:val="00941438"/>
    <w:rsid w:val="00957E30"/>
    <w:rsid w:val="00984F45"/>
    <w:rsid w:val="00993D03"/>
    <w:rsid w:val="009A1851"/>
    <w:rsid w:val="009A3E56"/>
    <w:rsid w:val="009B570E"/>
    <w:rsid w:val="009B5C80"/>
    <w:rsid w:val="00A05B59"/>
    <w:rsid w:val="00A05F3D"/>
    <w:rsid w:val="00A155B4"/>
    <w:rsid w:val="00A22235"/>
    <w:rsid w:val="00A354DE"/>
    <w:rsid w:val="00A36200"/>
    <w:rsid w:val="00A40A92"/>
    <w:rsid w:val="00A64ABA"/>
    <w:rsid w:val="00AB5761"/>
    <w:rsid w:val="00AC4F12"/>
    <w:rsid w:val="00B252E8"/>
    <w:rsid w:val="00B33416"/>
    <w:rsid w:val="00B50CD9"/>
    <w:rsid w:val="00B56B26"/>
    <w:rsid w:val="00B65527"/>
    <w:rsid w:val="00B91CE2"/>
    <w:rsid w:val="00BE1158"/>
    <w:rsid w:val="00BF6920"/>
    <w:rsid w:val="00C424AB"/>
    <w:rsid w:val="00CA014B"/>
    <w:rsid w:val="00CB1CCF"/>
    <w:rsid w:val="00CB2263"/>
    <w:rsid w:val="00CE1ADE"/>
    <w:rsid w:val="00CE7508"/>
    <w:rsid w:val="00CF461F"/>
    <w:rsid w:val="00D044BD"/>
    <w:rsid w:val="00D15CB6"/>
    <w:rsid w:val="00D42CFA"/>
    <w:rsid w:val="00D45F07"/>
    <w:rsid w:val="00D535D6"/>
    <w:rsid w:val="00D6540A"/>
    <w:rsid w:val="00D70F9F"/>
    <w:rsid w:val="00D8034B"/>
    <w:rsid w:val="00D82BD9"/>
    <w:rsid w:val="00D8583C"/>
    <w:rsid w:val="00D93660"/>
    <w:rsid w:val="00DA335F"/>
    <w:rsid w:val="00DC50AF"/>
    <w:rsid w:val="00DD39FB"/>
    <w:rsid w:val="00DF4CBF"/>
    <w:rsid w:val="00E11C3F"/>
    <w:rsid w:val="00E2102A"/>
    <w:rsid w:val="00E542FF"/>
    <w:rsid w:val="00E57D43"/>
    <w:rsid w:val="00EB2422"/>
    <w:rsid w:val="00EC0656"/>
    <w:rsid w:val="00EC4899"/>
    <w:rsid w:val="00ED5D83"/>
    <w:rsid w:val="00EF5572"/>
    <w:rsid w:val="00F14B75"/>
    <w:rsid w:val="00F4727A"/>
    <w:rsid w:val="00F56A39"/>
    <w:rsid w:val="00F601D7"/>
    <w:rsid w:val="00F93D8D"/>
    <w:rsid w:val="00FB3E93"/>
    <w:rsid w:val="00FC57B0"/>
    <w:rsid w:val="00FC6815"/>
    <w:rsid w:val="00FC7ACC"/>
    <w:rsid w:val="00FD1E55"/>
    <w:rsid w:val="00FE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C403"/>
  <w15:docId w15:val="{ED4FCE2B-C7BB-4C43-A4A4-DE3D6FD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E30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51B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A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uiPriority w:val="34"/>
    <w:qFormat/>
    <w:rsid w:val="008101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1C4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rsid w:val="00A05B59"/>
    <w:pPr>
      <w:tabs>
        <w:tab w:val="center" w:pos="4819"/>
        <w:tab w:val="right" w:pos="9071"/>
      </w:tabs>
      <w:suppressAutoHyphens/>
      <w:overflowPunct w:val="0"/>
      <w:autoSpaceDE w:val="0"/>
      <w:spacing w:after="0" w:line="240" w:lineRule="auto"/>
      <w:textAlignment w:val="baseline"/>
    </w:pPr>
    <w:rPr>
      <w:rFonts w:ascii="Bold PS" w:eastAsia="Times New Roman" w:hAnsi="Bold PS" w:cs="Times New Roman"/>
      <w:sz w:val="20"/>
      <w:szCs w:val="20"/>
      <w:lang w:val="en-US"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B59"/>
    <w:rPr>
      <w:rFonts w:ascii="Bold PS" w:eastAsia="Times New Roman" w:hAnsi="Bold PS" w:cs="Times New Roman"/>
      <w:sz w:val="20"/>
      <w:szCs w:val="20"/>
      <w:lang w:val="en-US" w:eastAsia="ar-SA"/>
    </w:rPr>
  </w:style>
  <w:style w:type="paragraph" w:styleId="Zaglavlje">
    <w:name w:val="header"/>
    <w:basedOn w:val="Normal"/>
    <w:link w:val="ZaglavljeChar"/>
    <w:uiPriority w:val="99"/>
    <w:rsid w:val="00A05B59"/>
    <w:pPr>
      <w:tabs>
        <w:tab w:val="center" w:pos="4819"/>
        <w:tab w:val="right" w:pos="9071"/>
      </w:tabs>
      <w:suppressAutoHyphens/>
      <w:overflowPunct w:val="0"/>
      <w:autoSpaceDE w:val="0"/>
      <w:spacing w:after="0" w:line="240" w:lineRule="auto"/>
      <w:textAlignment w:val="baseline"/>
    </w:pPr>
    <w:rPr>
      <w:rFonts w:ascii="Bold PS" w:eastAsia="Times New Roman" w:hAnsi="Bold PS" w:cs="Times New Roman"/>
      <w:sz w:val="20"/>
      <w:szCs w:val="20"/>
      <w:lang w:val="en-US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A05B59"/>
    <w:rPr>
      <w:rFonts w:ascii="Bold PS" w:eastAsia="Times New Roman" w:hAnsi="Bold PS" w:cs="Times New Roman"/>
      <w:sz w:val="20"/>
      <w:szCs w:val="20"/>
      <w:lang w:val="en-US" w:eastAsia="ar-SA"/>
    </w:rPr>
  </w:style>
  <w:style w:type="paragraph" w:customStyle="1" w:styleId="box454532">
    <w:name w:val="box_454532"/>
    <w:basedOn w:val="Normal"/>
    <w:qFormat/>
    <w:rsid w:val="00A05B59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700588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7005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05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05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05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0588"/>
    <w:rPr>
      <w:b/>
      <w:bCs/>
      <w:sz w:val="20"/>
      <w:szCs w:val="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5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15F1-FD5F-48E8-A60D-50D88C92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4353</Words>
  <Characters>24815</Characters>
  <Application>Microsoft Office Word</Application>
  <DocSecurity>0</DocSecurity>
  <Lines>206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odvje</dc:creator>
  <cp:lastModifiedBy>Marko</cp:lastModifiedBy>
  <cp:revision>6</cp:revision>
  <cp:lastPrinted>2019-08-01T07:50:00Z</cp:lastPrinted>
  <dcterms:created xsi:type="dcterms:W3CDTF">2021-02-04T07:02:00Z</dcterms:created>
  <dcterms:modified xsi:type="dcterms:W3CDTF">2021-02-04T12:02:00Z</dcterms:modified>
</cp:coreProperties>
</file>