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3D5" w:rsidRDefault="000073D5" w:rsidP="006A61E1">
      <w:pPr>
        <w:tabs>
          <w:tab w:val="left" w:pos="910"/>
        </w:tabs>
        <w:rPr>
          <w:rFonts w:ascii="HSM_Dutch" w:hAnsi="HSM_Dutch"/>
          <w:b/>
          <w:sz w:val="72"/>
        </w:rPr>
      </w:pPr>
    </w:p>
    <w:p w:rsidR="000073D5" w:rsidRDefault="000073D5">
      <w:pPr>
        <w:jc w:val="center"/>
        <w:rPr>
          <w:b/>
          <w:spacing w:val="-40"/>
          <w:sz w:val="80"/>
        </w:rPr>
      </w:pPr>
      <w:r>
        <w:rPr>
          <w:b/>
          <w:noProof/>
          <w:spacing w:val="-40"/>
          <w:sz w:val="80"/>
        </w:rPr>
        <w:t>SLU</w:t>
      </w:r>
      <w:r>
        <w:rPr>
          <w:b/>
          <w:spacing w:val="-40"/>
          <w:sz w:val="80"/>
        </w:rPr>
        <w:t>ŽBENI GLASNIK</w:t>
      </w:r>
    </w:p>
    <w:p w:rsidR="000073D5" w:rsidRDefault="00232494">
      <w:pPr>
        <w:jc w:val="center"/>
        <w:rPr>
          <w:b/>
          <w:sz w:val="72"/>
        </w:rPr>
      </w:pPr>
      <w:r>
        <w:rPr>
          <w:b/>
          <w:noProof/>
          <w:lang w:eastAsia="hr-HR"/>
        </w:rPr>
        <mc:AlternateContent>
          <mc:Choice Requires="wps">
            <w:drawing>
              <wp:anchor distT="0" distB="0" distL="114300" distR="114300" simplePos="0" relativeHeight="251657728" behindDoc="1" locked="0" layoutInCell="1" allowOverlap="1">
                <wp:simplePos x="0" y="0"/>
                <wp:positionH relativeFrom="column">
                  <wp:posOffset>-367665</wp:posOffset>
                </wp:positionH>
                <wp:positionV relativeFrom="paragraph">
                  <wp:posOffset>78740</wp:posOffset>
                </wp:positionV>
                <wp:extent cx="1608455" cy="16719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8455" cy="1671955"/>
                        </a:xfrm>
                        <a:prstGeom prst="rect">
                          <a:avLst/>
                        </a:prstGeom>
                        <a:solidFill>
                          <a:srgbClr val="FFFFFF"/>
                        </a:solidFill>
                        <a:ln w="9525">
                          <a:solidFill>
                            <a:srgbClr val="FFFFFF"/>
                          </a:solidFill>
                          <a:miter lim="800000"/>
                          <a:headEnd/>
                          <a:tailEnd/>
                        </a:ln>
                      </wps:spPr>
                      <wps:txbx>
                        <w:txbxContent>
                          <w:p w:rsidR="00733EB4" w:rsidRDefault="00733EB4">
                            <w:r>
                              <w:rPr>
                                <w:noProof/>
                                <w:lang w:eastAsia="hr-HR"/>
                              </w:rPr>
                              <w:drawing>
                                <wp:inline distT="0" distB="0" distL="0" distR="0">
                                  <wp:extent cx="1416050" cy="1568450"/>
                                  <wp:effectExtent l="0" t="0" r="0" b="0"/>
                                  <wp:docPr id="1" name="Picture 1" descr="grbh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hv"/>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6050" cy="15684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95pt;margin-top:6.2pt;width:126.65pt;height:131.6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" strokecolor="white">
                <v:textbox style="mso-fit-shape-to-text:t">
                  <w:txbxContent>
                    <w:p w:rsidR="00733EB4" w:rsidRDefault="00733EB4">
                      <w:r>
                        <w:rPr>
                          <w:noProof/>
                          <w:lang w:eastAsia="hr-HR"/>
                        </w:rPr>
                        <w:drawing>
                          <wp:inline distT="0" distB="0" distL="0" distR="0">
                            <wp:extent cx="1416050" cy="1568450"/>
                            <wp:effectExtent l="0" t="0" r="0" b="0"/>
                            <wp:docPr id="1" name="Picture 1" descr="grbh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hv"/>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6050" cy="1568450"/>
                                    </a:xfrm>
                                    <a:prstGeom prst="rect">
                                      <a:avLst/>
                                    </a:prstGeom>
                                    <a:noFill/>
                                    <a:ln>
                                      <a:noFill/>
                                    </a:ln>
                                  </pic:spPr>
                                </pic:pic>
                              </a:graphicData>
                            </a:graphic>
                          </wp:inline>
                        </w:drawing>
                      </w:r>
                    </w:p>
                  </w:txbxContent>
                </v:textbox>
              </v:shape>
            </w:pict>
          </mc:Fallback>
        </mc:AlternateContent>
      </w:r>
      <w:r w:rsidR="000073D5">
        <w:rPr>
          <w:b/>
          <w:sz w:val="72"/>
        </w:rPr>
        <w:t>GRADA HVARA</w:t>
      </w:r>
    </w:p>
    <w:p w:rsidR="000073D5" w:rsidRDefault="000073D5">
      <w:pPr>
        <w:rPr>
          <w:sz w:val="24"/>
        </w:rPr>
      </w:pPr>
    </w:p>
    <w:p w:rsidR="000073D5" w:rsidRDefault="000073D5">
      <w:pPr>
        <w:pBdr>
          <w:top w:val="single" w:sz="18" w:space="1" w:color="auto"/>
          <w:left w:val="single" w:sz="18" w:space="1" w:color="auto"/>
          <w:bottom w:val="single" w:sz="18" w:space="1" w:color="auto"/>
          <w:right w:val="single" w:sz="18" w:space="1" w:color="auto"/>
        </w:pBdr>
        <w:ind w:left="1588" w:right="227"/>
        <w:rPr>
          <w:sz w:val="18"/>
        </w:rPr>
      </w:pPr>
      <w:r>
        <w:rPr>
          <w:sz w:val="18"/>
        </w:rPr>
        <w:t>GODINA XV</w:t>
      </w:r>
      <w:r w:rsidR="00572AAC">
        <w:rPr>
          <w:sz w:val="18"/>
        </w:rPr>
        <w:t>I</w:t>
      </w:r>
      <w:r w:rsidR="002E45EC">
        <w:rPr>
          <w:sz w:val="18"/>
        </w:rPr>
        <w:t>I</w:t>
      </w:r>
      <w:r w:rsidR="00B26AF6">
        <w:rPr>
          <w:sz w:val="18"/>
        </w:rPr>
        <w:t>I</w:t>
      </w:r>
      <w:r>
        <w:rPr>
          <w:sz w:val="18"/>
        </w:rPr>
        <w:t xml:space="preserve">.  BROJ </w:t>
      </w:r>
      <w:r w:rsidR="00D16F98">
        <w:rPr>
          <w:sz w:val="18"/>
        </w:rPr>
        <w:t>9</w:t>
      </w:r>
      <w:r w:rsidR="00DB3F50">
        <w:rPr>
          <w:sz w:val="18"/>
        </w:rPr>
        <w:t>.</w:t>
      </w:r>
      <w:r>
        <w:rPr>
          <w:sz w:val="18"/>
        </w:rPr>
        <w:t xml:space="preserve">         </w:t>
      </w:r>
      <w:r>
        <w:rPr>
          <w:sz w:val="18"/>
        </w:rPr>
        <w:tab/>
      </w:r>
      <w:r>
        <w:rPr>
          <w:sz w:val="18"/>
        </w:rPr>
        <w:tab/>
        <w:t xml:space="preserve">       Godišnja pretplata iznosi </w:t>
      </w:r>
      <w:r w:rsidR="002E45EC">
        <w:rPr>
          <w:sz w:val="18"/>
        </w:rPr>
        <w:t>1.00</w:t>
      </w:r>
      <w:r>
        <w:rPr>
          <w:sz w:val="18"/>
        </w:rPr>
        <w:t>0,00 Kn -</w:t>
      </w:r>
    </w:p>
    <w:p w:rsidR="000073D5" w:rsidRDefault="000073D5">
      <w:pPr>
        <w:pBdr>
          <w:top w:val="single" w:sz="18" w:space="1" w:color="auto"/>
          <w:left w:val="single" w:sz="18" w:space="1" w:color="auto"/>
          <w:bottom w:val="single" w:sz="18" w:space="1" w:color="auto"/>
          <w:right w:val="single" w:sz="18" w:space="1" w:color="auto"/>
        </w:pBdr>
        <w:ind w:left="1588" w:right="227"/>
        <w:rPr>
          <w:sz w:val="18"/>
        </w:rPr>
      </w:pPr>
      <w:r>
        <w:rPr>
          <w:sz w:val="18"/>
        </w:rPr>
        <w:t xml:space="preserve">Hvar, </w:t>
      </w:r>
      <w:r w:rsidR="00D16F98">
        <w:rPr>
          <w:sz w:val="18"/>
        </w:rPr>
        <w:t>23</w:t>
      </w:r>
      <w:r>
        <w:rPr>
          <w:sz w:val="18"/>
        </w:rPr>
        <w:t xml:space="preserve">. </w:t>
      </w:r>
      <w:r w:rsidR="00D16F98">
        <w:rPr>
          <w:sz w:val="18"/>
        </w:rPr>
        <w:t>prosinca</w:t>
      </w:r>
      <w:r w:rsidR="00416667">
        <w:rPr>
          <w:sz w:val="18"/>
        </w:rPr>
        <w:t xml:space="preserve"> </w:t>
      </w:r>
      <w:r>
        <w:rPr>
          <w:sz w:val="18"/>
        </w:rPr>
        <w:t>20</w:t>
      </w:r>
      <w:r w:rsidR="002E45EC">
        <w:rPr>
          <w:sz w:val="18"/>
        </w:rPr>
        <w:t>1</w:t>
      </w:r>
      <w:r w:rsidR="00B26AF6">
        <w:rPr>
          <w:sz w:val="18"/>
        </w:rPr>
        <w:t>1</w:t>
      </w:r>
      <w:r>
        <w:rPr>
          <w:sz w:val="18"/>
        </w:rPr>
        <w:t>. godine</w:t>
      </w:r>
      <w:r>
        <w:rPr>
          <w:sz w:val="18"/>
        </w:rPr>
        <w:tab/>
        <w:t xml:space="preserve">             </w:t>
      </w:r>
      <w:r>
        <w:rPr>
          <w:sz w:val="18"/>
        </w:rPr>
        <w:tab/>
        <w:t xml:space="preserve">       plaća se na račun broj : 2500009- 1815300001</w:t>
      </w:r>
    </w:p>
    <w:p w:rsidR="000073D5" w:rsidRDefault="000073D5">
      <w:pPr>
        <w:rPr>
          <w:sz w:val="24"/>
        </w:rPr>
      </w:pPr>
    </w:p>
    <w:p w:rsidR="00A32AE6" w:rsidRDefault="00A32AE6" w:rsidP="00A32AE6">
      <w:pPr>
        <w:jc w:val="both"/>
        <w:rPr>
          <w:sz w:val="24"/>
        </w:rPr>
      </w:pPr>
    </w:p>
    <w:p w:rsidR="00852365" w:rsidRDefault="00852365" w:rsidP="00A32AE6">
      <w:pPr>
        <w:jc w:val="both"/>
        <w:rPr>
          <w:sz w:val="18"/>
          <w:szCs w:val="18"/>
        </w:rPr>
      </w:pPr>
    </w:p>
    <w:p w:rsidR="00677641" w:rsidRDefault="00677641" w:rsidP="00677641">
      <w:pPr>
        <w:jc w:val="both"/>
        <w:rPr>
          <w:sz w:val="18"/>
          <w:szCs w:val="18"/>
        </w:rPr>
      </w:pPr>
    </w:p>
    <w:p w:rsidR="00BF0787" w:rsidRDefault="00BF0787" w:rsidP="00677641">
      <w:pPr>
        <w:jc w:val="both"/>
        <w:rPr>
          <w:sz w:val="18"/>
          <w:szCs w:val="18"/>
        </w:rPr>
        <w:sectPr w:rsidR="00BF0787" w:rsidSect="008F309B">
          <w:headerReference w:type="even" r:id="rId11"/>
          <w:headerReference w:type="default" r:id="rId12"/>
          <w:type w:val="continuous"/>
          <w:pgSz w:w="11905" w:h="16837" w:code="9"/>
          <w:pgMar w:top="1701" w:right="1418" w:bottom="567" w:left="1418" w:header="1134" w:footer="720" w:gutter="0"/>
          <w:pgNumType w:start="189"/>
          <w:cols w:space="709"/>
          <w:titlePg/>
        </w:sectPr>
      </w:pPr>
    </w:p>
    <w:p w:rsidR="00C33ED7" w:rsidRDefault="00C33ED7" w:rsidP="000F61A6">
      <w:pPr>
        <w:jc w:val="both"/>
        <w:rPr>
          <w:sz w:val="18"/>
          <w:szCs w:val="18"/>
        </w:rPr>
      </w:pPr>
      <w:r>
        <w:rPr>
          <w:sz w:val="18"/>
          <w:szCs w:val="18"/>
        </w:rPr>
        <w:lastRenderedPageBreak/>
        <w:tab/>
      </w:r>
      <w:r w:rsidR="000F61A6" w:rsidRPr="000F61A6">
        <w:rPr>
          <w:sz w:val="18"/>
          <w:szCs w:val="18"/>
        </w:rPr>
        <w:t xml:space="preserve">Na temelju članka 35. </w:t>
      </w:r>
      <w:r>
        <w:rPr>
          <w:sz w:val="18"/>
          <w:szCs w:val="18"/>
        </w:rPr>
        <w:t>Zakona o lokalnoj i područnoj (regionalnoj</w:t>
      </w:r>
      <w:r w:rsidR="000F61A6" w:rsidRPr="000F61A6">
        <w:rPr>
          <w:sz w:val="18"/>
          <w:szCs w:val="18"/>
        </w:rPr>
        <w:t>) samoupravi («Narodne novine», broj: 33/</w:t>
      </w:r>
      <w:r>
        <w:rPr>
          <w:sz w:val="18"/>
          <w:szCs w:val="18"/>
        </w:rPr>
        <w:t>01,</w:t>
      </w:r>
      <w:r w:rsidR="000F61A6" w:rsidRPr="000F61A6">
        <w:rPr>
          <w:sz w:val="18"/>
          <w:szCs w:val="18"/>
        </w:rPr>
        <w:t xml:space="preserve"> 60/</w:t>
      </w:r>
      <w:r>
        <w:rPr>
          <w:sz w:val="18"/>
          <w:szCs w:val="18"/>
        </w:rPr>
        <w:t>0</w:t>
      </w:r>
      <w:r w:rsidR="000F61A6" w:rsidRPr="000F61A6">
        <w:rPr>
          <w:sz w:val="18"/>
          <w:szCs w:val="18"/>
        </w:rPr>
        <w:t>1</w:t>
      </w:r>
      <w:r>
        <w:rPr>
          <w:sz w:val="18"/>
          <w:szCs w:val="18"/>
        </w:rPr>
        <w:t xml:space="preserve"> </w:t>
      </w:r>
      <w:r w:rsidR="000F61A6" w:rsidRPr="000F61A6">
        <w:rPr>
          <w:sz w:val="18"/>
          <w:szCs w:val="18"/>
        </w:rPr>
        <w:t>- vjerodostojno tumačenje,</w:t>
      </w:r>
      <w:r>
        <w:rPr>
          <w:sz w:val="18"/>
          <w:szCs w:val="18"/>
        </w:rPr>
        <w:t xml:space="preserve"> </w:t>
      </w:r>
      <w:r w:rsidR="000F61A6" w:rsidRPr="000F61A6">
        <w:rPr>
          <w:sz w:val="18"/>
          <w:szCs w:val="18"/>
        </w:rPr>
        <w:t>129/</w:t>
      </w:r>
      <w:r>
        <w:rPr>
          <w:sz w:val="18"/>
          <w:szCs w:val="18"/>
        </w:rPr>
        <w:t>0</w:t>
      </w:r>
      <w:r w:rsidR="000F61A6" w:rsidRPr="000F61A6">
        <w:rPr>
          <w:sz w:val="18"/>
          <w:szCs w:val="18"/>
        </w:rPr>
        <w:t>5, 109/07, 125/08 i 36/09</w:t>
      </w:r>
      <w:r>
        <w:rPr>
          <w:sz w:val="18"/>
          <w:szCs w:val="18"/>
        </w:rPr>
        <w:t>)</w:t>
      </w:r>
      <w:r w:rsidR="000F61A6" w:rsidRPr="000F61A6">
        <w:rPr>
          <w:sz w:val="18"/>
          <w:szCs w:val="18"/>
        </w:rPr>
        <w:t>, članka 258. stavak 3. u svezi sa odredbama člank</w:t>
      </w:r>
      <w:r>
        <w:rPr>
          <w:sz w:val="18"/>
          <w:szCs w:val="18"/>
        </w:rPr>
        <w:t>a 23. do 26. Zakona o vodama («</w:t>
      </w:r>
      <w:r w:rsidR="000F61A6" w:rsidRPr="000F61A6">
        <w:rPr>
          <w:sz w:val="18"/>
          <w:szCs w:val="18"/>
        </w:rPr>
        <w:t>NN», broj: 153/09) i čl</w:t>
      </w:r>
      <w:r>
        <w:rPr>
          <w:sz w:val="18"/>
          <w:szCs w:val="18"/>
        </w:rPr>
        <w:t>anka 26. Statuta Grada Hvara («</w:t>
      </w:r>
      <w:r w:rsidR="000F61A6" w:rsidRPr="000F61A6">
        <w:rPr>
          <w:sz w:val="18"/>
          <w:szCs w:val="18"/>
        </w:rPr>
        <w:t>Službeni glasnik Grada Hvara», broj: 5/09, 7/09, 8/0</w:t>
      </w:r>
      <w:r>
        <w:rPr>
          <w:sz w:val="18"/>
          <w:szCs w:val="18"/>
        </w:rPr>
        <w:t>9, 1/11 i 2/11-pročišćeni tekst</w:t>
      </w:r>
      <w:r w:rsidR="000F61A6" w:rsidRPr="000F61A6">
        <w:rPr>
          <w:sz w:val="18"/>
          <w:szCs w:val="18"/>
        </w:rPr>
        <w:t>), Gradsko vijeće Grada Hvara na 43. sjednici održanoj 22. prosinca 2011. godine, donosi</w:t>
      </w:r>
    </w:p>
    <w:p w:rsidR="00C33ED7" w:rsidRDefault="00C33ED7" w:rsidP="000F61A6">
      <w:pPr>
        <w:jc w:val="both"/>
        <w:rPr>
          <w:sz w:val="18"/>
          <w:szCs w:val="18"/>
        </w:rPr>
      </w:pPr>
    </w:p>
    <w:p w:rsidR="00C33ED7" w:rsidRPr="00C33ED7" w:rsidRDefault="000F61A6" w:rsidP="00C33ED7">
      <w:pPr>
        <w:jc w:val="center"/>
        <w:rPr>
          <w:b/>
          <w:sz w:val="24"/>
          <w:szCs w:val="24"/>
        </w:rPr>
      </w:pPr>
      <w:r w:rsidRPr="00C33ED7">
        <w:rPr>
          <w:b/>
          <w:sz w:val="24"/>
          <w:szCs w:val="24"/>
        </w:rPr>
        <w:t>ODLUKU</w:t>
      </w:r>
    </w:p>
    <w:p w:rsidR="000F61A6" w:rsidRPr="00C33ED7" w:rsidRDefault="000F61A6" w:rsidP="00C33ED7">
      <w:pPr>
        <w:jc w:val="center"/>
        <w:rPr>
          <w:b/>
          <w:sz w:val="18"/>
          <w:szCs w:val="18"/>
        </w:rPr>
      </w:pPr>
      <w:r w:rsidRPr="00C33ED7">
        <w:rPr>
          <w:b/>
          <w:sz w:val="18"/>
          <w:szCs w:val="18"/>
        </w:rPr>
        <w:t>o ure</w:t>
      </w:r>
      <w:r w:rsidR="00C33ED7">
        <w:rPr>
          <w:b/>
          <w:sz w:val="18"/>
          <w:szCs w:val="18"/>
        </w:rPr>
        <w:t>đ</w:t>
      </w:r>
      <w:r w:rsidRPr="00C33ED7">
        <w:rPr>
          <w:b/>
          <w:sz w:val="18"/>
          <w:szCs w:val="18"/>
        </w:rPr>
        <w:t>ivanju pravnog statusa komunalnih vodnih gra</w:t>
      </w:r>
      <w:r w:rsidR="00C33ED7">
        <w:rPr>
          <w:b/>
          <w:sz w:val="18"/>
          <w:szCs w:val="18"/>
        </w:rPr>
        <w:t>đ</w:t>
      </w:r>
      <w:r w:rsidRPr="00C33ED7">
        <w:rPr>
          <w:b/>
          <w:sz w:val="18"/>
          <w:szCs w:val="18"/>
        </w:rPr>
        <w:t>evina za javnu odvodnju</w:t>
      </w:r>
      <w:r w:rsidR="00C33ED7" w:rsidRPr="00C33ED7">
        <w:rPr>
          <w:b/>
          <w:sz w:val="18"/>
          <w:szCs w:val="18"/>
        </w:rPr>
        <w:t xml:space="preserve"> </w:t>
      </w:r>
      <w:r w:rsidRPr="00C33ED7">
        <w:rPr>
          <w:b/>
          <w:sz w:val="18"/>
          <w:szCs w:val="18"/>
        </w:rPr>
        <w:t>za Grad Hvar</w:t>
      </w:r>
    </w:p>
    <w:p w:rsidR="00C33ED7" w:rsidRPr="00C33ED7" w:rsidRDefault="00C33ED7" w:rsidP="00C33ED7">
      <w:pPr>
        <w:jc w:val="center"/>
        <w:rPr>
          <w:b/>
          <w:sz w:val="18"/>
          <w:szCs w:val="18"/>
        </w:rPr>
      </w:pPr>
    </w:p>
    <w:p w:rsidR="000F61A6" w:rsidRPr="00C33ED7" w:rsidRDefault="000F61A6" w:rsidP="00C33ED7">
      <w:pPr>
        <w:jc w:val="center"/>
        <w:rPr>
          <w:b/>
          <w:sz w:val="18"/>
          <w:szCs w:val="18"/>
        </w:rPr>
      </w:pPr>
      <w:r w:rsidRPr="00C33ED7">
        <w:rPr>
          <w:b/>
          <w:sz w:val="18"/>
          <w:szCs w:val="18"/>
        </w:rPr>
        <w:t>Članak 1.</w:t>
      </w:r>
    </w:p>
    <w:p w:rsidR="00C33ED7" w:rsidRDefault="00C33ED7" w:rsidP="000F61A6">
      <w:pPr>
        <w:jc w:val="both"/>
        <w:rPr>
          <w:sz w:val="18"/>
          <w:szCs w:val="18"/>
        </w:rPr>
      </w:pPr>
    </w:p>
    <w:p w:rsidR="000F61A6" w:rsidRPr="000F61A6" w:rsidRDefault="00C33ED7" w:rsidP="000F61A6">
      <w:pPr>
        <w:jc w:val="both"/>
        <w:rPr>
          <w:sz w:val="18"/>
          <w:szCs w:val="18"/>
        </w:rPr>
      </w:pPr>
      <w:r>
        <w:rPr>
          <w:sz w:val="18"/>
          <w:szCs w:val="18"/>
        </w:rPr>
        <w:tab/>
      </w:r>
      <w:r w:rsidR="000F61A6" w:rsidRPr="000F61A6">
        <w:rPr>
          <w:sz w:val="18"/>
          <w:szCs w:val="18"/>
        </w:rPr>
        <w:t>Ovom Odlukom ure</w:t>
      </w:r>
      <w:r>
        <w:rPr>
          <w:sz w:val="18"/>
          <w:szCs w:val="18"/>
        </w:rPr>
        <w:t>đ</w:t>
      </w:r>
      <w:r w:rsidR="000F61A6" w:rsidRPr="000F61A6">
        <w:rPr>
          <w:sz w:val="18"/>
          <w:szCs w:val="18"/>
        </w:rPr>
        <w:t>uje se pravni status -imovinsko pravni odnosi komunalnih vodnih gra</w:t>
      </w:r>
      <w:r>
        <w:rPr>
          <w:sz w:val="18"/>
          <w:szCs w:val="18"/>
        </w:rPr>
        <w:t>đ</w:t>
      </w:r>
      <w:r w:rsidR="000F61A6" w:rsidRPr="000F61A6">
        <w:rPr>
          <w:sz w:val="18"/>
          <w:szCs w:val="18"/>
        </w:rPr>
        <w:t>evina za javnu odvodnju za Grad Hvar.</w:t>
      </w:r>
    </w:p>
    <w:p w:rsidR="00C33ED7" w:rsidRDefault="00C33ED7" w:rsidP="000F61A6">
      <w:pPr>
        <w:jc w:val="both"/>
        <w:rPr>
          <w:sz w:val="18"/>
          <w:szCs w:val="18"/>
        </w:rPr>
      </w:pPr>
    </w:p>
    <w:p w:rsidR="000F61A6" w:rsidRPr="00C33ED7" w:rsidRDefault="000F61A6" w:rsidP="00C33ED7">
      <w:pPr>
        <w:jc w:val="center"/>
        <w:rPr>
          <w:b/>
          <w:sz w:val="18"/>
          <w:szCs w:val="18"/>
        </w:rPr>
      </w:pPr>
      <w:r w:rsidRPr="00C33ED7">
        <w:rPr>
          <w:b/>
          <w:sz w:val="18"/>
          <w:szCs w:val="18"/>
        </w:rPr>
        <w:t>Članak 2.</w:t>
      </w:r>
    </w:p>
    <w:p w:rsidR="00C33ED7" w:rsidRDefault="00C33ED7" w:rsidP="000F61A6">
      <w:pPr>
        <w:jc w:val="both"/>
        <w:rPr>
          <w:sz w:val="18"/>
          <w:szCs w:val="18"/>
        </w:rPr>
      </w:pPr>
    </w:p>
    <w:p w:rsidR="000F61A6" w:rsidRPr="000F61A6" w:rsidRDefault="00C33ED7" w:rsidP="000F61A6">
      <w:pPr>
        <w:jc w:val="both"/>
        <w:rPr>
          <w:sz w:val="18"/>
          <w:szCs w:val="18"/>
        </w:rPr>
      </w:pPr>
      <w:r>
        <w:rPr>
          <w:sz w:val="18"/>
          <w:szCs w:val="18"/>
        </w:rPr>
        <w:tab/>
      </w:r>
      <w:r w:rsidR="000F61A6" w:rsidRPr="000F61A6">
        <w:rPr>
          <w:sz w:val="18"/>
          <w:szCs w:val="18"/>
        </w:rPr>
        <w:t>Komunalne vodne gra</w:t>
      </w:r>
      <w:r>
        <w:rPr>
          <w:sz w:val="18"/>
          <w:szCs w:val="18"/>
        </w:rPr>
        <w:t>đ</w:t>
      </w:r>
      <w:r w:rsidR="000F61A6" w:rsidRPr="000F61A6">
        <w:rPr>
          <w:sz w:val="18"/>
          <w:szCs w:val="18"/>
        </w:rPr>
        <w:t>evine za javnu odvodnju su javna dobra u javnoj uporabi, i u vlasništvu su javnog isporučitelja vodne usluge trgovačkog društva Komunalno Hvar d.o.o. iz Hvara.</w:t>
      </w:r>
    </w:p>
    <w:p w:rsidR="00C33ED7" w:rsidRDefault="00C33ED7" w:rsidP="000F61A6">
      <w:pPr>
        <w:jc w:val="both"/>
        <w:rPr>
          <w:sz w:val="18"/>
          <w:szCs w:val="18"/>
        </w:rPr>
      </w:pPr>
    </w:p>
    <w:p w:rsidR="000F61A6" w:rsidRPr="00C33ED7" w:rsidRDefault="000F61A6" w:rsidP="00C33ED7">
      <w:pPr>
        <w:jc w:val="center"/>
        <w:rPr>
          <w:b/>
          <w:sz w:val="18"/>
          <w:szCs w:val="18"/>
        </w:rPr>
      </w:pPr>
      <w:r w:rsidRPr="00C33ED7">
        <w:rPr>
          <w:b/>
          <w:sz w:val="18"/>
          <w:szCs w:val="18"/>
        </w:rPr>
        <w:t>Članak 3.</w:t>
      </w:r>
    </w:p>
    <w:p w:rsidR="00C33ED7" w:rsidRDefault="00C33ED7" w:rsidP="000F61A6">
      <w:pPr>
        <w:jc w:val="both"/>
        <w:rPr>
          <w:sz w:val="18"/>
          <w:szCs w:val="18"/>
        </w:rPr>
      </w:pPr>
    </w:p>
    <w:p w:rsidR="000F61A6" w:rsidRPr="000F61A6" w:rsidRDefault="00C33ED7" w:rsidP="000F61A6">
      <w:pPr>
        <w:jc w:val="both"/>
        <w:rPr>
          <w:sz w:val="18"/>
          <w:szCs w:val="18"/>
        </w:rPr>
      </w:pPr>
      <w:r>
        <w:rPr>
          <w:sz w:val="18"/>
          <w:szCs w:val="18"/>
        </w:rPr>
        <w:tab/>
      </w:r>
      <w:r w:rsidR="000F61A6" w:rsidRPr="000F61A6">
        <w:rPr>
          <w:sz w:val="18"/>
          <w:szCs w:val="18"/>
        </w:rPr>
        <w:t>Javni isporučitelj vodne usluge javne odvodnje Komunalno Hvar d.o.o. gradi, održava i upravlja vodnim gra</w:t>
      </w:r>
      <w:r>
        <w:rPr>
          <w:sz w:val="18"/>
          <w:szCs w:val="18"/>
        </w:rPr>
        <w:t>đ</w:t>
      </w:r>
      <w:r w:rsidR="000F61A6" w:rsidRPr="000F61A6">
        <w:rPr>
          <w:sz w:val="18"/>
          <w:szCs w:val="18"/>
        </w:rPr>
        <w:t>evina</w:t>
      </w:r>
      <w:r>
        <w:rPr>
          <w:sz w:val="18"/>
          <w:szCs w:val="18"/>
        </w:rPr>
        <w:t>ma</w:t>
      </w:r>
      <w:r w:rsidR="000F61A6" w:rsidRPr="000F61A6">
        <w:rPr>
          <w:sz w:val="18"/>
          <w:szCs w:val="18"/>
        </w:rPr>
        <w:t>, te vodi potrebne evidencije u poslovnim knjigama i upis javnog vodnog dobra u zemljišnu knjigu.</w:t>
      </w:r>
    </w:p>
    <w:p w:rsidR="00C33ED7" w:rsidRDefault="00C33ED7" w:rsidP="000F61A6">
      <w:pPr>
        <w:jc w:val="both"/>
        <w:rPr>
          <w:sz w:val="18"/>
          <w:szCs w:val="18"/>
        </w:rPr>
      </w:pPr>
    </w:p>
    <w:p w:rsidR="000F61A6" w:rsidRPr="00C33ED7" w:rsidRDefault="000F61A6" w:rsidP="00C33ED7">
      <w:pPr>
        <w:jc w:val="center"/>
        <w:rPr>
          <w:b/>
          <w:sz w:val="18"/>
          <w:szCs w:val="18"/>
        </w:rPr>
      </w:pPr>
      <w:r w:rsidRPr="00C33ED7">
        <w:rPr>
          <w:b/>
          <w:sz w:val="18"/>
          <w:szCs w:val="18"/>
        </w:rPr>
        <w:t>Članak 4.</w:t>
      </w:r>
    </w:p>
    <w:p w:rsidR="00C33ED7" w:rsidRDefault="00C33ED7" w:rsidP="000F61A6">
      <w:pPr>
        <w:jc w:val="both"/>
        <w:rPr>
          <w:sz w:val="18"/>
          <w:szCs w:val="18"/>
        </w:rPr>
      </w:pPr>
    </w:p>
    <w:p w:rsidR="000F61A6" w:rsidRPr="000F61A6" w:rsidRDefault="00C33ED7" w:rsidP="000F61A6">
      <w:pPr>
        <w:jc w:val="both"/>
        <w:rPr>
          <w:sz w:val="18"/>
          <w:szCs w:val="18"/>
        </w:rPr>
      </w:pPr>
      <w:r>
        <w:rPr>
          <w:sz w:val="18"/>
          <w:szCs w:val="18"/>
        </w:rPr>
        <w:tab/>
      </w:r>
      <w:r w:rsidR="000F61A6" w:rsidRPr="000F61A6">
        <w:rPr>
          <w:sz w:val="18"/>
          <w:szCs w:val="18"/>
        </w:rPr>
        <w:t xml:space="preserve">Ova Odluka stupa na snagu osmog dana od dana objave u </w:t>
      </w:r>
      <w:r>
        <w:rPr>
          <w:sz w:val="18"/>
          <w:szCs w:val="18"/>
        </w:rPr>
        <w:t>„</w:t>
      </w:r>
      <w:r w:rsidR="000F61A6" w:rsidRPr="000F61A6">
        <w:rPr>
          <w:sz w:val="18"/>
          <w:szCs w:val="18"/>
        </w:rPr>
        <w:t>Službenom glasniku Grada Hvara</w:t>
      </w:r>
      <w:r>
        <w:rPr>
          <w:sz w:val="18"/>
          <w:szCs w:val="18"/>
        </w:rPr>
        <w:t>“</w:t>
      </w:r>
      <w:r w:rsidR="000F61A6" w:rsidRPr="000F61A6">
        <w:rPr>
          <w:sz w:val="18"/>
          <w:szCs w:val="18"/>
        </w:rPr>
        <w:t>.</w:t>
      </w:r>
    </w:p>
    <w:p w:rsidR="00C33ED7" w:rsidRDefault="00C33ED7" w:rsidP="000F61A6">
      <w:pPr>
        <w:ind w:left="2515" w:hanging="2515"/>
        <w:jc w:val="both"/>
        <w:rPr>
          <w:sz w:val="18"/>
          <w:szCs w:val="18"/>
        </w:rPr>
      </w:pPr>
    </w:p>
    <w:p w:rsidR="00C33ED7" w:rsidRPr="00C33ED7" w:rsidRDefault="000F61A6" w:rsidP="00C33ED7">
      <w:pPr>
        <w:ind w:left="2515" w:hanging="2515"/>
        <w:jc w:val="center"/>
        <w:rPr>
          <w:b/>
          <w:i/>
          <w:sz w:val="18"/>
          <w:szCs w:val="18"/>
        </w:rPr>
      </w:pPr>
      <w:r w:rsidRPr="00C33ED7">
        <w:rPr>
          <w:b/>
          <w:i/>
          <w:sz w:val="18"/>
          <w:szCs w:val="18"/>
        </w:rPr>
        <w:t>REPUBLIKA HRVATSKA</w:t>
      </w:r>
    </w:p>
    <w:p w:rsidR="000F61A6" w:rsidRPr="00C33ED7" w:rsidRDefault="000F61A6" w:rsidP="00C33ED7">
      <w:pPr>
        <w:ind w:left="2515" w:hanging="2515"/>
        <w:jc w:val="center"/>
        <w:rPr>
          <w:b/>
          <w:i/>
          <w:sz w:val="18"/>
          <w:szCs w:val="18"/>
        </w:rPr>
      </w:pPr>
      <w:r w:rsidRPr="00C33ED7">
        <w:rPr>
          <w:b/>
          <w:i/>
          <w:sz w:val="18"/>
          <w:szCs w:val="18"/>
        </w:rPr>
        <w:t>SPLITSKO DALMATINSKA ŽUPANIJA</w:t>
      </w:r>
    </w:p>
    <w:p w:rsidR="00C33ED7" w:rsidRPr="00C33ED7" w:rsidRDefault="000F61A6" w:rsidP="00C33ED7">
      <w:pPr>
        <w:ind w:left="3552" w:hanging="3552"/>
        <w:jc w:val="center"/>
        <w:rPr>
          <w:b/>
          <w:i/>
          <w:sz w:val="18"/>
          <w:szCs w:val="18"/>
        </w:rPr>
      </w:pPr>
      <w:r w:rsidRPr="00C33ED7">
        <w:rPr>
          <w:b/>
          <w:i/>
          <w:sz w:val="18"/>
          <w:szCs w:val="18"/>
        </w:rPr>
        <w:t>GRAD HVAR</w:t>
      </w:r>
    </w:p>
    <w:p w:rsidR="000F61A6" w:rsidRPr="00C33ED7" w:rsidRDefault="000F61A6" w:rsidP="00C33ED7">
      <w:pPr>
        <w:ind w:left="3552" w:hanging="3552"/>
        <w:jc w:val="center"/>
        <w:rPr>
          <w:b/>
          <w:i/>
          <w:sz w:val="18"/>
          <w:szCs w:val="18"/>
        </w:rPr>
      </w:pPr>
      <w:r w:rsidRPr="00C33ED7">
        <w:rPr>
          <w:b/>
          <w:i/>
          <w:sz w:val="18"/>
          <w:szCs w:val="18"/>
        </w:rPr>
        <w:t>GRADSKO VIJEĆE</w:t>
      </w:r>
    </w:p>
    <w:p w:rsidR="00C33ED7" w:rsidRDefault="00C33ED7" w:rsidP="000F61A6">
      <w:pPr>
        <w:jc w:val="both"/>
        <w:rPr>
          <w:sz w:val="18"/>
          <w:szCs w:val="18"/>
        </w:rPr>
      </w:pPr>
    </w:p>
    <w:p w:rsidR="00C33ED7" w:rsidRDefault="00C33ED7" w:rsidP="000F61A6">
      <w:pPr>
        <w:jc w:val="both"/>
        <w:rPr>
          <w:sz w:val="18"/>
          <w:szCs w:val="18"/>
        </w:rPr>
      </w:pPr>
      <w:r>
        <w:rPr>
          <w:sz w:val="18"/>
          <w:szCs w:val="18"/>
        </w:rPr>
        <w:t>KLASA: 363-01/11-01/135</w:t>
      </w:r>
    </w:p>
    <w:p w:rsidR="00C33ED7" w:rsidRDefault="000F61A6" w:rsidP="000F61A6">
      <w:pPr>
        <w:jc w:val="both"/>
        <w:rPr>
          <w:sz w:val="18"/>
          <w:szCs w:val="18"/>
        </w:rPr>
      </w:pPr>
      <w:r w:rsidRPr="000F61A6">
        <w:rPr>
          <w:sz w:val="18"/>
          <w:szCs w:val="18"/>
        </w:rPr>
        <w:t>URBROJ:</w:t>
      </w:r>
      <w:r w:rsidR="00C33ED7">
        <w:rPr>
          <w:sz w:val="18"/>
          <w:szCs w:val="18"/>
        </w:rPr>
        <w:t xml:space="preserve"> </w:t>
      </w:r>
      <w:r w:rsidRPr="000F61A6">
        <w:rPr>
          <w:sz w:val="18"/>
          <w:szCs w:val="18"/>
        </w:rPr>
        <w:t>2128-</w:t>
      </w:r>
      <w:r w:rsidR="00C33ED7">
        <w:rPr>
          <w:sz w:val="18"/>
          <w:szCs w:val="18"/>
        </w:rPr>
        <w:t>0</w:t>
      </w:r>
      <w:r w:rsidRPr="000F61A6">
        <w:rPr>
          <w:sz w:val="18"/>
          <w:szCs w:val="18"/>
        </w:rPr>
        <w:t>1-</w:t>
      </w:r>
      <w:r w:rsidR="00C33ED7">
        <w:rPr>
          <w:sz w:val="18"/>
          <w:szCs w:val="18"/>
        </w:rPr>
        <w:t>02</w:t>
      </w:r>
      <w:r w:rsidRPr="000F61A6">
        <w:rPr>
          <w:sz w:val="18"/>
          <w:szCs w:val="18"/>
        </w:rPr>
        <w:t>-11-</w:t>
      </w:r>
      <w:r w:rsidR="00C33ED7">
        <w:rPr>
          <w:sz w:val="18"/>
          <w:szCs w:val="18"/>
        </w:rPr>
        <w:t>0</w:t>
      </w:r>
      <w:r w:rsidRPr="000F61A6">
        <w:rPr>
          <w:sz w:val="18"/>
          <w:szCs w:val="18"/>
        </w:rPr>
        <w:t xml:space="preserve">1 </w:t>
      </w:r>
    </w:p>
    <w:p w:rsidR="00C33ED7" w:rsidRDefault="000F61A6" w:rsidP="000F61A6">
      <w:pPr>
        <w:jc w:val="both"/>
        <w:rPr>
          <w:sz w:val="18"/>
          <w:szCs w:val="18"/>
        </w:rPr>
      </w:pPr>
      <w:r w:rsidRPr="000F61A6">
        <w:rPr>
          <w:sz w:val="18"/>
          <w:szCs w:val="18"/>
        </w:rPr>
        <w:t xml:space="preserve">Hvar, 22. prosinca 2011. </w:t>
      </w:r>
    </w:p>
    <w:p w:rsidR="00BB2FB3" w:rsidRDefault="00BB2FB3" w:rsidP="000F61A6">
      <w:pPr>
        <w:jc w:val="both"/>
        <w:rPr>
          <w:sz w:val="18"/>
          <w:szCs w:val="18"/>
        </w:rPr>
      </w:pPr>
    </w:p>
    <w:p w:rsidR="00BB2FB3" w:rsidRPr="008C3117" w:rsidRDefault="00BB2FB3" w:rsidP="00BB2FB3">
      <w:pPr>
        <w:ind w:left="2160"/>
        <w:contextualSpacing/>
        <w:jc w:val="both"/>
        <w:rPr>
          <w:sz w:val="18"/>
          <w:szCs w:val="18"/>
        </w:rPr>
      </w:pPr>
      <w:r w:rsidRPr="008C3117">
        <w:rPr>
          <w:sz w:val="18"/>
          <w:szCs w:val="18"/>
        </w:rPr>
        <w:lastRenderedPageBreak/>
        <w:t xml:space="preserve">            PREDSJEDNIK</w:t>
      </w:r>
    </w:p>
    <w:p w:rsidR="00BB2FB3" w:rsidRPr="008C3117" w:rsidRDefault="00BB2FB3" w:rsidP="00BB2FB3">
      <w:pPr>
        <w:contextualSpacing/>
        <w:jc w:val="right"/>
        <w:rPr>
          <w:sz w:val="18"/>
          <w:szCs w:val="18"/>
        </w:rPr>
      </w:pPr>
      <w:r w:rsidRPr="008C3117">
        <w:rPr>
          <w:sz w:val="18"/>
          <w:szCs w:val="18"/>
        </w:rPr>
        <w:t>GRADSKOG VIJEĆA:</w:t>
      </w:r>
    </w:p>
    <w:p w:rsidR="00BB2FB3" w:rsidRPr="008C3117" w:rsidRDefault="00BB2FB3" w:rsidP="00BB2FB3">
      <w:pPr>
        <w:ind w:left="1440" w:firstLine="720"/>
        <w:contextualSpacing/>
        <w:jc w:val="both"/>
        <w:rPr>
          <w:sz w:val="18"/>
          <w:szCs w:val="18"/>
        </w:rPr>
      </w:pPr>
      <w:r w:rsidRPr="008C3117">
        <w:rPr>
          <w:sz w:val="18"/>
          <w:szCs w:val="18"/>
        </w:rPr>
        <w:t xml:space="preserve">        Zoran Domančić, v.r.</w:t>
      </w:r>
    </w:p>
    <w:p w:rsidR="00BB2FB3" w:rsidRPr="008C3117" w:rsidRDefault="00BB2FB3" w:rsidP="00BB2FB3">
      <w:pPr>
        <w:pBdr>
          <w:top w:val="single" w:sz="4" w:space="1" w:color="auto" w:shadow="1"/>
          <w:left w:val="single" w:sz="4" w:space="4" w:color="auto" w:shadow="1"/>
          <w:bottom w:val="single" w:sz="4" w:space="1" w:color="auto" w:shadow="1"/>
          <w:right w:val="single" w:sz="4" w:space="4" w:color="auto" w:shadow="1"/>
        </w:pBdr>
        <w:contextualSpacing/>
        <w:jc w:val="both"/>
        <w:rPr>
          <w:sz w:val="18"/>
          <w:szCs w:val="18"/>
        </w:rPr>
      </w:pPr>
      <w:r w:rsidRPr="008C3117">
        <w:rPr>
          <w:sz w:val="18"/>
          <w:szCs w:val="18"/>
        </w:rPr>
        <w:t>* * * * * * * * * * * * * * * * * * * * * * * * * * * * * *</w:t>
      </w:r>
    </w:p>
    <w:p w:rsidR="00BB2FB3" w:rsidRDefault="00BB2FB3" w:rsidP="000F61A6">
      <w:pPr>
        <w:jc w:val="both"/>
        <w:rPr>
          <w:sz w:val="18"/>
          <w:szCs w:val="18"/>
        </w:rPr>
      </w:pPr>
    </w:p>
    <w:p w:rsidR="000F61A6" w:rsidRPr="000F61A6" w:rsidRDefault="00CB759A" w:rsidP="000F61A6">
      <w:pPr>
        <w:jc w:val="both"/>
        <w:rPr>
          <w:sz w:val="18"/>
          <w:szCs w:val="18"/>
        </w:rPr>
      </w:pPr>
      <w:r>
        <w:rPr>
          <w:sz w:val="18"/>
          <w:szCs w:val="18"/>
        </w:rPr>
        <w:tab/>
      </w:r>
      <w:r w:rsidR="000F61A6" w:rsidRPr="000F61A6">
        <w:rPr>
          <w:sz w:val="18"/>
          <w:szCs w:val="18"/>
        </w:rPr>
        <w:t xml:space="preserve">Na temelju članka 35. </w:t>
      </w:r>
      <w:r>
        <w:rPr>
          <w:sz w:val="18"/>
          <w:szCs w:val="18"/>
        </w:rPr>
        <w:t>Zakona o lokalnoj i područnoj (regionalnoj</w:t>
      </w:r>
      <w:r w:rsidR="000F61A6" w:rsidRPr="000F61A6">
        <w:rPr>
          <w:sz w:val="18"/>
          <w:szCs w:val="18"/>
        </w:rPr>
        <w:t>) samoupravi («Narodne novine», broj: 33/</w:t>
      </w:r>
      <w:r>
        <w:rPr>
          <w:sz w:val="18"/>
          <w:szCs w:val="18"/>
        </w:rPr>
        <w:t>0</w:t>
      </w:r>
      <w:r w:rsidR="000F61A6" w:rsidRPr="000F61A6">
        <w:rPr>
          <w:sz w:val="18"/>
          <w:szCs w:val="18"/>
        </w:rPr>
        <w:t>1, 60/</w:t>
      </w:r>
      <w:r>
        <w:rPr>
          <w:sz w:val="18"/>
          <w:szCs w:val="18"/>
        </w:rPr>
        <w:t>0</w:t>
      </w:r>
      <w:r w:rsidR="000F61A6" w:rsidRPr="000F61A6">
        <w:rPr>
          <w:sz w:val="18"/>
          <w:szCs w:val="18"/>
        </w:rPr>
        <w:t>1</w:t>
      </w:r>
      <w:r>
        <w:rPr>
          <w:sz w:val="18"/>
          <w:szCs w:val="18"/>
        </w:rPr>
        <w:t xml:space="preserve"> </w:t>
      </w:r>
      <w:r w:rsidR="000F61A6" w:rsidRPr="000F61A6">
        <w:rPr>
          <w:sz w:val="18"/>
          <w:szCs w:val="18"/>
        </w:rPr>
        <w:t>- vjerodostojno tumačenje,</w:t>
      </w:r>
      <w:r>
        <w:rPr>
          <w:sz w:val="18"/>
          <w:szCs w:val="18"/>
        </w:rPr>
        <w:t xml:space="preserve"> </w:t>
      </w:r>
      <w:r w:rsidR="000F61A6" w:rsidRPr="000F61A6">
        <w:rPr>
          <w:sz w:val="18"/>
          <w:szCs w:val="18"/>
        </w:rPr>
        <w:t>129/</w:t>
      </w:r>
      <w:r>
        <w:rPr>
          <w:sz w:val="18"/>
          <w:szCs w:val="18"/>
        </w:rPr>
        <w:t>05, 109/07, 125/08 i 36/09</w:t>
      </w:r>
      <w:r w:rsidR="000F61A6" w:rsidRPr="000F61A6">
        <w:rPr>
          <w:sz w:val="18"/>
          <w:szCs w:val="18"/>
        </w:rPr>
        <w:t xml:space="preserve">), članka 258. stavak 3. u svezi sa odredbama članka </w:t>
      </w:r>
      <w:r>
        <w:rPr>
          <w:sz w:val="18"/>
          <w:szCs w:val="18"/>
        </w:rPr>
        <w:t>23. do 26. Zakona o vodama («</w:t>
      </w:r>
      <w:r w:rsidR="000F61A6" w:rsidRPr="000F61A6">
        <w:rPr>
          <w:sz w:val="18"/>
          <w:szCs w:val="18"/>
        </w:rPr>
        <w:t>NN», broj: 153/09) i čl</w:t>
      </w:r>
      <w:r>
        <w:rPr>
          <w:sz w:val="18"/>
          <w:szCs w:val="18"/>
        </w:rPr>
        <w:t>anka 26. Statuta Grada Hvara («</w:t>
      </w:r>
      <w:r w:rsidR="000F61A6" w:rsidRPr="000F61A6">
        <w:rPr>
          <w:sz w:val="18"/>
          <w:szCs w:val="18"/>
        </w:rPr>
        <w:t>Službeni glasnik Grada Hvara», broj: 5/09, 7/09, 8/0</w:t>
      </w:r>
      <w:r>
        <w:rPr>
          <w:sz w:val="18"/>
          <w:szCs w:val="18"/>
        </w:rPr>
        <w:t>9, 1/11 i 2/11-pročišćeni tekst</w:t>
      </w:r>
      <w:r w:rsidR="000F61A6" w:rsidRPr="000F61A6">
        <w:rPr>
          <w:sz w:val="18"/>
          <w:szCs w:val="18"/>
        </w:rPr>
        <w:t>), Gradsko vijeće Grada Hvara na 43. sjednici održanoj 22. prosinca 2011. godine, donosi</w:t>
      </w:r>
    </w:p>
    <w:p w:rsidR="00CB759A" w:rsidRDefault="00CB759A" w:rsidP="000F61A6">
      <w:pPr>
        <w:jc w:val="both"/>
        <w:rPr>
          <w:sz w:val="18"/>
          <w:szCs w:val="18"/>
        </w:rPr>
      </w:pPr>
    </w:p>
    <w:p w:rsidR="00CB759A" w:rsidRPr="00CB759A" w:rsidRDefault="000F61A6" w:rsidP="00CB759A">
      <w:pPr>
        <w:jc w:val="center"/>
        <w:rPr>
          <w:b/>
          <w:sz w:val="24"/>
          <w:szCs w:val="24"/>
        </w:rPr>
      </w:pPr>
      <w:r w:rsidRPr="00CB759A">
        <w:rPr>
          <w:b/>
          <w:sz w:val="24"/>
          <w:szCs w:val="24"/>
        </w:rPr>
        <w:t>ODLUKU</w:t>
      </w:r>
    </w:p>
    <w:p w:rsidR="000F61A6" w:rsidRPr="00CB759A" w:rsidRDefault="000F61A6" w:rsidP="00CB759A">
      <w:pPr>
        <w:jc w:val="center"/>
        <w:rPr>
          <w:b/>
          <w:sz w:val="18"/>
          <w:szCs w:val="18"/>
        </w:rPr>
      </w:pPr>
      <w:r w:rsidRPr="00CB759A">
        <w:rPr>
          <w:b/>
          <w:sz w:val="18"/>
          <w:szCs w:val="18"/>
        </w:rPr>
        <w:t>o ure</w:t>
      </w:r>
      <w:r w:rsidR="00CB759A" w:rsidRPr="00CB759A">
        <w:rPr>
          <w:b/>
          <w:sz w:val="18"/>
          <w:szCs w:val="18"/>
        </w:rPr>
        <w:t>đ</w:t>
      </w:r>
      <w:r w:rsidRPr="00CB759A">
        <w:rPr>
          <w:b/>
          <w:sz w:val="18"/>
          <w:szCs w:val="18"/>
        </w:rPr>
        <w:t>ivanju pravnog statusa komunalnih vodnih gra</w:t>
      </w:r>
      <w:r w:rsidR="00CB759A" w:rsidRPr="00CB759A">
        <w:rPr>
          <w:b/>
          <w:sz w:val="18"/>
          <w:szCs w:val="18"/>
        </w:rPr>
        <w:t>đ</w:t>
      </w:r>
      <w:r w:rsidRPr="00CB759A">
        <w:rPr>
          <w:b/>
          <w:sz w:val="18"/>
          <w:szCs w:val="18"/>
        </w:rPr>
        <w:t>evina za javnu vodoopskrbu</w:t>
      </w:r>
      <w:r w:rsidR="00CB759A" w:rsidRPr="00CB759A">
        <w:rPr>
          <w:b/>
          <w:sz w:val="18"/>
          <w:szCs w:val="18"/>
        </w:rPr>
        <w:t xml:space="preserve"> </w:t>
      </w:r>
      <w:r w:rsidRPr="00CB759A">
        <w:rPr>
          <w:b/>
          <w:sz w:val="18"/>
          <w:szCs w:val="18"/>
        </w:rPr>
        <w:t>za Grad Hvar</w:t>
      </w:r>
    </w:p>
    <w:p w:rsidR="00CB759A" w:rsidRPr="00CB759A" w:rsidRDefault="00CB759A" w:rsidP="00CB759A">
      <w:pPr>
        <w:jc w:val="center"/>
        <w:rPr>
          <w:b/>
          <w:sz w:val="18"/>
          <w:szCs w:val="18"/>
        </w:rPr>
      </w:pPr>
    </w:p>
    <w:p w:rsidR="000F61A6" w:rsidRPr="00CB759A" w:rsidRDefault="000F61A6" w:rsidP="00CB759A">
      <w:pPr>
        <w:jc w:val="center"/>
        <w:rPr>
          <w:b/>
          <w:sz w:val="18"/>
          <w:szCs w:val="18"/>
        </w:rPr>
      </w:pPr>
      <w:r w:rsidRPr="00CB759A">
        <w:rPr>
          <w:b/>
          <w:sz w:val="18"/>
          <w:szCs w:val="18"/>
        </w:rPr>
        <w:t>Članak 1.</w:t>
      </w:r>
    </w:p>
    <w:p w:rsidR="00CB759A" w:rsidRDefault="00CB759A" w:rsidP="000F61A6">
      <w:pPr>
        <w:jc w:val="both"/>
        <w:rPr>
          <w:sz w:val="18"/>
          <w:szCs w:val="18"/>
        </w:rPr>
      </w:pPr>
    </w:p>
    <w:p w:rsidR="000F61A6" w:rsidRPr="000F61A6" w:rsidRDefault="00CB759A" w:rsidP="000F61A6">
      <w:pPr>
        <w:jc w:val="both"/>
        <w:rPr>
          <w:sz w:val="18"/>
          <w:szCs w:val="18"/>
        </w:rPr>
      </w:pPr>
      <w:r>
        <w:rPr>
          <w:sz w:val="18"/>
          <w:szCs w:val="18"/>
        </w:rPr>
        <w:tab/>
      </w:r>
      <w:r w:rsidR="000F61A6" w:rsidRPr="000F61A6">
        <w:rPr>
          <w:sz w:val="18"/>
          <w:szCs w:val="18"/>
        </w:rPr>
        <w:t>Ovom Odlukom ure</w:t>
      </w:r>
      <w:r>
        <w:rPr>
          <w:sz w:val="18"/>
          <w:szCs w:val="18"/>
        </w:rPr>
        <w:t>đ</w:t>
      </w:r>
      <w:r w:rsidR="000F61A6" w:rsidRPr="000F61A6">
        <w:rPr>
          <w:sz w:val="18"/>
          <w:szCs w:val="18"/>
        </w:rPr>
        <w:t>uje se pravni status -imovinsko pravni odnosi komunalnih vodnih gra</w:t>
      </w:r>
      <w:r>
        <w:rPr>
          <w:sz w:val="18"/>
          <w:szCs w:val="18"/>
        </w:rPr>
        <w:t>đ</w:t>
      </w:r>
      <w:r w:rsidR="000F61A6" w:rsidRPr="000F61A6">
        <w:rPr>
          <w:sz w:val="18"/>
          <w:szCs w:val="18"/>
        </w:rPr>
        <w:t>evina za javnu vodoopskrbu za Grad Hvar.</w:t>
      </w:r>
    </w:p>
    <w:p w:rsidR="00CB759A" w:rsidRDefault="00CB759A" w:rsidP="000F61A6">
      <w:pPr>
        <w:jc w:val="both"/>
        <w:rPr>
          <w:sz w:val="18"/>
          <w:szCs w:val="18"/>
        </w:rPr>
      </w:pPr>
    </w:p>
    <w:p w:rsidR="000F61A6" w:rsidRPr="00CB759A" w:rsidRDefault="000F61A6" w:rsidP="00CB759A">
      <w:pPr>
        <w:jc w:val="center"/>
        <w:rPr>
          <w:b/>
          <w:sz w:val="18"/>
          <w:szCs w:val="18"/>
        </w:rPr>
      </w:pPr>
      <w:r w:rsidRPr="00CB759A">
        <w:rPr>
          <w:b/>
          <w:sz w:val="18"/>
          <w:szCs w:val="18"/>
        </w:rPr>
        <w:t>Članak 2.</w:t>
      </w:r>
    </w:p>
    <w:p w:rsidR="00CB759A" w:rsidRDefault="00CB759A" w:rsidP="000F61A6">
      <w:pPr>
        <w:jc w:val="both"/>
        <w:rPr>
          <w:sz w:val="18"/>
          <w:szCs w:val="18"/>
        </w:rPr>
      </w:pPr>
    </w:p>
    <w:p w:rsidR="000F61A6" w:rsidRPr="000F61A6" w:rsidRDefault="00CB759A" w:rsidP="000F61A6">
      <w:pPr>
        <w:jc w:val="both"/>
        <w:rPr>
          <w:sz w:val="18"/>
          <w:szCs w:val="18"/>
        </w:rPr>
      </w:pPr>
      <w:r>
        <w:rPr>
          <w:sz w:val="18"/>
          <w:szCs w:val="18"/>
        </w:rPr>
        <w:tab/>
      </w:r>
      <w:r w:rsidR="000F61A6" w:rsidRPr="000F61A6">
        <w:rPr>
          <w:sz w:val="18"/>
          <w:szCs w:val="18"/>
        </w:rPr>
        <w:t>Komunalne vodne gra</w:t>
      </w:r>
      <w:r>
        <w:rPr>
          <w:sz w:val="18"/>
          <w:szCs w:val="18"/>
        </w:rPr>
        <w:t>đ</w:t>
      </w:r>
      <w:r w:rsidR="000F61A6" w:rsidRPr="000F61A6">
        <w:rPr>
          <w:sz w:val="18"/>
          <w:szCs w:val="18"/>
        </w:rPr>
        <w:t>evine za javnu vodoopskrbu su javna dobra u javnoj uporabi, i u vlasništvu su javnog isporučitelja vodne usluge trgovačkog društva Hvarski vodovod d.o.o. iz Jelse.</w:t>
      </w:r>
    </w:p>
    <w:p w:rsidR="00CB759A" w:rsidRDefault="00CB759A" w:rsidP="000F61A6">
      <w:pPr>
        <w:jc w:val="both"/>
        <w:rPr>
          <w:sz w:val="18"/>
          <w:szCs w:val="18"/>
        </w:rPr>
      </w:pPr>
    </w:p>
    <w:p w:rsidR="000F61A6" w:rsidRPr="00CB759A" w:rsidRDefault="000F61A6" w:rsidP="00CB759A">
      <w:pPr>
        <w:jc w:val="center"/>
        <w:rPr>
          <w:b/>
          <w:sz w:val="18"/>
          <w:szCs w:val="18"/>
        </w:rPr>
      </w:pPr>
      <w:r w:rsidRPr="00CB759A">
        <w:rPr>
          <w:b/>
          <w:sz w:val="18"/>
          <w:szCs w:val="18"/>
        </w:rPr>
        <w:t>Članak 3.</w:t>
      </w:r>
    </w:p>
    <w:p w:rsidR="00CB759A" w:rsidRDefault="00CB759A" w:rsidP="000F61A6">
      <w:pPr>
        <w:jc w:val="both"/>
        <w:rPr>
          <w:sz w:val="18"/>
          <w:szCs w:val="18"/>
        </w:rPr>
      </w:pPr>
    </w:p>
    <w:p w:rsidR="000F61A6" w:rsidRPr="000F61A6" w:rsidRDefault="00CB759A" w:rsidP="000F61A6">
      <w:pPr>
        <w:jc w:val="both"/>
        <w:rPr>
          <w:sz w:val="18"/>
          <w:szCs w:val="18"/>
        </w:rPr>
      </w:pPr>
      <w:r>
        <w:rPr>
          <w:sz w:val="18"/>
          <w:szCs w:val="18"/>
        </w:rPr>
        <w:tab/>
      </w:r>
      <w:r w:rsidR="000F61A6" w:rsidRPr="000F61A6">
        <w:rPr>
          <w:sz w:val="18"/>
          <w:szCs w:val="18"/>
        </w:rPr>
        <w:t>Javni isporučitelj vodne usluge javne vodoopskrbe Hvarski vodovod d.o.o. gradi, održava i upravlja vodnim gra</w:t>
      </w:r>
      <w:r>
        <w:rPr>
          <w:sz w:val="18"/>
          <w:szCs w:val="18"/>
        </w:rPr>
        <w:t>đ</w:t>
      </w:r>
      <w:r w:rsidR="000F61A6" w:rsidRPr="000F61A6">
        <w:rPr>
          <w:sz w:val="18"/>
          <w:szCs w:val="18"/>
        </w:rPr>
        <w:t>evina</w:t>
      </w:r>
      <w:r>
        <w:rPr>
          <w:sz w:val="18"/>
          <w:szCs w:val="18"/>
        </w:rPr>
        <w:t>ma</w:t>
      </w:r>
      <w:r w:rsidR="000F61A6" w:rsidRPr="000F61A6">
        <w:rPr>
          <w:sz w:val="18"/>
          <w:szCs w:val="18"/>
        </w:rPr>
        <w:t>, te vodi potrebne evidencije u poslovnim knjigama i upis javnog vodnog dobra u zemljišnu knjigu.</w:t>
      </w:r>
    </w:p>
    <w:p w:rsidR="00CB759A" w:rsidRDefault="00CB759A" w:rsidP="000F61A6">
      <w:pPr>
        <w:jc w:val="both"/>
        <w:rPr>
          <w:sz w:val="18"/>
          <w:szCs w:val="18"/>
        </w:rPr>
      </w:pPr>
    </w:p>
    <w:p w:rsidR="000F61A6" w:rsidRPr="00CB759A" w:rsidRDefault="000F61A6" w:rsidP="00CB759A">
      <w:pPr>
        <w:jc w:val="center"/>
        <w:rPr>
          <w:b/>
          <w:sz w:val="18"/>
          <w:szCs w:val="18"/>
        </w:rPr>
      </w:pPr>
      <w:r w:rsidRPr="00CB759A">
        <w:rPr>
          <w:b/>
          <w:sz w:val="18"/>
          <w:szCs w:val="18"/>
        </w:rPr>
        <w:t>Članak 4.</w:t>
      </w:r>
    </w:p>
    <w:p w:rsidR="00CB759A" w:rsidRPr="00CB759A" w:rsidRDefault="00CB759A" w:rsidP="000F61A6">
      <w:pPr>
        <w:jc w:val="both"/>
        <w:rPr>
          <w:b/>
          <w:sz w:val="18"/>
          <w:szCs w:val="18"/>
        </w:rPr>
      </w:pPr>
    </w:p>
    <w:p w:rsidR="000F61A6" w:rsidRPr="000F61A6" w:rsidRDefault="00CB759A" w:rsidP="000F61A6">
      <w:pPr>
        <w:jc w:val="both"/>
        <w:rPr>
          <w:sz w:val="18"/>
          <w:szCs w:val="18"/>
        </w:rPr>
      </w:pPr>
      <w:r>
        <w:rPr>
          <w:sz w:val="18"/>
          <w:szCs w:val="18"/>
        </w:rPr>
        <w:tab/>
      </w:r>
      <w:r w:rsidR="000F61A6" w:rsidRPr="000F61A6">
        <w:rPr>
          <w:sz w:val="18"/>
          <w:szCs w:val="18"/>
        </w:rPr>
        <w:t xml:space="preserve">Ova Odluka stupa na snagu osmog dana od dana objave u </w:t>
      </w:r>
      <w:r>
        <w:rPr>
          <w:sz w:val="18"/>
          <w:szCs w:val="18"/>
        </w:rPr>
        <w:t>„</w:t>
      </w:r>
      <w:r w:rsidR="000F61A6" w:rsidRPr="000F61A6">
        <w:rPr>
          <w:sz w:val="18"/>
          <w:szCs w:val="18"/>
        </w:rPr>
        <w:t>Službenom glasniku Grada Hvara</w:t>
      </w:r>
      <w:r>
        <w:rPr>
          <w:sz w:val="18"/>
          <w:szCs w:val="18"/>
        </w:rPr>
        <w:t>“</w:t>
      </w:r>
      <w:r w:rsidR="000F61A6" w:rsidRPr="000F61A6">
        <w:rPr>
          <w:sz w:val="18"/>
          <w:szCs w:val="18"/>
        </w:rPr>
        <w:t>.</w:t>
      </w:r>
    </w:p>
    <w:p w:rsidR="00CB759A" w:rsidRDefault="00CB759A" w:rsidP="000F61A6">
      <w:pPr>
        <w:ind w:left="2515" w:hanging="2515"/>
        <w:jc w:val="both"/>
        <w:rPr>
          <w:sz w:val="18"/>
          <w:szCs w:val="18"/>
        </w:rPr>
      </w:pPr>
    </w:p>
    <w:p w:rsidR="00CB759A" w:rsidRDefault="00CB759A" w:rsidP="000F61A6">
      <w:pPr>
        <w:ind w:left="2515" w:hanging="2515"/>
        <w:jc w:val="both"/>
        <w:rPr>
          <w:sz w:val="18"/>
          <w:szCs w:val="18"/>
        </w:rPr>
      </w:pPr>
    </w:p>
    <w:p w:rsidR="00CB759A" w:rsidRDefault="00CB759A" w:rsidP="000F61A6">
      <w:pPr>
        <w:ind w:left="2515" w:hanging="2515"/>
        <w:jc w:val="both"/>
        <w:rPr>
          <w:sz w:val="18"/>
          <w:szCs w:val="18"/>
        </w:rPr>
      </w:pPr>
    </w:p>
    <w:p w:rsidR="00CB759A" w:rsidRDefault="00CB759A" w:rsidP="000F61A6">
      <w:pPr>
        <w:ind w:left="2515" w:hanging="2515"/>
        <w:jc w:val="both"/>
        <w:rPr>
          <w:sz w:val="18"/>
          <w:szCs w:val="18"/>
        </w:rPr>
      </w:pPr>
    </w:p>
    <w:p w:rsidR="00CB759A" w:rsidRPr="00CB759A" w:rsidRDefault="000F61A6" w:rsidP="00CB759A">
      <w:pPr>
        <w:ind w:left="2515" w:hanging="2515"/>
        <w:jc w:val="center"/>
        <w:rPr>
          <w:b/>
          <w:i/>
          <w:sz w:val="18"/>
          <w:szCs w:val="18"/>
        </w:rPr>
      </w:pPr>
      <w:r w:rsidRPr="00CB759A">
        <w:rPr>
          <w:b/>
          <w:i/>
          <w:sz w:val="18"/>
          <w:szCs w:val="18"/>
        </w:rPr>
        <w:lastRenderedPageBreak/>
        <w:t>REPUBLIKA HRVATSKA</w:t>
      </w:r>
    </w:p>
    <w:p w:rsidR="000F61A6" w:rsidRPr="00CB759A" w:rsidRDefault="000F61A6" w:rsidP="00CB759A">
      <w:pPr>
        <w:ind w:left="2515" w:hanging="2515"/>
        <w:jc w:val="center"/>
        <w:rPr>
          <w:b/>
          <w:i/>
          <w:sz w:val="18"/>
          <w:szCs w:val="18"/>
        </w:rPr>
      </w:pPr>
      <w:r w:rsidRPr="00CB759A">
        <w:rPr>
          <w:b/>
          <w:i/>
          <w:sz w:val="18"/>
          <w:szCs w:val="18"/>
        </w:rPr>
        <w:t>SPLITSKO DALMATINSKA ŽUPANIJA</w:t>
      </w:r>
    </w:p>
    <w:p w:rsidR="00CB759A" w:rsidRPr="00CB759A" w:rsidRDefault="000F61A6" w:rsidP="00CB759A">
      <w:pPr>
        <w:ind w:left="3552" w:hanging="3552"/>
        <w:jc w:val="center"/>
        <w:rPr>
          <w:b/>
          <w:i/>
          <w:sz w:val="18"/>
          <w:szCs w:val="18"/>
        </w:rPr>
      </w:pPr>
      <w:r w:rsidRPr="00CB759A">
        <w:rPr>
          <w:b/>
          <w:i/>
          <w:sz w:val="18"/>
          <w:szCs w:val="18"/>
        </w:rPr>
        <w:t>GRAD HVAR</w:t>
      </w:r>
    </w:p>
    <w:p w:rsidR="000F61A6" w:rsidRPr="00CB759A" w:rsidRDefault="000F61A6" w:rsidP="00CB759A">
      <w:pPr>
        <w:ind w:left="3552" w:hanging="3552"/>
        <w:jc w:val="center"/>
        <w:rPr>
          <w:b/>
          <w:i/>
          <w:sz w:val="18"/>
          <w:szCs w:val="18"/>
        </w:rPr>
      </w:pPr>
      <w:r w:rsidRPr="00CB759A">
        <w:rPr>
          <w:b/>
          <w:i/>
          <w:sz w:val="18"/>
          <w:szCs w:val="18"/>
        </w:rPr>
        <w:t>GRADSKO VIJEĆE</w:t>
      </w:r>
    </w:p>
    <w:p w:rsidR="00CB759A" w:rsidRDefault="00CB759A" w:rsidP="000F61A6">
      <w:pPr>
        <w:jc w:val="both"/>
        <w:rPr>
          <w:sz w:val="18"/>
          <w:szCs w:val="18"/>
        </w:rPr>
      </w:pPr>
    </w:p>
    <w:p w:rsidR="00CB759A" w:rsidRDefault="000F61A6" w:rsidP="000F61A6">
      <w:pPr>
        <w:jc w:val="both"/>
        <w:rPr>
          <w:sz w:val="18"/>
          <w:szCs w:val="18"/>
        </w:rPr>
      </w:pPr>
      <w:r w:rsidRPr="000F61A6">
        <w:rPr>
          <w:sz w:val="18"/>
          <w:szCs w:val="18"/>
        </w:rPr>
        <w:t xml:space="preserve">KLASA: 363-01/11-01/36 </w:t>
      </w:r>
    </w:p>
    <w:p w:rsidR="000F61A6" w:rsidRPr="000F61A6" w:rsidRDefault="000F61A6" w:rsidP="000F61A6">
      <w:pPr>
        <w:jc w:val="both"/>
        <w:rPr>
          <w:sz w:val="18"/>
          <w:szCs w:val="18"/>
        </w:rPr>
      </w:pPr>
      <w:r w:rsidRPr="000F61A6">
        <w:rPr>
          <w:sz w:val="18"/>
          <w:szCs w:val="18"/>
        </w:rPr>
        <w:t>URBROJ:</w:t>
      </w:r>
      <w:r w:rsidR="00CB759A">
        <w:rPr>
          <w:sz w:val="18"/>
          <w:szCs w:val="18"/>
        </w:rPr>
        <w:t xml:space="preserve"> </w:t>
      </w:r>
      <w:r w:rsidRPr="000F61A6">
        <w:rPr>
          <w:sz w:val="18"/>
          <w:szCs w:val="18"/>
        </w:rPr>
        <w:t>2128-01-02-11-01</w:t>
      </w:r>
    </w:p>
    <w:p w:rsidR="000F61A6" w:rsidRDefault="000F61A6" w:rsidP="000F61A6">
      <w:pPr>
        <w:jc w:val="both"/>
        <w:rPr>
          <w:sz w:val="18"/>
          <w:szCs w:val="18"/>
        </w:rPr>
      </w:pPr>
      <w:r w:rsidRPr="000F61A6">
        <w:rPr>
          <w:sz w:val="18"/>
          <w:szCs w:val="18"/>
        </w:rPr>
        <w:t>Hvar, 22. prosinc</w:t>
      </w:r>
      <w:r w:rsidR="00CB759A">
        <w:rPr>
          <w:sz w:val="18"/>
          <w:szCs w:val="18"/>
        </w:rPr>
        <w:t xml:space="preserve">a </w:t>
      </w:r>
      <w:r w:rsidRPr="000F61A6">
        <w:rPr>
          <w:sz w:val="18"/>
          <w:szCs w:val="18"/>
        </w:rPr>
        <w:t xml:space="preserve">2011. </w:t>
      </w:r>
    </w:p>
    <w:p w:rsidR="00CB759A" w:rsidRPr="008C3117" w:rsidRDefault="00CB759A" w:rsidP="00CB759A">
      <w:pPr>
        <w:ind w:left="2160"/>
        <w:contextualSpacing/>
        <w:jc w:val="both"/>
        <w:rPr>
          <w:sz w:val="18"/>
          <w:szCs w:val="18"/>
        </w:rPr>
      </w:pPr>
      <w:r w:rsidRPr="008C3117">
        <w:rPr>
          <w:sz w:val="18"/>
          <w:szCs w:val="18"/>
        </w:rPr>
        <w:t xml:space="preserve">            PREDSJEDNIK</w:t>
      </w:r>
    </w:p>
    <w:p w:rsidR="00CB759A" w:rsidRPr="008C3117" w:rsidRDefault="00CB759A" w:rsidP="00CB759A">
      <w:pPr>
        <w:contextualSpacing/>
        <w:jc w:val="right"/>
        <w:rPr>
          <w:sz w:val="18"/>
          <w:szCs w:val="18"/>
        </w:rPr>
      </w:pPr>
      <w:r w:rsidRPr="008C3117">
        <w:rPr>
          <w:sz w:val="18"/>
          <w:szCs w:val="18"/>
        </w:rPr>
        <w:t>GRADSKOG VIJEĆA:</w:t>
      </w:r>
    </w:p>
    <w:p w:rsidR="00CB759A" w:rsidRPr="008C3117" w:rsidRDefault="00CB759A" w:rsidP="00CB759A">
      <w:pPr>
        <w:ind w:left="1440" w:firstLine="720"/>
        <w:contextualSpacing/>
        <w:jc w:val="both"/>
        <w:rPr>
          <w:sz w:val="18"/>
          <w:szCs w:val="18"/>
        </w:rPr>
      </w:pPr>
      <w:r w:rsidRPr="008C3117">
        <w:rPr>
          <w:sz w:val="18"/>
          <w:szCs w:val="18"/>
        </w:rPr>
        <w:t xml:space="preserve">        Zoran Domančić, v.r.</w:t>
      </w:r>
    </w:p>
    <w:p w:rsidR="00CB759A" w:rsidRPr="008C3117" w:rsidRDefault="00CB759A" w:rsidP="00CB759A">
      <w:pPr>
        <w:pBdr>
          <w:top w:val="single" w:sz="4" w:space="1" w:color="auto" w:shadow="1"/>
          <w:left w:val="single" w:sz="4" w:space="4" w:color="auto" w:shadow="1"/>
          <w:bottom w:val="single" w:sz="4" w:space="1" w:color="auto" w:shadow="1"/>
          <w:right w:val="single" w:sz="4" w:space="4" w:color="auto" w:shadow="1"/>
        </w:pBdr>
        <w:contextualSpacing/>
        <w:jc w:val="both"/>
        <w:rPr>
          <w:sz w:val="18"/>
          <w:szCs w:val="18"/>
        </w:rPr>
      </w:pPr>
      <w:r w:rsidRPr="008C3117">
        <w:rPr>
          <w:sz w:val="18"/>
          <w:szCs w:val="18"/>
        </w:rPr>
        <w:t>* * * * * * * * * * * * * * * * * * * * * * * * * * * * * *</w:t>
      </w:r>
    </w:p>
    <w:p w:rsidR="00CB759A" w:rsidRPr="000F61A6" w:rsidRDefault="00CB759A" w:rsidP="000F61A6">
      <w:pPr>
        <w:jc w:val="both"/>
        <w:rPr>
          <w:sz w:val="18"/>
          <w:szCs w:val="18"/>
        </w:rPr>
      </w:pPr>
    </w:p>
    <w:p w:rsidR="00050EFC" w:rsidRDefault="000F61A6" w:rsidP="000F61A6">
      <w:pPr>
        <w:ind w:firstLine="628"/>
        <w:jc w:val="both"/>
        <w:rPr>
          <w:sz w:val="18"/>
          <w:szCs w:val="18"/>
        </w:rPr>
      </w:pPr>
      <w:r w:rsidRPr="000F61A6">
        <w:rPr>
          <w:sz w:val="18"/>
          <w:szCs w:val="18"/>
        </w:rPr>
        <w:t>Na temelju članka 209. Zakona o vodama («NN», broj 153/09) i članka 26. Statuta Grada Hvara («Službeni glasnik Grada Hvara», broj: 5/09, 7/09, 8/09,</w:t>
      </w:r>
      <w:r w:rsidR="00050EFC">
        <w:rPr>
          <w:sz w:val="18"/>
          <w:szCs w:val="18"/>
        </w:rPr>
        <w:t xml:space="preserve"> </w:t>
      </w:r>
      <w:r w:rsidRPr="000F61A6">
        <w:rPr>
          <w:sz w:val="18"/>
          <w:szCs w:val="18"/>
        </w:rPr>
        <w:t xml:space="preserve">1/11 i 2/11-pročišćeni tekst), Gradsko vijeće Grada Hvara na 43. sjednici, održanoj 22. prosinca 2011. godine, </w:t>
      </w:r>
    </w:p>
    <w:p w:rsidR="000F61A6" w:rsidRDefault="000F61A6" w:rsidP="00050EFC">
      <w:pPr>
        <w:jc w:val="both"/>
        <w:rPr>
          <w:sz w:val="18"/>
          <w:szCs w:val="18"/>
        </w:rPr>
      </w:pPr>
      <w:r w:rsidRPr="000F61A6">
        <w:rPr>
          <w:sz w:val="18"/>
          <w:szCs w:val="18"/>
        </w:rPr>
        <w:t>d o n o s i</w:t>
      </w:r>
    </w:p>
    <w:p w:rsidR="00050EFC" w:rsidRPr="000F61A6" w:rsidRDefault="00050EFC" w:rsidP="00050EFC">
      <w:pPr>
        <w:jc w:val="both"/>
        <w:rPr>
          <w:sz w:val="18"/>
          <w:szCs w:val="18"/>
        </w:rPr>
      </w:pPr>
    </w:p>
    <w:p w:rsidR="000F61A6" w:rsidRPr="00050EFC" w:rsidRDefault="00050EFC" w:rsidP="00050EFC">
      <w:pPr>
        <w:jc w:val="center"/>
        <w:rPr>
          <w:b/>
          <w:sz w:val="24"/>
          <w:szCs w:val="24"/>
        </w:rPr>
      </w:pPr>
      <w:r w:rsidRPr="00050EFC">
        <w:rPr>
          <w:b/>
          <w:sz w:val="24"/>
          <w:szCs w:val="24"/>
        </w:rPr>
        <w:t>O</w:t>
      </w:r>
      <w:r>
        <w:rPr>
          <w:b/>
          <w:sz w:val="24"/>
          <w:szCs w:val="24"/>
        </w:rPr>
        <w:t xml:space="preserve">  </w:t>
      </w:r>
      <w:r w:rsidRPr="00050EFC">
        <w:rPr>
          <w:b/>
          <w:sz w:val="24"/>
          <w:szCs w:val="24"/>
        </w:rPr>
        <w:t>D</w:t>
      </w:r>
      <w:r>
        <w:rPr>
          <w:b/>
          <w:sz w:val="24"/>
          <w:szCs w:val="24"/>
        </w:rPr>
        <w:t xml:space="preserve"> </w:t>
      </w:r>
      <w:r w:rsidRPr="00050EFC">
        <w:rPr>
          <w:b/>
          <w:sz w:val="24"/>
          <w:szCs w:val="24"/>
        </w:rPr>
        <w:t>L</w:t>
      </w:r>
      <w:r>
        <w:rPr>
          <w:b/>
          <w:sz w:val="24"/>
          <w:szCs w:val="24"/>
        </w:rPr>
        <w:t xml:space="preserve"> </w:t>
      </w:r>
      <w:r w:rsidR="000F61A6" w:rsidRPr="00050EFC">
        <w:rPr>
          <w:b/>
          <w:sz w:val="24"/>
          <w:szCs w:val="24"/>
        </w:rPr>
        <w:t>U</w:t>
      </w:r>
      <w:r>
        <w:rPr>
          <w:b/>
          <w:sz w:val="24"/>
          <w:szCs w:val="24"/>
        </w:rPr>
        <w:t xml:space="preserve"> </w:t>
      </w:r>
      <w:r w:rsidR="000F61A6" w:rsidRPr="00050EFC">
        <w:rPr>
          <w:b/>
          <w:sz w:val="24"/>
          <w:szCs w:val="24"/>
        </w:rPr>
        <w:t>K</w:t>
      </w:r>
      <w:r>
        <w:rPr>
          <w:b/>
          <w:sz w:val="24"/>
          <w:szCs w:val="24"/>
        </w:rPr>
        <w:t xml:space="preserve"> </w:t>
      </w:r>
      <w:r w:rsidR="000F61A6" w:rsidRPr="00050EFC">
        <w:rPr>
          <w:b/>
          <w:sz w:val="24"/>
          <w:szCs w:val="24"/>
        </w:rPr>
        <w:t>U</w:t>
      </w:r>
    </w:p>
    <w:p w:rsidR="000F61A6" w:rsidRPr="00050EFC" w:rsidRDefault="000F61A6" w:rsidP="00050EFC">
      <w:pPr>
        <w:jc w:val="center"/>
        <w:rPr>
          <w:b/>
          <w:sz w:val="18"/>
          <w:szCs w:val="18"/>
        </w:rPr>
      </w:pPr>
      <w:r w:rsidRPr="00050EFC">
        <w:rPr>
          <w:b/>
          <w:sz w:val="18"/>
          <w:szCs w:val="18"/>
        </w:rPr>
        <w:t>o priključenju na komunalne vodne gra</w:t>
      </w:r>
      <w:r w:rsidR="00050EFC">
        <w:rPr>
          <w:b/>
          <w:sz w:val="18"/>
          <w:szCs w:val="18"/>
        </w:rPr>
        <w:t>đ</w:t>
      </w:r>
      <w:r w:rsidRPr="00050EFC">
        <w:rPr>
          <w:b/>
          <w:sz w:val="18"/>
          <w:szCs w:val="18"/>
        </w:rPr>
        <w:t>evine</w:t>
      </w:r>
    </w:p>
    <w:p w:rsidR="00050EFC" w:rsidRPr="00050EFC" w:rsidRDefault="00050EFC" w:rsidP="00050EFC">
      <w:pPr>
        <w:jc w:val="center"/>
        <w:rPr>
          <w:b/>
          <w:sz w:val="18"/>
          <w:szCs w:val="18"/>
        </w:rPr>
      </w:pPr>
    </w:p>
    <w:p w:rsidR="000F61A6" w:rsidRPr="00050EFC" w:rsidRDefault="000F61A6" w:rsidP="00050EFC">
      <w:pPr>
        <w:rPr>
          <w:b/>
          <w:sz w:val="18"/>
          <w:szCs w:val="18"/>
        </w:rPr>
      </w:pPr>
      <w:r w:rsidRPr="00050EFC">
        <w:rPr>
          <w:b/>
          <w:sz w:val="18"/>
          <w:szCs w:val="18"/>
        </w:rPr>
        <w:t>I. OPĆE ODREDBE</w:t>
      </w:r>
    </w:p>
    <w:p w:rsidR="00050EFC" w:rsidRPr="00050EFC" w:rsidRDefault="00050EFC" w:rsidP="00050EFC">
      <w:pPr>
        <w:jc w:val="center"/>
        <w:rPr>
          <w:b/>
          <w:sz w:val="18"/>
          <w:szCs w:val="18"/>
        </w:rPr>
      </w:pPr>
    </w:p>
    <w:p w:rsidR="000F61A6" w:rsidRPr="00050EFC" w:rsidRDefault="000F61A6" w:rsidP="00050EFC">
      <w:pPr>
        <w:jc w:val="center"/>
        <w:rPr>
          <w:b/>
          <w:sz w:val="18"/>
          <w:szCs w:val="18"/>
        </w:rPr>
      </w:pPr>
      <w:r w:rsidRPr="00050EFC">
        <w:rPr>
          <w:b/>
          <w:sz w:val="18"/>
          <w:szCs w:val="18"/>
        </w:rPr>
        <w:t>Članak 1.</w:t>
      </w:r>
    </w:p>
    <w:p w:rsidR="00050EFC" w:rsidRDefault="00050EFC" w:rsidP="000F61A6">
      <w:pPr>
        <w:jc w:val="both"/>
        <w:rPr>
          <w:sz w:val="18"/>
          <w:szCs w:val="18"/>
        </w:rPr>
      </w:pPr>
    </w:p>
    <w:p w:rsidR="000F61A6" w:rsidRPr="000F61A6" w:rsidRDefault="00050EFC" w:rsidP="000F61A6">
      <w:pPr>
        <w:jc w:val="both"/>
        <w:rPr>
          <w:sz w:val="18"/>
          <w:szCs w:val="18"/>
        </w:rPr>
      </w:pPr>
      <w:r>
        <w:rPr>
          <w:sz w:val="18"/>
          <w:szCs w:val="18"/>
        </w:rPr>
        <w:tab/>
      </w:r>
      <w:r w:rsidR="000F61A6" w:rsidRPr="000F61A6">
        <w:rPr>
          <w:sz w:val="18"/>
          <w:szCs w:val="18"/>
        </w:rPr>
        <w:t>Ovom Odlukom utvr</w:t>
      </w:r>
      <w:r>
        <w:rPr>
          <w:sz w:val="18"/>
          <w:szCs w:val="18"/>
        </w:rPr>
        <w:t>đ</w:t>
      </w:r>
      <w:r w:rsidR="000F61A6" w:rsidRPr="000F61A6">
        <w:rPr>
          <w:sz w:val="18"/>
          <w:szCs w:val="18"/>
        </w:rPr>
        <w:t>uje se:</w:t>
      </w:r>
    </w:p>
    <w:p w:rsidR="000F61A6" w:rsidRPr="000F61A6" w:rsidRDefault="000F61A6" w:rsidP="00FA5265">
      <w:pPr>
        <w:numPr>
          <w:ilvl w:val="0"/>
          <w:numId w:val="9"/>
        </w:numPr>
        <w:ind w:left="426" w:hanging="142"/>
        <w:jc w:val="both"/>
        <w:rPr>
          <w:sz w:val="18"/>
          <w:szCs w:val="18"/>
        </w:rPr>
      </w:pPr>
      <w:r w:rsidRPr="000F61A6">
        <w:rPr>
          <w:sz w:val="18"/>
          <w:szCs w:val="18"/>
        </w:rPr>
        <w:t>postupak i uvjeti priključenja gra</w:t>
      </w:r>
      <w:r w:rsidR="00FA5265">
        <w:rPr>
          <w:sz w:val="18"/>
          <w:szCs w:val="18"/>
        </w:rPr>
        <w:t>đ</w:t>
      </w:r>
      <w:r w:rsidRPr="000F61A6">
        <w:rPr>
          <w:sz w:val="18"/>
          <w:szCs w:val="18"/>
        </w:rPr>
        <w:t>evine i druge nekretnine na komunalne vodne gra</w:t>
      </w:r>
      <w:r w:rsidR="00FA5265">
        <w:rPr>
          <w:sz w:val="18"/>
          <w:szCs w:val="18"/>
        </w:rPr>
        <w:t>đ</w:t>
      </w:r>
      <w:r w:rsidRPr="000F61A6">
        <w:rPr>
          <w:sz w:val="18"/>
          <w:szCs w:val="18"/>
        </w:rPr>
        <w:t>evine,</w:t>
      </w:r>
    </w:p>
    <w:p w:rsidR="000F61A6" w:rsidRPr="000F61A6" w:rsidRDefault="000F61A6" w:rsidP="00FA5265">
      <w:pPr>
        <w:numPr>
          <w:ilvl w:val="0"/>
          <w:numId w:val="9"/>
        </w:numPr>
        <w:ind w:left="426" w:hanging="142"/>
        <w:jc w:val="both"/>
        <w:rPr>
          <w:sz w:val="18"/>
          <w:szCs w:val="18"/>
        </w:rPr>
      </w:pPr>
      <w:r w:rsidRPr="000F61A6">
        <w:rPr>
          <w:sz w:val="18"/>
          <w:szCs w:val="18"/>
        </w:rPr>
        <w:t>obveza priključenja,</w:t>
      </w:r>
    </w:p>
    <w:p w:rsidR="000F61A6" w:rsidRPr="000F61A6" w:rsidRDefault="000F61A6" w:rsidP="00FA5265">
      <w:pPr>
        <w:numPr>
          <w:ilvl w:val="0"/>
          <w:numId w:val="9"/>
        </w:numPr>
        <w:ind w:left="426" w:hanging="142"/>
        <w:jc w:val="both"/>
        <w:rPr>
          <w:sz w:val="18"/>
          <w:szCs w:val="18"/>
        </w:rPr>
      </w:pPr>
      <w:r w:rsidRPr="000F61A6">
        <w:rPr>
          <w:sz w:val="18"/>
          <w:szCs w:val="18"/>
        </w:rPr>
        <w:t>rokovi za priključenje,</w:t>
      </w:r>
    </w:p>
    <w:p w:rsidR="00FA5265" w:rsidRDefault="000F61A6" w:rsidP="00FA5265">
      <w:pPr>
        <w:numPr>
          <w:ilvl w:val="0"/>
          <w:numId w:val="9"/>
        </w:numPr>
        <w:ind w:left="426" w:hanging="142"/>
        <w:jc w:val="both"/>
        <w:rPr>
          <w:sz w:val="18"/>
          <w:szCs w:val="18"/>
        </w:rPr>
      </w:pPr>
      <w:r w:rsidRPr="000F61A6">
        <w:rPr>
          <w:sz w:val="18"/>
          <w:szCs w:val="18"/>
        </w:rPr>
        <w:t xml:space="preserve">naknada za priključenje i način plaćanja naknade za priključenje, </w:t>
      </w:r>
    </w:p>
    <w:p w:rsidR="000F61A6" w:rsidRPr="000F61A6" w:rsidRDefault="000F61A6" w:rsidP="00FA5265">
      <w:pPr>
        <w:numPr>
          <w:ilvl w:val="0"/>
          <w:numId w:val="9"/>
        </w:numPr>
        <w:ind w:left="426" w:hanging="142"/>
        <w:jc w:val="both"/>
        <w:rPr>
          <w:sz w:val="18"/>
          <w:szCs w:val="18"/>
        </w:rPr>
      </w:pPr>
      <w:r w:rsidRPr="000F61A6">
        <w:rPr>
          <w:sz w:val="18"/>
          <w:szCs w:val="18"/>
        </w:rPr>
        <w:t>prekršajne odredbe.</w:t>
      </w:r>
    </w:p>
    <w:p w:rsidR="00050EFC" w:rsidRDefault="00050EFC" w:rsidP="000F61A6">
      <w:pPr>
        <w:jc w:val="both"/>
        <w:rPr>
          <w:sz w:val="18"/>
          <w:szCs w:val="18"/>
        </w:rPr>
      </w:pPr>
    </w:p>
    <w:p w:rsidR="000F61A6" w:rsidRPr="00FA5265" w:rsidRDefault="000F61A6" w:rsidP="00FA5265">
      <w:pPr>
        <w:jc w:val="center"/>
        <w:rPr>
          <w:b/>
          <w:sz w:val="18"/>
          <w:szCs w:val="18"/>
        </w:rPr>
      </w:pPr>
      <w:r w:rsidRPr="00FA5265">
        <w:rPr>
          <w:b/>
          <w:sz w:val="18"/>
          <w:szCs w:val="18"/>
        </w:rPr>
        <w:t>Članak 2.</w:t>
      </w:r>
    </w:p>
    <w:p w:rsidR="00050EFC" w:rsidRPr="00FA5265" w:rsidRDefault="00050EFC" w:rsidP="000F61A6">
      <w:pPr>
        <w:jc w:val="both"/>
        <w:rPr>
          <w:b/>
          <w:sz w:val="18"/>
          <w:szCs w:val="18"/>
        </w:rPr>
      </w:pPr>
    </w:p>
    <w:p w:rsidR="00FA5265" w:rsidRDefault="00FA5265" w:rsidP="000F61A6">
      <w:pPr>
        <w:jc w:val="both"/>
        <w:rPr>
          <w:sz w:val="18"/>
          <w:szCs w:val="18"/>
        </w:rPr>
      </w:pPr>
      <w:r>
        <w:rPr>
          <w:sz w:val="18"/>
          <w:szCs w:val="18"/>
        </w:rPr>
        <w:tab/>
      </w:r>
      <w:r w:rsidR="000F61A6" w:rsidRPr="000F61A6">
        <w:rPr>
          <w:sz w:val="18"/>
          <w:szCs w:val="18"/>
        </w:rPr>
        <w:t>Pod komunalnim vodnim gra</w:t>
      </w:r>
      <w:r>
        <w:rPr>
          <w:sz w:val="18"/>
          <w:szCs w:val="18"/>
        </w:rPr>
        <w:t>đ</w:t>
      </w:r>
      <w:r w:rsidR="000F61A6" w:rsidRPr="000F61A6">
        <w:rPr>
          <w:sz w:val="18"/>
          <w:szCs w:val="18"/>
        </w:rPr>
        <w:t>evinama, u</w:t>
      </w:r>
      <w:r>
        <w:rPr>
          <w:sz w:val="18"/>
          <w:szCs w:val="18"/>
        </w:rPr>
        <w:t xml:space="preserve"> smislu ove Odluke, smatraju se</w:t>
      </w:r>
      <w:r w:rsidR="000F61A6" w:rsidRPr="000F61A6">
        <w:rPr>
          <w:sz w:val="18"/>
          <w:szCs w:val="18"/>
        </w:rPr>
        <w:t xml:space="preserve">: </w:t>
      </w:r>
    </w:p>
    <w:p w:rsidR="000F61A6" w:rsidRPr="000F61A6" w:rsidRDefault="000F61A6" w:rsidP="00FA5265">
      <w:pPr>
        <w:numPr>
          <w:ilvl w:val="0"/>
          <w:numId w:val="11"/>
        </w:numPr>
        <w:ind w:left="567" w:hanging="283"/>
        <w:jc w:val="both"/>
        <w:rPr>
          <w:sz w:val="18"/>
          <w:szCs w:val="18"/>
        </w:rPr>
      </w:pPr>
      <w:r w:rsidRPr="000F61A6">
        <w:rPr>
          <w:sz w:val="18"/>
          <w:szCs w:val="18"/>
        </w:rPr>
        <w:t>gra</w:t>
      </w:r>
      <w:r w:rsidR="00FA5265">
        <w:rPr>
          <w:sz w:val="18"/>
          <w:szCs w:val="18"/>
        </w:rPr>
        <w:t>đ</w:t>
      </w:r>
      <w:r w:rsidRPr="000F61A6">
        <w:rPr>
          <w:sz w:val="18"/>
          <w:szCs w:val="18"/>
        </w:rPr>
        <w:t>evine za javnu vodoopskrbu,</w:t>
      </w:r>
    </w:p>
    <w:p w:rsidR="000F61A6" w:rsidRPr="000F61A6" w:rsidRDefault="000F61A6" w:rsidP="00FA5265">
      <w:pPr>
        <w:numPr>
          <w:ilvl w:val="0"/>
          <w:numId w:val="11"/>
        </w:numPr>
        <w:ind w:left="567" w:hanging="283"/>
        <w:jc w:val="both"/>
        <w:rPr>
          <w:sz w:val="18"/>
          <w:szCs w:val="18"/>
        </w:rPr>
      </w:pPr>
      <w:r w:rsidRPr="000F61A6">
        <w:rPr>
          <w:sz w:val="18"/>
          <w:szCs w:val="18"/>
        </w:rPr>
        <w:t>gra</w:t>
      </w:r>
      <w:r w:rsidR="00FA5265">
        <w:rPr>
          <w:sz w:val="18"/>
          <w:szCs w:val="18"/>
        </w:rPr>
        <w:t>đ</w:t>
      </w:r>
      <w:r w:rsidRPr="000F61A6">
        <w:rPr>
          <w:sz w:val="18"/>
          <w:szCs w:val="18"/>
        </w:rPr>
        <w:t>evine za javnu odvodnju.</w:t>
      </w:r>
    </w:p>
    <w:p w:rsidR="00FA5265" w:rsidRDefault="00FA5265" w:rsidP="000F61A6">
      <w:pPr>
        <w:jc w:val="both"/>
        <w:rPr>
          <w:sz w:val="18"/>
          <w:szCs w:val="18"/>
        </w:rPr>
      </w:pPr>
      <w:r>
        <w:rPr>
          <w:sz w:val="18"/>
          <w:szCs w:val="18"/>
        </w:rPr>
        <w:tab/>
      </w:r>
    </w:p>
    <w:p w:rsidR="000F61A6" w:rsidRPr="000F61A6" w:rsidRDefault="00FA5265" w:rsidP="000F61A6">
      <w:pPr>
        <w:jc w:val="both"/>
        <w:rPr>
          <w:sz w:val="18"/>
          <w:szCs w:val="18"/>
        </w:rPr>
      </w:pPr>
      <w:r>
        <w:rPr>
          <w:sz w:val="18"/>
          <w:szCs w:val="18"/>
        </w:rPr>
        <w:tab/>
        <w:t>Vodne usluge su</w:t>
      </w:r>
      <w:r w:rsidR="000F61A6" w:rsidRPr="000F61A6">
        <w:rPr>
          <w:sz w:val="18"/>
          <w:szCs w:val="18"/>
        </w:rPr>
        <w:t>:</w:t>
      </w:r>
    </w:p>
    <w:p w:rsidR="00FA5265" w:rsidRDefault="000F61A6" w:rsidP="00FA5265">
      <w:pPr>
        <w:numPr>
          <w:ilvl w:val="0"/>
          <w:numId w:val="13"/>
        </w:numPr>
        <w:ind w:left="567" w:hanging="283"/>
        <w:jc w:val="both"/>
        <w:rPr>
          <w:sz w:val="18"/>
          <w:szCs w:val="18"/>
        </w:rPr>
      </w:pPr>
      <w:r w:rsidRPr="000F61A6">
        <w:rPr>
          <w:sz w:val="18"/>
          <w:szCs w:val="18"/>
        </w:rPr>
        <w:t xml:space="preserve">usluge javne vodoopskrbe, </w:t>
      </w:r>
    </w:p>
    <w:p w:rsidR="000F61A6" w:rsidRPr="000F61A6" w:rsidRDefault="000F61A6" w:rsidP="00FA5265">
      <w:pPr>
        <w:numPr>
          <w:ilvl w:val="0"/>
          <w:numId w:val="13"/>
        </w:numPr>
        <w:ind w:left="567" w:hanging="283"/>
        <w:jc w:val="both"/>
        <w:rPr>
          <w:sz w:val="18"/>
          <w:szCs w:val="18"/>
        </w:rPr>
      </w:pPr>
      <w:r w:rsidRPr="000F61A6">
        <w:rPr>
          <w:sz w:val="18"/>
          <w:szCs w:val="18"/>
        </w:rPr>
        <w:t>usluge javne odvodnje.</w:t>
      </w:r>
    </w:p>
    <w:p w:rsidR="00FA5265" w:rsidRDefault="00FA5265" w:rsidP="000F61A6">
      <w:pPr>
        <w:jc w:val="both"/>
        <w:rPr>
          <w:sz w:val="18"/>
          <w:szCs w:val="18"/>
        </w:rPr>
      </w:pPr>
    </w:p>
    <w:p w:rsidR="000F61A6" w:rsidRPr="00B933C2" w:rsidRDefault="000F61A6" w:rsidP="00B933C2">
      <w:pPr>
        <w:jc w:val="center"/>
        <w:rPr>
          <w:b/>
          <w:sz w:val="18"/>
          <w:szCs w:val="18"/>
        </w:rPr>
      </w:pPr>
      <w:r w:rsidRPr="00B933C2">
        <w:rPr>
          <w:b/>
          <w:sz w:val="18"/>
          <w:szCs w:val="18"/>
        </w:rPr>
        <w:t>Članak 3.</w:t>
      </w:r>
    </w:p>
    <w:p w:rsidR="00FA5265" w:rsidRDefault="00FA5265" w:rsidP="000F61A6">
      <w:pPr>
        <w:jc w:val="both"/>
        <w:rPr>
          <w:sz w:val="18"/>
          <w:szCs w:val="18"/>
        </w:rPr>
      </w:pPr>
    </w:p>
    <w:p w:rsidR="000F61A6" w:rsidRPr="000F61A6" w:rsidRDefault="00B933C2" w:rsidP="000F61A6">
      <w:pPr>
        <w:jc w:val="both"/>
        <w:rPr>
          <w:sz w:val="18"/>
          <w:szCs w:val="18"/>
        </w:rPr>
      </w:pPr>
      <w:r>
        <w:rPr>
          <w:sz w:val="18"/>
          <w:szCs w:val="18"/>
        </w:rPr>
        <w:tab/>
      </w:r>
      <w:r w:rsidR="000F61A6" w:rsidRPr="000F61A6">
        <w:rPr>
          <w:sz w:val="18"/>
          <w:szCs w:val="18"/>
        </w:rPr>
        <w:t>Isporučitelj vodne usluge javne vodoopskrbe je trgovačko društvo Hvarski vodovod d.o.o. Jelsa.</w:t>
      </w:r>
    </w:p>
    <w:p w:rsidR="000F61A6" w:rsidRPr="000F61A6" w:rsidRDefault="00B933C2" w:rsidP="000F61A6">
      <w:pPr>
        <w:jc w:val="both"/>
        <w:rPr>
          <w:sz w:val="18"/>
          <w:szCs w:val="18"/>
        </w:rPr>
      </w:pPr>
      <w:r>
        <w:rPr>
          <w:sz w:val="18"/>
          <w:szCs w:val="18"/>
        </w:rPr>
        <w:tab/>
      </w:r>
      <w:r w:rsidR="000F61A6" w:rsidRPr="000F61A6">
        <w:rPr>
          <w:sz w:val="18"/>
          <w:szCs w:val="18"/>
        </w:rPr>
        <w:t>Isporučitelj vodne usluge javne odvodnje je trgovačko društvo Komunalno Hvar d.o.o. Hvar.</w:t>
      </w:r>
    </w:p>
    <w:p w:rsidR="00B933C2" w:rsidRDefault="00B933C2" w:rsidP="000F61A6">
      <w:pPr>
        <w:jc w:val="both"/>
        <w:rPr>
          <w:sz w:val="18"/>
          <w:szCs w:val="18"/>
        </w:rPr>
      </w:pPr>
    </w:p>
    <w:p w:rsidR="000F61A6" w:rsidRPr="00B933C2" w:rsidRDefault="000F61A6" w:rsidP="000F61A6">
      <w:pPr>
        <w:jc w:val="both"/>
        <w:rPr>
          <w:b/>
          <w:sz w:val="18"/>
          <w:szCs w:val="18"/>
        </w:rPr>
      </w:pPr>
      <w:r w:rsidRPr="00B933C2">
        <w:rPr>
          <w:b/>
          <w:sz w:val="18"/>
          <w:szCs w:val="18"/>
        </w:rPr>
        <w:t>II. OBVEZA PRIKLJUČENJA</w:t>
      </w:r>
    </w:p>
    <w:p w:rsidR="00B933C2" w:rsidRPr="00B933C2" w:rsidRDefault="00B933C2" w:rsidP="000F61A6">
      <w:pPr>
        <w:jc w:val="both"/>
        <w:rPr>
          <w:b/>
          <w:sz w:val="18"/>
          <w:szCs w:val="18"/>
        </w:rPr>
      </w:pPr>
    </w:p>
    <w:p w:rsidR="000F61A6" w:rsidRPr="00B933C2" w:rsidRDefault="000F61A6" w:rsidP="00B933C2">
      <w:pPr>
        <w:jc w:val="center"/>
        <w:rPr>
          <w:b/>
          <w:sz w:val="18"/>
          <w:szCs w:val="18"/>
        </w:rPr>
      </w:pPr>
      <w:r w:rsidRPr="00B933C2">
        <w:rPr>
          <w:b/>
          <w:sz w:val="18"/>
          <w:szCs w:val="18"/>
        </w:rPr>
        <w:t>Članak 4.</w:t>
      </w:r>
    </w:p>
    <w:p w:rsidR="00B933C2" w:rsidRDefault="00B933C2" w:rsidP="000F61A6">
      <w:pPr>
        <w:ind w:firstLine="705"/>
        <w:jc w:val="both"/>
        <w:rPr>
          <w:sz w:val="18"/>
          <w:szCs w:val="18"/>
        </w:rPr>
      </w:pPr>
    </w:p>
    <w:p w:rsidR="000F61A6" w:rsidRPr="000F61A6" w:rsidRDefault="000F61A6" w:rsidP="000F61A6">
      <w:pPr>
        <w:ind w:firstLine="705"/>
        <w:jc w:val="both"/>
        <w:rPr>
          <w:sz w:val="18"/>
          <w:szCs w:val="18"/>
        </w:rPr>
      </w:pPr>
      <w:r w:rsidRPr="000F61A6">
        <w:rPr>
          <w:sz w:val="18"/>
          <w:szCs w:val="18"/>
        </w:rPr>
        <w:t>Vlasnici postojećih gra</w:t>
      </w:r>
      <w:r w:rsidR="00B933C2">
        <w:rPr>
          <w:sz w:val="18"/>
          <w:szCs w:val="18"/>
        </w:rPr>
        <w:t>đ</w:t>
      </w:r>
      <w:r w:rsidRPr="000F61A6">
        <w:rPr>
          <w:sz w:val="18"/>
          <w:szCs w:val="18"/>
        </w:rPr>
        <w:t>evina odnosno drugih nekretnina ili onih koje će se tek izgraditi na području Grada Hvara, dužni su priključiti svoju gra</w:t>
      </w:r>
      <w:r w:rsidR="00B933C2">
        <w:rPr>
          <w:sz w:val="18"/>
          <w:szCs w:val="18"/>
        </w:rPr>
        <w:t>đ</w:t>
      </w:r>
      <w:r w:rsidRPr="000F61A6">
        <w:rPr>
          <w:sz w:val="18"/>
          <w:szCs w:val="18"/>
        </w:rPr>
        <w:t>evinu odnosno drugu nekretninu na komunalne vodne gra</w:t>
      </w:r>
      <w:r w:rsidR="00B933C2">
        <w:rPr>
          <w:sz w:val="18"/>
          <w:szCs w:val="18"/>
        </w:rPr>
        <w:t>đ</w:t>
      </w:r>
      <w:r w:rsidRPr="000F61A6">
        <w:rPr>
          <w:sz w:val="18"/>
          <w:szCs w:val="18"/>
        </w:rPr>
        <w:t>evine za javnu vodoopskrbu odnosno javnu odvodnju, kada je takav sustav izgra</w:t>
      </w:r>
      <w:r w:rsidR="00B933C2">
        <w:rPr>
          <w:sz w:val="18"/>
          <w:szCs w:val="18"/>
        </w:rPr>
        <w:t>đ</w:t>
      </w:r>
      <w:r w:rsidRPr="000F61A6">
        <w:rPr>
          <w:sz w:val="18"/>
          <w:szCs w:val="18"/>
        </w:rPr>
        <w:t>en u naselju odnosno dijelu naselja u kojem se nalazi gra</w:t>
      </w:r>
      <w:r w:rsidR="00B933C2">
        <w:rPr>
          <w:sz w:val="18"/>
          <w:szCs w:val="18"/>
        </w:rPr>
        <w:t>đ</w:t>
      </w:r>
      <w:r w:rsidRPr="000F61A6">
        <w:rPr>
          <w:sz w:val="18"/>
          <w:szCs w:val="18"/>
        </w:rPr>
        <w:t>evina odnosno druga nekre</w:t>
      </w:r>
      <w:r w:rsidR="00B933C2">
        <w:rPr>
          <w:sz w:val="18"/>
          <w:szCs w:val="18"/>
        </w:rPr>
        <w:t>tn</w:t>
      </w:r>
      <w:r w:rsidRPr="000F61A6">
        <w:rPr>
          <w:sz w:val="18"/>
          <w:szCs w:val="18"/>
        </w:rPr>
        <w:t>ina odnosno kada su osigurani uvjeti za priključenje na te sustave, sukladno ovoj Odluci.</w:t>
      </w:r>
    </w:p>
    <w:p w:rsidR="000F61A6" w:rsidRPr="000F61A6" w:rsidRDefault="000F61A6" w:rsidP="000F61A6">
      <w:pPr>
        <w:ind w:firstLine="710"/>
        <w:jc w:val="both"/>
        <w:rPr>
          <w:sz w:val="18"/>
          <w:szCs w:val="18"/>
        </w:rPr>
      </w:pPr>
      <w:r w:rsidRPr="000F61A6">
        <w:rPr>
          <w:sz w:val="18"/>
          <w:szCs w:val="18"/>
        </w:rPr>
        <w:t>Vlasnici poljop</w:t>
      </w:r>
      <w:r w:rsidR="00B933C2">
        <w:rPr>
          <w:sz w:val="18"/>
          <w:szCs w:val="18"/>
        </w:rPr>
        <w:t>r</w:t>
      </w:r>
      <w:r w:rsidRPr="000F61A6">
        <w:rPr>
          <w:sz w:val="18"/>
          <w:szCs w:val="18"/>
        </w:rPr>
        <w:t xml:space="preserve">ivrednog zemljišta mogu suglasno ovoj Odluci podnijeti zahtjev za priključenje </w:t>
      </w:r>
      <w:r w:rsidRPr="000F61A6">
        <w:rPr>
          <w:sz w:val="18"/>
          <w:szCs w:val="18"/>
        </w:rPr>
        <w:lastRenderedPageBreak/>
        <w:t>poljoprivrednog zemljišta na komunalnu vodnu gra</w:t>
      </w:r>
      <w:r w:rsidR="00B933C2">
        <w:rPr>
          <w:sz w:val="18"/>
          <w:szCs w:val="18"/>
        </w:rPr>
        <w:t>đ</w:t>
      </w:r>
      <w:r w:rsidRPr="000F61A6">
        <w:rPr>
          <w:sz w:val="18"/>
          <w:szCs w:val="18"/>
        </w:rPr>
        <w:t>evinu za javnu vodoopskrbu, u svrhu navodnjavanja, ali se pritom, ne mogu obvezati na takvo priključenje.</w:t>
      </w:r>
    </w:p>
    <w:p w:rsidR="00B933C2" w:rsidRDefault="00B933C2" w:rsidP="000F61A6">
      <w:pPr>
        <w:jc w:val="both"/>
        <w:rPr>
          <w:sz w:val="18"/>
          <w:szCs w:val="18"/>
        </w:rPr>
      </w:pPr>
    </w:p>
    <w:p w:rsidR="000F61A6" w:rsidRPr="00B933C2" w:rsidRDefault="000F61A6" w:rsidP="00B933C2">
      <w:pPr>
        <w:jc w:val="center"/>
        <w:rPr>
          <w:b/>
          <w:sz w:val="18"/>
          <w:szCs w:val="18"/>
        </w:rPr>
      </w:pPr>
      <w:r w:rsidRPr="00B933C2">
        <w:rPr>
          <w:b/>
          <w:sz w:val="18"/>
          <w:szCs w:val="18"/>
        </w:rPr>
        <w:t>Članak 5.</w:t>
      </w:r>
    </w:p>
    <w:p w:rsidR="00B933C2" w:rsidRDefault="00B933C2" w:rsidP="000F61A6">
      <w:pPr>
        <w:ind w:firstLine="715"/>
        <w:jc w:val="both"/>
        <w:rPr>
          <w:sz w:val="18"/>
          <w:szCs w:val="18"/>
        </w:rPr>
      </w:pPr>
    </w:p>
    <w:p w:rsidR="000F61A6" w:rsidRPr="000F61A6" w:rsidRDefault="000F61A6" w:rsidP="000F61A6">
      <w:pPr>
        <w:ind w:firstLine="715"/>
        <w:jc w:val="both"/>
        <w:rPr>
          <w:sz w:val="18"/>
          <w:szCs w:val="18"/>
        </w:rPr>
      </w:pPr>
      <w:r w:rsidRPr="000F61A6">
        <w:rPr>
          <w:sz w:val="18"/>
          <w:szCs w:val="18"/>
        </w:rPr>
        <w:t>Vlasnici gra</w:t>
      </w:r>
      <w:r w:rsidR="00B933C2">
        <w:rPr>
          <w:sz w:val="18"/>
          <w:szCs w:val="18"/>
        </w:rPr>
        <w:t>đ</w:t>
      </w:r>
      <w:r w:rsidRPr="000F61A6">
        <w:rPr>
          <w:sz w:val="18"/>
          <w:szCs w:val="18"/>
        </w:rPr>
        <w:t>evine odnosno druge nekretnine dužni su priključiti gra</w:t>
      </w:r>
      <w:r w:rsidR="00B933C2">
        <w:rPr>
          <w:sz w:val="18"/>
          <w:szCs w:val="18"/>
        </w:rPr>
        <w:t>đ</w:t>
      </w:r>
      <w:r w:rsidRPr="000F61A6">
        <w:rPr>
          <w:sz w:val="18"/>
          <w:szCs w:val="18"/>
        </w:rPr>
        <w:t>evinu odnosno drugu nekretninu na komunalne vodne gra</w:t>
      </w:r>
      <w:r w:rsidR="00B933C2">
        <w:rPr>
          <w:sz w:val="18"/>
          <w:szCs w:val="18"/>
        </w:rPr>
        <w:t>đ</w:t>
      </w:r>
      <w:r w:rsidRPr="000F61A6">
        <w:rPr>
          <w:sz w:val="18"/>
          <w:szCs w:val="18"/>
        </w:rPr>
        <w:t>evine u sljedećim rokovima:</w:t>
      </w:r>
    </w:p>
    <w:p w:rsidR="000F61A6" w:rsidRPr="000F61A6" w:rsidRDefault="000F61A6" w:rsidP="00B933C2">
      <w:pPr>
        <w:numPr>
          <w:ilvl w:val="0"/>
          <w:numId w:val="9"/>
        </w:numPr>
        <w:ind w:left="426" w:hanging="142"/>
        <w:jc w:val="both"/>
        <w:rPr>
          <w:sz w:val="18"/>
          <w:szCs w:val="18"/>
        </w:rPr>
      </w:pPr>
      <w:r w:rsidRPr="000F61A6">
        <w:rPr>
          <w:sz w:val="18"/>
          <w:szCs w:val="18"/>
        </w:rPr>
        <w:t>novoizgra</w:t>
      </w:r>
      <w:r w:rsidR="00B933C2">
        <w:rPr>
          <w:sz w:val="18"/>
          <w:szCs w:val="18"/>
        </w:rPr>
        <w:t>đ</w:t>
      </w:r>
      <w:r w:rsidRPr="000F61A6">
        <w:rPr>
          <w:sz w:val="18"/>
          <w:szCs w:val="18"/>
        </w:rPr>
        <w:t>ena gra</w:t>
      </w:r>
      <w:r w:rsidR="00B933C2">
        <w:rPr>
          <w:sz w:val="18"/>
          <w:szCs w:val="18"/>
        </w:rPr>
        <w:t>đ</w:t>
      </w:r>
      <w:r w:rsidRPr="000F61A6">
        <w:rPr>
          <w:sz w:val="18"/>
          <w:szCs w:val="18"/>
        </w:rPr>
        <w:t>evina, u naseljima gdje je javni sustav vodoopskrbe odnosno javni sustav odvodnje izgra</w:t>
      </w:r>
      <w:r w:rsidR="00B933C2">
        <w:rPr>
          <w:sz w:val="18"/>
          <w:szCs w:val="18"/>
        </w:rPr>
        <w:t>đ</w:t>
      </w:r>
      <w:r w:rsidRPr="000F61A6">
        <w:rPr>
          <w:sz w:val="18"/>
          <w:szCs w:val="18"/>
        </w:rPr>
        <w:t>en, mora se priključiti na komunalne vodne gra</w:t>
      </w:r>
      <w:r w:rsidR="00B933C2">
        <w:rPr>
          <w:sz w:val="18"/>
          <w:szCs w:val="18"/>
        </w:rPr>
        <w:t>đ</w:t>
      </w:r>
      <w:r w:rsidRPr="000F61A6">
        <w:rPr>
          <w:sz w:val="18"/>
          <w:szCs w:val="18"/>
        </w:rPr>
        <w:t>evine prije uporabe gra</w:t>
      </w:r>
      <w:r w:rsidR="00B933C2">
        <w:rPr>
          <w:sz w:val="18"/>
          <w:szCs w:val="18"/>
        </w:rPr>
        <w:t>đ</w:t>
      </w:r>
      <w:r w:rsidRPr="000F61A6">
        <w:rPr>
          <w:sz w:val="18"/>
          <w:szCs w:val="18"/>
        </w:rPr>
        <w:t>evine,</w:t>
      </w:r>
    </w:p>
    <w:p w:rsidR="000F61A6" w:rsidRPr="000F61A6" w:rsidRDefault="000F61A6" w:rsidP="00B933C2">
      <w:pPr>
        <w:numPr>
          <w:ilvl w:val="0"/>
          <w:numId w:val="9"/>
        </w:numPr>
        <w:ind w:left="426" w:hanging="142"/>
        <w:jc w:val="both"/>
        <w:rPr>
          <w:sz w:val="18"/>
          <w:szCs w:val="18"/>
        </w:rPr>
      </w:pPr>
      <w:r w:rsidRPr="000F61A6">
        <w:rPr>
          <w:sz w:val="18"/>
          <w:szCs w:val="18"/>
        </w:rPr>
        <w:t>p</w:t>
      </w:r>
      <w:r w:rsidR="00B933C2">
        <w:rPr>
          <w:sz w:val="18"/>
          <w:szCs w:val="18"/>
        </w:rPr>
        <w:t>ostojeće građ</w:t>
      </w:r>
      <w:r w:rsidRPr="000F61A6">
        <w:rPr>
          <w:sz w:val="18"/>
          <w:szCs w:val="18"/>
        </w:rPr>
        <w:t>evine, u naseljima u kojima još nije izgra</w:t>
      </w:r>
      <w:r w:rsidR="00B933C2">
        <w:rPr>
          <w:sz w:val="18"/>
          <w:szCs w:val="18"/>
        </w:rPr>
        <w:t>đ</w:t>
      </w:r>
      <w:r w:rsidRPr="000F61A6">
        <w:rPr>
          <w:sz w:val="18"/>
          <w:szCs w:val="18"/>
        </w:rPr>
        <w:t>en javni sustav vodoopskrbe odnosno javni sustav odvodnje, moraju se priključiti na komunalne vodne gra</w:t>
      </w:r>
      <w:r w:rsidR="00B933C2">
        <w:rPr>
          <w:sz w:val="18"/>
          <w:szCs w:val="18"/>
        </w:rPr>
        <w:t>đ</w:t>
      </w:r>
      <w:r w:rsidRPr="000F61A6">
        <w:rPr>
          <w:sz w:val="18"/>
          <w:szCs w:val="18"/>
        </w:rPr>
        <w:t>evine u roku od 12 mjeseci od završetka izgradnje sustava javne vodoopskrbe odnosno sustava javne odvodnje,</w:t>
      </w:r>
    </w:p>
    <w:p w:rsidR="000F61A6" w:rsidRPr="000F61A6" w:rsidRDefault="000F61A6" w:rsidP="00B933C2">
      <w:pPr>
        <w:numPr>
          <w:ilvl w:val="0"/>
          <w:numId w:val="9"/>
        </w:numPr>
        <w:ind w:left="426" w:hanging="142"/>
        <w:jc w:val="both"/>
        <w:rPr>
          <w:sz w:val="18"/>
          <w:szCs w:val="18"/>
        </w:rPr>
      </w:pPr>
      <w:r w:rsidRPr="000F61A6">
        <w:rPr>
          <w:sz w:val="18"/>
          <w:szCs w:val="18"/>
        </w:rPr>
        <w:t>postojeće gra</w:t>
      </w:r>
      <w:r w:rsidR="00B933C2">
        <w:rPr>
          <w:sz w:val="18"/>
          <w:szCs w:val="18"/>
        </w:rPr>
        <w:t>đ</w:t>
      </w:r>
      <w:r w:rsidRPr="000F61A6">
        <w:rPr>
          <w:sz w:val="18"/>
          <w:szCs w:val="18"/>
        </w:rPr>
        <w:t>evine, u naseljima gdje je već izgra</w:t>
      </w:r>
      <w:r w:rsidR="00B933C2">
        <w:rPr>
          <w:sz w:val="18"/>
          <w:szCs w:val="18"/>
        </w:rPr>
        <w:t>đ</w:t>
      </w:r>
      <w:r w:rsidRPr="000F61A6">
        <w:rPr>
          <w:sz w:val="18"/>
          <w:szCs w:val="18"/>
        </w:rPr>
        <w:t>en javni sustav vodoopskrbe odnosno javni sustav odvodnje, moraju se priključiti na komunalne vodne gra</w:t>
      </w:r>
      <w:r w:rsidR="00B933C2">
        <w:rPr>
          <w:sz w:val="18"/>
          <w:szCs w:val="18"/>
        </w:rPr>
        <w:t>đ</w:t>
      </w:r>
      <w:r w:rsidRPr="000F61A6">
        <w:rPr>
          <w:sz w:val="18"/>
          <w:szCs w:val="18"/>
        </w:rPr>
        <w:t>evine najkasnije u roku od 6 mjeseci od stupanja na snagu ove Odluke.</w:t>
      </w:r>
    </w:p>
    <w:p w:rsidR="000F61A6" w:rsidRPr="000F61A6" w:rsidRDefault="000F61A6" w:rsidP="000F61A6">
      <w:pPr>
        <w:ind w:firstLine="715"/>
        <w:jc w:val="both"/>
        <w:rPr>
          <w:sz w:val="18"/>
          <w:szCs w:val="18"/>
        </w:rPr>
      </w:pPr>
      <w:r w:rsidRPr="000F61A6">
        <w:rPr>
          <w:sz w:val="18"/>
          <w:szCs w:val="18"/>
        </w:rPr>
        <w:t>Ako vlasnik gra</w:t>
      </w:r>
      <w:r w:rsidR="00B933C2">
        <w:rPr>
          <w:sz w:val="18"/>
          <w:szCs w:val="18"/>
        </w:rPr>
        <w:t>đ</w:t>
      </w:r>
      <w:r w:rsidRPr="000F61A6">
        <w:rPr>
          <w:sz w:val="18"/>
          <w:szCs w:val="18"/>
        </w:rPr>
        <w:t>evine, odnosno druge nekretnine ne priključi svoju gra</w:t>
      </w:r>
      <w:r w:rsidR="00B933C2">
        <w:rPr>
          <w:sz w:val="18"/>
          <w:szCs w:val="18"/>
        </w:rPr>
        <w:t>đ</w:t>
      </w:r>
      <w:r w:rsidRPr="000F61A6">
        <w:rPr>
          <w:sz w:val="18"/>
          <w:szCs w:val="18"/>
        </w:rPr>
        <w:t>evinu, odnosno drugu nekretninu na komunalne vodne gra</w:t>
      </w:r>
      <w:r w:rsidR="00B933C2">
        <w:rPr>
          <w:sz w:val="18"/>
          <w:szCs w:val="18"/>
        </w:rPr>
        <w:t>đ</w:t>
      </w:r>
      <w:r w:rsidRPr="000F61A6">
        <w:rPr>
          <w:sz w:val="18"/>
          <w:szCs w:val="18"/>
        </w:rPr>
        <w:t>evine u roku iz prethodnog stavka, na prijedlog isporučitelja vodnih usluga Jedinstveni upravni odjel Grada Hvara, Služba za komunalne djelatnosti, prostorno ure</w:t>
      </w:r>
      <w:r w:rsidR="000C0765">
        <w:rPr>
          <w:sz w:val="18"/>
          <w:szCs w:val="18"/>
        </w:rPr>
        <w:t>đ</w:t>
      </w:r>
      <w:r w:rsidRPr="000F61A6">
        <w:rPr>
          <w:sz w:val="18"/>
          <w:szCs w:val="18"/>
        </w:rPr>
        <w:t>enje, graditeljstvo i zaštitu okoliša donijet će rješenje o obvezi priključenja na teret vlasnika ili drugog zakonitog posjednika gra</w:t>
      </w:r>
      <w:r w:rsidR="000C0765">
        <w:rPr>
          <w:sz w:val="18"/>
          <w:szCs w:val="18"/>
        </w:rPr>
        <w:t>đ</w:t>
      </w:r>
      <w:r w:rsidRPr="000F61A6">
        <w:rPr>
          <w:sz w:val="18"/>
          <w:szCs w:val="18"/>
        </w:rPr>
        <w:t>evine, odnosno nekretnine.</w:t>
      </w:r>
    </w:p>
    <w:p w:rsidR="000F61A6" w:rsidRPr="000F61A6" w:rsidRDefault="000F61A6" w:rsidP="000F61A6">
      <w:pPr>
        <w:ind w:firstLine="720"/>
        <w:jc w:val="both"/>
        <w:rPr>
          <w:sz w:val="18"/>
          <w:szCs w:val="18"/>
        </w:rPr>
      </w:pPr>
      <w:r w:rsidRPr="000F61A6">
        <w:rPr>
          <w:sz w:val="18"/>
          <w:szCs w:val="18"/>
        </w:rPr>
        <w:t>Rješenje o obvezi priključenja iz stavka 1. ovoga članka, pored osnovnih podataka o vlasniku gra</w:t>
      </w:r>
      <w:r w:rsidR="000C0765">
        <w:rPr>
          <w:sz w:val="18"/>
          <w:szCs w:val="18"/>
        </w:rPr>
        <w:t>đ</w:t>
      </w:r>
      <w:r w:rsidRPr="000F61A6">
        <w:rPr>
          <w:sz w:val="18"/>
          <w:szCs w:val="18"/>
        </w:rPr>
        <w:t>evine i gra</w:t>
      </w:r>
      <w:r w:rsidR="000C0765">
        <w:rPr>
          <w:sz w:val="18"/>
          <w:szCs w:val="18"/>
        </w:rPr>
        <w:t>đ</w:t>
      </w:r>
      <w:r w:rsidRPr="000F61A6">
        <w:rPr>
          <w:sz w:val="18"/>
          <w:szCs w:val="18"/>
        </w:rPr>
        <w:t>evini, sadrži i odredbe o visini naknade za priključenje, cijenu i rok izgradnje, nalog za rad isporučitelju vodnih usluga za izvo</w:t>
      </w:r>
      <w:r w:rsidR="000C0765">
        <w:rPr>
          <w:sz w:val="18"/>
          <w:szCs w:val="18"/>
        </w:rPr>
        <w:t>đ</w:t>
      </w:r>
      <w:r w:rsidRPr="000F61A6">
        <w:rPr>
          <w:sz w:val="18"/>
          <w:szCs w:val="18"/>
        </w:rPr>
        <w:t>enje priključka na teret vlasnika odnosno drugog zakonitog posjednika gra</w:t>
      </w:r>
      <w:r w:rsidR="000C0765">
        <w:rPr>
          <w:sz w:val="18"/>
          <w:szCs w:val="18"/>
        </w:rPr>
        <w:t>đ</w:t>
      </w:r>
      <w:r w:rsidRPr="000F61A6">
        <w:rPr>
          <w:sz w:val="18"/>
          <w:szCs w:val="18"/>
        </w:rPr>
        <w:t>evine, rok plaćanja troškova priključenja, te mogućnost prisilne naplate u slučaju kada vlasnik gra</w:t>
      </w:r>
      <w:r w:rsidR="000C0765">
        <w:rPr>
          <w:sz w:val="18"/>
          <w:szCs w:val="18"/>
        </w:rPr>
        <w:t>đ</w:t>
      </w:r>
      <w:r w:rsidRPr="000F61A6">
        <w:rPr>
          <w:sz w:val="18"/>
          <w:szCs w:val="18"/>
        </w:rPr>
        <w:t>evine odnosno drugi zakoniti posjednik gra</w:t>
      </w:r>
      <w:r w:rsidR="000C0765">
        <w:rPr>
          <w:sz w:val="18"/>
          <w:szCs w:val="18"/>
        </w:rPr>
        <w:t>đ</w:t>
      </w:r>
      <w:r w:rsidRPr="000F61A6">
        <w:rPr>
          <w:sz w:val="18"/>
          <w:szCs w:val="18"/>
        </w:rPr>
        <w:t>evine ne želi snositi troškove izgradnje priključka.</w:t>
      </w:r>
    </w:p>
    <w:p w:rsidR="000C0765" w:rsidRDefault="000C0765" w:rsidP="000F61A6">
      <w:pPr>
        <w:jc w:val="both"/>
        <w:rPr>
          <w:sz w:val="18"/>
          <w:szCs w:val="18"/>
        </w:rPr>
      </w:pPr>
    </w:p>
    <w:p w:rsidR="000F61A6" w:rsidRPr="000C0765" w:rsidRDefault="000F61A6" w:rsidP="000C0765">
      <w:pPr>
        <w:jc w:val="center"/>
        <w:rPr>
          <w:b/>
          <w:sz w:val="18"/>
          <w:szCs w:val="18"/>
        </w:rPr>
      </w:pPr>
      <w:r w:rsidRPr="000C0765">
        <w:rPr>
          <w:b/>
          <w:sz w:val="18"/>
          <w:szCs w:val="18"/>
        </w:rPr>
        <w:t>Članak 6.</w:t>
      </w:r>
    </w:p>
    <w:p w:rsidR="000C0765" w:rsidRDefault="000C0765" w:rsidP="000F61A6">
      <w:pPr>
        <w:ind w:firstLine="720"/>
        <w:jc w:val="both"/>
        <w:rPr>
          <w:sz w:val="18"/>
          <w:szCs w:val="18"/>
        </w:rPr>
      </w:pPr>
    </w:p>
    <w:p w:rsidR="000F61A6" w:rsidRPr="000F61A6" w:rsidRDefault="000F61A6" w:rsidP="000F61A6">
      <w:pPr>
        <w:ind w:firstLine="720"/>
        <w:jc w:val="both"/>
        <w:rPr>
          <w:sz w:val="18"/>
          <w:szCs w:val="18"/>
        </w:rPr>
      </w:pPr>
      <w:r w:rsidRPr="000F61A6">
        <w:rPr>
          <w:sz w:val="18"/>
          <w:szCs w:val="18"/>
        </w:rPr>
        <w:t>Gradsko vijeće Grada Hvara može izuzeti vlasnike nekretnina ili druge zakonite posjednike iz obveze priključenja na komunalne vodne gra</w:t>
      </w:r>
      <w:r w:rsidR="000C0765">
        <w:rPr>
          <w:sz w:val="18"/>
          <w:szCs w:val="18"/>
        </w:rPr>
        <w:t>đ</w:t>
      </w:r>
      <w:r w:rsidRPr="000F61A6">
        <w:rPr>
          <w:sz w:val="18"/>
          <w:szCs w:val="18"/>
        </w:rPr>
        <w:t>evine, ukoliko su is</w:t>
      </w:r>
      <w:r w:rsidR="000C0765">
        <w:rPr>
          <w:sz w:val="18"/>
          <w:szCs w:val="18"/>
        </w:rPr>
        <w:t>t</w:t>
      </w:r>
      <w:r w:rsidRPr="000F61A6">
        <w:rPr>
          <w:sz w:val="18"/>
          <w:szCs w:val="18"/>
        </w:rPr>
        <w:t>i na odgovarajući način pojedinačno riješili vodoopskrbu i odvodnju otpadnih voda u skladu s odredbama Zakona o vodama.</w:t>
      </w:r>
    </w:p>
    <w:p w:rsidR="000C0765" w:rsidRDefault="000C0765" w:rsidP="000F61A6">
      <w:pPr>
        <w:jc w:val="both"/>
        <w:rPr>
          <w:sz w:val="18"/>
          <w:szCs w:val="18"/>
        </w:rPr>
      </w:pPr>
    </w:p>
    <w:p w:rsidR="000F61A6" w:rsidRPr="000C0765" w:rsidRDefault="000F61A6" w:rsidP="000F61A6">
      <w:pPr>
        <w:jc w:val="both"/>
        <w:rPr>
          <w:b/>
          <w:sz w:val="18"/>
          <w:szCs w:val="18"/>
        </w:rPr>
      </w:pPr>
      <w:r w:rsidRPr="000C0765">
        <w:rPr>
          <w:b/>
          <w:sz w:val="18"/>
          <w:szCs w:val="18"/>
        </w:rPr>
        <w:t>III. POSTUPAK PRIKLJU</w:t>
      </w:r>
      <w:r w:rsidR="000C0765">
        <w:rPr>
          <w:b/>
          <w:sz w:val="18"/>
          <w:szCs w:val="18"/>
        </w:rPr>
        <w:t>Č</w:t>
      </w:r>
      <w:r w:rsidRPr="000C0765">
        <w:rPr>
          <w:b/>
          <w:sz w:val="18"/>
          <w:szCs w:val="18"/>
        </w:rPr>
        <w:t>ENJA</w:t>
      </w:r>
    </w:p>
    <w:p w:rsidR="000C0765" w:rsidRPr="000C0765" w:rsidRDefault="000C0765" w:rsidP="000F61A6">
      <w:pPr>
        <w:jc w:val="both"/>
        <w:rPr>
          <w:b/>
          <w:sz w:val="18"/>
          <w:szCs w:val="18"/>
        </w:rPr>
      </w:pPr>
    </w:p>
    <w:p w:rsidR="000F61A6" w:rsidRPr="000C0765" w:rsidRDefault="000F61A6" w:rsidP="000C0765">
      <w:pPr>
        <w:jc w:val="center"/>
        <w:rPr>
          <w:b/>
          <w:sz w:val="18"/>
          <w:szCs w:val="18"/>
        </w:rPr>
      </w:pPr>
      <w:r w:rsidRPr="000C0765">
        <w:rPr>
          <w:b/>
          <w:sz w:val="18"/>
          <w:szCs w:val="18"/>
        </w:rPr>
        <w:t>Članak 7.</w:t>
      </w:r>
    </w:p>
    <w:p w:rsidR="000C0765" w:rsidRDefault="000C0765" w:rsidP="000F61A6">
      <w:pPr>
        <w:ind w:firstLine="715"/>
        <w:jc w:val="both"/>
        <w:rPr>
          <w:sz w:val="18"/>
          <w:szCs w:val="18"/>
        </w:rPr>
      </w:pPr>
    </w:p>
    <w:p w:rsidR="000F61A6" w:rsidRPr="000F61A6" w:rsidRDefault="000F61A6" w:rsidP="000F61A6">
      <w:pPr>
        <w:ind w:firstLine="715"/>
        <w:jc w:val="both"/>
        <w:rPr>
          <w:sz w:val="18"/>
          <w:szCs w:val="18"/>
        </w:rPr>
      </w:pPr>
      <w:r w:rsidRPr="000F61A6">
        <w:rPr>
          <w:sz w:val="18"/>
          <w:szCs w:val="18"/>
        </w:rPr>
        <w:t>Postupak priključenja na komunalne vodne gra</w:t>
      </w:r>
      <w:r w:rsidR="00CF5149">
        <w:rPr>
          <w:sz w:val="18"/>
          <w:szCs w:val="18"/>
        </w:rPr>
        <w:t>đ</w:t>
      </w:r>
      <w:r w:rsidRPr="000F61A6">
        <w:rPr>
          <w:sz w:val="18"/>
          <w:szCs w:val="18"/>
        </w:rPr>
        <w:t>evine za javnu vodoopskrbu odnosno javnu odvodnju pokreće se podnošenjem zahtjeva za priključenje.</w:t>
      </w:r>
    </w:p>
    <w:p w:rsidR="00CF5149" w:rsidRDefault="00CF5149" w:rsidP="00CF5149">
      <w:pPr>
        <w:jc w:val="both"/>
        <w:rPr>
          <w:sz w:val="18"/>
          <w:szCs w:val="18"/>
        </w:rPr>
      </w:pPr>
      <w:r>
        <w:rPr>
          <w:sz w:val="18"/>
          <w:szCs w:val="18"/>
        </w:rPr>
        <w:tab/>
      </w:r>
      <w:r w:rsidR="000F61A6" w:rsidRPr="000F61A6">
        <w:rPr>
          <w:sz w:val="18"/>
          <w:szCs w:val="18"/>
        </w:rPr>
        <w:t>Zahtjev za priključenje podnosi vlasnik gra</w:t>
      </w:r>
      <w:r>
        <w:rPr>
          <w:sz w:val="18"/>
          <w:szCs w:val="18"/>
        </w:rPr>
        <w:t>đ</w:t>
      </w:r>
      <w:r w:rsidR="000F61A6" w:rsidRPr="000F61A6">
        <w:rPr>
          <w:sz w:val="18"/>
          <w:szCs w:val="18"/>
        </w:rPr>
        <w:t xml:space="preserve">evine odnosno vlasnik druge nekretnine. </w:t>
      </w:r>
    </w:p>
    <w:p w:rsidR="000F61A6" w:rsidRPr="000F61A6" w:rsidRDefault="00CF5149" w:rsidP="00CF5149">
      <w:pPr>
        <w:jc w:val="both"/>
        <w:rPr>
          <w:sz w:val="18"/>
          <w:szCs w:val="18"/>
        </w:rPr>
      </w:pPr>
      <w:r>
        <w:rPr>
          <w:sz w:val="18"/>
          <w:szCs w:val="18"/>
        </w:rPr>
        <w:tab/>
      </w:r>
      <w:r w:rsidR="000F61A6" w:rsidRPr="000F61A6">
        <w:rPr>
          <w:sz w:val="18"/>
          <w:szCs w:val="18"/>
        </w:rPr>
        <w:t>Zahtjev za priključenje podnosi se isporučitelju vodnih usluga.</w:t>
      </w:r>
    </w:p>
    <w:p w:rsidR="000F61A6" w:rsidRPr="000F61A6" w:rsidRDefault="000F61A6" w:rsidP="000F61A6">
      <w:pPr>
        <w:ind w:firstLine="710"/>
        <w:jc w:val="both"/>
        <w:rPr>
          <w:sz w:val="18"/>
          <w:szCs w:val="18"/>
        </w:rPr>
      </w:pPr>
      <w:r w:rsidRPr="000F61A6">
        <w:rPr>
          <w:sz w:val="18"/>
          <w:szCs w:val="18"/>
        </w:rPr>
        <w:t>Zahtjev za priključenje novoizgra</w:t>
      </w:r>
      <w:r w:rsidR="00CF5149">
        <w:rPr>
          <w:sz w:val="18"/>
          <w:szCs w:val="18"/>
        </w:rPr>
        <w:t>đ</w:t>
      </w:r>
      <w:r w:rsidRPr="000F61A6">
        <w:rPr>
          <w:sz w:val="18"/>
          <w:szCs w:val="18"/>
        </w:rPr>
        <w:t>ene gra</w:t>
      </w:r>
      <w:r w:rsidR="00CF5149">
        <w:rPr>
          <w:sz w:val="18"/>
          <w:szCs w:val="18"/>
        </w:rPr>
        <w:t>đ</w:t>
      </w:r>
      <w:r w:rsidRPr="000F61A6">
        <w:rPr>
          <w:sz w:val="18"/>
          <w:szCs w:val="18"/>
        </w:rPr>
        <w:t>evine, mora se podnijeti pravovremeno, prije uporabe gra</w:t>
      </w:r>
      <w:r w:rsidR="00CF5149">
        <w:rPr>
          <w:sz w:val="18"/>
          <w:szCs w:val="18"/>
        </w:rPr>
        <w:t>đ</w:t>
      </w:r>
      <w:r w:rsidRPr="000F61A6">
        <w:rPr>
          <w:sz w:val="18"/>
          <w:szCs w:val="18"/>
        </w:rPr>
        <w:t>evine.</w:t>
      </w:r>
    </w:p>
    <w:p w:rsidR="00CF5149" w:rsidRDefault="00CF5149" w:rsidP="000F61A6">
      <w:pPr>
        <w:jc w:val="both"/>
        <w:rPr>
          <w:sz w:val="18"/>
          <w:szCs w:val="18"/>
        </w:rPr>
      </w:pPr>
    </w:p>
    <w:p w:rsidR="00CF5149" w:rsidRDefault="00CF5149" w:rsidP="000F61A6">
      <w:pPr>
        <w:jc w:val="both"/>
        <w:rPr>
          <w:sz w:val="18"/>
          <w:szCs w:val="18"/>
        </w:rPr>
      </w:pPr>
    </w:p>
    <w:p w:rsidR="00CF5149" w:rsidRDefault="00CF5149" w:rsidP="000F61A6">
      <w:pPr>
        <w:jc w:val="both"/>
        <w:rPr>
          <w:sz w:val="18"/>
          <w:szCs w:val="18"/>
        </w:rPr>
      </w:pPr>
    </w:p>
    <w:p w:rsidR="000F61A6" w:rsidRPr="00CF5149" w:rsidRDefault="000F61A6" w:rsidP="00CF5149">
      <w:pPr>
        <w:jc w:val="center"/>
        <w:rPr>
          <w:b/>
          <w:sz w:val="18"/>
          <w:szCs w:val="18"/>
        </w:rPr>
      </w:pPr>
      <w:r w:rsidRPr="00CF5149">
        <w:rPr>
          <w:b/>
          <w:sz w:val="18"/>
          <w:szCs w:val="18"/>
        </w:rPr>
        <w:lastRenderedPageBreak/>
        <w:t>Članak 8.</w:t>
      </w:r>
    </w:p>
    <w:p w:rsidR="00CF5149" w:rsidRDefault="00CF5149" w:rsidP="000F61A6">
      <w:pPr>
        <w:jc w:val="both"/>
        <w:rPr>
          <w:sz w:val="18"/>
          <w:szCs w:val="18"/>
        </w:rPr>
      </w:pPr>
    </w:p>
    <w:p w:rsidR="000F61A6" w:rsidRPr="000F61A6" w:rsidRDefault="00CF5149" w:rsidP="000F61A6">
      <w:pPr>
        <w:jc w:val="both"/>
        <w:rPr>
          <w:sz w:val="18"/>
          <w:szCs w:val="18"/>
        </w:rPr>
      </w:pPr>
      <w:r>
        <w:rPr>
          <w:sz w:val="18"/>
          <w:szCs w:val="18"/>
        </w:rPr>
        <w:tab/>
      </w:r>
      <w:r w:rsidR="000F61A6" w:rsidRPr="000F61A6">
        <w:rPr>
          <w:sz w:val="18"/>
          <w:szCs w:val="18"/>
        </w:rPr>
        <w:t>Uz zah</w:t>
      </w:r>
      <w:r>
        <w:rPr>
          <w:sz w:val="18"/>
          <w:szCs w:val="18"/>
        </w:rPr>
        <w:t>tjev za priključenje prilaže se</w:t>
      </w:r>
      <w:r w:rsidR="000F61A6" w:rsidRPr="000F61A6">
        <w:rPr>
          <w:sz w:val="18"/>
          <w:szCs w:val="18"/>
        </w:rPr>
        <w:t>:</w:t>
      </w:r>
    </w:p>
    <w:p w:rsidR="000F61A6" w:rsidRPr="000F61A6" w:rsidRDefault="000F61A6" w:rsidP="00CF5149">
      <w:pPr>
        <w:numPr>
          <w:ilvl w:val="0"/>
          <w:numId w:val="16"/>
        </w:numPr>
        <w:ind w:left="567" w:hanging="283"/>
        <w:jc w:val="both"/>
        <w:rPr>
          <w:sz w:val="18"/>
          <w:szCs w:val="18"/>
        </w:rPr>
      </w:pPr>
      <w:r w:rsidRPr="000F61A6">
        <w:rPr>
          <w:sz w:val="18"/>
          <w:szCs w:val="18"/>
        </w:rPr>
        <w:t xml:space="preserve">preslika katastarskog plana za česticu koja se priključuje na sustav javne vodoopskrbe odnosno odvodnje, </w:t>
      </w:r>
      <w:r w:rsidRPr="000F61A6">
        <w:rPr>
          <w:sz w:val="18"/>
          <w:szCs w:val="18"/>
        </w:rPr>
        <w:softHyphen/>
      </w:r>
    </w:p>
    <w:p w:rsidR="000F61A6" w:rsidRPr="000F61A6" w:rsidRDefault="000F61A6" w:rsidP="00CF5149">
      <w:pPr>
        <w:numPr>
          <w:ilvl w:val="0"/>
          <w:numId w:val="16"/>
        </w:numPr>
        <w:ind w:left="567" w:hanging="283"/>
        <w:jc w:val="both"/>
        <w:rPr>
          <w:sz w:val="18"/>
          <w:szCs w:val="18"/>
        </w:rPr>
      </w:pPr>
      <w:r w:rsidRPr="000F61A6">
        <w:rPr>
          <w:sz w:val="18"/>
          <w:szCs w:val="18"/>
        </w:rPr>
        <w:t>preslika gra</w:t>
      </w:r>
      <w:r w:rsidR="00CF5149">
        <w:rPr>
          <w:sz w:val="18"/>
          <w:szCs w:val="18"/>
        </w:rPr>
        <w:t>đ</w:t>
      </w:r>
      <w:r w:rsidRPr="000F61A6">
        <w:rPr>
          <w:sz w:val="18"/>
          <w:szCs w:val="18"/>
        </w:rPr>
        <w:t>evinske dozvole (uz predočenje izvornika) ili zemljišnoknjižni izvadak, ako je gra</w:t>
      </w:r>
      <w:r w:rsidR="00CF5149">
        <w:rPr>
          <w:sz w:val="18"/>
          <w:szCs w:val="18"/>
        </w:rPr>
        <w:t>đ</w:t>
      </w:r>
      <w:r w:rsidRPr="000F61A6">
        <w:rPr>
          <w:sz w:val="18"/>
          <w:szCs w:val="18"/>
        </w:rPr>
        <w:t>evina ubilježena u zemljišne knjige, odnosno potvrda Ureda za katastar kojom se potvr</w:t>
      </w:r>
      <w:r w:rsidR="00CF5149">
        <w:rPr>
          <w:sz w:val="18"/>
          <w:szCs w:val="18"/>
        </w:rPr>
        <w:t>đ</w:t>
      </w:r>
      <w:r w:rsidRPr="000F61A6">
        <w:rPr>
          <w:sz w:val="18"/>
          <w:szCs w:val="18"/>
        </w:rPr>
        <w:t>uje da je gra</w:t>
      </w:r>
      <w:r w:rsidR="00CF5149">
        <w:rPr>
          <w:sz w:val="18"/>
          <w:szCs w:val="18"/>
        </w:rPr>
        <w:t>đ</w:t>
      </w:r>
      <w:r w:rsidRPr="000F61A6">
        <w:rPr>
          <w:sz w:val="18"/>
          <w:szCs w:val="18"/>
        </w:rPr>
        <w:t>evina izgradena prije 15. veljače 1968. godine.</w:t>
      </w:r>
    </w:p>
    <w:p w:rsidR="00CF5149" w:rsidRDefault="00CF5149" w:rsidP="000F61A6">
      <w:pPr>
        <w:jc w:val="both"/>
        <w:rPr>
          <w:sz w:val="18"/>
          <w:szCs w:val="18"/>
        </w:rPr>
      </w:pPr>
      <w:r>
        <w:rPr>
          <w:sz w:val="18"/>
          <w:szCs w:val="18"/>
        </w:rPr>
        <w:tab/>
      </w:r>
      <w:r w:rsidR="000F61A6" w:rsidRPr="000F61A6">
        <w:rPr>
          <w:sz w:val="18"/>
          <w:szCs w:val="18"/>
        </w:rPr>
        <w:t>Uz zahtjev za priključenje poljoprivrednog ze</w:t>
      </w:r>
      <w:r>
        <w:rPr>
          <w:sz w:val="18"/>
          <w:szCs w:val="18"/>
        </w:rPr>
        <w:t>m</w:t>
      </w:r>
      <w:r w:rsidR="000F61A6" w:rsidRPr="000F61A6">
        <w:rPr>
          <w:sz w:val="18"/>
          <w:szCs w:val="18"/>
        </w:rPr>
        <w:t>ljišta prilaž</w:t>
      </w:r>
      <w:r>
        <w:rPr>
          <w:sz w:val="18"/>
          <w:szCs w:val="18"/>
        </w:rPr>
        <w:t>e</w:t>
      </w:r>
      <w:r w:rsidR="000F61A6" w:rsidRPr="000F61A6">
        <w:rPr>
          <w:sz w:val="18"/>
          <w:szCs w:val="18"/>
        </w:rPr>
        <w:t xml:space="preserve"> se: </w:t>
      </w:r>
    </w:p>
    <w:p w:rsidR="000F61A6" w:rsidRPr="000F61A6" w:rsidRDefault="000F61A6" w:rsidP="00CF5149">
      <w:pPr>
        <w:numPr>
          <w:ilvl w:val="0"/>
          <w:numId w:val="18"/>
        </w:numPr>
        <w:ind w:left="567" w:hanging="283"/>
        <w:jc w:val="both"/>
        <w:rPr>
          <w:sz w:val="18"/>
          <w:szCs w:val="18"/>
        </w:rPr>
      </w:pPr>
      <w:r w:rsidRPr="000F61A6">
        <w:rPr>
          <w:sz w:val="18"/>
          <w:szCs w:val="18"/>
        </w:rPr>
        <w:t>dokaz o vlasništvu nad zemlji</w:t>
      </w:r>
      <w:r w:rsidR="00CF5149">
        <w:rPr>
          <w:sz w:val="18"/>
          <w:szCs w:val="18"/>
        </w:rPr>
        <w:t>š</w:t>
      </w:r>
      <w:r w:rsidRPr="000F61A6">
        <w:rPr>
          <w:sz w:val="18"/>
          <w:szCs w:val="18"/>
        </w:rPr>
        <w:t>tem,</w:t>
      </w:r>
    </w:p>
    <w:p w:rsidR="000F61A6" w:rsidRPr="000F61A6" w:rsidRDefault="000F61A6" w:rsidP="00CF5149">
      <w:pPr>
        <w:numPr>
          <w:ilvl w:val="0"/>
          <w:numId w:val="18"/>
        </w:numPr>
        <w:ind w:left="567" w:hanging="283"/>
        <w:jc w:val="both"/>
        <w:rPr>
          <w:sz w:val="18"/>
          <w:szCs w:val="18"/>
        </w:rPr>
      </w:pPr>
      <w:r w:rsidRPr="000F61A6">
        <w:rPr>
          <w:sz w:val="18"/>
          <w:szCs w:val="18"/>
        </w:rPr>
        <w:t>preslika katastarskog plana i</w:t>
      </w:r>
    </w:p>
    <w:p w:rsidR="000F61A6" w:rsidRPr="000F61A6" w:rsidRDefault="000F61A6" w:rsidP="00CF5149">
      <w:pPr>
        <w:numPr>
          <w:ilvl w:val="0"/>
          <w:numId w:val="18"/>
        </w:numPr>
        <w:ind w:left="567" w:hanging="283"/>
        <w:jc w:val="both"/>
        <w:rPr>
          <w:sz w:val="18"/>
          <w:szCs w:val="18"/>
        </w:rPr>
      </w:pPr>
      <w:r w:rsidRPr="000F61A6">
        <w:rPr>
          <w:sz w:val="18"/>
          <w:szCs w:val="18"/>
        </w:rPr>
        <w:t>preslika rješenja o upisu u registar poljoprivrednika.</w:t>
      </w:r>
    </w:p>
    <w:p w:rsidR="00CF5149" w:rsidRDefault="00CF5149" w:rsidP="000F61A6">
      <w:pPr>
        <w:jc w:val="both"/>
        <w:rPr>
          <w:sz w:val="18"/>
          <w:szCs w:val="18"/>
        </w:rPr>
      </w:pPr>
    </w:p>
    <w:p w:rsidR="000F61A6" w:rsidRPr="00CF5149" w:rsidRDefault="000F61A6" w:rsidP="00CF5149">
      <w:pPr>
        <w:jc w:val="center"/>
        <w:rPr>
          <w:b/>
          <w:sz w:val="18"/>
          <w:szCs w:val="18"/>
        </w:rPr>
      </w:pPr>
      <w:r w:rsidRPr="00CF5149">
        <w:rPr>
          <w:b/>
          <w:sz w:val="18"/>
          <w:szCs w:val="18"/>
        </w:rPr>
        <w:t>Č</w:t>
      </w:r>
      <w:r w:rsidR="00CF5149" w:rsidRPr="00CF5149">
        <w:rPr>
          <w:b/>
          <w:sz w:val="18"/>
          <w:szCs w:val="18"/>
        </w:rPr>
        <w:t>l</w:t>
      </w:r>
      <w:r w:rsidRPr="00CF5149">
        <w:rPr>
          <w:b/>
          <w:sz w:val="18"/>
          <w:szCs w:val="18"/>
        </w:rPr>
        <w:t>anak 9.</w:t>
      </w:r>
    </w:p>
    <w:p w:rsidR="00CF5149" w:rsidRDefault="00CF5149" w:rsidP="000F61A6">
      <w:pPr>
        <w:ind w:firstLine="724"/>
        <w:jc w:val="both"/>
        <w:rPr>
          <w:sz w:val="18"/>
          <w:szCs w:val="18"/>
        </w:rPr>
      </w:pPr>
    </w:p>
    <w:p w:rsidR="000F61A6" w:rsidRPr="000F61A6" w:rsidRDefault="000F61A6" w:rsidP="000F61A6">
      <w:pPr>
        <w:ind w:firstLine="724"/>
        <w:jc w:val="both"/>
        <w:rPr>
          <w:sz w:val="18"/>
          <w:szCs w:val="18"/>
        </w:rPr>
      </w:pPr>
      <w:r w:rsidRPr="000F61A6">
        <w:rPr>
          <w:sz w:val="18"/>
          <w:szCs w:val="18"/>
        </w:rPr>
        <w:t>Isporučitelj vodnih usluga, na temelju zahtjeva za priključenje provodi postupak za izdavanje suglasnosti o dozvoli priključenja i donosi odluku o dozvoli priključenja, ako za priključenje postoje tehničko-tehnološki uvjeti.</w:t>
      </w:r>
    </w:p>
    <w:p w:rsidR="000F61A6" w:rsidRPr="000F61A6" w:rsidRDefault="000F61A6" w:rsidP="000F61A6">
      <w:pPr>
        <w:ind w:firstLine="724"/>
        <w:jc w:val="both"/>
        <w:rPr>
          <w:sz w:val="18"/>
          <w:szCs w:val="18"/>
        </w:rPr>
      </w:pPr>
      <w:r w:rsidRPr="000F61A6">
        <w:rPr>
          <w:sz w:val="18"/>
          <w:szCs w:val="18"/>
        </w:rPr>
        <w:t xml:space="preserve">Ako za priključenje ne postoje tehničko-tehnološki uvjeti, zahtjev za priključenje će se odbiti. </w:t>
      </w:r>
      <w:r w:rsidR="00D47790">
        <w:rPr>
          <w:sz w:val="18"/>
          <w:szCs w:val="18"/>
        </w:rPr>
        <w:tab/>
      </w:r>
      <w:r w:rsidRPr="000F61A6">
        <w:rPr>
          <w:sz w:val="18"/>
          <w:szCs w:val="18"/>
        </w:rPr>
        <w:t>Isporučitelj vodnih usluga obvezan je odluku iz stavka 1. i 2. ovoga članka donijeti u roku od 30 dana od dana primitka zahtjeva.</w:t>
      </w:r>
    </w:p>
    <w:p w:rsidR="00D47790" w:rsidRDefault="00D47790" w:rsidP="000F61A6">
      <w:pPr>
        <w:jc w:val="both"/>
        <w:rPr>
          <w:sz w:val="18"/>
          <w:szCs w:val="18"/>
        </w:rPr>
      </w:pPr>
    </w:p>
    <w:p w:rsidR="000F61A6" w:rsidRPr="00D47790" w:rsidRDefault="000F61A6" w:rsidP="00D47790">
      <w:pPr>
        <w:jc w:val="center"/>
        <w:rPr>
          <w:b/>
          <w:sz w:val="18"/>
          <w:szCs w:val="18"/>
        </w:rPr>
      </w:pPr>
      <w:r w:rsidRPr="00D47790">
        <w:rPr>
          <w:b/>
          <w:sz w:val="18"/>
          <w:szCs w:val="18"/>
        </w:rPr>
        <w:t>Članak 10.</w:t>
      </w:r>
    </w:p>
    <w:p w:rsidR="00D47790" w:rsidRDefault="00D47790" w:rsidP="000F61A6">
      <w:pPr>
        <w:ind w:firstLine="816"/>
        <w:jc w:val="both"/>
        <w:rPr>
          <w:sz w:val="18"/>
          <w:szCs w:val="18"/>
        </w:rPr>
      </w:pPr>
    </w:p>
    <w:p w:rsidR="000F61A6" w:rsidRPr="000F61A6" w:rsidRDefault="000F61A6" w:rsidP="000F61A6">
      <w:pPr>
        <w:ind w:firstLine="816"/>
        <w:jc w:val="both"/>
        <w:rPr>
          <w:sz w:val="18"/>
          <w:szCs w:val="18"/>
        </w:rPr>
      </w:pPr>
      <w:r w:rsidRPr="000F61A6">
        <w:rPr>
          <w:sz w:val="18"/>
          <w:szCs w:val="18"/>
        </w:rPr>
        <w:t>Odluka o dozvoli priključenja mora sadržavati podatke o gra</w:t>
      </w:r>
      <w:r w:rsidR="00D47790">
        <w:rPr>
          <w:sz w:val="18"/>
          <w:szCs w:val="18"/>
        </w:rPr>
        <w:t>đ</w:t>
      </w:r>
      <w:r w:rsidRPr="000F61A6">
        <w:rPr>
          <w:sz w:val="18"/>
          <w:szCs w:val="18"/>
        </w:rPr>
        <w:t>evini koja se priključuje (mjesto i adresu priključenja, katastarsku oznaku, namjenu i sl.), ime vlasnika i njegove podatke, a prilaže mu se i odgovarajuća skica priključka.</w:t>
      </w:r>
    </w:p>
    <w:p w:rsidR="000F61A6" w:rsidRPr="000F61A6" w:rsidRDefault="000F61A6" w:rsidP="000F61A6">
      <w:pPr>
        <w:ind w:firstLine="710"/>
        <w:jc w:val="both"/>
        <w:rPr>
          <w:sz w:val="18"/>
          <w:szCs w:val="18"/>
        </w:rPr>
      </w:pPr>
      <w:r w:rsidRPr="000F61A6">
        <w:rPr>
          <w:sz w:val="18"/>
          <w:szCs w:val="18"/>
        </w:rPr>
        <w:t>Odluka o odbijanju priključka mora sadržavati podatke o gra</w:t>
      </w:r>
      <w:r w:rsidR="002109DC">
        <w:rPr>
          <w:sz w:val="18"/>
          <w:szCs w:val="18"/>
        </w:rPr>
        <w:t>đ</w:t>
      </w:r>
      <w:r w:rsidRPr="000F61A6">
        <w:rPr>
          <w:sz w:val="18"/>
          <w:szCs w:val="18"/>
        </w:rPr>
        <w:t>evini i vlasniku u smislu stavka 1. ovog članka, te razlog zbog kojeg se gra</w:t>
      </w:r>
      <w:r w:rsidR="002109DC">
        <w:rPr>
          <w:sz w:val="18"/>
          <w:szCs w:val="18"/>
        </w:rPr>
        <w:t>đ</w:t>
      </w:r>
      <w:r w:rsidRPr="000F61A6">
        <w:rPr>
          <w:sz w:val="18"/>
          <w:szCs w:val="18"/>
        </w:rPr>
        <w:t>evina ne može priključiti.</w:t>
      </w:r>
    </w:p>
    <w:p w:rsidR="002109DC" w:rsidRDefault="000F61A6" w:rsidP="000F61A6">
      <w:pPr>
        <w:ind w:firstLine="715"/>
        <w:jc w:val="both"/>
        <w:rPr>
          <w:sz w:val="18"/>
          <w:szCs w:val="18"/>
        </w:rPr>
      </w:pPr>
      <w:r w:rsidRPr="000F61A6">
        <w:rPr>
          <w:sz w:val="18"/>
          <w:szCs w:val="18"/>
        </w:rPr>
        <w:t xml:space="preserve">Odluka iz stavka </w:t>
      </w:r>
      <w:r w:rsidR="002109DC">
        <w:rPr>
          <w:sz w:val="18"/>
          <w:szCs w:val="18"/>
        </w:rPr>
        <w:t>1</w:t>
      </w:r>
      <w:r w:rsidRPr="000F61A6">
        <w:rPr>
          <w:sz w:val="18"/>
          <w:szCs w:val="18"/>
        </w:rPr>
        <w:t xml:space="preserve">. sadrži i odredbu o obvezi plaćanja naknade za priključenje. </w:t>
      </w:r>
    </w:p>
    <w:p w:rsidR="000F61A6" w:rsidRPr="000F61A6" w:rsidRDefault="000F61A6" w:rsidP="000F61A6">
      <w:pPr>
        <w:ind w:firstLine="715"/>
        <w:jc w:val="both"/>
        <w:rPr>
          <w:sz w:val="18"/>
          <w:szCs w:val="18"/>
        </w:rPr>
      </w:pPr>
      <w:r w:rsidRPr="000F61A6">
        <w:rPr>
          <w:sz w:val="18"/>
          <w:szCs w:val="18"/>
        </w:rPr>
        <w:t xml:space="preserve">Primjerak odluke iz stavka </w:t>
      </w:r>
      <w:r w:rsidR="002109DC">
        <w:rPr>
          <w:sz w:val="18"/>
          <w:szCs w:val="18"/>
        </w:rPr>
        <w:t>1</w:t>
      </w:r>
      <w:r w:rsidRPr="000F61A6">
        <w:rPr>
          <w:sz w:val="18"/>
          <w:szCs w:val="18"/>
        </w:rPr>
        <w:t>, ovog članka dostavlja se na znanje Jedinstvenom upravnom odjelu Grada Hvara, Službi za komunalne djela</w:t>
      </w:r>
      <w:r w:rsidR="002109DC">
        <w:rPr>
          <w:sz w:val="18"/>
          <w:szCs w:val="18"/>
        </w:rPr>
        <w:t>tn</w:t>
      </w:r>
      <w:r w:rsidRPr="000F61A6">
        <w:rPr>
          <w:sz w:val="18"/>
          <w:szCs w:val="18"/>
        </w:rPr>
        <w:t>osti, prostorno ure</w:t>
      </w:r>
      <w:r w:rsidR="002109DC">
        <w:rPr>
          <w:sz w:val="18"/>
          <w:szCs w:val="18"/>
        </w:rPr>
        <w:t>đ</w:t>
      </w:r>
      <w:r w:rsidRPr="000F61A6">
        <w:rPr>
          <w:sz w:val="18"/>
          <w:szCs w:val="18"/>
        </w:rPr>
        <w:t>enje, graditeljstvo i zaštitu okoliša radi donošenja rješenja o obračunu i naplati naknade za priključenje.</w:t>
      </w:r>
    </w:p>
    <w:p w:rsidR="002109DC" w:rsidRDefault="002109DC" w:rsidP="000F61A6">
      <w:pPr>
        <w:jc w:val="both"/>
        <w:rPr>
          <w:sz w:val="18"/>
          <w:szCs w:val="18"/>
        </w:rPr>
      </w:pPr>
    </w:p>
    <w:p w:rsidR="000F61A6" w:rsidRPr="002109DC" w:rsidRDefault="000F61A6" w:rsidP="002109DC">
      <w:pPr>
        <w:jc w:val="center"/>
        <w:rPr>
          <w:b/>
          <w:sz w:val="18"/>
          <w:szCs w:val="18"/>
        </w:rPr>
      </w:pPr>
      <w:r w:rsidRPr="002109DC">
        <w:rPr>
          <w:b/>
          <w:sz w:val="18"/>
          <w:szCs w:val="18"/>
        </w:rPr>
        <w:t>Članak 11.</w:t>
      </w:r>
    </w:p>
    <w:p w:rsidR="002109DC" w:rsidRDefault="002109DC" w:rsidP="000F61A6">
      <w:pPr>
        <w:ind w:firstLine="710"/>
        <w:jc w:val="both"/>
        <w:rPr>
          <w:sz w:val="18"/>
          <w:szCs w:val="18"/>
        </w:rPr>
      </w:pPr>
    </w:p>
    <w:p w:rsidR="000F61A6" w:rsidRPr="000F61A6" w:rsidRDefault="000F61A6" w:rsidP="000F61A6">
      <w:pPr>
        <w:ind w:firstLine="710"/>
        <w:jc w:val="both"/>
        <w:rPr>
          <w:sz w:val="18"/>
          <w:szCs w:val="18"/>
        </w:rPr>
      </w:pPr>
      <w:r w:rsidRPr="000F61A6">
        <w:rPr>
          <w:sz w:val="18"/>
          <w:szCs w:val="18"/>
        </w:rPr>
        <w:t>Gra</w:t>
      </w:r>
      <w:r w:rsidR="002109DC">
        <w:rPr>
          <w:sz w:val="18"/>
          <w:szCs w:val="18"/>
        </w:rPr>
        <w:t>đ</w:t>
      </w:r>
      <w:r w:rsidRPr="000F61A6">
        <w:rPr>
          <w:sz w:val="18"/>
          <w:szCs w:val="18"/>
        </w:rPr>
        <w:t>evine izgra</w:t>
      </w:r>
      <w:r w:rsidR="002109DC">
        <w:rPr>
          <w:sz w:val="18"/>
          <w:szCs w:val="18"/>
        </w:rPr>
        <w:t>đ</w:t>
      </w:r>
      <w:r w:rsidRPr="000F61A6">
        <w:rPr>
          <w:sz w:val="18"/>
          <w:szCs w:val="18"/>
        </w:rPr>
        <w:t>ene bez akta na temelju kojeg se može graditi ne smiju se priključiti na komunalne vodne gra</w:t>
      </w:r>
      <w:r w:rsidR="002109DC">
        <w:rPr>
          <w:sz w:val="18"/>
          <w:szCs w:val="18"/>
        </w:rPr>
        <w:t>đ</w:t>
      </w:r>
      <w:r w:rsidRPr="000F61A6">
        <w:rPr>
          <w:sz w:val="18"/>
          <w:szCs w:val="18"/>
        </w:rPr>
        <w:t>evine, kao i gra</w:t>
      </w:r>
      <w:r w:rsidR="002109DC">
        <w:rPr>
          <w:sz w:val="18"/>
          <w:szCs w:val="18"/>
        </w:rPr>
        <w:t>đ</w:t>
      </w:r>
      <w:r w:rsidRPr="000F61A6">
        <w:rPr>
          <w:sz w:val="18"/>
          <w:szCs w:val="18"/>
        </w:rPr>
        <w:t>evine za koje je u tijeku postupak gra</w:t>
      </w:r>
      <w:r w:rsidR="002109DC">
        <w:rPr>
          <w:sz w:val="18"/>
          <w:szCs w:val="18"/>
        </w:rPr>
        <w:t>đ</w:t>
      </w:r>
      <w:r w:rsidRPr="000F61A6">
        <w:rPr>
          <w:sz w:val="18"/>
          <w:szCs w:val="18"/>
        </w:rPr>
        <w:t>evinske inspekcije koji se odnosi na obusta</w:t>
      </w:r>
      <w:r w:rsidR="002109DC">
        <w:rPr>
          <w:sz w:val="18"/>
          <w:szCs w:val="18"/>
        </w:rPr>
        <w:t>vu</w:t>
      </w:r>
      <w:r w:rsidRPr="000F61A6">
        <w:rPr>
          <w:sz w:val="18"/>
          <w:szCs w:val="18"/>
        </w:rPr>
        <w:t xml:space="preserve"> gra</w:t>
      </w:r>
      <w:r w:rsidR="002109DC">
        <w:rPr>
          <w:sz w:val="18"/>
          <w:szCs w:val="18"/>
        </w:rPr>
        <w:t>đ</w:t>
      </w:r>
      <w:r w:rsidRPr="000F61A6">
        <w:rPr>
          <w:sz w:val="18"/>
          <w:szCs w:val="18"/>
        </w:rPr>
        <w:t>enja ili uklanjanja gra</w:t>
      </w:r>
      <w:r w:rsidR="002109DC">
        <w:rPr>
          <w:sz w:val="18"/>
          <w:szCs w:val="18"/>
        </w:rPr>
        <w:t>đ</w:t>
      </w:r>
      <w:r w:rsidRPr="000F61A6">
        <w:rPr>
          <w:sz w:val="18"/>
          <w:szCs w:val="18"/>
        </w:rPr>
        <w:t>evine prema posebnom zakonu.</w:t>
      </w:r>
    </w:p>
    <w:p w:rsidR="002109DC" w:rsidRDefault="002109DC" w:rsidP="000F61A6">
      <w:pPr>
        <w:jc w:val="both"/>
        <w:rPr>
          <w:sz w:val="18"/>
          <w:szCs w:val="18"/>
        </w:rPr>
      </w:pPr>
    </w:p>
    <w:p w:rsidR="000F61A6" w:rsidRPr="002109DC" w:rsidRDefault="000F61A6" w:rsidP="002109DC">
      <w:pPr>
        <w:jc w:val="center"/>
        <w:rPr>
          <w:b/>
          <w:sz w:val="18"/>
          <w:szCs w:val="18"/>
        </w:rPr>
      </w:pPr>
      <w:r w:rsidRPr="002109DC">
        <w:rPr>
          <w:b/>
          <w:sz w:val="18"/>
          <w:szCs w:val="18"/>
        </w:rPr>
        <w:t>Članak 12.</w:t>
      </w:r>
    </w:p>
    <w:p w:rsidR="002109DC" w:rsidRDefault="002109DC" w:rsidP="000F61A6">
      <w:pPr>
        <w:ind w:firstLine="724"/>
        <w:jc w:val="both"/>
        <w:rPr>
          <w:sz w:val="18"/>
          <w:szCs w:val="18"/>
        </w:rPr>
      </w:pPr>
    </w:p>
    <w:p w:rsidR="002109DC" w:rsidRDefault="000F61A6" w:rsidP="002109DC">
      <w:pPr>
        <w:ind w:firstLine="724"/>
        <w:jc w:val="both"/>
        <w:rPr>
          <w:sz w:val="18"/>
          <w:szCs w:val="18"/>
        </w:rPr>
      </w:pPr>
      <w:r w:rsidRPr="000F61A6">
        <w:rPr>
          <w:sz w:val="18"/>
          <w:szCs w:val="18"/>
        </w:rPr>
        <w:t>Radove priključenja izvodi isporučitelj vodnih usluga ili njegov ugovaratelj, a stvarni trošak radova snosi vlasnik ili drugi zakoniti posjednik nekre</w:t>
      </w:r>
      <w:r w:rsidR="002109DC">
        <w:rPr>
          <w:sz w:val="18"/>
          <w:szCs w:val="18"/>
        </w:rPr>
        <w:t>tn</w:t>
      </w:r>
      <w:r w:rsidRPr="000F61A6">
        <w:rPr>
          <w:sz w:val="18"/>
          <w:szCs w:val="18"/>
        </w:rPr>
        <w:t>ine koja se priključuje.</w:t>
      </w:r>
    </w:p>
    <w:p w:rsidR="002109DC" w:rsidRDefault="002109DC" w:rsidP="002109DC">
      <w:pPr>
        <w:ind w:firstLine="724"/>
        <w:jc w:val="both"/>
        <w:rPr>
          <w:sz w:val="18"/>
          <w:szCs w:val="18"/>
        </w:rPr>
      </w:pPr>
    </w:p>
    <w:p w:rsidR="002109DC" w:rsidRDefault="002109DC" w:rsidP="002109DC">
      <w:pPr>
        <w:ind w:firstLine="724"/>
        <w:jc w:val="both"/>
        <w:rPr>
          <w:sz w:val="18"/>
          <w:szCs w:val="18"/>
        </w:rPr>
      </w:pPr>
    </w:p>
    <w:p w:rsidR="002109DC" w:rsidRDefault="002109DC" w:rsidP="002109DC">
      <w:pPr>
        <w:ind w:firstLine="724"/>
        <w:jc w:val="both"/>
        <w:rPr>
          <w:sz w:val="18"/>
          <w:szCs w:val="18"/>
        </w:rPr>
      </w:pPr>
    </w:p>
    <w:p w:rsidR="002109DC" w:rsidRDefault="002109DC" w:rsidP="002109DC">
      <w:pPr>
        <w:ind w:firstLine="724"/>
        <w:jc w:val="both"/>
        <w:rPr>
          <w:sz w:val="18"/>
          <w:szCs w:val="18"/>
        </w:rPr>
      </w:pPr>
    </w:p>
    <w:p w:rsidR="000F61A6" w:rsidRPr="002109DC" w:rsidRDefault="000F61A6" w:rsidP="002109DC">
      <w:pPr>
        <w:jc w:val="center"/>
        <w:rPr>
          <w:b/>
          <w:sz w:val="18"/>
          <w:szCs w:val="18"/>
        </w:rPr>
      </w:pPr>
      <w:r w:rsidRPr="002109DC">
        <w:rPr>
          <w:b/>
          <w:sz w:val="18"/>
          <w:szCs w:val="18"/>
        </w:rPr>
        <w:lastRenderedPageBreak/>
        <w:t xml:space="preserve">Članak 13. </w:t>
      </w:r>
      <w:r w:rsidRPr="002109DC">
        <w:rPr>
          <w:b/>
          <w:sz w:val="18"/>
          <w:szCs w:val="18"/>
        </w:rPr>
        <w:softHyphen/>
      </w:r>
    </w:p>
    <w:p w:rsidR="002109DC" w:rsidRDefault="002109DC" w:rsidP="000F61A6">
      <w:pPr>
        <w:ind w:firstLine="720"/>
        <w:jc w:val="both"/>
        <w:rPr>
          <w:sz w:val="18"/>
          <w:szCs w:val="18"/>
        </w:rPr>
      </w:pPr>
    </w:p>
    <w:p w:rsidR="000F61A6" w:rsidRPr="000F61A6" w:rsidRDefault="000F61A6" w:rsidP="000F61A6">
      <w:pPr>
        <w:ind w:firstLine="720"/>
        <w:jc w:val="both"/>
        <w:rPr>
          <w:sz w:val="18"/>
          <w:szCs w:val="18"/>
        </w:rPr>
      </w:pPr>
      <w:r w:rsidRPr="000F61A6">
        <w:rPr>
          <w:sz w:val="18"/>
          <w:szCs w:val="18"/>
        </w:rPr>
        <w:t>Vlasnik gra</w:t>
      </w:r>
      <w:r w:rsidR="002109DC">
        <w:rPr>
          <w:sz w:val="18"/>
          <w:szCs w:val="18"/>
        </w:rPr>
        <w:t>đ</w:t>
      </w:r>
      <w:r w:rsidRPr="000F61A6">
        <w:rPr>
          <w:sz w:val="18"/>
          <w:szCs w:val="18"/>
        </w:rPr>
        <w:t>evine ili drugi zakoniti posjednik nekretnine dužan je s isporučiteljom vodnih usluga zaključiti ugovor o izgradnji priključka.</w:t>
      </w:r>
    </w:p>
    <w:p w:rsidR="000F61A6" w:rsidRPr="000F61A6" w:rsidRDefault="000F61A6" w:rsidP="000F61A6">
      <w:pPr>
        <w:ind w:firstLine="720"/>
        <w:jc w:val="both"/>
        <w:rPr>
          <w:sz w:val="18"/>
          <w:szCs w:val="18"/>
        </w:rPr>
      </w:pPr>
      <w:r w:rsidRPr="000F61A6">
        <w:rPr>
          <w:sz w:val="18"/>
          <w:szCs w:val="18"/>
        </w:rPr>
        <w:t>Ugovor o izgradnji priključka obvezno sadrži: naziv ugovornih strana, vrstu priključka, cijenu i rok izgradnje priključka, troškovnik radova koji čini sastavni dio ugovora, te odredbu o predaji priključka u vlasništvo isporučitelja vodnih usluga.</w:t>
      </w:r>
    </w:p>
    <w:p w:rsidR="002109DC" w:rsidRDefault="002109DC" w:rsidP="000F61A6">
      <w:pPr>
        <w:jc w:val="both"/>
        <w:rPr>
          <w:sz w:val="18"/>
          <w:szCs w:val="18"/>
        </w:rPr>
      </w:pPr>
    </w:p>
    <w:p w:rsidR="000F61A6" w:rsidRPr="002109DC" w:rsidRDefault="000F61A6" w:rsidP="002109DC">
      <w:pPr>
        <w:jc w:val="center"/>
        <w:rPr>
          <w:b/>
          <w:sz w:val="18"/>
          <w:szCs w:val="18"/>
        </w:rPr>
      </w:pPr>
      <w:r w:rsidRPr="002109DC">
        <w:rPr>
          <w:b/>
          <w:sz w:val="18"/>
          <w:szCs w:val="18"/>
        </w:rPr>
        <w:t>Članak 14.</w:t>
      </w:r>
    </w:p>
    <w:p w:rsidR="002109DC" w:rsidRDefault="002109DC" w:rsidP="000F61A6">
      <w:pPr>
        <w:ind w:firstLine="715"/>
        <w:jc w:val="both"/>
        <w:rPr>
          <w:sz w:val="18"/>
          <w:szCs w:val="18"/>
        </w:rPr>
      </w:pPr>
    </w:p>
    <w:p w:rsidR="000F61A6" w:rsidRPr="000F61A6" w:rsidRDefault="000F61A6" w:rsidP="000F61A6">
      <w:pPr>
        <w:ind w:firstLine="715"/>
        <w:jc w:val="both"/>
        <w:rPr>
          <w:sz w:val="18"/>
          <w:szCs w:val="18"/>
        </w:rPr>
      </w:pPr>
      <w:r w:rsidRPr="000F61A6">
        <w:rPr>
          <w:sz w:val="18"/>
          <w:szCs w:val="18"/>
        </w:rPr>
        <w:t>Na traženje vlasnika ili investitora gra</w:t>
      </w:r>
      <w:r w:rsidR="002109DC">
        <w:rPr>
          <w:sz w:val="18"/>
          <w:szCs w:val="18"/>
        </w:rPr>
        <w:t>đ</w:t>
      </w:r>
      <w:r w:rsidRPr="000F61A6">
        <w:rPr>
          <w:sz w:val="18"/>
          <w:szCs w:val="18"/>
        </w:rPr>
        <w:t>evine dopustit će se da on sam izvede iskop i zatrpavanje koji su potrebni za priključenje gra</w:t>
      </w:r>
      <w:r w:rsidR="002109DC">
        <w:rPr>
          <w:sz w:val="18"/>
          <w:szCs w:val="18"/>
        </w:rPr>
        <w:t>đ</w:t>
      </w:r>
      <w:r w:rsidRPr="000F61A6">
        <w:rPr>
          <w:sz w:val="18"/>
          <w:szCs w:val="18"/>
        </w:rPr>
        <w:t>evine, ako bi mu to smanjilo troškove priključenja, uz uvjet da se radovi koje on izvodi odnosno organizira, obave zakonito i prema pravilima struke, uz nadzor ovlaštene osobe isporučitelja vodnih usluga i uz prethodnu suglasnost Županijske uprave za ceste odnosno Hrvatskih cesta, ako se radovi izvode na cestama koje su u njihovom vlasništvu odnosno suglasnost Jedinstvenog upravnog odjela Grada Hvara, Službe za komunalne djelatnosti, prostorno ure</w:t>
      </w:r>
      <w:r w:rsidR="002109DC">
        <w:rPr>
          <w:sz w:val="18"/>
          <w:szCs w:val="18"/>
        </w:rPr>
        <w:t>đ</w:t>
      </w:r>
      <w:r w:rsidRPr="000F61A6">
        <w:rPr>
          <w:sz w:val="18"/>
          <w:szCs w:val="18"/>
        </w:rPr>
        <w:t>enje, graditeljstvo i zaštitu okoliša ako se radovi izvode na svima vrstama javnih površina ili na nerazvrstanim cestama.</w:t>
      </w:r>
    </w:p>
    <w:p w:rsidR="002109DC" w:rsidRDefault="002109DC" w:rsidP="000F61A6">
      <w:pPr>
        <w:jc w:val="both"/>
        <w:rPr>
          <w:sz w:val="18"/>
          <w:szCs w:val="18"/>
        </w:rPr>
      </w:pPr>
    </w:p>
    <w:p w:rsidR="002109DC" w:rsidRDefault="000F61A6" w:rsidP="002109DC">
      <w:pPr>
        <w:rPr>
          <w:b/>
          <w:sz w:val="18"/>
          <w:szCs w:val="18"/>
        </w:rPr>
      </w:pPr>
      <w:r w:rsidRPr="002109DC">
        <w:rPr>
          <w:b/>
          <w:sz w:val="18"/>
          <w:szCs w:val="18"/>
        </w:rPr>
        <w:t xml:space="preserve">IV. TEHNIČKO - TEHNOLOŠKI UVJETI </w:t>
      </w:r>
    </w:p>
    <w:p w:rsidR="000F61A6" w:rsidRPr="002109DC" w:rsidRDefault="002109DC" w:rsidP="002109DC">
      <w:pPr>
        <w:rPr>
          <w:b/>
          <w:sz w:val="18"/>
          <w:szCs w:val="18"/>
        </w:rPr>
      </w:pPr>
      <w:r>
        <w:rPr>
          <w:b/>
          <w:sz w:val="18"/>
          <w:szCs w:val="18"/>
        </w:rPr>
        <w:t xml:space="preserve">       </w:t>
      </w:r>
      <w:r w:rsidR="000F61A6" w:rsidRPr="002109DC">
        <w:rPr>
          <w:b/>
          <w:sz w:val="18"/>
          <w:szCs w:val="18"/>
        </w:rPr>
        <w:t>PRIKLJUČENJA</w:t>
      </w:r>
    </w:p>
    <w:p w:rsidR="002109DC" w:rsidRDefault="002109DC" w:rsidP="000F61A6">
      <w:pPr>
        <w:jc w:val="both"/>
        <w:rPr>
          <w:sz w:val="18"/>
          <w:szCs w:val="18"/>
        </w:rPr>
      </w:pPr>
    </w:p>
    <w:p w:rsidR="000F61A6" w:rsidRPr="002109DC" w:rsidRDefault="002109DC" w:rsidP="002109DC">
      <w:pPr>
        <w:jc w:val="center"/>
        <w:rPr>
          <w:b/>
          <w:sz w:val="18"/>
          <w:szCs w:val="18"/>
        </w:rPr>
      </w:pPr>
      <w:r w:rsidRPr="002109DC">
        <w:rPr>
          <w:b/>
          <w:sz w:val="18"/>
          <w:szCs w:val="18"/>
        </w:rPr>
        <w:t>Č</w:t>
      </w:r>
      <w:r w:rsidR="000F61A6" w:rsidRPr="002109DC">
        <w:rPr>
          <w:b/>
          <w:sz w:val="18"/>
          <w:szCs w:val="18"/>
        </w:rPr>
        <w:t>lanak 15.</w:t>
      </w:r>
    </w:p>
    <w:p w:rsidR="002109DC" w:rsidRDefault="002109DC" w:rsidP="000F61A6">
      <w:pPr>
        <w:ind w:firstLine="715"/>
        <w:jc w:val="both"/>
        <w:rPr>
          <w:sz w:val="18"/>
          <w:szCs w:val="18"/>
        </w:rPr>
      </w:pPr>
    </w:p>
    <w:p w:rsidR="000F61A6" w:rsidRPr="000F61A6" w:rsidRDefault="000F61A6" w:rsidP="000F61A6">
      <w:pPr>
        <w:ind w:firstLine="715"/>
        <w:jc w:val="both"/>
        <w:rPr>
          <w:sz w:val="18"/>
          <w:szCs w:val="18"/>
        </w:rPr>
      </w:pPr>
      <w:r w:rsidRPr="000F61A6">
        <w:rPr>
          <w:sz w:val="18"/>
          <w:szCs w:val="18"/>
        </w:rPr>
        <w:t>Tehničko-tehnološke uvjete priključenja na komunalne vodne gra</w:t>
      </w:r>
      <w:r w:rsidR="007C5DFB">
        <w:rPr>
          <w:sz w:val="18"/>
          <w:szCs w:val="18"/>
        </w:rPr>
        <w:t>đ</w:t>
      </w:r>
      <w:r w:rsidRPr="000F61A6">
        <w:rPr>
          <w:sz w:val="18"/>
          <w:szCs w:val="18"/>
        </w:rPr>
        <w:t>evine utvr</w:t>
      </w:r>
      <w:r w:rsidR="007C5DFB">
        <w:rPr>
          <w:sz w:val="18"/>
          <w:szCs w:val="18"/>
        </w:rPr>
        <w:t>đ</w:t>
      </w:r>
      <w:r w:rsidRPr="000F61A6">
        <w:rPr>
          <w:sz w:val="18"/>
          <w:szCs w:val="18"/>
        </w:rPr>
        <w:t>uje isporučitelj vodnih usluga internim aktom kojim se utvr</w:t>
      </w:r>
      <w:r w:rsidR="007C5DFB">
        <w:rPr>
          <w:sz w:val="18"/>
          <w:szCs w:val="18"/>
        </w:rPr>
        <w:t>đ</w:t>
      </w:r>
      <w:r w:rsidRPr="000F61A6">
        <w:rPr>
          <w:sz w:val="18"/>
          <w:szCs w:val="18"/>
        </w:rPr>
        <w:t>uju opći i tehnički uvjeti isporuke vodnih usluga.</w:t>
      </w:r>
    </w:p>
    <w:p w:rsidR="000F61A6" w:rsidRPr="000F61A6" w:rsidRDefault="000F61A6" w:rsidP="000F61A6">
      <w:pPr>
        <w:ind w:firstLine="715"/>
        <w:jc w:val="both"/>
        <w:rPr>
          <w:sz w:val="18"/>
          <w:szCs w:val="18"/>
        </w:rPr>
      </w:pPr>
      <w:r w:rsidRPr="000F61A6">
        <w:rPr>
          <w:sz w:val="18"/>
          <w:szCs w:val="18"/>
        </w:rPr>
        <w:t>Akt iz stavka 1. ovog članka isporučitelj vodne usluge objavljuje na internetu i na drugi prikladan način i dužan ga je učiniti dostupnim javnosti dok god važi.</w:t>
      </w:r>
    </w:p>
    <w:p w:rsidR="000F61A6" w:rsidRPr="000F61A6" w:rsidRDefault="000F61A6" w:rsidP="000F61A6">
      <w:pPr>
        <w:ind w:firstLine="715"/>
        <w:jc w:val="both"/>
        <w:rPr>
          <w:sz w:val="18"/>
          <w:szCs w:val="18"/>
        </w:rPr>
      </w:pPr>
      <w:r w:rsidRPr="000F61A6">
        <w:rPr>
          <w:sz w:val="18"/>
          <w:szCs w:val="18"/>
        </w:rPr>
        <w:t>Priključivanje na komunalne vodne gra</w:t>
      </w:r>
      <w:r w:rsidR="007C5DFB">
        <w:rPr>
          <w:sz w:val="18"/>
          <w:szCs w:val="18"/>
        </w:rPr>
        <w:t>đ</w:t>
      </w:r>
      <w:r w:rsidRPr="000F61A6">
        <w:rPr>
          <w:sz w:val="18"/>
          <w:szCs w:val="18"/>
        </w:rPr>
        <w:t>evine mora se u tehničko-tehnološkom smislu izvesti prema pravilima struke, vodeći računa da se obavi uz najmanje troškove, da se osigura funkcioniranje priključka te da se priključenjem novog korisnika ne naruši odgovarajući standard vodne usluge ranije priključenih korisnika.</w:t>
      </w:r>
    </w:p>
    <w:p w:rsidR="007C5DFB" w:rsidRDefault="007C5DFB" w:rsidP="000F61A6">
      <w:pPr>
        <w:jc w:val="both"/>
        <w:rPr>
          <w:sz w:val="18"/>
          <w:szCs w:val="18"/>
        </w:rPr>
      </w:pPr>
    </w:p>
    <w:p w:rsidR="000F61A6" w:rsidRPr="007C5DFB" w:rsidRDefault="000F61A6" w:rsidP="000F61A6">
      <w:pPr>
        <w:jc w:val="both"/>
        <w:rPr>
          <w:b/>
          <w:sz w:val="18"/>
          <w:szCs w:val="18"/>
        </w:rPr>
      </w:pPr>
      <w:r w:rsidRPr="007C5DFB">
        <w:rPr>
          <w:b/>
          <w:sz w:val="18"/>
          <w:szCs w:val="18"/>
        </w:rPr>
        <w:t>V. NAKNADA ZA PRIKLJUČENJE</w:t>
      </w:r>
    </w:p>
    <w:p w:rsidR="007C5DFB" w:rsidRPr="007C5DFB" w:rsidRDefault="007C5DFB" w:rsidP="000F61A6">
      <w:pPr>
        <w:jc w:val="both"/>
        <w:rPr>
          <w:b/>
          <w:sz w:val="18"/>
          <w:szCs w:val="18"/>
        </w:rPr>
      </w:pPr>
    </w:p>
    <w:p w:rsidR="000F61A6" w:rsidRPr="007C5DFB" w:rsidRDefault="000F61A6" w:rsidP="007C5DFB">
      <w:pPr>
        <w:jc w:val="center"/>
        <w:rPr>
          <w:b/>
          <w:sz w:val="18"/>
          <w:szCs w:val="18"/>
        </w:rPr>
      </w:pPr>
      <w:r w:rsidRPr="007C5DFB">
        <w:rPr>
          <w:b/>
          <w:sz w:val="18"/>
          <w:szCs w:val="18"/>
        </w:rPr>
        <w:t>Članak 16.</w:t>
      </w:r>
    </w:p>
    <w:p w:rsidR="007C5DFB" w:rsidRDefault="007C5DFB" w:rsidP="000F61A6">
      <w:pPr>
        <w:ind w:firstLine="710"/>
        <w:jc w:val="both"/>
        <w:rPr>
          <w:sz w:val="18"/>
          <w:szCs w:val="18"/>
        </w:rPr>
      </w:pPr>
    </w:p>
    <w:p w:rsidR="000F61A6" w:rsidRPr="000F61A6" w:rsidRDefault="000F61A6" w:rsidP="000F61A6">
      <w:pPr>
        <w:ind w:firstLine="710"/>
        <w:jc w:val="both"/>
        <w:rPr>
          <w:sz w:val="18"/>
          <w:szCs w:val="18"/>
        </w:rPr>
      </w:pPr>
      <w:r w:rsidRPr="000F61A6">
        <w:rPr>
          <w:sz w:val="18"/>
          <w:szCs w:val="18"/>
        </w:rPr>
        <w:t>Investitor ili vlasnik gra</w:t>
      </w:r>
      <w:r w:rsidR="007C5DFB">
        <w:rPr>
          <w:sz w:val="18"/>
          <w:szCs w:val="18"/>
        </w:rPr>
        <w:t>đ</w:t>
      </w:r>
      <w:r w:rsidRPr="000F61A6">
        <w:rPr>
          <w:sz w:val="18"/>
          <w:szCs w:val="18"/>
        </w:rPr>
        <w:t>evine ili druge nekre</w:t>
      </w:r>
      <w:r w:rsidR="007C5DFB">
        <w:rPr>
          <w:sz w:val="18"/>
          <w:szCs w:val="18"/>
        </w:rPr>
        <w:t>tn</w:t>
      </w:r>
      <w:r w:rsidRPr="000F61A6">
        <w:rPr>
          <w:sz w:val="18"/>
          <w:szCs w:val="18"/>
        </w:rPr>
        <w:t>ine, koja se priključuje na komunalne vodne gra</w:t>
      </w:r>
      <w:r w:rsidR="007C5DFB">
        <w:rPr>
          <w:sz w:val="18"/>
          <w:szCs w:val="18"/>
        </w:rPr>
        <w:t>đ</w:t>
      </w:r>
      <w:r w:rsidRPr="000F61A6">
        <w:rPr>
          <w:sz w:val="18"/>
          <w:szCs w:val="18"/>
        </w:rPr>
        <w:t>evine, dužan je platiti naknadu za priključenje.</w:t>
      </w:r>
    </w:p>
    <w:p w:rsidR="007C5DFB" w:rsidRDefault="007C5DFB" w:rsidP="000F61A6">
      <w:pPr>
        <w:jc w:val="both"/>
        <w:rPr>
          <w:sz w:val="18"/>
          <w:szCs w:val="18"/>
        </w:rPr>
      </w:pPr>
    </w:p>
    <w:p w:rsidR="000F61A6" w:rsidRPr="007C5DFB" w:rsidRDefault="000F61A6" w:rsidP="007C5DFB">
      <w:pPr>
        <w:jc w:val="center"/>
        <w:rPr>
          <w:b/>
          <w:sz w:val="18"/>
          <w:szCs w:val="18"/>
        </w:rPr>
      </w:pPr>
      <w:r w:rsidRPr="007C5DFB">
        <w:rPr>
          <w:b/>
          <w:sz w:val="18"/>
          <w:szCs w:val="18"/>
        </w:rPr>
        <w:t>Članak 17.</w:t>
      </w:r>
    </w:p>
    <w:p w:rsidR="007C5DFB" w:rsidRDefault="007C5DFB" w:rsidP="000F61A6">
      <w:pPr>
        <w:ind w:left="710"/>
        <w:jc w:val="both"/>
        <w:rPr>
          <w:sz w:val="18"/>
          <w:szCs w:val="18"/>
        </w:rPr>
      </w:pPr>
    </w:p>
    <w:p w:rsidR="000F61A6" w:rsidRPr="000F61A6" w:rsidRDefault="000F61A6" w:rsidP="008E5DC5">
      <w:pPr>
        <w:ind w:firstLine="710"/>
        <w:jc w:val="both"/>
        <w:rPr>
          <w:sz w:val="18"/>
          <w:szCs w:val="18"/>
        </w:rPr>
      </w:pPr>
      <w:r w:rsidRPr="000F61A6">
        <w:rPr>
          <w:sz w:val="18"/>
          <w:szCs w:val="18"/>
        </w:rPr>
        <w:t>Naknada za priključenje na komunalne vodne gra</w:t>
      </w:r>
      <w:r w:rsidR="008E5DC5">
        <w:rPr>
          <w:sz w:val="18"/>
          <w:szCs w:val="18"/>
        </w:rPr>
        <w:t>đ</w:t>
      </w:r>
      <w:r w:rsidRPr="000F61A6">
        <w:rPr>
          <w:sz w:val="18"/>
          <w:szCs w:val="18"/>
        </w:rPr>
        <w:t>evine prihod je Proračuna Grada Hvara. Prihodi od naknade za priključenje koriste se isključivo za gradnju odnosno financiranje</w:t>
      </w:r>
      <w:r w:rsidR="008E5DC5">
        <w:rPr>
          <w:sz w:val="18"/>
          <w:szCs w:val="18"/>
        </w:rPr>
        <w:t xml:space="preserve"> </w:t>
      </w:r>
      <w:r w:rsidRPr="000F61A6">
        <w:rPr>
          <w:sz w:val="18"/>
          <w:szCs w:val="18"/>
        </w:rPr>
        <w:t>gradnje komunalnih vodnih gra</w:t>
      </w:r>
      <w:r w:rsidR="008E5DC5">
        <w:rPr>
          <w:sz w:val="18"/>
          <w:szCs w:val="18"/>
        </w:rPr>
        <w:t>đ</w:t>
      </w:r>
      <w:r w:rsidRPr="000F61A6">
        <w:rPr>
          <w:sz w:val="18"/>
          <w:szCs w:val="18"/>
        </w:rPr>
        <w:t>evina na području Grada Hvara.</w:t>
      </w:r>
    </w:p>
    <w:p w:rsidR="008E5DC5" w:rsidRDefault="008E5DC5" w:rsidP="000F61A6">
      <w:pPr>
        <w:jc w:val="both"/>
        <w:rPr>
          <w:sz w:val="18"/>
          <w:szCs w:val="18"/>
        </w:rPr>
      </w:pPr>
    </w:p>
    <w:p w:rsidR="000F61A6" w:rsidRPr="008E5DC5" w:rsidRDefault="000F61A6" w:rsidP="008E5DC5">
      <w:pPr>
        <w:jc w:val="center"/>
        <w:rPr>
          <w:b/>
          <w:sz w:val="18"/>
          <w:szCs w:val="18"/>
        </w:rPr>
      </w:pPr>
      <w:r w:rsidRPr="008E5DC5">
        <w:rPr>
          <w:b/>
          <w:sz w:val="18"/>
          <w:szCs w:val="18"/>
        </w:rPr>
        <w:t>Članak 18.</w:t>
      </w:r>
    </w:p>
    <w:p w:rsidR="008E5DC5" w:rsidRDefault="008E5DC5" w:rsidP="000F61A6">
      <w:pPr>
        <w:ind w:firstLine="700"/>
        <w:jc w:val="both"/>
        <w:rPr>
          <w:sz w:val="18"/>
          <w:szCs w:val="18"/>
        </w:rPr>
      </w:pPr>
    </w:p>
    <w:p w:rsidR="000F61A6" w:rsidRPr="000F61A6" w:rsidRDefault="000F61A6" w:rsidP="000F61A6">
      <w:pPr>
        <w:ind w:firstLine="700"/>
        <w:jc w:val="both"/>
        <w:rPr>
          <w:sz w:val="18"/>
          <w:szCs w:val="18"/>
        </w:rPr>
      </w:pPr>
      <w:r w:rsidRPr="000F61A6">
        <w:rPr>
          <w:sz w:val="18"/>
          <w:szCs w:val="18"/>
        </w:rPr>
        <w:t>Naknada za priključenje obračunava se rješenjem koje donosi Jedinstveni upravni odjel Grada Hvara, Služba za komunalne djelatnosti, prostomo ure</w:t>
      </w:r>
      <w:r w:rsidR="008E5DC5">
        <w:rPr>
          <w:sz w:val="18"/>
          <w:szCs w:val="18"/>
        </w:rPr>
        <w:t>đ</w:t>
      </w:r>
      <w:r w:rsidRPr="000F61A6">
        <w:rPr>
          <w:sz w:val="18"/>
          <w:szCs w:val="18"/>
        </w:rPr>
        <w:t>enje, graditeljstvo i zaštitu okoliša.</w:t>
      </w:r>
    </w:p>
    <w:p w:rsidR="008E5DC5" w:rsidRDefault="008E5DC5" w:rsidP="000F61A6">
      <w:pPr>
        <w:jc w:val="both"/>
        <w:rPr>
          <w:sz w:val="18"/>
          <w:szCs w:val="18"/>
        </w:rPr>
      </w:pPr>
    </w:p>
    <w:p w:rsidR="000F61A6" w:rsidRPr="008E5DC5" w:rsidRDefault="000F61A6" w:rsidP="008E5DC5">
      <w:pPr>
        <w:jc w:val="center"/>
        <w:rPr>
          <w:b/>
          <w:sz w:val="18"/>
          <w:szCs w:val="18"/>
        </w:rPr>
      </w:pPr>
      <w:r w:rsidRPr="008E5DC5">
        <w:rPr>
          <w:b/>
          <w:sz w:val="18"/>
          <w:szCs w:val="18"/>
        </w:rPr>
        <w:lastRenderedPageBreak/>
        <w:t>Članak 19.</w:t>
      </w:r>
    </w:p>
    <w:p w:rsidR="008E5DC5" w:rsidRDefault="008E5DC5" w:rsidP="000F61A6">
      <w:pPr>
        <w:ind w:firstLine="724"/>
        <w:jc w:val="both"/>
        <w:rPr>
          <w:sz w:val="18"/>
          <w:szCs w:val="18"/>
        </w:rPr>
      </w:pPr>
    </w:p>
    <w:p w:rsidR="000F61A6" w:rsidRPr="000F61A6" w:rsidRDefault="000F61A6" w:rsidP="000F61A6">
      <w:pPr>
        <w:ind w:firstLine="724"/>
        <w:jc w:val="both"/>
        <w:rPr>
          <w:sz w:val="18"/>
          <w:szCs w:val="18"/>
        </w:rPr>
      </w:pPr>
      <w:r w:rsidRPr="000F61A6">
        <w:rPr>
          <w:sz w:val="18"/>
          <w:szCs w:val="18"/>
        </w:rPr>
        <w:t>Isporučitelj vodnih usluga dužan je podnositelja zahtjeva za priključenje, prije sklapanja ugovora o izgradnji priključka uputiti u Grad Hvar - Jedinstveni upravni odjel, Službu za komunalne djelatnosti, prostorno ure</w:t>
      </w:r>
      <w:r w:rsidR="008E5DC5">
        <w:rPr>
          <w:sz w:val="18"/>
          <w:szCs w:val="18"/>
        </w:rPr>
        <w:t>đ</w:t>
      </w:r>
      <w:r w:rsidRPr="000F61A6">
        <w:rPr>
          <w:sz w:val="18"/>
          <w:szCs w:val="18"/>
        </w:rPr>
        <w:t xml:space="preserve">enje, graditeljstvo i zaštitu okoliša radi plaćanja naknade za priključenje i ne smije početi s radovima na priključenju prije nego li mu podnositelj zahtjeva za priključenje predoči dokaz o plaćenoj </w:t>
      </w:r>
      <w:r w:rsidR="008E5DC5">
        <w:rPr>
          <w:sz w:val="18"/>
          <w:szCs w:val="18"/>
        </w:rPr>
        <w:t>n</w:t>
      </w:r>
      <w:r w:rsidRPr="000F61A6">
        <w:rPr>
          <w:sz w:val="18"/>
          <w:szCs w:val="18"/>
        </w:rPr>
        <w:t>aknadi za priključenje, odnosno o plaćanju prvog obroka ako je odobreno obročno plaćanje.</w:t>
      </w:r>
    </w:p>
    <w:p w:rsidR="008E5DC5" w:rsidRDefault="008E5DC5" w:rsidP="000F61A6">
      <w:pPr>
        <w:jc w:val="both"/>
        <w:rPr>
          <w:sz w:val="18"/>
          <w:szCs w:val="18"/>
        </w:rPr>
      </w:pPr>
    </w:p>
    <w:p w:rsidR="000F61A6" w:rsidRPr="008E5DC5" w:rsidRDefault="000F61A6" w:rsidP="008E5DC5">
      <w:pPr>
        <w:jc w:val="center"/>
        <w:rPr>
          <w:b/>
          <w:sz w:val="18"/>
          <w:szCs w:val="18"/>
        </w:rPr>
      </w:pPr>
      <w:r w:rsidRPr="008E5DC5">
        <w:rPr>
          <w:b/>
          <w:sz w:val="18"/>
          <w:szCs w:val="18"/>
        </w:rPr>
        <w:t>Članak 20.</w:t>
      </w:r>
    </w:p>
    <w:p w:rsidR="008E5DC5" w:rsidRDefault="008E5DC5" w:rsidP="000F61A6">
      <w:pPr>
        <w:ind w:firstLine="720"/>
        <w:jc w:val="both"/>
        <w:rPr>
          <w:sz w:val="18"/>
          <w:szCs w:val="18"/>
        </w:rPr>
      </w:pPr>
    </w:p>
    <w:p w:rsidR="000F61A6" w:rsidRPr="000F61A6" w:rsidRDefault="000F61A6" w:rsidP="000F61A6">
      <w:pPr>
        <w:ind w:firstLine="720"/>
        <w:jc w:val="both"/>
        <w:rPr>
          <w:sz w:val="18"/>
          <w:szCs w:val="18"/>
        </w:rPr>
      </w:pPr>
      <w:r w:rsidRPr="000F61A6">
        <w:rPr>
          <w:sz w:val="18"/>
          <w:szCs w:val="18"/>
        </w:rPr>
        <w:t>Vlasnik gra</w:t>
      </w:r>
      <w:r w:rsidR="008E5DC5">
        <w:rPr>
          <w:sz w:val="18"/>
          <w:szCs w:val="18"/>
        </w:rPr>
        <w:t>đ</w:t>
      </w:r>
      <w:r w:rsidRPr="000F61A6">
        <w:rPr>
          <w:sz w:val="18"/>
          <w:szCs w:val="18"/>
        </w:rPr>
        <w:t>evine ili druge nekretnine, pored troškova izgradnje priključka iz članka 12., dužan je platiti i naknadu za priključenje na komunalne vodne gra</w:t>
      </w:r>
      <w:r w:rsidR="008E5DC5">
        <w:rPr>
          <w:sz w:val="18"/>
          <w:szCs w:val="18"/>
        </w:rPr>
        <w:t>đ</w:t>
      </w:r>
      <w:r w:rsidRPr="000F61A6">
        <w:rPr>
          <w:sz w:val="18"/>
          <w:szCs w:val="18"/>
        </w:rPr>
        <w:t>evine za pojedini vodoopskrbni priključak, odnosno priključak odvodnje.</w:t>
      </w:r>
    </w:p>
    <w:p w:rsidR="000F61A6" w:rsidRPr="000F61A6" w:rsidRDefault="000F61A6" w:rsidP="000F61A6">
      <w:pPr>
        <w:ind w:firstLine="724"/>
        <w:jc w:val="both"/>
        <w:rPr>
          <w:sz w:val="18"/>
          <w:szCs w:val="18"/>
        </w:rPr>
      </w:pPr>
      <w:r w:rsidRPr="000F61A6">
        <w:rPr>
          <w:sz w:val="18"/>
          <w:szCs w:val="18"/>
        </w:rPr>
        <w:t>Ako gra</w:t>
      </w:r>
      <w:r w:rsidR="008E5DC5">
        <w:rPr>
          <w:sz w:val="18"/>
          <w:szCs w:val="18"/>
        </w:rPr>
        <w:t>đ</w:t>
      </w:r>
      <w:r w:rsidRPr="000F61A6">
        <w:rPr>
          <w:sz w:val="18"/>
          <w:szCs w:val="18"/>
        </w:rPr>
        <w:t>evina ima više posebnih dijelova nekretnine, naknada za priključenje plaća se na svaki posebni dio nekretnine zasebno.</w:t>
      </w:r>
    </w:p>
    <w:p w:rsidR="000F61A6" w:rsidRPr="000F61A6" w:rsidRDefault="000F61A6" w:rsidP="000F61A6">
      <w:pPr>
        <w:ind w:firstLine="724"/>
        <w:jc w:val="both"/>
        <w:rPr>
          <w:sz w:val="18"/>
          <w:szCs w:val="18"/>
        </w:rPr>
      </w:pPr>
      <w:r w:rsidRPr="000F61A6">
        <w:rPr>
          <w:sz w:val="18"/>
          <w:szCs w:val="18"/>
        </w:rPr>
        <w:t>Površina garaža, garažnih mjesta, ostave i spremišta kao posebnih dijelova nekretnine pribraja se površini posebnih dijelova nekretnine iz stavka 2. ovoga članka, osim ako se ti posebni dijelovi nekretnine priključuju na komunalne vodne gra</w:t>
      </w:r>
      <w:r w:rsidR="008E5DC5">
        <w:rPr>
          <w:sz w:val="18"/>
          <w:szCs w:val="18"/>
        </w:rPr>
        <w:t>đ</w:t>
      </w:r>
      <w:r w:rsidRPr="000F61A6">
        <w:rPr>
          <w:sz w:val="18"/>
          <w:szCs w:val="18"/>
        </w:rPr>
        <w:t>evine pa se na</w:t>
      </w:r>
      <w:r w:rsidR="008E5DC5">
        <w:rPr>
          <w:sz w:val="18"/>
          <w:szCs w:val="18"/>
        </w:rPr>
        <w:t>k</w:t>
      </w:r>
      <w:r w:rsidRPr="000F61A6">
        <w:rPr>
          <w:sz w:val="18"/>
          <w:szCs w:val="18"/>
        </w:rPr>
        <w:t>nada za priključenje plaća zasebno od posebnih dijelova nekretnine iz stavka 2. ovog članka.</w:t>
      </w:r>
    </w:p>
    <w:p w:rsidR="008E5DC5" w:rsidRDefault="008E5DC5" w:rsidP="000F61A6">
      <w:pPr>
        <w:jc w:val="both"/>
        <w:rPr>
          <w:sz w:val="18"/>
          <w:szCs w:val="18"/>
        </w:rPr>
      </w:pPr>
    </w:p>
    <w:p w:rsidR="000F61A6" w:rsidRPr="008E5DC5" w:rsidRDefault="000F61A6" w:rsidP="000F61A6">
      <w:pPr>
        <w:jc w:val="both"/>
        <w:rPr>
          <w:b/>
          <w:sz w:val="18"/>
          <w:szCs w:val="18"/>
        </w:rPr>
      </w:pPr>
      <w:r w:rsidRPr="008E5DC5">
        <w:rPr>
          <w:b/>
          <w:sz w:val="18"/>
          <w:szCs w:val="18"/>
        </w:rPr>
        <w:t>1. Visina naknade za priključenje na vodne gra</w:t>
      </w:r>
      <w:r w:rsidR="008E5DC5">
        <w:rPr>
          <w:b/>
          <w:sz w:val="18"/>
          <w:szCs w:val="18"/>
        </w:rPr>
        <w:t>đ</w:t>
      </w:r>
      <w:r w:rsidRPr="008E5DC5">
        <w:rPr>
          <w:b/>
          <w:sz w:val="18"/>
          <w:szCs w:val="18"/>
        </w:rPr>
        <w:t>evine</w:t>
      </w:r>
    </w:p>
    <w:p w:rsidR="008E5DC5" w:rsidRPr="008E5DC5" w:rsidRDefault="008E5DC5" w:rsidP="000F61A6">
      <w:pPr>
        <w:jc w:val="both"/>
        <w:rPr>
          <w:b/>
          <w:sz w:val="18"/>
          <w:szCs w:val="18"/>
        </w:rPr>
      </w:pPr>
    </w:p>
    <w:p w:rsidR="000F61A6" w:rsidRPr="008E5DC5" w:rsidRDefault="000F61A6" w:rsidP="008E5DC5">
      <w:pPr>
        <w:jc w:val="center"/>
        <w:rPr>
          <w:b/>
          <w:sz w:val="18"/>
          <w:szCs w:val="18"/>
        </w:rPr>
      </w:pPr>
      <w:r w:rsidRPr="008E5DC5">
        <w:rPr>
          <w:b/>
          <w:sz w:val="18"/>
          <w:szCs w:val="18"/>
        </w:rPr>
        <w:t>Članak 21.</w:t>
      </w:r>
    </w:p>
    <w:p w:rsidR="008E5DC5" w:rsidRDefault="008E5DC5" w:rsidP="000F61A6">
      <w:pPr>
        <w:ind w:firstLine="724"/>
        <w:jc w:val="both"/>
        <w:rPr>
          <w:sz w:val="18"/>
          <w:szCs w:val="18"/>
        </w:rPr>
      </w:pPr>
    </w:p>
    <w:p w:rsidR="000F61A6" w:rsidRPr="000F61A6" w:rsidRDefault="000F61A6" w:rsidP="000F61A6">
      <w:pPr>
        <w:ind w:firstLine="724"/>
        <w:jc w:val="both"/>
        <w:rPr>
          <w:sz w:val="18"/>
          <w:szCs w:val="18"/>
        </w:rPr>
      </w:pPr>
      <w:r w:rsidRPr="000F61A6">
        <w:rPr>
          <w:sz w:val="18"/>
          <w:szCs w:val="18"/>
        </w:rPr>
        <w:t>Visina naknade za priključenje na vodne gra</w:t>
      </w:r>
      <w:r w:rsidR="002D6649">
        <w:rPr>
          <w:sz w:val="18"/>
          <w:szCs w:val="18"/>
        </w:rPr>
        <w:t>đ</w:t>
      </w:r>
      <w:r w:rsidRPr="000F61A6">
        <w:rPr>
          <w:sz w:val="18"/>
          <w:szCs w:val="18"/>
        </w:rPr>
        <w:t>evine za javnu vodoopskrbu i javnu odvodnju utvr</w:t>
      </w:r>
      <w:r w:rsidR="002D6649">
        <w:rPr>
          <w:sz w:val="18"/>
          <w:szCs w:val="18"/>
        </w:rPr>
        <w:t>đ</w:t>
      </w:r>
      <w:r w:rsidRPr="000F61A6">
        <w:rPr>
          <w:sz w:val="18"/>
          <w:szCs w:val="18"/>
        </w:rPr>
        <w:t>uje se u slijedećim iznosima :</w:t>
      </w:r>
    </w:p>
    <w:p w:rsidR="000F61A6" w:rsidRPr="000F61A6" w:rsidRDefault="000F61A6" w:rsidP="002D6649">
      <w:pPr>
        <w:numPr>
          <w:ilvl w:val="0"/>
          <w:numId w:val="9"/>
        </w:numPr>
        <w:ind w:left="426" w:hanging="142"/>
        <w:jc w:val="both"/>
        <w:rPr>
          <w:sz w:val="18"/>
          <w:szCs w:val="18"/>
        </w:rPr>
      </w:pPr>
      <w:r w:rsidRPr="000F61A6">
        <w:rPr>
          <w:sz w:val="18"/>
          <w:szCs w:val="18"/>
        </w:rPr>
        <w:t>25% prosječne mjesečne bruto plaće u Republici Hrvatskoj za prethodnu godinu, za stambenu zgradu površine do 200 m2 gra</w:t>
      </w:r>
      <w:r w:rsidR="002D6649">
        <w:rPr>
          <w:sz w:val="18"/>
          <w:szCs w:val="18"/>
        </w:rPr>
        <w:t>đ</w:t>
      </w:r>
      <w:r w:rsidRPr="000F61A6">
        <w:rPr>
          <w:sz w:val="18"/>
          <w:szCs w:val="18"/>
        </w:rPr>
        <w:t>evinske (bruto) površine, bez stanova kao posebnih dijelova nekretnine;</w:t>
      </w:r>
    </w:p>
    <w:p w:rsidR="000F61A6" w:rsidRPr="000F61A6" w:rsidRDefault="000F61A6" w:rsidP="002D6649">
      <w:pPr>
        <w:numPr>
          <w:ilvl w:val="0"/>
          <w:numId w:val="9"/>
        </w:numPr>
        <w:ind w:left="426" w:hanging="142"/>
        <w:jc w:val="both"/>
        <w:rPr>
          <w:sz w:val="18"/>
          <w:szCs w:val="18"/>
        </w:rPr>
      </w:pPr>
      <w:r w:rsidRPr="000F61A6">
        <w:rPr>
          <w:sz w:val="18"/>
          <w:szCs w:val="18"/>
        </w:rPr>
        <w:t>25% prosječne mjesečne bruto plaće u Republici Hrvatskoj za prethodnu godinu, za stan kao posebni dio nekretnine, površine do 200 m2 gra</w:t>
      </w:r>
      <w:r w:rsidR="002D6649">
        <w:rPr>
          <w:sz w:val="18"/>
          <w:szCs w:val="18"/>
        </w:rPr>
        <w:t>đ</w:t>
      </w:r>
      <w:r w:rsidRPr="000F61A6">
        <w:rPr>
          <w:sz w:val="18"/>
          <w:szCs w:val="18"/>
        </w:rPr>
        <w:t>evinske (bruto) površine;</w:t>
      </w:r>
    </w:p>
    <w:p w:rsidR="000F61A6" w:rsidRPr="000F61A6" w:rsidRDefault="000F61A6" w:rsidP="002D6649">
      <w:pPr>
        <w:numPr>
          <w:ilvl w:val="0"/>
          <w:numId w:val="9"/>
        </w:numPr>
        <w:ind w:left="426" w:hanging="142"/>
        <w:jc w:val="both"/>
        <w:rPr>
          <w:sz w:val="18"/>
          <w:szCs w:val="18"/>
        </w:rPr>
      </w:pPr>
      <w:r w:rsidRPr="000F61A6">
        <w:rPr>
          <w:sz w:val="18"/>
          <w:szCs w:val="18"/>
        </w:rPr>
        <w:t>45% prosječne mjesečne bruto plaće u Republici Hrvatskoj za prethodnu godinu, za stambenu zgradu površine od 200 do 400 m2 gra</w:t>
      </w:r>
      <w:r w:rsidR="002D6649">
        <w:rPr>
          <w:sz w:val="18"/>
          <w:szCs w:val="18"/>
        </w:rPr>
        <w:t>đ</w:t>
      </w:r>
      <w:r w:rsidRPr="000F61A6">
        <w:rPr>
          <w:sz w:val="18"/>
          <w:szCs w:val="18"/>
        </w:rPr>
        <w:t>evinske (bruto) površine, bez stanova kao posebnih dijelova nekretnine;</w:t>
      </w:r>
    </w:p>
    <w:p w:rsidR="000F61A6" w:rsidRPr="000F61A6" w:rsidRDefault="000F61A6" w:rsidP="002D6649">
      <w:pPr>
        <w:numPr>
          <w:ilvl w:val="0"/>
          <w:numId w:val="9"/>
        </w:numPr>
        <w:ind w:left="426" w:hanging="142"/>
        <w:jc w:val="both"/>
        <w:rPr>
          <w:sz w:val="18"/>
          <w:szCs w:val="18"/>
        </w:rPr>
      </w:pPr>
      <w:r w:rsidRPr="000F61A6">
        <w:rPr>
          <w:sz w:val="18"/>
          <w:szCs w:val="18"/>
        </w:rPr>
        <w:t>45% prosječne mjesečne bruto plaće u Republici Hrvatskoj za prethodnu godinu, za stan kao posebni dio nekretnine površine veće od 200 m2 gra</w:t>
      </w:r>
      <w:r w:rsidR="002D6649">
        <w:rPr>
          <w:sz w:val="18"/>
          <w:szCs w:val="18"/>
        </w:rPr>
        <w:t>đ</w:t>
      </w:r>
      <w:r w:rsidRPr="000F61A6">
        <w:rPr>
          <w:sz w:val="18"/>
          <w:szCs w:val="18"/>
        </w:rPr>
        <w:t>evinske (bruto) površine;</w:t>
      </w:r>
    </w:p>
    <w:p w:rsidR="000F61A6" w:rsidRPr="000F61A6" w:rsidRDefault="000F61A6" w:rsidP="002D6649">
      <w:pPr>
        <w:numPr>
          <w:ilvl w:val="0"/>
          <w:numId w:val="9"/>
        </w:numPr>
        <w:ind w:left="426" w:hanging="142"/>
        <w:jc w:val="both"/>
        <w:rPr>
          <w:sz w:val="18"/>
          <w:szCs w:val="18"/>
        </w:rPr>
      </w:pPr>
      <w:r w:rsidRPr="000F61A6">
        <w:rPr>
          <w:sz w:val="18"/>
          <w:szCs w:val="18"/>
        </w:rPr>
        <w:t>jedne prosječne mjesečne bruto plaće u Republici Hrvatskoj za prethodnu godinu, za stambenu zgradu površine preko 400 m2 gra</w:t>
      </w:r>
      <w:r w:rsidR="002D6649">
        <w:rPr>
          <w:sz w:val="18"/>
          <w:szCs w:val="18"/>
        </w:rPr>
        <w:t>đ</w:t>
      </w:r>
      <w:r w:rsidRPr="000F61A6">
        <w:rPr>
          <w:sz w:val="18"/>
          <w:szCs w:val="18"/>
        </w:rPr>
        <w:t>evinske (bruto) površine, bez stanova kao posebnih dijelova nekretnine;</w:t>
      </w:r>
    </w:p>
    <w:p w:rsidR="000F61A6" w:rsidRPr="000F61A6" w:rsidRDefault="000F61A6" w:rsidP="002D6649">
      <w:pPr>
        <w:numPr>
          <w:ilvl w:val="0"/>
          <w:numId w:val="9"/>
        </w:numPr>
        <w:ind w:left="426" w:hanging="142"/>
        <w:jc w:val="both"/>
        <w:rPr>
          <w:sz w:val="18"/>
          <w:szCs w:val="18"/>
        </w:rPr>
      </w:pPr>
      <w:r w:rsidRPr="000F61A6">
        <w:rPr>
          <w:sz w:val="18"/>
          <w:szCs w:val="18"/>
        </w:rPr>
        <w:t>jedne prosječne mjesečne bruto plaće u Republici Hrvatskoj za prethodnu godinu, za poslovne zgrade bez posebnih dijelova nekretnine ili za poslovne prostore kao posebne dijelove nekretnine, osim proizvodnih gra</w:t>
      </w:r>
      <w:r w:rsidR="002D6649">
        <w:rPr>
          <w:sz w:val="18"/>
          <w:szCs w:val="18"/>
        </w:rPr>
        <w:t>đ</w:t>
      </w:r>
      <w:r w:rsidRPr="000F61A6">
        <w:rPr>
          <w:sz w:val="18"/>
          <w:szCs w:val="18"/>
        </w:rPr>
        <w:t>evina, površine do 500 m2 gra</w:t>
      </w:r>
      <w:r w:rsidR="002D6649">
        <w:rPr>
          <w:sz w:val="18"/>
          <w:szCs w:val="18"/>
        </w:rPr>
        <w:t>đ</w:t>
      </w:r>
      <w:r w:rsidRPr="000F61A6">
        <w:rPr>
          <w:sz w:val="18"/>
          <w:szCs w:val="18"/>
        </w:rPr>
        <w:t>evinske (bruto) površine;</w:t>
      </w:r>
    </w:p>
    <w:p w:rsidR="000F61A6" w:rsidRPr="000F61A6" w:rsidRDefault="000F61A6" w:rsidP="002D6649">
      <w:pPr>
        <w:numPr>
          <w:ilvl w:val="0"/>
          <w:numId w:val="9"/>
        </w:numPr>
        <w:ind w:left="426" w:hanging="142"/>
        <w:jc w:val="both"/>
        <w:rPr>
          <w:sz w:val="18"/>
          <w:szCs w:val="18"/>
        </w:rPr>
      </w:pPr>
      <w:r w:rsidRPr="000F61A6">
        <w:rPr>
          <w:sz w:val="18"/>
          <w:szCs w:val="18"/>
        </w:rPr>
        <w:t>dvije prosječne mjesečne bruto plaće u Republici Hrvatskoj za prethodnu godinu, za poslo</w:t>
      </w:r>
      <w:r w:rsidR="002D6649">
        <w:rPr>
          <w:sz w:val="18"/>
          <w:szCs w:val="18"/>
        </w:rPr>
        <w:t>vn</w:t>
      </w:r>
      <w:r w:rsidRPr="000F61A6">
        <w:rPr>
          <w:sz w:val="18"/>
          <w:szCs w:val="18"/>
        </w:rPr>
        <w:t xml:space="preserve">e zgrade bez posebnih dijelova nekretnine ili za poslovne </w:t>
      </w:r>
      <w:r w:rsidRPr="000F61A6">
        <w:rPr>
          <w:sz w:val="18"/>
          <w:szCs w:val="18"/>
        </w:rPr>
        <w:lastRenderedPageBreak/>
        <w:t>prostore kao posebne dijelove nekretnine, osim proizvodnih gra</w:t>
      </w:r>
      <w:r w:rsidR="002D6649">
        <w:rPr>
          <w:sz w:val="18"/>
          <w:szCs w:val="18"/>
        </w:rPr>
        <w:t>đ</w:t>
      </w:r>
      <w:r w:rsidRPr="000F61A6">
        <w:rPr>
          <w:sz w:val="18"/>
          <w:szCs w:val="18"/>
        </w:rPr>
        <w:t>evina, površine preko 500 m2 gra</w:t>
      </w:r>
      <w:r w:rsidR="002D6649">
        <w:rPr>
          <w:sz w:val="18"/>
          <w:szCs w:val="18"/>
        </w:rPr>
        <w:t>đ</w:t>
      </w:r>
      <w:r w:rsidRPr="000F61A6">
        <w:rPr>
          <w:sz w:val="18"/>
          <w:szCs w:val="18"/>
        </w:rPr>
        <w:t>evinske (bruto) površine;</w:t>
      </w:r>
    </w:p>
    <w:p w:rsidR="000F61A6" w:rsidRPr="000F61A6" w:rsidRDefault="000F61A6" w:rsidP="002D6649">
      <w:pPr>
        <w:numPr>
          <w:ilvl w:val="0"/>
          <w:numId w:val="9"/>
        </w:numPr>
        <w:ind w:left="426" w:hanging="142"/>
        <w:jc w:val="both"/>
        <w:rPr>
          <w:sz w:val="18"/>
          <w:szCs w:val="18"/>
        </w:rPr>
      </w:pPr>
      <w:r w:rsidRPr="000F61A6">
        <w:rPr>
          <w:sz w:val="18"/>
          <w:szCs w:val="18"/>
        </w:rPr>
        <w:t>30% prosječne mjesečne bruto plaće u Republici Hrvatskoj za prethodnu godinu, za proizvodne zgrade bez posebnih dijelova nekretnine ili za proizvodne prostore kao posebne dijelove nekretnine bez obzira na površinu;</w:t>
      </w:r>
    </w:p>
    <w:p w:rsidR="000F61A6" w:rsidRPr="000F61A6" w:rsidRDefault="000F61A6" w:rsidP="002D6649">
      <w:pPr>
        <w:numPr>
          <w:ilvl w:val="0"/>
          <w:numId w:val="9"/>
        </w:numPr>
        <w:ind w:left="426" w:hanging="142"/>
        <w:jc w:val="both"/>
        <w:rPr>
          <w:sz w:val="18"/>
          <w:szCs w:val="18"/>
        </w:rPr>
      </w:pPr>
      <w:r w:rsidRPr="000F61A6">
        <w:rPr>
          <w:sz w:val="18"/>
          <w:szCs w:val="18"/>
        </w:rPr>
        <w:t>30% prosječne mjesečne bruto plaće u Republici Hrvatskoj za prethodnu godinu, za škole i druga učilišta, ustanove za predškolski odgoj, bolnice, klinike, poliklinike, domove zdravlja, objekte studentske prehrane, objekte javne prehrane (javne kuhinje), muzeje, religijske objekte, druge socijalne ustanove i ostale gra</w:t>
      </w:r>
      <w:r w:rsidR="002D6649">
        <w:rPr>
          <w:sz w:val="18"/>
          <w:szCs w:val="18"/>
        </w:rPr>
        <w:t>đ</w:t>
      </w:r>
      <w:r w:rsidRPr="000F61A6">
        <w:rPr>
          <w:sz w:val="18"/>
          <w:szCs w:val="18"/>
        </w:rPr>
        <w:t>evine društvene namjene;</w:t>
      </w:r>
    </w:p>
    <w:p w:rsidR="000F61A6" w:rsidRPr="000F61A6" w:rsidRDefault="000F61A6" w:rsidP="002D6649">
      <w:pPr>
        <w:numPr>
          <w:ilvl w:val="0"/>
          <w:numId w:val="9"/>
        </w:numPr>
        <w:ind w:left="426" w:hanging="142"/>
        <w:jc w:val="both"/>
        <w:rPr>
          <w:sz w:val="18"/>
          <w:szCs w:val="18"/>
        </w:rPr>
      </w:pPr>
      <w:r w:rsidRPr="000F61A6">
        <w:rPr>
          <w:sz w:val="18"/>
          <w:szCs w:val="18"/>
        </w:rPr>
        <w:t>20% prosječne mjesečne bruto plaće u Republici Hrvatskoj za prethodnu godinu, za objekte koji služe isključivo za poljoprivrednu djela</w:t>
      </w:r>
      <w:r w:rsidR="002D6649">
        <w:rPr>
          <w:sz w:val="18"/>
          <w:szCs w:val="18"/>
        </w:rPr>
        <w:t>tn</w:t>
      </w:r>
      <w:r w:rsidRPr="000F61A6">
        <w:rPr>
          <w:sz w:val="18"/>
          <w:szCs w:val="18"/>
        </w:rPr>
        <w:t>ost (plastenici, staklenici i sl.) ili za poljoprivredno zemljište neovisno o površini;</w:t>
      </w:r>
    </w:p>
    <w:p w:rsidR="000F61A6" w:rsidRPr="000F61A6" w:rsidRDefault="000F61A6" w:rsidP="002D6649">
      <w:pPr>
        <w:numPr>
          <w:ilvl w:val="0"/>
          <w:numId w:val="9"/>
        </w:numPr>
        <w:ind w:left="426" w:hanging="142"/>
        <w:jc w:val="both"/>
        <w:rPr>
          <w:sz w:val="18"/>
          <w:szCs w:val="18"/>
        </w:rPr>
      </w:pPr>
      <w:r w:rsidRPr="000F61A6">
        <w:rPr>
          <w:sz w:val="18"/>
          <w:szCs w:val="18"/>
        </w:rPr>
        <w:t>jedne prosječne mjesečne bruto plaće u Republici Hrvatskoj za prethodnu godinu, za priključenje zgrada/gra</w:t>
      </w:r>
      <w:r w:rsidR="002D6649">
        <w:rPr>
          <w:sz w:val="18"/>
          <w:szCs w:val="18"/>
        </w:rPr>
        <w:t>đ</w:t>
      </w:r>
      <w:r w:rsidRPr="000F61A6">
        <w:rPr>
          <w:sz w:val="18"/>
          <w:szCs w:val="18"/>
        </w:rPr>
        <w:t>evina športsko-rekreacijske namjene (stadioni, špo</w:t>
      </w:r>
      <w:r w:rsidR="002D6649">
        <w:rPr>
          <w:sz w:val="18"/>
          <w:szCs w:val="18"/>
        </w:rPr>
        <w:t>rts</w:t>
      </w:r>
      <w:r w:rsidRPr="000F61A6">
        <w:rPr>
          <w:sz w:val="18"/>
          <w:szCs w:val="18"/>
        </w:rPr>
        <w:t>ke dvorane, bazeni i sl.);</w:t>
      </w:r>
    </w:p>
    <w:p w:rsidR="000F61A6" w:rsidRPr="000F61A6" w:rsidRDefault="000F61A6" w:rsidP="002D6649">
      <w:pPr>
        <w:numPr>
          <w:ilvl w:val="0"/>
          <w:numId w:val="9"/>
        </w:numPr>
        <w:ind w:left="426" w:hanging="142"/>
        <w:jc w:val="both"/>
        <w:rPr>
          <w:sz w:val="18"/>
          <w:szCs w:val="18"/>
        </w:rPr>
      </w:pPr>
      <w:r w:rsidRPr="000F61A6">
        <w:rPr>
          <w:sz w:val="18"/>
          <w:szCs w:val="18"/>
        </w:rPr>
        <w:t>20% prosječne mjesečne bruto plaće u Republici Hrvatskoj za prethodnu godinu, za jednostavne gra</w:t>
      </w:r>
      <w:r w:rsidR="00312F79">
        <w:rPr>
          <w:sz w:val="18"/>
          <w:szCs w:val="18"/>
        </w:rPr>
        <w:t>đ</w:t>
      </w:r>
      <w:r w:rsidRPr="000F61A6">
        <w:rPr>
          <w:sz w:val="18"/>
          <w:szCs w:val="18"/>
        </w:rPr>
        <w:t>evine koje se u smislu posebnoga propisa o prostornom ure</w:t>
      </w:r>
      <w:r w:rsidR="00312F79">
        <w:rPr>
          <w:sz w:val="18"/>
          <w:szCs w:val="18"/>
        </w:rPr>
        <w:t>đ</w:t>
      </w:r>
      <w:r w:rsidRPr="000F61A6">
        <w:rPr>
          <w:sz w:val="18"/>
          <w:szCs w:val="18"/>
        </w:rPr>
        <w:t>enju i gradnji mogu graditi bez akta kojim se odobrava gra</w:t>
      </w:r>
      <w:r w:rsidR="00312F79">
        <w:rPr>
          <w:sz w:val="18"/>
          <w:szCs w:val="18"/>
        </w:rPr>
        <w:t>đ</w:t>
      </w:r>
      <w:r w:rsidRPr="000F61A6">
        <w:rPr>
          <w:sz w:val="18"/>
          <w:szCs w:val="18"/>
        </w:rPr>
        <w:t>enje, a prikladne su za priključenje.</w:t>
      </w:r>
    </w:p>
    <w:p w:rsidR="00312F79" w:rsidRDefault="00312F79" w:rsidP="000F61A6">
      <w:pPr>
        <w:jc w:val="both"/>
        <w:rPr>
          <w:sz w:val="18"/>
          <w:szCs w:val="18"/>
        </w:rPr>
      </w:pPr>
    </w:p>
    <w:p w:rsidR="000F61A6" w:rsidRPr="00312F79" w:rsidRDefault="000F61A6" w:rsidP="00312F79">
      <w:pPr>
        <w:jc w:val="center"/>
        <w:rPr>
          <w:b/>
          <w:sz w:val="18"/>
          <w:szCs w:val="18"/>
        </w:rPr>
      </w:pPr>
      <w:r w:rsidRPr="00312F79">
        <w:rPr>
          <w:b/>
          <w:sz w:val="18"/>
          <w:szCs w:val="18"/>
        </w:rPr>
        <w:t>Članak 22.</w:t>
      </w:r>
    </w:p>
    <w:p w:rsidR="00312F79" w:rsidRDefault="00312F79" w:rsidP="000F61A6">
      <w:pPr>
        <w:ind w:firstLine="720"/>
        <w:jc w:val="both"/>
        <w:rPr>
          <w:sz w:val="18"/>
          <w:szCs w:val="18"/>
        </w:rPr>
      </w:pPr>
    </w:p>
    <w:p w:rsidR="000F61A6" w:rsidRPr="000F61A6" w:rsidRDefault="000F61A6" w:rsidP="000F61A6">
      <w:pPr>
        <w:ind w:firstLine="720"/>
        <w:jc w:val="both"/>
        <w:rPr>
          <w:sz w:val="18"/>
          <w:szCs w:val="18"/>
        </w:rPr>
      </w:pPr>
      <w:r w:rsidRPr="000F61A6">
        <w:rPr>
          <w:sz w:val="18"/>
          <w:szCs w:val="18"/>
        </w:rPr>
        <w:t>Vlasnik gra</w:t>
      </w:r>
      <w:r w:rsidR="00312F79">
        <w:rPr>
          <w:sz w:val="18"/>
          <w:szCs w:val="18"/>
        </w:rPr>
        <w:t>đ</w:t>
      </w:r>
      <w:r w:rsidRPr="000F61A6">
        <w:rPr>
          <w:sz w:val="18"/>
          <w:szCs w:val="18"/>
        </w:rPr>
        <w:t>evine koja je priključena na komunalnu vodnu gra</w:t>
      </w:r>
      <w:r w:rsidR="00312F79">
        <w:rPr>
          <w:sz w:val="18"/>
          <w:szCs w:val="18"/>
        </w:rPr>
        <w:t>đ</w:t>
      </w:r>
      <w:r w:rsidRPr="000F61A6">
        <w:rPr>
          <w:sz w:val="18"/>
          <w:szCs w:val="18"/>
        </w:rPr>
        <w:t>evinu za javnu vodoopskrbu odnosno javnu odvodnju, u slučaju dogradnje građevine, dužan je za površinu koju dogra</w:t>
      </w:r>
      <w:r w:rsidR="00312F79">
        <w:rPr>
          <w:sz w:val="18"/>
          <w:szCs w:val="18"/>
        </w:rPr>
        <w:t>đ</w:t>
      </w:r>
      <w:r w:rsidRPr="000F61A6">
        <w:rPr>
          <w:sz w:val="18"/>
          <w:szCs w:val="18"/>
        </w:rPr>
        <w:t>uje podmiriti naknadu za priključenje prema kriterijima iz članka 21. ove Odluke.</w:t>
      </w:r>
    </w:p>
    <w:p w:rsidR="00312F79" w:rsidRDefault="00312F79" w:rsidP="000F61A6">
      <w:pPr>
        <w:jc w:val="both"/>
        <w:rPr>
          <w:sz w:val="18"/>
          <w:szCs w:val="18"/>
        </w:rPr>
      </w:pPr>
    </w:p>
    <w:p w:rsidR="000F61A6" w:rsidRPr="00312F79" w:rsidRDefault="000F61A6" w:rsidP="000F61A6">
      <w:pPr>
        <w:jc w:val="both"/>
        <w:rPr>
          <w:b/>
          <w:sz w:val="18"/>
          <w:szCs w:val="18"/>
        </w:rPr>
      </w:pPr>
      <w:r w:rsidRPr="00312F79">
        <w:rPr>
          <w:b/>
          <w:sz w:val="18"/>
          <w:szCs w:val="18"/>
        </w:rPr>
        <w:t>2. Način plaćanja naknade za priključenje</w:t>
      </w:r>
    </w:p>
    <w:p w:rsidR="00312F79" w:rsidRPr="00312F79" w:rsidRDefault="00312F79" w:rsidP="000F61A6">
      <w:pPr>
        <w:jc w:val="both"/>
        <w:rPr>
          <w:b/>
          <w:sz w:val="18"/>
          <w:szCs w:val="18"/>
        </w:rPr>
      </w:pPr>
    </w:p>
    <w:p w:rsidR="000F61A6" w:rsidRPr="00312F79" w:rsidRDefault="000F61A6" w:rsidP="00312F79">
      <w:pPr>
        <w:jc w:val="center"/>
        <w:rPr>
          <w:b/>
          <w:sz w:val="18"/>
          <w:szCs w:val="18"/>
        </w:rPr>
      </w:pPr>
      <w:r w:rsidRPr="00312F79">
        <w:rPr>
          <w:b/>
          <w:sz w:val="18"/>
          <w:szCs w:val="18"/>
        </w:rPr>
        <w:t>Članak 23.</w:t>
      </w:r>
    </w:p>
    <w:p w:rsidR="00312F79" w:rsidRDefault="00312F79" w:rsidP="000F61A6">
      <w:pPr>
        <w:ind w:firstLine="739"/>
        <w:jc w:val="both"/>
        <w:rPr>
          <w:sz w:val="18"/>
          <w:szCs w:val="18"/>
        </w:rPr>
      </w:pPr>
    </w:p>
    <w:p w:rsidR="000F61A6" w:rsidRPr="000F61A6" w:rsidRDefault="000F61A6" w:rsidP="000F61A6">
      <w:pPr>
        <w:ind w:firstLine="739"/>
        <w:jc w:val="both"/>
        <w:rPr>
          <w:sz w:val="18"/>
          <w:szCs w:val="18"/>
        </w:rPr>
      </w:pPr>
      <w:r w:rsidRPr="000F61A6">
        <w:rPr>
          <w:sz w:val="18"/>
          <w:szCs w:val="18"/>
        </w:rPr>
        <w:t>Obvezniku plaćanja naknade za priključenje može se odobriti obročno plaćanje do najviše 12 jednakih mjesečnih obroka.</w:t>
      </w:r>
    </w:p>
    <w:p w:rsidR="000F61A6" w:rsidRPr="000F61A6" w:rsidRDefault="000F61A6" w:rsidP="00A21762">
      <w:pPr>
        <w:ind w:firstLine="709"/>
        <w:jc w:val="both"/>
        <w:rPr>
          <w:sz w:val="18"/>
          <w:szCs w:val="18"/>
        </w:rPr>
      </w:pPr>
      <w:r w:rsidRPr="000F61A6">
        <w:rPr>
          <w:sz w:val="18"/>
          <w:szCs w:val="18"/>
        </w:rPr>
        <w:t>Odluku o obročnom plaćanju naknade za priključenje donosi Gradonačelnik.</w:t>
      </w:r>
    </w:p>
    <w:p w:rsidR="000F61A6" w:rsidRPr="000F61A6" w:rsidRDefault="000F61A6" w:rsidP="000F61A6">
      <w:pPr>
        <w:ind w:firstLine="734"/>
        <w:jc w:val="both"/>
        <w:rPr>
          <w:sz w:val="18"/>
          <w:szCs w:val="18"/>
        </w:rPr>
      </w:pPr>
      <w:r w:rsidRPr="000F61A6">
        <w:rPr>
          <w:sz w:val="18"/>
          <w:szCs w:val="18"/>
        </w:rPr>
        <w:t>Obročno plaćanje odobriti će se pod uvjetom da pravne osobe i obrtnici dostave Gradu Hvaru kao sredstvo osiguranja plaćanja bjanko zadužnicu ovjerenu kod javnog bilježnika, a fizičke osobe u slučaju obročne otplate naknade trebaju osigurati administrativnu zabranu dužnika, sudužnika ili ja</w:t>
      </w:r>
      <w:r w:rsidR="00A21762">
        <w:rPr>
          <w:sz w:val="18"/>
          <w:szCs w:val="18"/>
        </w:rPr>
        <w:t>m</w:t>
      </w:r>
      <w:r w:rsidRPr="000F61A6">
        <w:rPr>
          <w:sz w:val="18"/>
          <w:szCs w:val="18"/>
        </w:rPr>
        <w:t>ca u visini 1/3 plaće, ovjerenu kod javnog bilježnika.</w:t>
      </w:r>
    </w:p>
    <w:p w:rsidR="000F61A6" w:rsidRPr="000F61A6" w:rsidRDefault="000F61A6" w:rsidP="00A21762">
      <w:pPr>
        <w:ind w:firstLine="724"/>
        <w:jc w:val="both"/>
        <w:rPr>
          <w:sz w:val="18"/>
          <w:szCs w:val="18"/>
        </w:rPr>
      </w:pPr>
      <w:r w:rsidRPr="000F61A6">
        <w:rPr>
          <w:sz w:val="18"/>
          <w:szCs w:val="18"/>
        </w:rPr>
        <w:t>Na dospjele a neplaćene obroke obračunava se zatezna kamata.</w:t>
      </w:r>
    </w:p>
    <w:p w:rsidR="00A21762" w:rsidRDefault="00A21762" w:rsidP="000F61A6">
      <w:pPr>
        <w:jc w:val="both"/>
        <w:rPr>
          <w:sz w:val="18"/>
          <w:szCs w:val="18"/>
        </w:rPr>
      </w:pPr>
    </w:p>
    <w:p w:rsidR="000F61A6" w:rsidRPr="00A21762" w:rsidRDefault="000F61A6" w:rsidP="00A21762">
      <w:pPr>
        <w:jc w:val="center"/>
        <w:rPr>
          <w:b/>
          <w:sz w:val="18"/>
          <w:szCs w:val="18"/>
        </w:rPr>
      </w:pPr>
      <w:r w:rsidRPr="00A21762">
        <w:rPr>
          <w:b/>
          <w:sz w:val="18"/>
          <w:szCs w:val="18"/>
        </w:rPr>
        <w:t>Članak 24.</w:t>
      </w:r>
    </w:p>
    <w:p w:rsidR="00A21762" w:rsidRDefault="00A21762" w:rsidP="000F61A6">
      <w:pPr>
        <w:ind w:firstLine="710"/>
        <w:jc w:val="both"/>
        <w:rPr>
          <w:sz w:val="18"/>
          <w:szCs w:val="18"/>
        </w:rPr>
      </w:pPr>
    </w:p>
    <w:p w:rsidR="000F61A6" w:rsidRPr="000F61A6" w:rsidRDefault="000F61A6" w:rsidP="000F61A6">
      <w:pPr>
        <w:ind w:firstLine="710"/>
        <w:jc w:val="both"/>
        <w:rPr>
          <w:sz w:val="18"/>
          <w:szCs w:val="18"/>
        </w:rPr>
      </w:pPr>
      <w:r w:rsidRPr="000F61A6">
        <w:rPr>
          <w:sz w:val="18"/>
          <w:szCs w:val="18"/>
        </w:rPr>
        <w:t>Naknadu za priključenje odnosno prvi obrok, ako se naknada plaća obročno, obveznik plaćanja naknade dužan je platiti u roku od 8 dana od dostave rješenja iz čl. 18. ove Odluke.</w:t>
      </w:r>
    </w:p>
    <w:p w:rsidR="00A21762" w:rsidRDefault="00A21762" w:rsidP="000F61A6">
      <w:pPr>
        <w:jc w:val="both"/>
        <w:rPr>
          <w:sz w:val="18"/>
          <w:szCs w:val="18"/>
        </w:rPr>
      </w:pPr>
    </w:p>
    <w:p w:rsidR="00A21762" w:rsidRDefault="00A21762" w:rsidP="000F61A6">
      <w:pPr>
        <w:jc w:val="both"/>
        <w:rPr>
          <w:sz w:val="18"/>
          <w:szCs w:val="18"/>
        </w:rPr>
      </w:pPr>
    </w:p>
    <w:p w:rsidR="00A21762" w:rsidRDefault="00A21762" w:rsidP="000F61A6">
      <w:pPr>
        <w:jc w:val="both"/>
        <w:rPr>
          <w:sz w:val="18"/>
          <w:szCs w:val="18"/>
        </w:rPr>
      </w:pPr>
    </w:p>
    <w:p w:rsidR="00A21762" w:rsidRDefault="00A21762" w:rsidP="000F61A6">
      <w:pPr>
        <w:jc w:val="both"/>
        <w:rPr>
          <w:sz w:val="18"/>
          <w:szCs w:val="18"/>
        </w:rPr>
      </w:pPr>
    </w:p>
    <w:p w:rsidR="00A21762" w:rsidRDefault="00A21762" w:rsidP="000F61A6">
      <w:pPr>
        <w:jc w:val="both"/>
        <w:rPr>
          <w:sz w:val="18"/>
          <w:szCs w:val="18"/>
        </w:rPr>
      </w:pPr>
    </w:p>
    <w:p w:rsidR="000F61A6" w:rsidRPr="002B620C" w:rsidRDefault="000F61A6" w:rsidP="000F61A6">
      <w:pPr>
        <w:jc w:val="both"/>
        <w:rPr>
          <w:b/>
          <w:sz w:val="18"/>
          <w:szCs w:val="18"/>
        </w:rPr>
      </w:pPr>
      <w:r w:rsidRPr="002B620C">
        <w:rPr>
          <w:b/>
          <w:sz w:val="18"/>
          <w:szCs w:val="18"/>
        </w:rPr>
        <w:lastRenderedPageBreak/>
        <w:t>3. Oslobo</w:t>
      </w:r>
      <w:r w:rsidR="002B620C" w:rsidRPr="002B620C">
        <w:rPr>
          <w:b/>
          <w:sz w:val="18"/>
          <w:szCs w:val="18"/>
        </w:rPr>
        <w:t>đ</w:t>
      </w:r>
      <w:r w:rsidRPr="002B620C">
        <w:rPr>
          <w:b/>
          <w:sz w:val="18"/>
          <w:szCs w:val="18"/>
        </w:rPr>
        <w:t>enje od plaćanja naknade za priključenje</w:t>
      </w:r>
    </w:p>
    <w:p w:rsidR="00A21762" w:rsidRPr="002B620C" w:rsidRDefault="00A21762" w:rsidP="000F61A6">
      <w:pPr>
        <w:jc w:val="both"/>
        <w:rPr>
          <w:b/>
          <w:sz w:val="18"/>
          <w:szCs w:val="18"/>
        </w:rPr>
      </w:pPr>
    </w:p>
    <w:p w:rsidR="000F61A6" w:rsidRPr="002B620C" w:rsidRDefault="000F61A6" w:rsidP="002B620C">
      <w:pPr>
        <w:jc w:val="center"/>
        <w:rPr>
          <w:b/>
          <w:sz w:val="18"/>
          <w:szCs w:val="18"/>
        </w:rPr>
      </w:pPr>
      <w:r w:rsidRPr="002B620C">
        <w:rPr>
          <w:b/>
          <w:sz w:val="18"/>
          <w:szCs w:val="18"/>
        </w:rPr>
        <w:t>Članak 25.</w:t>
      </w:r>
    </w:p>
    <w:p w:rsidR="002B620C" w:rsidRDefault="002B620C" w:rsidP="000F61A6">
      <w:pPr>
        <w:ind w:firstLine="720"/>
        <w:jc w:val="both"/>
        <w:rPr>
          <w:sz w:val="18"/>
          <w:szCs w:val="18"/>
        </w:rPr>
      </w:pPr>
    </w:p>
    <w:p w:rsidR="000F61A6" w:rsidRPr="000F61A6" w:rsidRDefault="000F61A6" w:rsidP="000F61A6">
      <w:pPr>
        <w:ind w:firstLine="720"/>
        <w:jc w:val="both"/>
        <w:rPr>
          <w:sz w:val="18"/>
          <w:szCs w:val="18"/>
        </w:rPr>
      </w:pPr>
      <w:r w:rsidRPr="000F61A6">
        <w:rPr>
          <w:sz w:val="18"/>
          <w:szCs w:val="18"/>
        </w:rPr>
        <w:t>Gradonačelnik Grada Hvara može osloboditi u potpunosti obveze plaćanja naknade za priključenje vlasnike gra</w:t>
      </w:r>
      <w:r w:rsidR="0020312E">
        <w:rPr>
          <w:sz w:val="18"/>
          <w:szCs w:val="18"/>
        </w:rPr>
        <w:t>đ</w:t>
      </w:r>
      <w:r w:rsidRPr="000F61A6">
        <w:rPr>
          <w:sz w:val="18"/>
          <w:szCs w:val="18"/>
        </w:rPr>
        <w:t>evine ili investitore koji grade gra</w:t>
      </w:r>
      <w:r w:rsidR="0020312E">
        <w:rPr>
          <w:sz w:val="18"/>
          <w:szCs w:val="18"/>
        </w:rPr>
        <w:t>đ</w:t>
      </w:r>
      <w:r w:rsidRPr="000F61A6">
        <w:rPr>
          <w:sz w:val="18"/>
          <w:szCs w:val="18"/>
        </w:rPr>
        <w:t>evine od zajedničkog odnosno općeg interesa za Grad Hvar, kao što su društveni i vatrogasni domovi, crkve, groblja, športske dvorane, škole, bolnice i slično, te gra</w:t>
      </w:r>
      <w:r w:rsidR="0020312E">
        <w:rPr>
          <w:sz w:val="18"/>
          <w:szCs w:val="18"/>
        </w:rPr>
        <w:t>đ</w:t>
      </w:r>
      <w:r w:rsidRPr="000F61A6">
        <w:rPr>
          <w:sz w:val="18"/>
          <w:szCs w:val="18"/>
        </w:rPr>
        <w:t>evine za potrebe javnih ustanova i trgovačkih društava koje su u vlasništvu ili suvlasništvu Grada Hvara.</w:t>
      </w:r>
    </w:p>
    <w:p w:rsidR="000F61A6" w:rsidRPr="000F61A6" w:rsidRDefault="000F61A6" w:rsidP="000F61A6">
      <w:pPr>
        <w:ind w:firstLine="715"/>
        <w:jc w:val="both"/>
        <w:rPr>
          <w:sz w:val="18"/>
          <w:szCs w:val="18"/>
        </w:rPr>
      </w:pPr>
      <w:r w:rsidRPr="000F61A6">
        <w:rPr>
          <w:sz w:val="18"/>
          <w:szCs w:val="18"/>
        </w:rPr>
        <w:t>Gradonačelnik Grada Hvara može na prijedlog mjesnog odbora osloboditi u potpunosti obveze plaćanja naknade za priključenje vlasnike gra</w:t>
      </w:r>
      <w:r w:rsidR="0020312E">
        <w:rPr>
          <w:sz w:val="18"/>
          <w:szCs w:val="18"/>
        </w:rPr>
        <w:t>đ</w:t>
      </w:r>
      <w:r w:rsidRPr="000F61A6">
        <w:rPr>
          <w:sz w:val="18"/>
          <w:szCs w:val="18"/>
        </w:rPr>
        <w:t>evina po socijalnom kriteriju, s time da se za iznos predvi</w:t>
      </w:r>
      <w:r w:rsidR="0020312E">
        <w:rPr>
          <w:sz w:val="18"/>
          <w:szCs w:val="18"/>
        </w:rPr>
        <w:t>đ</w:t>
      </w:r>
      <w:r w:rsidRPr="000F61A6">
        <w:rPr>
          <w:sz w:val="18"/>
          <w:szCs w:val="18"/>
        </w:rPr>
        <w:t>enog oslobodenja terete sredstva Proračuna Grada Hvara te da se na nekretnine tog vlasnika u zemljišnim knjigama upiše zabilježba ili teret prema važećim propisima u potraživanom iznosu.</w:t>
      </w:r>
    </w:p>
    <w:p w:rsidR="0020312E" w:rsidRDefault="0020312E" w:rsidP="000F61A6">
      <w:pPr>
        <w:jc w:val="both"/>
        <w:rPr>
          <w:sz w:val="18"/>
          <w:szCs w:val="18"/>
        </w:rPr>
      </w:pPr>
    </w:p>
    <w:p w:rsidR="000F61A6" w:rsidRPr="0020312E" w:rsidRDefault="000F61A6" w:rsidP="0020312E">
      <w:pPr>
        <w:jc w:val="center"/>
        <w:rPr>
          <w:b/>
          <w:sz w:val="18"/>
          <w:szCs w:val="18"/>
        </w:rPr>
      </w:pPr>
      <w:r w:rsidRPr="0020312E">
        <w:rPr>
          <w:b/>
          <w:sz w:val="18"/>
          <w:szCs w:val="18"/>
        </w:rPr>
        <w:t>Članak 26.</w:t>
      </w:r>
    </w:p>
    <w:p w:rsidR="0020312E" w:rsidRDefault="0020312E" w:rsidP="000F61A6">
      <w:pPr>
        <w:ind w:firstLine="724"/>
        <w:jc w:val="both"/>
        <w:rPr>
          <w:sz w:val="18"/>
          <w:szCs w:val="18"/>
        </w:rPr>
      </w:pPr>
    </w:p>
    <w:p w:rsidR="000F61A6" w:rsidRPr="000F61A6" w:rsidRDefault="000F61A6" w:rsidP="000F61A6">
      <w:pPr>
        <w:ind w:firstLine="724"/>
        <w:jc w:val="both"/>
        <w:rPr>
          <w:sz w:val="18"/>
          <w:szCs w:val="18"/>
        </w:rPr>
      </w:pPr>
      <w:r w:rsidRPr="000F61A6">
        <w:rPr>
          <w:sz w:val="18"/>
          <w:szCs w:val="18"/>
        </w:rPr>
        <w:t>Od naknade za priključenje na komunalne vodne gra</w:t>
      </w:r>
      <w:r w:rsidR="0020312E">
        <w:rPr>
          <w:sz w:val="18"/>
          <w:szCs w:val="18"/>
        </w:rPr>
        <w:t>đ</w:t>
      </w:r>
      <w:r w:rsidRPr="000F61A6">
        <w:rPr>
          <w:sz w:val="18"/>
          <w:szCs w:val="18"/>
        </w:rPr>
        <w:t>evine osloba</w:t>
      </w:r>
      <w:r w:rsidR="0020312E">
        <w:rPr>
          <w:sz w:val="18"/>
          <w:szCs w:val="18"/>
        </w:rPr>
        <w:t>đ</w:t>
      </w:r>
      <w:r w:rsidRPr="000F61A6">
        <w:rPr>
          <w:sz w:val="18"/>
          <w:szCs w:val="18"/>
        </w:rPr>
        <w:t>aju se osobe koje u smislu odredbi članka 40. Zakona o pravima hrvatskih branitelja iz Domovinskog rata i članova njihovih obitelji, ostvaruju pravo na stambeno zbrinjavanje dodjelom stambenog kredita.</w:t>
      </w:r>
    </w:p>
    <w:p w:rsidR="0020312E" w:rsidRDefault="0020312E" w:rsidP="000F61A6">
      <w:pPr>
        <w:ind w:left="720" w:hanging="716"/>
        <w:jc w:val="both"/>
        <w:rPr>
          <w:sz w:val="18"/>
          <w:szCs w:val="18"/>
        </w:rPr>
      </w:pPr>
    </w:p>
    <w:p w:rsidR="000F61A6" w:rsidRPr="0020312E" w:rsidRDefault="000F61A6" w:rsidP="0020312E">
      <w:pPr>
        <w:ind w:left="426" w:hanging="422"/>
        <w:rPr>
          <w:b/>
          <w:sz w:val="18"/>
          <w:szCs w:val="18"/>
        </w:rPr>
      </w:pPr>
      <w:r w:rsidRPr="0020312E">
        <w:rPr>
          <w:b/>
          <w:sz w:val="18"/>
          <w:szCs w:val="18"/>
        </w:rPr>
        <w:t xml:space="preserve">VI. </w:t>
      </w:r>
      <w:r w:rsidR="0020312E">
        <w:rPr>
          <w:b/>
          <w:sz w:val="18"/>
          <w:szCs w:val="18"/>
        </w:rPr>
        <w:tab/>
      </w:r>
      <w:r w:rsidRPr="0020312E">
        <w:rPr>
          <w:b/>
          <w:sz w:val="18"/>
          <w:szCs w:val="18"/>
        </w:rPr>
        <w:t>FINANCIRANJE GRADNJE KOMUNALNIH VODNIH GRAĐEVINA OD STRANE BUDUĆIH KORISNIKA</w:t>
      </w:r>
    </w:p>
    <w:p w:rsidR="0020312E" w:rsidRDefault="0020312E" w:rsidP="000F61A6">
      <w:pPr>
        <w:jc w:val="both"/>
        <w:rPr>
          <w:sz w:val="18"/>
          <w:szCs w:val="18"/>
        </w:rPr>
      </w:pPr>
    </w:p>
    <w:p w:rsidR="000F61A6" w:rsidRPr="0020312E" w:rsidRDefault="000F61A6" w:rsidP="0020312E">
      <w:pPr>
        <w:jc w:val="center"/>
        <w:rPr>
          <w:b/>
          <w:sz w:val="18"/>
          <w:szCs w:val="18"/>
        </w:rPr>
      </w:pPr>
      <w:r w:rsidRPr="0020312E">
        <w:rPr>
          <w:b/>
          <w:sz w:val="18"/>
          <w:szCs w:val="18"/>
        </w:rPr>
        <w:t>Članak 27.</w:t>
      </w:r>
    </w:p>
    <w:p w:rsidR="0020312E" w:rsidRDefault="0020312E" w:rsidP="000F61A6">
      <w:pPr>
        <w:ind w:firstLine="729"/>
        <w:jc w:val="both"/>
        <w:rPr>
          <w:sz w:val="18"/>
          <w:szCs w:val="18"/>
        </w:rPr>
      </w:pPr>
    </w:p>
    <w:p w:rsidR="000F61A6" w:rsidRPr="000F61A6" w:rsidRDefault="000F61A6" w:rsidP="000F61A6">
      <w:pPr>
        <w:ind w:firstLine="729"/>
        <w:jc w:val="both"/>
        <w:rPr>
          <w:sz w:val="18"/>
          <w:szCs w:val="18"/>
        </w:rPr>
      </w:pPr>
      <w:r w:rsidRPr="000F61A6">
        <w:rPr>
          <w:sz w:val="18"/>
          <w:szCs w:val="18"/>
        </w:rPr>
        <w:t>U slučaju kada gradnja odre</w:t>
      </w:r>
      <w:r w:rsidR="004801C1">
        <w:rPr>
          <w:sz w:val="18"/>
          <w:szCs w:val="18"/>
        </w:rPr>
        <w:t>đ</w:t>
      </w:r>
      <w:r w:rsidRPr="000F61A6">
        <w:rPr>
          <w:sz w:val="18"/>
          <w:szCs w:val="18"/>
        </w:rPr>
        <w:t>ene komunalne vodne gra</w:t>
      </w:r>
      <w:r w:rsidR="004801C1">
        <w:rPr>
          <w:sz w:val="18"/>
          <w:szCs w:val="18"/>
        </w:rPr>
        <w:t>đ</w:t>
      </w:r>
      <w:r w:rsidRPr="000F61A6">
        <w:rPr>
          <w:sz w:val="18"/>
          <w:szCs w:val="18"/>
        </w:rPr>
        <w:t>evine nije predvi</w:t>
      </w:r>
      <w:r w:rsidR="004801C1">
        <w:rPr>
          <w:sz w:val="18"/>
          <w:szCs w:val="18"/>
        </w:rPr>
        <w:t>đ</w:t>
      </w:r>
      <w:r w:rsidRPr="000F61A6">
        <w:rPr>
          <w:sz w:val="18"/>
          <w:szCs w:val="18"/>
        </w:rPr>
        <w:t>ena planom gradnje komunalnih vodnih gra</w:t>
      </w:r>
      <w:r w:rsidR="004801C1">
        <w:rPr>
          <w:sz w:val="18"/>
          <w:szCs w:val="18"/>
        </w:rPr>
        <w:t>đ</w:t>
      </w:r>
      <w:r w:rsidRPr="000F61A6">
        <w:rPr>
          <w:sz w:val="18"/>
          <w:szCs w:val="18"/>
        </w:rPr>
        <w:t>evina, budući korisnici vodnih usluga koji bi se priključili na te gra</w:t>
      </w:r>
      <w:r w:rsidR="004801C1">
        <w:rPr>
          <w:sz w:val="18"/>
          <w:szCs w:val="18"/>
        </w:rPr>
        <w:t>đ</w:t>
      </w:r>
      <w:r w:rsidRPr="000F61A6">
        <w:rPr>
          <w:sz w:val="18"/>
          <w:szCs w:val="18"/>
        </w:rPr>
        <w:t>evine mogu sudjelovati u financiranju njihove gradnje, uz povrat uloženih sredstava u odre</w:t>
      </w:r>
      <w:r w:rsidR="004801C1">
        <w:rPr>
          <w:sz w:val="18"/>
          <w:szCs w:val="18"/>
        </w:rPr>
        <w:t>đ</w:t>
      </w:r>
      <w:r w:rsidRPr="000F61A6">
        <w:rPr>
          <w:sz w:val="18"/>
          <w:szCs w:val="18"/>
        </w:rPr>
        <w:t>enom roku, pod uvjetima utvr</w:t>
      </w:r>
      <w:r w:rsidR="004801C1">
        <w:rPr>
          <w:sz w:val="18"/>
          <w:szCs w:val="18"/>
        </w:rPr>
        <w:t>đ</w:t>
      </w:r>
      <w:r w:rsidRPr="000F61A6">
        <w:rPr>
          <w:sz w:val="18"/>
          <w:szCs w:val="18"/>
        </w:rPr>
        <w:t>enim ugovorom sklopljenim s Gradom Hvarom.</w:t>
      </w:r>
    </w:p>
    <w:p w:rsidR="000F61A6" w:rsidRPr="000F61A6" w:rsidRDefault="000F61A6" w:rsidP="000F61A6">
      <w:pPr>
        <w:ind w:firstLine="734"/>
        <w:jc w:val="both"/>
        <w:rPr>
          <w:sz w:val="18"/>
          <w:szCs w:val="18"/>
        </w:rPr>
      </w:pPr>
      <w:r w:rsidRPr="000F61A6">
        <w:rPr>
          <w:sz w:val="18"/>
          <w:szCs w:val="18"/>
        </w:rPr>
        <w:t>Sredstva iz stavka 1. ovog članka uplaćuju se na račun Grada Hvara, a rok povrata sredstava ne može biti dulji od 5 godina, od dana sklapanja ugovora.</w:t>
      </w:r>
    </w:p>
    <w:p w:rsidR="004801C1" w:rsidRDefault="004801C1" w:rsidP="000F61A6">
      <w:pPr>
        <w:jc w:val="both"/>
        <w:rPr>
          <w:sz w:val="18"/>
          <w:szCs w:val="18"/>
        </w:rPr>
      </w:pPr>
    </w:p>
    <w:p w:rsidR="000F61A6" w:rsidRPr="004801C1" w:rsidRDefault="000F61A6" w:rsidP="000F61A6">
      <w:pPr>
        <w:jc w:val="both"/>
        <w:rPr>
          <w:b/>
          <w:sz w:val="18"/>
          <w:szCs w:val="18"/>
        </w:rPr>
      </w:pPr>
      <w:r w:rsidRPr="004801C1">
        <w:rPr>
          <w:b/>
          <w:sz w:val="18"/>
          <w:szCs w:val="18"/>
        </w:rPr>
        <w:t>VII. PREKRŠAJNE ODREDBE</w:t>
      </w:r>
    </w:p>
    <w:p w:rsidR="004801C1" w:rsidRPr="004801C1" w:rsidRDefault="004801C1" w:rsidP="000F61A6">
      <w:pPr>
        <w:jc w:val="both"/>
        <w:rPr>
          <w:b/>
          <w:sz w:val="18"/>
          <w:szCs w:val="18"/>
        </w:rPr>
      </w:pPr>
    </w:p>
    <w:p w:rsidR="000F61A6" w:rsidRPr="004801C1" w:rsidRDefault="000F61A6" w:rsidP="004801C1">
      <w:pPr>
        <w:jc w:val="center"/>
        <w:rPr>
          <w:b/>
          <w:sz w:val="18"/>
          <w:szCs w:val="18"/>
        </w:rPr>
      </w:pPr>
      <w:r w:rsidRPr="004801C1">
        <w:rPr>
          <w:b/>
          <w:sz w:val="18"/>
          <w:szCs w:val="18"/>
        </w:rPr>
        <w:t>Članak 28.</w:t>
      </w:r>
    </w:p>
    <w:p w:rsidR="004801C1" w:rsidRDefault="004801C1" w:rsidP="000F61A6">
      <w:pPr>
        <w:ind w:firstLine="715"/>
        <w:jc w:val="both"/>
        <w:rPr>
          <w:sz w:val="18"/>
          <w:szCs w:val="18"/>
        </w:rPr>
      </w:pPr>
    </w:p>
    <w:p w:rsidR="000F61A6" w:rsidRPr="000F61A6" w:rsidRDefault="000F61A6" w:rsidP="000F61A6">
      <w:pPr>
        <w:ind w:firstLine="715"/>
        <w:jc w:val="both"/>
        <w:rPr>
          <w:sz w:val="18"/>
          <w:szCs w:val="18"/>
        </w:rPr>
      </w:pPr>
      <w:r w:rsidRPr="000F61A6">
        <w:rPr>
          <w:sz w:val="18"/>
          <w:szCs w:val="18"/>
        </w:rPr>
        <w:t>Novčanom kaznom u iznosu od 2.500,00 do 10.000,00 kuna kaznit će se za prekršaj pravna osoba ako</w:t>
      </w:r>
      <w:r w:rsidR="004801C1">
        <w:rPr>
          <w:sz w:val="18"/>
          <w:szCs w:val="18"/>
        </w:rPr>
        <w:t>:</w:t>
      </w:r>
    </w:p>
    <w:p w:rsidR="000F61A6" w:rsidRPr="000F61A6" w:rsidRDefault="000F61A6" w:rsidP="00A61D90">
      <w:pPr>
        <w:numPr>
          <w:ilvl w:val="0"/>
          <w:numId w:val="21"/>
        </w:numPr>
        <w:ind w:left="567" w:hanging="283"/>
        <w:jc w:val="both"/>
        <w:rPr>
          <w:sz w:val="18"/>
          <w:szCs w:val="18"/>
        </w:rPr>
      </w:pPr>
      <w:r w:rsidRPr="000F61A6">
        <w:rPr>
          <w:sz w:val="18"/>
          <w:szCs w:val="18"/>
        </w:rPr>
        <w:t>ne priključi svoju gra</w:t>
      </w:r>
      <w:r w:rsidR="00A61D90">
        <w:rPr>
          <w:sz w:val="18"/>
          <w:szCs w:val="18"/>
        </w:rPr>
        <w:t>đ</w:t>
      </w:r>
      <w:r w:rsidRPr="000F61A6">
        <w:rPr>
          <w:sz w:val="18"/>
          <w:szCs w:val="18"/>
        </w:rPr>
        <w:t>evinu na javni sustav vodoopskrbe ili javni sustav odvodnje u rokovima odre</w:t>
      </w:r>
      <w:r w:rsidR="00A61D90">
        <w:rPr>
          <w:sz w:val="18"/>
          <w:szCs w:val="18"/>
        </w:rPr>
        <w:t>đ</w:t>
      </w:r>
      <w:r w:rsidRPr="000F61A6">
        <w:rPr>
          <w:sz w:val="18"/>
          <w:szCs w:val="18"/>
        </w:rPr>
        <w:t>enim člankom 5. ove Odluke,</w:t>
      </w:r>
    </w:p>
    <w:p w:rsidR="000F61A6" w:rsidRPr="000F61A6" w:rsidRDefault="000F61A6" w:rsidP="00A61D90">
      <w:pPr>
        <w:numPr>
          <w:ilvl w:val="0"/>
          <w:numId w:val="21"/>
        </w:numPr>
        <w:ind w:left="567" w:hanging="283"/>
        <w:jc w:val="both"/>
        <w:rPr>
          <w:sz w:val="18"/>
          <w:szCs w:val="18"/>
        </w:rPr>
      </w:pPr>
      <w:r w:rsidRPr="000F61A6">
        <w:rPr>
          <w:sz w:val="18"/>
          <w:szCs w:val="18"/>
        </w:rPr>
        <w:t>samovoljno priključi svoju gra</w:t>
      </w:r>
      <w:r w:rsidR="00A61D90">
        <w:rPr>
          <w:sz w:val="18"/>
          <w:szCs w:val="18"/>
        </w:rPr>
        <w:t>đ</w:t>
      </w:r>
      <w:r w:rsidRPr="000F61A6">
        <w:rPr>
          <w:sz w:val="18"/>
          <w:szCs w:val="18"/>
        </w:rPr>
        <w:t>evinu na javni sustav vodoopskrbe ili javni sustav odvodnje,</w:t>
      </w:r>
    </w:p>
    <w:p w:rsidR="000F61A6" w:rsidRPr="000F61A6" w:rsidRDefault="000F61A6" w:rsidP="00A61D90">
      <w:pPr>
        <w:numPr>
          <w:ilvl w:val="0"/>
          <w:numId w:val="21"/>
        </w:numPr>
        <w:ind w:left="567" w:hanging="283"/>
        <w:jc w:val="both"/>
        <w:rPr>
          <w:sz w:val="18"/>
          <w:szCs w:val="18"/>
        </w:rPr>
      </w:pPr>
      <w:r w:rsidRPr="000F61A6">
        <w:rPr>
          <w:sz w:val="18"/>
          <w:szCs w:val="18"/>
        </w:rPr>
        <w:t>koristi vodu iz javnih hidranata bez odobrenja isporučitelja vodnih usluga,</w:t>
      </w:r>
    </w:p>
    <w:p w:rsidR="000F61A6" w:rsidRPr="000F61A6" w:rsidRDefault="000F61A6" w:rsidP="00A61D90">
      <w:pPr>
        <w:numPr>
          <w:ilvl w:val="0"/>
          <w:numId w:val="21"/>
        </w:numPr>
        <w:ind w:left="567" w:hanging="283"/>
        <w:jc w:val="both"/>
        <w:rPr>
          <w:sz w:val="18"/>
          <w:szCs w:val="18"/>
        </w:rPr>
      </w:pPr>
      <w:r w:rsidRPr="000F61A6">
        <w:rPr>
          <w:sz w:val="18"/>
          <w:szCs w:val="18"/>
        </w:rPr>
        <w:t>postupa protivno odredbama važećeg Pravilnika o općim i tehničkim uvjetima isporuke vodnih usluga, kojeg donosi isporučitelj vodnih usluga.</w:t>
      </w:r>
    </w:p>
    <w:p w:rsidR="000F61A6" w:rsidRPr="000F61A6" w:rsidRDefault="000F61A6" w:rsidP="000F61A6">
      <w:pPr>
        <w:ind w:firstLine="720"/>
        <w:jc w:val="both"/>
        <w:rPr>
          <w:sz w:val="18"/>
          <w:szCs w:val="18"/>
        </w:rPr>
      </w:pPr>
      <w:r w:rsidRPr="000F61A6">
        <w:rPr>
          <w:sz w:val="18"/>
          <w:szCs w:val="18"/>
        </w:rPr>
        <w:t>Novčanom kaznom u iznosu od 500,00 do 2.000,00 kuna, kaznit će se za prekršaj i odgovorna osoba u pravnoj oso</w:t>
      </w:r>
      <w:r w:rsidR="00A61D90">
        <w:rPr>
          <w:sz w:val="18"/>
          <w:szCs w:val="18"/>
        </w:rPr>
        <w:t>b</w:t>
      </w:r>
      <w:r w:rsidRPr="000F61A6">
        <w:rPr>
          <w:sz w:val="18"/>
          <w:szCs w:val="18"/>
        </w:rPr>
        <w:t>i koja učini prekršaj iz stavka 1. ovoga članka.</w:t>
      </w:r>
    </w:p>
    <w:p w:rsidR="000F61A6" w:rsidRPr="000F61A6" w:rsidRDefault="000F61A6" w:rsidP="000F61A6">
      <w:pPr>
        <w:ind w:firstLine="724"/>
        <w:jc w:val="both"/>
        <w:rPr>
          <w:sz w:val="18"/>
          <w:szCs w:val="18"/>
        </w:rPr>
      </w:pPr>
      <w:r w:rsidRPr="000F61A6">
        <w:rPr>
          <w:sz w:val="18"/>
          <w:szCs w:val="18"/>
        </w:rPr>
        <w:t xml:space="preserve">Novčanom kaznom u iznosu od 1.000,00 do 5.000,00 kuna, kaznit će se za prekršaj fizička osoba </w:t>
      </w:r>
      <w:r w:rsidRPr="000F61A6">
        <w:rPr>
          <w:sz w:val="18"/>
          <w:szCs w:val="18"/>
        </w:rPr>
        <w:lastRenderedPageBreak/>
        <w:t>obrtnik i fizička osoba koja obavlja drugu samostalnu djelatnost, a koja učini prekršaj iz stavka 1. ovoga članka.</w:t>
      </w:r>
    </w:p>
    <w:p w:rsidR="000F61A6" w:rsidRPr="000F61A6" w:rsidRDefault="000F61A6" w:rsidP="000F61A6">
      <w:pPr>
        <w:ind w:firstLine="715"/>
        <w:jc w:val="both"/>
        <w:rPr>
          <w:sz w:val="18"/>
          <w:szCs w:val="18"/>
        </w:rPr>
      </w:pPr>
      <w:r w:rsidRPr="000F61A6">
        <w:rPr>
          <w:sz w:val="18"/>
          <w:szCs w:val="18"/>
        </w:rPr>
        <w:t>Novčanom kaznom u iznosu od 500,00 do 2.000,00 kuna, kazniti će se za prekršaj fizička osoba koja učini prekršaj iz stavka 1. ovoga članka.</w:t>
      </w:r>
    </w:p>
    <w:p w:rsidR="00A61D90" w:rsidRDefault="00A61D90" w:rsidP="00A61D90">
      <w:pPr>
        <w:jc w:val="both"/>
        <w:rPr>
          <w:sz w:val="18"/>
          <w:szCs w:val="18"/>
        </w:rPr>
      </w:pPr>
    </w:p>
    <w:p w:rsidR="00A61D90" w:rsidRPr="00A61D90" w:rsidRDefault="00A61D90" w:rsidP="00A61D90">
      <w:pPr>
        <w:jc w:val="both"/>
        <w:rPr>
          <w:b/>
          <w:sz w:val="18"/>
          <w:szCs w:val="18"/>
        </w:rPr>
      </w:pPr>
      <w:r w:rsidRPr="00A61D90">
        <w:rPr>
          <w:b/>
          <w:sz w:val="18"/>
          <w:szCs w:val="18"/>
        </w:rPr>
        <w:t>VIII. PRIJELAZNE I ZAVRŠNE ODREDBE</w:t>
      </w:r>
    </w:p>
    <w:p w:rsidR="00A61D90" w:rsidRDefault="00A61D90" w:rsidP="000F61A6">
      <w:pPr>
        <w:jc w:val="both"/>
        <w:rPr>
          <w:sz w:val="18"/>
          <w:szCs w:val="18"/>
        </w:rPr>
      </w:pPr>
    </w:p>
    <w:p w:rsidR="000F61A6" w:rsidRPr="00A61D90" w:rsidRDefault="000F61A6" w:rsidP="00A61D90">
      <w:pPr>
        <w:jc w:val="center"/>
        <w:rPr>
          <w:b/>
          <w:sz w:val="18"/>
          <w:szCs w:val="18"/>
        </w:rPr>
      </w:pPr>
      <w:r w:rsidRPr="00A61D90">
        <w:rPr>
          <w:b/>
          <w:sz w:val="18"/>
          <w:szCs w:val="18"/>
        </w:rPr>
        <w:t>Članak 29.</w:t>
      </w:r>
    </w:p>
    <w:p w:rsidR="00A61D90" w:rsidRDefault="00A61D90" w:rsidP="000F61A6">
      <w:pPr>
        <w:ind w:firstLine="700"/>
        <w:jc w:val="both"/>
        <w:rPr>
          <w:sz w:val="18"/>
          <w:szCs w:val="18"/>
        </w:rPr>
      </w:pPr>
    </w:p>
    <w:p w:rsidR="000F61A6" w:rsidRPr="000F61A6" w:rsidRDefault="000F61A6" w:rsidP="000F61A6">
      <w:pPr>
        <w:ind w:firstLine="700"/>
        <w:jc w:val="both"/>
        <w:rPr>
          <w:sz w:val="18"/>
          <w:szCs w:val="18"/>
        </w:rPr>
      </w:pPr>
      <w:r w:rsidRPr="000F61A6">
        <w:rPr>
          <w:sz w:val="18"/>
          <w:szCs w:val="18"/>
        </w:rPr>
        <w:t xml:space="preserve">Na dan stupanja na snagu ove Odluke prestaje važiti Odluka o priključenju na komunalnu infrastrukturu za opskrbu pitkom vodom u Gradu Hvaru («Službeni glasnik Grada </w:t>
      </w:r>
      <w:r w:rsidR="00A61D90">
        <w:rPr>
          <w:sz w:val="18"/>
          <w:szCs w:val="18"/>
        </w:rPr>
        <w:t>Hvara», broj: 3/04, 3/06 i 4/06</w:t>
      </w:r>
      <w:r w:rsidRPr="000F61A6">
        <w:rPr>
          <w:sz w:val="18"/>
          <w:szCs w:val="18"/>
        </w:rPr>
        <w:t xml:space="preserve">) i Odluka o priključenju na sustav javne odvodnje otpadnih voda u Gradu Hvaru («Službeni glasnik </w:t>
      </w:r>
      <w:r w:rsidR="00A61D90">
        <w:rPr>
          <w:sz w:val="18"/>
          <w:szCs w:val="18"/>
        </w:rPr>
        <w:t>Grada Hvara», broj: 3/04 i 3/06</w:t>
      </w:r>
      <w:r w:rsidRPr="000F61A6">
        <w:rPr>
          <w:sz w:val="18"/>
          <w:szCs w:val="18"/>
        </w:rPr>
        <w:t>).</w:t>
      </w:r>
    </w:p>
    <w:p w:rsidR="00A61D90" w:rsidRDefault="00A61D90" w:rsidP="000F61A6">
      <w:pPr>
        <w:jc w:val="both"/>
        <w:rPr>
          <w:sz w:val="18"/>
          <w:szCs w:val="18"/>
        </w:rPr>
      </w:pPr>
    </w:p>
    <w:p w:rsidR="000F61A6" w:rsidRPr="00A61D90" w:rsidRDefault="000F61A6" w:rsidP="00A61D90">
      <w:pPr>
        <w:jc w:val="center"/>
        <w:rPr>
          <w:b/>
          <w:sz w:val="18"/>
          <w:szCs w:val="18"/>
        </w:rPr>
      </w:pPr>
      <w:r w:rsidRPr="00A61D90">
        <w:rPr>
          <w:b/>
          <w:sz w:val="18"/>
          <w:szCs w:val="18"/>
        </w:rPr>
        <w:t>Članak 30.</w:t>
      </w:r>
    </w:p>
    <w:p w:rsidR="00A61D90" w:rsidRDefault="00A61D90" w:rsidP="000F61A6">
      <w:pPr>
        <w:jc w:val="both"/>
        <w:rPr>
          <w:sz w:val="18"/>
          <w:szCs w:val="18"/>
        </w:rPr>
      </w:pPr>
    </w:p>
    <w:p w:rsidR="00A61D90" w:rsidRPr="000F61A6" w:rsidRDefault="00A61D90" w:rsidP="00A61D90">
      <w:pPr>
        <w:jc w:val="both"/>
        <w:rPr>
          <w:sz w:val="18"/>
          <w:szCs w:val="18"/>
        </w:rPr>
      </w:pPr>
      <w:r>
        <w:rPr>
          <w:sz w:val="18"/>
          <w:szCs w:val="18"/>
        </w:rPr>
        <w:tab/>
      </w:r>
      <w:r w:rsidR="000F61A6" w:rsidRPr="000F61A6">
        <w:rPr>
          <w:sz w:val="18"/>
          <w:szCs w:val="18"/>
        </w:rPr>
        <w:t>Ova Odluka stupa na snagu osmog dana od dana objave u «Službenom glasniku Grada</w:t>
      </w:r>
      <w:r>
        <w:rPr>
          <w:sz w:val="18"/>
          <w:szCs w:val="18"/>
        </w:rPr>
        <w:t xml:space="preserve"> </w:t>
      </w:r>
      <w:r w:rsidRPr="000F61A6">
        <w:rPr>
          <w:sz w:val="18"/>
          <w:szCs w:val="18"/>
        </w:rPr>
        <w:t>Hvara».</w:t>
      </w:r>
    </w:p>
    <w:p w:rsidR="000F61A6" w:rsidRPr="000F61A6" w:rsidRDefault="000F61A6" w:rsidP="000F61A6">
      <w:pPr>
        <w:jc w:val="both"/>
        <w:rPr>
          <w:sz w:val="18"/>
          <w:szCs w:val="18"/>
        </w:rPr>
      </w:pPr>
    </w:p>
    <w:p w:rsidR="00A61D90" w:rsidRPr="00A61D90" w:rsidRDefault="000F61A6" w:rsidP="00A61D90">
      <w:pPr>
        <w:jc w:val="center"/>
        <w:rPr>
          <w:b/>
          <w:i/>
          <w:sz w:val="18"/>
          <w:szCs w:val="18"/>
        </w:rPr>
      </w:pPr>
      <w:r w:rsidRPr="00A61D90">
        <w:rPr>
          <w:b/>
          <w:i/>
          <w:sz w:val="18"/>
          <w:szCs w:val="18"/>
        </w:rPr>
        <w:t>REPUBLIKA HRVATSKA</w:t>
      </w:r>
    </w:p>
    <w:p w:rsidR="000F61A6" w:rsidRPr="00A61D90" w:rsidRDefault="000F61A6" w:rsidP="00A61D90">
      <w:pPr>
        <w:jc w:val="center"/>
        <w:rPr>
          <w:b/>
          <w:i/>
          <w:sz w:val="18"/>
          <w:szCs w:val="18"/>
        </w:rPr>
      </w:pPr>
      <w:r w:rsidRPr="00A61D90">
        <w:rPr>
          <w:b/>
          <w:i/>
          <w:sz w:val="18"/>
          <w:szCs w:val="18"/>
        </w:rPr>
        <w:t>SPLITSKO-DALMATINSKA ŽUPANIJA</w:t>
      </w:r>
    </w:p>
    <w:p w:rsidR="00A61D90" w:rsidRPr="00A61D90" w:rsidRDefault="000F61A6" w:rsidP="00A61D90">
      <w:pPr>
        <w:jc w:val="center"/>
        <w:rPr>
          <w:b/>
          <w:i/>
          <w:sz w:val="18"/>
          <w:szCs w:val="18"/>
        </w:rPr>
      </w:pPr>
      <w:r w:rsidRPr="00A61D90">
        <w:rPr>
          <w:b/>
          <w:i/>
          <w:sz w:val="18"/>
          <w:szCs w:val="18"/>
        </w:rPr>
        <w:t>GRAD HVAR</w:t>
      </w:r>
    </w:p>
    <w:p w:rsidR="000F61A6" w:rsidRPr="00A61D90" w:rsidRDefault="000F61A6" w:rsidP="00A61D90">
      <w:pPr>
        <w:jc w:val="center"/>
        <w:rPr>
          <w:b/>
          <w:i/>
          <w:sz w:val="18"/>
          <w:szCs w:val="18"/>
        </w:rPr>
      </w:pPr>
      <w:r w:rsidRPr="00A61D90">
        <w:rPr>
          <w:b/>
          <w:i/>
          <w:sz w:val="18"/>
          <w:szCs w:val="18"/>
        </w:rPr>
        <w:t>Gradsko vijeće</w:t>
      </w:r>
    </w:p>
    <w:p w:rsidR="00A61D90" w:rsidRDefault="00A61D90" w:rsidP="000F61A6">
      <w:pPr>
        <w:jc w:val="both"/>
        <w:rPr>
          <w:sz w:val="18"/>
          <w:szCs w:val="18"/>
        </w:rPr>
      </w:pPr>
    </w:p>
    <w:p w:rsidR="00A61D90" w:rsidRDefault="000F61A6" w:rsidP="000F61A6">
      <w:pPr>
        <w:jc w:val="both"/>
        <w:rPr>
          <w:sz w:val="18"/>
          <w:szCs w:val="18"/>
        </w:rPr>
      </w:pPr>
      <w:r w:rsidRPr="000F61A6">
        <w:rPr>
          <w:sz w:val="18"/>
          <w:szCs w:val="18"/>
        </w:rPr>
        <w:t xml:space="preserve">KLASA: 363-01/11-01/ 137 </w:t>
      </w:r>
    </w:p>
    <w:p w:rsidR="00A61D90" w:rsidRDefault="000F61A6" w:rsidP="000F61A6">
      <w:pPr>
        <w:jc w:val="both"/>
        <w:rPr>
          <w:sz w:val="18"/>
          <w:szCs w:val="18"/>
        </w:rPr>
      </w:pPr>
      <w:r w:rsidRPr="000F61A6">
        <w:rPr>
          <w:sz w:val="18"/>
          <w:szCs w:val="18"/>
        </w:rPr>
        <w:t>URBROJ: 2128-01-02-11-</w:t>
      </w:r>
      <w:r w:rsidR="00A61D90">
        <w:rPr>
          <w:sz w:val="18"/>
          <w:szCs w:val="18"/>
        </w:rPr>
        <w:t>0</w:t>
      </w:r>
      <w:r w:rsidRPr="000F61A6">
        <w:rPr>
          <w:sz w:val="18"/>
          <w:szCs w:val="18"/>
        </w:rPr>
        <w:t xml:space="preserve">1 </w:t>
      </w:r>
    </w:p>
    <w:p w:rsidR="000F61A6" w:rsidRDefault="000F61A6" w:rsidP="000F61A6">
      <w:pPr>
        <w:jc w:val="both"/>
        <w:rPr>
          <w:sz w:val="18"/>
          <w:szCs w:val="18"/>
        </w:rPr>
      </w:pPr>
      <w:r w:rsidRPr="000F61A6">
        <w:rPr>
          <w:sz w:val="18"/>
          <w:szCs w:val="18"/>
        </w:rPr>
        <w:t>Hvar, 22. prosinca 2011. godine</w:t>
      </w:r>
    </w:p>
    <w:p w:rsidR="00A61D90" w:rsidRPr="008C3117" w:rsidRDefault="00A61D90" w:rsidP="00A61D90">
      <w:pPr>
        <w:ind w:left="2160"/>
        <w:contextualSpacing/>
        <w:jc w:val="both"/>
        <w:rPr>
          <w:sz w:val="18"/>
          <w:szCs w:val="18"/>
        </w:rPr>
      </w:pPr>
      <w:r w:rsidRPr="008C3117">
        <w:rPr>
          <w:sz w:val="18"/>
          <w:szCs w:val="18"/>
        </w:rPr>
        <w:t xml:space="preserve">            PREDSJEDNIK</w:t>
      </w:r>
    </w:p>
    <w:p w:rsidR="00A61D90" w:rsidRPr="008C3117" w:rsidRDefault="00A61D90" w:rsidP="00A61D90">
      <w:pPr>
        <w:contextualSpacing/>
        <w:jc w:val="right"/>
        <w:rPr>
          <w:sz w:val="18"/>
          <w:szCs w:val="18"/>
        </w:rPr>
      </w:pPr>
      <w:r w:rsidRPr="008C3117">
        <w:rPr>
          <w:sz w:val="18"/>
          <w:szCs w:val="18"/>
        </w:rPr>
        <w:t>GRADSKOG VIJEĆA:</w:t>
      </w:r>
    </w:p>
    <w:p w:rsidR="00A61D90" w:rsidRPr="008C3117" w:rsidRDefault="00A61D90" w:rsidP="00A61D90">
      <w:pPr>
        <w:ind w:left="1440" w:firstLine="720"/>
        <w:contextualSpacing/>
        <w:jc w:val="both"/>
        <w:rPr>
          <w:sz w:val="18"/>
          <w:szCs w:val="18"/>
        </w:rPr>
      </w:pPr>
      <w:r w:rsidRPr="008C3117">
        <w:rPr>
          <w:sz w:val="18"/>
          <w:szCs w:val="18"/>
        </w:rPr>
        <w:t xml:space="preserve">        Zoran Domančić, v.r.</w:t>
      </w:r>
    </w:p>
    <w:p w:rsidR="00A61D90" w:rsidRPr="008C3117" w:rsidRDefault="00A61D90" w:rsidP="00A61D90">
      <w:pPr>
        <w:pBdr>
          <w:top w:val="single" w:sz="4" w:space="1" w:color="auto" w:shadow="1"/>
          <w:left w:val="single" w:sz="4" w:space="4" w:color="auto" w:shadow="1"/>
          <w:bottom w:val="single" w:sz="4" w:space="1" w:color="auto" w:shadow="1"/>
          <w:right w:val="single" w:sz="4" w:space="4" w:color="auto" w:shadow="1"/>
        </w:pBdr>
        <w:contextualSpacing/>
        <w:jc w:val="both"/>
        <w:rPr>
          <w:sz w:val="18"/>
          <w:szCs w:val="18"/>
        </w:rPr>
      </w:pPr>
      <w:r w:rsidRPr="008C3117">
        <w:rPr>
          <w:sz w:val="18"/>
          <w:szCs w:val="18"/>
        </w:rPr>
        <w:t>* * * * * * * * * * * * * * * * * * * * * * * * * * * * * *</w:t>
      </w:r>
    </w:p>
    <w:p w:rsidR="00A61D90" w:rsidRPr="000F61A6" w:rsidRDefault="00A61D90" w:rsidP="000F61A6">
      <w:pPr>
        <w:jc w:val="both"/>
        <w:rPr>
          <w:sz w:val="18"/>
          <w:szCs w:val="18"/>
        </w:rPr>
      </w:pPr>
    </w:p>
    <w:p w:rsidR="00693782" w:rsidRDefault="000F61A6" w:rsidP="000F61A6">
      <w:pPr>
        <w:ind w:firstLine="705"/>
        <w:jc w:val="both"/>
        <w:rPr>
          <w:sz w:val="18"/>
          <w:szCs w:val="18"/>
        </w:rPr>
      </w:pPr>
      <w:r w:rsidRPr="000F61A6">
        <w:rPr>
          <w:sz w:val="18"/>
          <w:szCs w:val="18"/>
        </w:rPr>
        <w:t>Na temelju odredbe članka 46. Zakona o prijevozu u cestovnom prometu («NN», broj 178/04, 48/</w:t>
      </w:r>
      <w:r w:rsidR="00693782">
        <w:rPr>
          <w:sz w:val="18"/>
          <w:szCs w:val="18"/>
        </w:rPr>
        <w:t>05, 111/06, 63/08, 124/09</w:t>
      </w:r>
      <w:r w:rsidRPr="000F61A6">
        <w:rPr>
          <w:sz w:val="18"/>
          <w:szCs w:val="18"/>
        </w:rPr>
        <w:t>,</w:t>
      </w:r>
      <w:r w:rsidR="00693782">
        <w:rPr>
          <w:sz w:val="18"/>
          <w:szCs w:val="18"/>
        </w:rPr>
        <w:t xml:space="preserve"> </w:t>
      </w:r>
      <w:r w:rsidRPr="000F61A6">
        <w:rPr>
          <w:sz w:val="18"/>
          <w:szCs w:val="18"/>
        </w:rPr>
        <w:t xml:space="preserve">91/10 i 112/10) i odredbe članka 26. Statuta Grada Hvara («Službeni glasnik Grada Hvara», broj: </w:t>
      </w:r>
      <w:r w:rsidR="00693782">
        <w:rPr>
          <w:sz w:val="18"/>
          <w:szCs w:val="18"/>
        </w:rPr>
        <w:t>05</w:t>
      </w:r>
      <w:r w:rsidRPr="000F61A6">
        <w:rPr>
          <w:sz w:val="18"/>
          <w:szCs w:val="18"/>
        </w:rPr>
        <w:t xml:space="preserve">/09, 07/09, 08/09 i </w:t>
      </w:r>
      <w:r w:rsidR="00693782">
        <w:rPr>
          <w:sz w:val="18"/>
          <w:szCs w:val="18"/>
        </w:rPr>
        <w:t>0</w:t>
      </w:r>
      <w:r w:rsidRPr="000F61A6">
        <w:rPr>
          <w:sz w:val="18"/>
          <w:szCs w:val="18"/>
        </w:rPr>
        <w:t>1/11) G</w:t>
      </w:r>
      <w:r w:rsidR="00693782">
        <w:rPr>
          <w:sz w:val="18"/>
          <w:szCs w:val="18"/>
        </w:rPr>
        <w:t>radsko vijeće Grada Hvara na 43</w:t>
      </w:r>
      <w:r w:rsidRPr="000F61A6">
        <w:rPr>
          <w:sz w:val="18"/>
          <w:szCs w:val="18"/>
        </w:rPr>
        <w:t>. sjednici 22.</w:t>
      </w:r>
      <w:r w:rsidR="00693782">
        <w:rPr>
          <w:sz w:val="18"/>
          <w:szCs w:val="18"/>
        </w:rPr>
        <w:t xml:space="preserve"> </w:t>
      </w:r>
      <w:r w:rsidRPr="000F61A6">
        <w:rPr>
          <w:sz w:val="18"/>
          <w:szCs w:val="18"/>
        </w:rPr>
        <w:t xml:space="preserve">prosinca 2011. godine, </w:t>
      </w:r>
    </w:p>
    <w:p w:rsidR="000F61A6" w:rsidRDefault="000F61A6" w:rsidP="00693782">
      <w:pPr>
        <w:jc w:val="both"/>
        <w:rPr>
          <w:sz w:val="18"/>
          <w:szCs w:val="18"/>
        </w:rPr>
      </w:pPr>
      <w:r w:rsidRPr="000F61A6">
        <w:rPr>
          <w:sz w:val="18"/>
          <w:szCs w:val="18"/>
        </w:rPr>
        <w:t>d o n o s i</w:t>
      </w:r>
    </w:p>
    <w:p w:rsidR="00693782" w:rsidRPr="000F61A6" w:rsidRDefault="00693782" w:rsidP="00693782">
      <w:pPr>
        <w:jc w:val="both"/>
        <w:rPr>
          <w:sz w:val="18"/>
          <w:szCs w:val="18"/>
        </w:rPr>
      </w:pPr>
    </w:p>
    <w:p w:rsidR="00693782" w:rsidRPr="00693782" w:rsidRDefault="000F61A6" w:rsidP="00693782">
      <w:pPr>
        <w:jc w:val="center"/>
        <w:rPr>
          <w:b/>
          <w:caps/>
          <w:sz w:val="24"/>
          <w:szCs w:val="24"/>
        </w:rPr>
      </w:pPr>
      <w:r w:rsidRPr="00693782">
        <w:rPr>
          <w:b/>
          <w:caps/>
          <w:sz w:val="24"/>
          <w:szCs w:val="24"/>
        </w:rPr>
        <w:t>Odluku</w:t>
      </w:r>
    </w:p>
    <w:p w:rsidR="00D76341" w:rsidRDefault="000F61A6" w:rsidP="00693782">
      <w:pPr>
        <w:jc w:val="center"/>
        <w:rPr>
          <w:b/>
          <w:sz w:val="18"/>
          <w:szCs w:val="18"/>
        </w:rPr>
      </w:pPr>
      <w:r w:rsidRPr="00693782">
        <w:rPr>
          <w:b/>
          <w:sz w:val="18"/>
          <w:szCs w:val="18"/>
        </w:rPr>
        <w:t>o izmjeni i dopuni Odluke</w:t>
      </w:r>
      <w:r w:rsidR="00693782" w:rsidRPr="00693782">
        <w:rPr>
          <w:b/>
          <w:sz w:val="18"/>
          <w:szCs w:val="18"/>
        </w:rPr>
        <w:t xml:space="preserve"> </w:t>
      </w:r>
      <w:r w:rsidRPr="00693782">
        <w:rPr>
          <w:b/>
          <w:sz w:val="18"/>
          <w:szCs w:val="18"/>
        </w:rPr>
        <w:t xml:space="preserve">o autotaksi prijevozu </w:t>
      </w:r>
    </w:p>
    <w:p w:rsidR="000F61A6" w:rsidRPr="00693782" w:rsidRDefault="000F61A6" w:rsidP="00693782">
      <w:pPr>
        <w:jc w:val="center"/>
        <w:rPr>
          <w:b/>
          <w:sz w:val="18"/>
          <w:szCs w:val="18"/>
        </w:rPr>
      </w:pPr>
      <w:r w:rsidRPr="00693782">
        <w:rPr>
          <w:b/>
          <w:sz w:val="18"/>
          <w:szCs w:val="18"/>
        </w:rPr>
        <w:t>na području Grada Hvara</w:t>
      </w:r>
    </w:p>
    <w:p w:rsidR="00693782" w:rsidRPr="00693782" w:rsidRDefault="00693782" w:rsidP="00693782">
      <w:pPr>
        <w:jc w:val="center"/>
        <w:rPr>
          <w:b/>
          <w:sz w:val="18"/>
          <w:szCs w:val="18"/>
        </w:rPr>
      </w:pPr>
    </w:p>
    <w:p w:rsidR="000F61A6" w:rsidRPr="00693782" w:rsidRDefault="000F61A6" w:rsidP="00693782">
      <w:pPr>
        <w:jc w:val="center"/>
        <w:rPr>
          <w:b/>
          <w:sz w:val="18"/>
          <w:szCs w:val="18"/>
        </w:rPr>
      </w:pPr>
      <w:r w:rsidRPr="00693782">
        <w:rPr>
          <w:b/>
          <w:sz w:val="18"/>
          <w:szCs w:val="18"/>
        </w:rPr>
        <w:t>Članak 1.</w:t>
      </w:r>
    </w:p>
    <w:p w:rsidR="00693782" w:rsidRDefault="00693782" w:rsidP="000F61A6">
      <w:pPr>
        <w:ind w:firstLine="955"/>
        <w:jc w:val="both"/>
        <w:rPr>
          <w:sz w:val="18"/>
          <w:szCs w:val="18"/>
        </w:rPr>
      </w:pPr>
    </w:p>
    <w:p w:rsidR="000F61A6" w:rsidRPr="000F61A6" w:rsidRDefault="000F61A6" w:rsidP="000F61A6">
      <w:pPr>
        <w:ind w:firstLine="955"/>
        <w:jc w:val="both"/>
        <w:rPr>
          <w:sz w:val="18"/>
          <w:szCs w:val="18"/>
        </w:rPr>
      </w:pPr>
      <w:r w:rsidRPr="000F61A6">
        <w:rPr>
          <w:sz w:val="18"/>
          <w:szCs w:val="18"/>
        </w:rPr>
        <w:t>U Odluci o autotaksi prijevozu na području Grada Hvara („Službeni glasnik Grada Hvara" broj: 6/11) u članku 4. stavak 4. mijenja se i glasi:</w:t>
      </w:r>
    </w:p>
    <w:p w:rsidR="000F61A6" w:rsidRPr="000F61A6" w:rsidRDefault="00701F6C" w:rsidP="000F61A6">
      <w:pPr>
        <w:jc w:val="both"/>
        <w:rPr>
          <w:sz w:val="18"/>
          <w:szCs w:val="18"/>
        </w:rPr>
      </w:pPr>
      <w:r>
        <w:rPr>
          <w:sz w:val="18"/>
          <w:szCs w:val="18"/>
        </w:rPr>
        <w:tab/>
        <w:t>„</w:t>
      </w:r>
      <w:r w:rsidR="000F61A6" w:rsidRPr="000F61A6">
        <w:rPr>
          <w:sz w:val="18"/>
          <w:szCs w:val="18"/>
        </w:rPr>
        <w:t>Broj dozvola za područje Grada Hvara utvr</w:t>
      </w:r>
      <w:r>
        <w:rPr>
          <w:sz w:val="18"/>
          <w:szCs w:val="18"/>
        </w:rPr>
        <w:t>đ</w:t>
      </w:r>
      <w:r w:rsidR="000F61A6" w:rsidRPr="000F61A6">
        <w:rPr>
          <w:sz w:val="18"/>
          <w:szCs w:val="18"/>
        </w:rPr>
        <w:t>uje se prema posljednjem popisu stanovništva u omjeru j</w:t>
      </w:r>
      <w:r>
        <w:rPr>
          <w:sz w:val="18"/>
          <w:szCs w:val="18"/>
        </w:rPr>
        <w:t>edna dozvola na 210 stanovnika.</w:t>
      </w:r>
      <w:r w:rsidR="000F61A6" w:rsidRPr="000F61A6">
        <w:rPr>
          <w:sz w:val="18"/>
          <w:szCs w:val="18"/>
        </w:rPr>
        <w:t>„</w:t>
      </w:r>
    </w:p>
    <w:p w:rsidR="00701F6C" w:rsidRDefault="00701F6C" w:rsidP="000F61A6">
      <w:pPr>
        <w:jc w:val="both"/>
        <w:rPr>
          <w:sz w:val="18"/>
          <w:szCs w:val="18"/>
        </w:rPr>
      </w:pPr>
    </w:p>
    <w:p w:rsidR="000F61A6" w:rsidRPr="00701F6C" w:rsidRDefault="00701F6C" w:rsidP="00701F6C">
      <w:pPr>
        <w:jc w:val="center"/>
        <w:rPr>
          <w:b/>
          <w:sz w:val="18"/>
          <w:szCs w:val="18"/>
        </w:rPr>
      </w:pPr>
      <w:r>
        <w:rPr>
          <w:b/>
          <w:sz w:val="18"/>
          <w:szCs w:val="18"/>
        </w:rPr>
        <w:t>Č</w:t>
      </w:r>
      <w:r w:rsidR="000F61A6" w:rsidRPr="00701F6C">
        <w:rPr>
          <w:b/>
          <w:sz w:val="18"/>
          <w:szCs w:val="18"/>
        </w:rPr>
        <w:t>lanak 2.</w:t>
      </w:r>
    </w:p>
    <w:p w:rsidR="00701F6C" w:rsidRDefault="00701F6C" w:rsidP="000F61A6">
      <w:pPr>
        <w:jc w:val="both"/>
        <w:rPr>
          <w:sz w:val="18"/>
          <w:szCs w:val="18"/>
        </w:rPr>
      </w:pPr>
    </w:p>
    <w:p w:rsidR="000F61A6" w:rsidRPr="000F61A6" w:rsidRDefault="00701F6C" w:rsidP="000F61A6">
      <w:pPr>
        <w:jc w:val="both"/>
        <w:rPr>
          <w:sz w:val="18"/>
          <w:szCs w:val="18"/>
        </w:rPr>
      </w:pPr>
      <w:r>
        <w:rPr>
          <w:sz w:val="18"/>
          <w:szCs w:val="18"/>
        </w:rPr>
        <w:tab/>
      </w:r>
      <w:r w:rsidR="000F61A6" w:rsidRPr="000F61A6">
        <w:rPr>
          <w:sz w:val="18"/>
          <w:szCs w:val="18"/>
        </w:rPr>
        <w:t>U članku 7. stavak 2. točka 8. mijenja se i glasi:</w:t>
      </w:r>
    </w:p>
    <w:p w:rsidR="000F61A6" w:rsidRPr="000F61A6" w:rsidRDefault="00701F6C" w:rsidP="000F61A6">
      <w:pPr>
        <w:jc w:val="both"/>
        <w:rPr>
          <w:sz w:val="18"/>
          <w:szCs w:val="18"/>
        </w:rPr>
      </w:pPr>
      <w:r>
        <w:rPr>
          <w:sz w:val="18"/>
          <w:szCs w:val="18"/>
        </w:rPr>
        <w:tab/>
      </w:r>
      <w:r w:rsidR="000F61A6" w:rsidRPr="000F61A6">
        <w:rPr>
          <w:sz w:val="18"/>
          <w:szCs w:val="18"/>
        </w:rPr>
        <w:t xml:space="preserve">„8. Dokaz o uplaćenoj naknadi temeljem odredbe članka </w:t>
      </w:r>
      <w:r>
        <w:rPr>
          <w:sz w:val="18"/>
          <w:szCs w:val="18"/>
        </w:rPr>
        <w:t>5</w:t>
      </w:r>
      <w:r w:rsidR="000F61A6" w:rsidRPr="000F61A6">
        <w:rPr>
          <w:sz w:val="18"/>
          <w:szCs w:val="18"/>
        </w:rPr>
        <w:t>.</w:t>
      </w:r>
      <w:r>
        <w:rPr>
          <w:sz w:val="18"/>
          <w:szCs w:val="18"/>
        </w:rPr>
        <w:t xml:space="preserve"> </w:t>
      </w:r>
      <w:r w:rsidR="000F61A6" w:rsidRPr="000F61A6">
        <w:rPr>
          <w:sz w:val="18"/>
          <w:szCs w:val="18"/>
        </w:rPr>
        <w:t>stavka 2."</w:t>
      </w:r>
    </w:p>
    <w:p w:rsidR="00701F6C" w:rsidRDefault="00701F6C" w:rsidP="000F61A6">
      <w:pPr>
        <w:jc w:val="both"/>
        <w:rPr>
          <w:sz w:val="18"/>
          <w:szCs w:val="18"/>
        </w:rPr>
      </w:pPr>
    </w:p>
    <w:p w:rsidR="000F61A6" w:rsidRPr="00701F6C" w:rsidRDefault="00701F6C" w:rsidP="00701F6C">
      <w:pPr>
        <w:jc w:val="center"/>
        <w:rPr>
          <w:b/>
          <w:sz w:val="18"/>
          <w:szCs w:val="18"/>
        </w:rPr>
      </w:pPr>
      <w:r w:rsidRPr="00701F6C">
        <w:rPr>
          <w:b/>
          <w:sz w:val="18"/>
          <w:szCs w:val="18"/>
        </w:rPr>
        <w:t>Č</w:t>
      </w:r>
      <w:r w:rsidR="000F61A6" w:rsidRPr="00701F6C">
        <w:rPr>
          <w:b/>
          <w:sz w:val="18"/>
          <w:szCs w:val="18"/>
        </w:rPr>
        <w:t>lanak 3.</w:t>
      </w:r>
    </w:p>
    <w:p w:rsidR="00701F6C" w:rsidRDefault="00701F6C" w:rsidP="000F61A6">
      <w:pPr>
        <w:jc w:val="both"/>
        <w:rPr>
          <w:sz w:val="18"/>
          <w:szCs w:val="18"/>
        </w:rPr>
      </w:pPr>
    </w:p>
    <w:p w:rsidR="000F61A6" w:rsidRPr="000F61A6" w:rsidRDefault="00701F6C" w:rsidP="000F61A6">
      <w:pPr>
        <w:jc w:val="both"/>
        <w:rPr>
          <w:sz w:val="18"/>
          <w:szCs w:val="18"/>
        </w:rPr>
      </w:pPr>
      <w:r>
        <w:rPr>
          <w:sz w:val="18"/>
          <w:szCs w:val="18"/>
        </w:rPr>
        <w:tab/>
      </w:r>
      <w:r w:rsidR="000F61A6" w:rsidRPr="000F61A6">
        <w:rPr>
          <w:sz w:val="18"/>
          <w:szCs w:val="18"/>
        </w:rPr>
        <w:t>U članku 7. stavak 2.</w:t>
      </w:r>
      <w:r>
        <w:rPr>
          <w:sz w:val="18"/>
          <w:szCs w:val="18"/>
        </w:rPr>
        <w:t xml:space="preserve"> </w:t>
      </w:r>
      <w:r w:rsidR="000F61A6" w:rsidRPr="000F61A6">
        <w:rPr>
          <w:sz w:val="18"/>
          <w:szCs w:val="18"/>
        </w:rPr>
        <w:t>dodaje se nova točka 9. koja glasi:</w:t>
      </w:r>
    </w:p>
    <w:p w:rsidR="000F61A6" w:rsidRPr="000F61A6" w:rsidRDefault="00701F6C" w:rsidP="00701F6C">
      <w:pPr>
        <w:jc w:val="both"/>
        <w:rPr>
          <w:sz w:val="18"/>
          <w:szCs w:val="18"/>
        </w:rPr>
      </w:pPr>
      <w:r>
        <w:rPr>
          <w:sz w:val="18"/>
          <w:szCs w:val="18"/>
        </w:rPr>
        <w:tab/>
        <w:t>„</w:t>
      </w:r>
      <w:r w:rsidR="000F61A6" w:rsidRPr="000F61A6">
        <w:rPr>
          <w:sz w:val="18"/>
          <w:szCs w:val="18"/>
        </w:rPr>
        <w:t xml:space="preserve">9. Ispravu kojom dokazuje vlasništvo, zakup ili leasing vozila koje ispunjava uvjete propisane </w:t>
      </w:r>
      <w:r w:rsidR="000F61A6" w:rsidRPr="000F61A6">
        <w:rPr>
          <w:sz w:val="18"/>
          <w:szCs w:val="18"/>
        </w:rPr>
        <w:lastRenderedPageBreak/>
        <w:t>Zakonom, posebnim propisom i Odlukom o autotaksi prijevozu na području Grada Hvara."</w:t>
      </w:r>
    </w:p>
    <w:p w:rsidR="00701F6C" w:rsidRDefault="00701F6C" w:rsidP="000F61A6">
      <w:pPr>
        <w:jc w:val="both"/>
        <w:rPr>
          <w:sz w:val="18"/>
          <w:szCs w:val="18"/>
        </w:rPr>
      </w:pPr>
    </w:p>
    <w:p w:rsidR="000F61A6" w:rsidRPr="00701F6C" w:rsidRDefault="00701F6C" w:rsidP="00701F6C">
      <w:pPr>
        <w:jc w:val="center"/>
        <w:rPr>
          <w:b/>
          <w:sz w:val="18"/>
          <w:szCs w:val="18"/>
        </w:rPr>
      </w:pPr>
      <w:r w:rsidRPr="00701F6C">
        <w:rPr>
          <w:b/>
          <w:sz w:val="18"/>
          <w:szCs w:val="18"/>
        </w:rPr>
        <w:t>Č</w:t>
      </w:r>
      <w:r w:rsidR="000F61A6" w:rsidRPr="00701F6C">
        <w:rPr>
          <w:b/>
          <w:sz w:val="18"/>
          <w:szCs w:val="18"/>
        </w:rPr>
        <w:t>lanak 4.</w:t>
      </w:r>
    </w:p>
    <w:p w:rsidR="00701F6C" w:rsidRDefault="00701F6C" w:rsidP="000F61A6">
      <w:pPr>
        <w:jc w:val="both"/>
        <w:rPr>
          <w:sz w:val="18"/>
          <w:szCs w:val="18"/>
        </w:rPr>
      </w:pPr>
    </w:p>
    <w:p w:rsidR="000F61A6" w:rsidRPr="000F61A6" w:rsidRDefault="00701F6C" w:rsidP="000F61A6">
      <w:pPr>
        <w:jc w:val="both"/>
        <w:rPr>
          <w:sz w:val="18"/>
          <w:szCs w:val="18"/>
        </w:rPr>
      </w:pPr>
      <w:r>
        <w:rPr>
          <w:sz w:val="18"/>
          <w:szCs w:val="18"/>
        </w:rPr>
        <w:tab/>
      </w:r>
      <w:r w:rsidR="000F61A6" w:rsidRPr="000F61A6">
        <w:rPr>
          <w:sz w:val="18"/>
          <w:szCs w:val="18"/>
        </w:rPr>
        <w:t xml:space="preserve">Ova Odluka stupa na snagu danom objave u </w:t>
      </w:r>
      <w:r>
        <w:rPr>
          <w:sz w:val="18"/>
          <w:szCs w:val="18"/>
        </w:rPr>
        <w:t>„Službenom glasniku Grada Hvara</w:t>
      </w:r>
      <w:r w:rsidR="000F61A6" w:rsidRPr="000F61A6">
        <w:rPr>
          <w:sz w:val="18"/>
          <w:szCs w:val="18"/>
        </w:rPr>
        <w:t>"</w:t>
      </w:r>
      <w:r>
        <w:rPr>
          <w:sz w:val="18"/>
          <w:szCs w:val="18"/>
        </w:rPr>
        <w:t>.</w:t>
      </w:r>
    </w:p>
    <w:p w:rsidR="00701F6C" w:rsidRDefault="00701F6C" w:rsidP="000F61A6">
      <w:pPr>
        <w:jc w:val="both"/>
        <w:rPr>
          <w:sz w:val="18"/>
          <w:szCs w:val="18"/>
        </w:rPr>
      </w:pPr>
    </w:p>
    <w:p w:rsidR="00701F6C" w:rsidRPr="00701F6C" w:rsidRDefault="000F61A6" w:rsidP="00701F6C">
      <w:pPr>
        <w:jc w:val="center"/>
        <w:rPr>
          <w:b/>
          <w:i/>
          <w:sz w:val="18"/>
          <w:szCs w:val="18"/>
        </w:rPr>
      </w:pPr>
      <w:r w:rsidRPr="00701F6C">
        <w:rPr>
          <w:b/>
          <w:i/>
          <w:sz w:val="18"/>
          <w:szCs w:val="18"/>
        </w:rPr>
        <w:t>REPUBLIKA HRVATSKA</w:t>
      </w:r>
    </w:p>
    <w:p w:rsidR="000F61A6" w:rsidRPr="00701F6C" w:rsidRDefault="000F61A6" w:rsidP="00701F6C">
      <w:pPr>
        <w:jc w:val="center"/>
        <w:rPr>
          <w:b/>
          <w:i/>
          <w:sz w:val="18"/>
          <w:szCs w:val="18"/>
        </w:rPr>
      </w:pPr>
      <w:r w:rsidRPr="00701F6C">
        <w:rPr>
          <w:b/>
          <w:i/>
          <w:sz w:val="18"/>
          <w:szCs w:val="18"/>
        </w:rPr>
        <w:t>SPLITSKO-DALMATINSKA ŽUPANIJA</w:t>
      </w:r>
    </w:p>
    <w:p w:rsidR="00701F6C" w:rsidRPr="00701F6C" w:rsidRDefault="000F61A6" w:rsidP="00701F6C">
      <w:pPr>
        <w:jc w:val="center"/>
        <w:rPr>
          <w:b/>
          <w:i/>
          <w:sz w:val="18"/>
          <w:szCs w:val="18"/>
        </w:rPr>
      </w:pPr>
      <w:r w:rsidRPr="00701F6C">
        <w:rPr>
          <w:b/>
          <w:i/>
          <w:sz w:val="18"/>
          <w:szCs w:val="18"/>
        </w:rPr>
        <w:t>GRAD HVAR</w:t>
      </w:r>
    </w:p>
    <w:p w:rsidR="000F61A6" w:rsidRPr="00701F6C" w:rsidRDefault="000F61A6" w:rsidP="00701F6C">
      <w:pPr>
        <w:jc w:val="center"/>
        <w:rPr>
          <w:b/>
          <w:i/>
          <w:sz w:val="18"/>
          <w:szCs w:val="18"/>
        </w:rPr>
      </w:pPr>
      <w:r w:rsidRPr="00701F6C">
        <w:rPr>
          <w:b/>
          <w:i/>
          <w:sz w:val="18"/>
          <w:szCs w:val="18"/>
        </w:rPr>
        <w:t>Gradsko vijeće</w:t>
      </w:r>
    </w:p>
    <w:p w:rsidR="00701F6C" w:rsidRDefault="00701F6C" w:rsidP="000F61A6">
      <w:pPr>
        <w:jc w:val="both"/>
        <w:rPr>
          <w:sz w:val="18"/>
          <w:szCs w:val="18"/>
        </w:rPr>
      </w:pPr>
    </w:p>
    <w:p w:rsidR="00701F6C" w:rsidRDefault="00701F6C" w:rsidP="000F61A6">
      <w:pPr>
        <w:jc w:val="both"/>
        <w:rPr>
          <w:sz w:val="18"/>
          <w:szCs w:val="18"/>
        </w:rPr>
      </w:pPr>
      <w:r>
        <w:rPr>
          <w:sz w:val="18"/>
          <w:szCs w:val="18"/>
        </w:rPr>
        <w:t>KLASA: 340-01/</w:t>
      </w:r>
      <w:r w:rsidR="000F61A6" w:rsidRPr="000F61A6">
        <w:rPr>
          <w:sz w:val="18"/>
          <w:szCs w:val="18"/>
        </w:rPr>
        <w:t>11-</w:t>
      </w:r>
      <w:r>
        <w:rPr>
          <w:sz w:val="18"/>
          <w:szCs w:val="18"/>
        </w:rPr>
        <w:t>01</w:t>
      </w:r>
      <w:r w:rsidR="000F61A6" w:rsidRPr="000F61A6">
        <w:rPr>
          <w:sz w:val="18"/>
          <w:szCs w:val="18"/>
        </w:rPr>
        <w:t xml:space="preserve">/51 </w:t>
      </w:r>
    </w:p>
    <w:p w:rsidR="00701F6C" w:rsidRDefault="000F61A6" w:rsidP="000F61A6">
      <w:pPr>
        <w:jc w:val="both"/>
        <w:rPr>
          <w:sz w:val="18"/>
          <w:szCs w:val="18"/>
        </w:rPr>
      </w:pPr>
      <w:r w:rsidRPr="000F61A6">
        <w:rPr>
          <w:sz w:val="18"/>
          <w:szCs w:val="18"/>
        </w:rPr>
        <w:t xml:space="preserve">URBROJ: 2128/01-02-11-04 </w:t>
      </w:r>
    </w:p>
    <w:p w:rsidR="000F61A6" w:rsidRPr="000F61A6" w:rsidRDefault="000F61A6" w:rsidP="000F61A6">
      <w:pPr>
        <w:jc w:val="both"/>
        <w:rPr>
          <w:sz w:val="18"/>
          <w:szCs w:val="18"/>
        </w:rPr>
      </w:pPr>
      <w:r w:rsidRPr="000F61A6">
        <w:rPr>
          <w:sz w:val="18"/>
          <w:szCs w:val="18"/>
        </w:rPr>
        <w:t>Hvar, 22.</w:t>
      </w:r>
      <w:r w:rsidR="00701F6C">
        <w:rPr>
          <w:sz w:val="18"/>
          <w:szCs w:val="18"/>
        </w:rPr>
        <w:t xml:space="preserve"> </w:t>
      </w:r>
      <w:r w:rsidRPr="000F61A6">
        <w:rPr>
          <w:sz w:val="18"/>
          <w:szCs w:val="18"/>
        </w:rPr>
        <w:t>prosinca 201</w:t>
      </w:r>
      <w:r w:rsidR="00701F6C">
        <w:rPr>
          <w:sz w:val="18"/>
          <w:szCs w:val="18"/>
        </w:rPr>
        <w:t>1</w:t>
      </w:r>
      <w:r w:rsidRPr="000F61A6">
        <w:rPr>
          <w:sz w:val="18"/>
          <w:szCs w:val="18"/>
        </w:rPr>
        <w:t>.</w:t>
      </w:r>
      <w:r w:rsidR="00701F6C">
        <w:rPr>
          <w:sz w:val="18"/>
          <w:szCs w:val="18"/>
        </w:rPr>
        <w:t xml:space="preserve"> </w:t>
      </w:r>
      <w:r w:rsidRPr="000F61A6">
        <w:rPr>
          <w:sz w:val="18"/>
          <w:szCs w:val="18"/>
        </w:rPr>
        <w:t>godine</w:t>
      </w:r>
    </w:p>
    <w:p w:rsidR="00701F6C" w:rsidRPr="008C3117" w:rsidRDefault="00701F6C" w:rsidP="00701F6C">
      <w:pPr>
        <w:ind w:left="2160"/>
        <w:contextualSpacing/>
        <w:jc w:val="both"/>
        <w:rPr>
          <w:sz w:val="18"/>
          <w:szCs w:val="18"/>
        </w:rPr>
      </w:pPr>
      <w:r w:rsidRPr="008C3117">
        <w:rPr>
          <w:sz w:val="18"/>
          <w:szCs w:val="18"/>
        </w:rPr>
        <w:t xml:space="preserve">            PREDSJEDNIK</w:t>
      </w:r>
    </w:p>
    <w:p w:rsidR="00701F6C" w:rsidRPr="008C3117" w:rsidRDefault="00701F6C" w:rsidP="00701F6C">
      <w:pPr>
        <w:contextualSpacing/>
        <w:jc w:val="right"/>
        <w:rPr>
          <w:sz w:val="18"/>
          <w:szCs w:val="18"/>
        </w:rPr>
      </w:pPr>
      <w:r w:rsidRPr="008C3117">
        <w:rPr>
          <w:sz w:val="18"/>
          <w:szCs w:val="18"/>
        </w:rPr>
        <w:t>GRADSKOG VIJEĆA:</w:t>
      </w:r>
    </w:p>
    <w:p w:rsidR="00701F6C" w:rsidRPr="008C3117" w:rsidRDefault="00701F6C" w:rsidP="00701F6C">
      <w:pPr>
        <w:ind w:left="1440" w:firstLine="720"/>
        <w:contextualSpacing/>
        <w:jc w:val="both"/>
        <w:rPr>
          <w:sz w:val="18"/>
          <w:szCs w:val="18"/>
        </w:rPr>
      </w:pPr>
      <w:r w:rsidRPr="008C3117">
        <w:rPr>
          <w:sz w:val="18"/>
          <w:szCs w:val="18"/>
        </w:rPr>
        <w:t xml:space="preserve">        Zoran Domančić, v.r.</w:t>
      </w:r>
    </w:p>
    <w:p w:rsidR="00701F6C" w:rsidRPr="008C3117" w:rsidRDefault="00701F6C" w:rsidP="00701F6C">
      <w:pPr>
        <w:pBdr>
          <w:top w:val="single" w:sz="4" w:space="1" w:color="auto" w:shadow="1"/>
          <w:left w:val="single" w:sz="4" w:space="4" w:color="auto" w:shadow="1"/>
          <w:bottom w:val="single" w:sz="4" w:space="1" w:color="auto" w:shadow="1"/>
          <w:right w:val="single" w:sz="4" w:space="4" w:color="auto" w:shadow="1"/>
        </w:pBdr>
        <w:contextualSpacing/>
        <w:jc w:val="both"/>
        <w:rPr>
          <w:sz w:val="18"/>
          <w:szCs w:val="18"/>
        </w:rPr>
      </w:pPr>
      <w:r w:rsidRPr="008C3117">
        <w:rPr>
          <w:sz w:val="18"/>
          <w:szCs w:val="18"/>
        </w:rPr>
        <w:t>* * * * * * * * * * * * * * * * * * * * * * * * * * * * * *</w:t>
      </w:r>
    </w:p>
    <w:p w:rsidR="00701F6C" w:rsidRDefault="00701F6C" w:rsidP="000F61A6">
      <w:pPr>
        <w:ind w:left="1204" w:hanging="1195"/>
        <w:jc w:val="both"/>
        <w:rPr>
          <w:sz w:val="18"/>
          <w:szCs w:val="18"/>
        </w:rPr>
      </w:pPr>
    </w:p>
    <w:p w:rsidR="00C858C7" w:rsidRDefault="00701F6C" w:rsidP="00C858C7">
      <w:pPr>
        <w:jc w:val="both"/>
        <w:rPr>
          <w:sz w:val="18"/>
          <w:szCs w:val="18"/>
        </w:rPr>
      </w:pPr>
      <w:r>
        <w:rPr>
          <w:sz w:val="18"/>
          <w:szCs w:val="18"/>
        </w:rPr>
        <w:tab/>
      </w:r>
      <w:r w:rsidR="000F61A6" w:rsidRPr="000F61A6">
        <w:rPr>
          <w:sz w:val="18"/>
          <w:szCs w:val="18"/>
        </w:rPr>
        <w:t>Na temelju članka 35. Zakona o lokalnoj i područnoj (regionalnoj) samoupravi („Narodne novine", broj: 33/</w:t>
      </w:r>
      <w:r>
        <w:rPr>
          <w:sz w:val="18"/>
          <w:szCs w:val="18"/>
        </w:rPr>
        <w:t>0</w:t>
      </w:r>
      <w:r w:rsidR="000F61A6" w:rsidRPr="000F61A6">
        <w:rPr>
          <w:sz w:val="18"/>
          <w:szCs w:val="18"/>
        </w:rPr>
        <w:t>1, 60/</w:t>
      </w:r>
      <w:r>
        <w:rPr>
          <w:sz w:val="18"/>
          <w:szCs w:val="18"/>
        </w:rPr>
        <w:t>0</w:t>
      </w:r>
      <w:r w:rsidR="000F61A6" w:rsidRPr="000F61A6">
        <w:rPr>
          <w:sz w:val="18"/>
          <w:szCs w:val="18"/>
        </w:rPr>
        <w:t>1 -</w:t>
      </w:r>
      <w:r>
        <w:rPr>
          <w:sz w:val="18"/>
          <w:szCs w:val="18"/>
        </w:rPr>
        <w:t xml:space="preserve"> </w:t>
      </w:r>
      <w:r w:rsidR="000F61A6" w:rsidRPr="000F61A6">
        <w:rPr>
          <w:sz w:val="18"/>
          <w:szCs w:val="18"/>
        </w:rPr>
        <w:t>vjerodostojno tumačenje, 129/</w:t>
      </w:r>
      <w:r>
        <w:rPr>
          <w:sz w:val="18"/>
          <w:szCs w:val="18"/>
        </w:rPr>
        <w:t>0</w:t>
      </w:r>
      <w:r w:rsidR="000F61A6" w:rsidRPr="000F61A6">
        <w:rPr>
          <w:sz w:val="18"/>
          <w:szCs w:val="18"/>
        </w:rPr>
        <w:t>5, 109/07, 125/08 i 36/09), a u svezi sa člankom 58. stavak 1. Zakona o izmjenama i dopunama Zakona o</w:t>
      </w:r>
      <w:r>
        <w:rPr>
          <w:sz w:val="18"/>
          <w:szCs w:val="18"/>
        </w:rPr>
        <w:t xml:space="preserve"> </w:t>
      </w:r>
      <w:r w:rsidR="000F61A6" w:rsidRPr="000F61A6">
        <w:rPr>
          <w:sz w:val="18"/>
          <w:szCs w:val="18"/>
        </w:rPr>
        <w:t>prostornom ure</w:t>
      </w:r>
      <w:r w:rsidR="00C858C7">
        <w:rPr>
          <w:sz w:val="18"/>
          <w:szCs w:val="18"/>
        </w:rPr>
        <w:t>đ</w:t>
      </w:r>
      <w:r w:rsidR="000F61A6" w:rsidRPr="000F61A6">
        <w:rPr>
          <w:sz w:val="18"/>
          <w:szCs w:val="18"/>
        </w:rPr>
        <w:t>enju i gradnji („Narodne novine", broj: 90/11), te temeljem članka 26.</w:t>
      </w:r>
      <w:r w:rsidR="00C858C7">
        <w:rPr>
          <w:sz w:val="18"/>
          <w:szCs w:val="18"/>
        </w:rPr>
        <w:t xml:space="preserve"> </w:t>
      </w:r>
      <w:r w:rsidR="000F61A6" w:rsidRPr="000F61A6">
        <w:rPr>
          <w:sz w:val="18"/>
          <w:szCs w:val="18"/>
        </w:rPr>
        <w:t>Statuta Grada Hvara („Službeni glasnik Grada Hvara", broj: 5/09, 7/09, 8/09, 1/11 i 2/11</w:t>
      </w:r>
      <w:r w:rsidR="000F61A6" w:rsidRPr="000F61A6">
        <w:rPr>
          <w:sz w:val="18"/>
          <w:szCs w:val="18"/>
        </w:rPr>
        <w:softHyphen/>
        <w:t xml:space="preserve">pročišćeni tekst), Gradsko vijeće Grada Hvara na 43. sjednici održanoj dana 22. prosinca 2011. godine, </w:t>
      </w:r>
    </w:p>
    <w:p w:rsidR="000F61A6" w:rsidRDefault="000F61A6" w:rsidP="00C858C7">
      <w:pPr>
        <w:jc w:val="both"/>
        <w:rPr>
          <w:sz w:val="18"/>
          <w:szCs w:val="18"/>
        </w:rPr>
      </w:pPr>
      <w:r w:rsidRPr="000F61A6">
        <w:rPr>
          <w:sz w:val="18"/>
          <w:szCs w:val="18"/>
        </w:rPr>
        <w:t>d o n o s i</w:t>
      </w:r>
    </w:p>
    <w:p w:rsidR="00C858C7" w:rsidRPr="000F61A6" w:rsidRDefault="00C858C7" w:rsidP="00C858C7">
      <w:pPr>
        <w:jc w:val="both"/>
        <w:rPr>
          <w:sz w:val="18"/>
          <w:szCs w:val="18"/>
        </w:rPr>
      </w:pPr>
    </w:p>
    <w:p w:rsidR="00C858C7" w:rsidRPr="00C858C7" w:rsidRDefault="000F61A6" w:rsidP="00C858C7">
      <w:pPr>
        <w:jc w:val="center"/>
        <w:rPr>
          <w:b/>
          <w:sz w:val="24"/>
          <w:szCs w:val="24"/>
        </w:rPr>
      </w:pPr>
      <w:r w:rsidRPr="00C858C7">
        <w:rPr>
          <w:b/>
          <w:sz w:val="24"/>
          <w:szCs w:val="24"/>
        </w:rPr>
        <w:t>ODLUKU</w:t>
      </w:r>
    </w:p>
    <w:p w:rsidR="000F61A6" w:rsidRPr="00C858C7" w:rsidRDefault="000F61A6" w:rsidP="00C858C7">
      <w:pPr>
        <w:jc w:val="center"/>
        <w:rPr>
          <w:b/>
          <w:sz w:val="18"/>
          <w:szCs w:val="18"/>
        </w:rPr>
      </w:pPr>
      <w:r w:rsidRPr="00C858C7">
        <w:rPr>
          <w:b/>
          <w:sz w:val="18"/>
          <w:szCs w:val="18"/>
        </w:rPr>
        <w:t>o izmjeni Odluke o stjecanju nekretnina, raspolaganju i upravljanju nekretninama</w:t>
      </w:r>
    </w:p>
    <w:p w:rsidR="00C858C7" w:rsidRPr="00C858C7" w:rsidRDefault="00C858C7" w:rsidP="00C858C7">
      <w:pPr>
        <w:jc w:val="center"/>
        <w:rPr>
          <w:b/>
          <w:sz w:val="18"/>
          <w:szCs w:val="18"/>
        </w:rPr>
      </w:pPr>
    </w:p>
    <w:p w:rsidR="000F61A6" w:rsidRPr="00C858C7" w:rsidRDefault="000F61A6" w:rsidP="00C858C7">
      <w:pPr>
        <w:jc w:val="center"/>
        <w:rPr>
          <w:b/>
          <w:sz w:val="18"/>
          <w:szCs w:val="18"/>
        </w:rPr>
      </w:pPr>
      <w:r w:rsidRPr="00C858C7">
        <w:rPr>
          <w:b/>
          <w:sz w:val="18"/>
          <w:szCs w:val="18"/>
        </w:rPr>
        <w:t>Članak 1</w:t>
      </w:r>
    </w:p>
    <w:p w:rsidR="00C858C7" w:rsidRDefault="00C858C7" w:rsidP="000F61A6">
      <w:pPr>
        <w:jc w:val="both"/>
        <w:rPr>
          <w:sz w:val="18"/>
          <w:szCs w:val="18"/>
        </w:rPr>
      </w:pPr>
    </w:p>
    <w:p w:rsidR="000F61A6" w:rsidRPr="000F61A6" w:rsidRDefault="00C858C7" w:rsidP="000F61A6">
      <w:pPr>
        <w:jc w:val="both"/>
        <w:rPr>
          <w:sz w:val="18"/>
          <w:szCs w:val="18"/>
        </w:rPr>
      </w:pPr>
      <w:r>
        <w:rPr>
          <w:sz w:val="18"/>
          <w:szCs w:val="18"/>
        </w:rPr>
        <w:tab/>
      </w:r>
      <w:r w:rsidR="000F61A6" w:rsidRPr="000F61A6">
        <w:rPr>
          <w:sz w:val="18"/>
          <w:szCs w:val="18"/>
        </w:rPr>
        <w:t>U Odluci o stjecanju nekretnina, raspolaganju i upravljanju nekretninama („Službeni glasnik Grada Hvara", broj: 2/10) u članku 7. stavku l. podstavku 4. i podstavku 5. riječi „20% površine" zamjenjuju se riječima „50% površine" .</w:t>
      </w:r>
    </w:p>
    <w:p w:rsidR="00C858C7" w:rsidRDefault="00C858C7" w:rsidP="000F61A6">
      <w:pPr>
        <w:jc w:val="both"/>
        <w:rPr>
          <w:sz w:val="18"/>
          <w:szCs w:val="18"/>
        </w:rPr>
      </w:pPr>
    </w:p>
    <w:p w:rsidR="000F61A6" w:rsidRPr="00C858C7" w:rsidRDefault="000F61A6" w:rsidP="00C858C7">
      <w:pPr>
        <w:jc w:val="center"/>
        <w:rPr>
          <w:b/>
          <w:sz w:val="18"/>
          <w:szCs w:val="18"/>
        </w:rPr>
      </w:pPr>
      <w:r w:rsidRPr="00C858C7">
        <w:rPr>
          <w:b/>
          <w:sz w:val="18"/>
          <w:szCs w:val="18"/>
        </w:rPr>
        <w:t>Članak 2.</w:t>
      </w:r>
    </w:p>
    <w:p w:rsidR="00C858C7" w:rsidRDefault="00C858C7" w:rsidP="000F61A6">
      <w:pPr>
        <w:jc w:val="both"/>
        <w:rPr>
          <w:sz w:val="18"/>
          <w:szCs w:val="18"/>
        </w:rPr>
      </w:pPr>
    </w:p>
    <w:p w:rsidR="000F61A6" w:rsidRDefault="00C858C7" w:rsidP="000F61A6">
      <w:pPr>
        <w:jc w:val="both"/>
        <w:rPr>
          <w:sz w:val="18"/>
          <w:szCs w:val="18"/>
        </w:rPr>
      </w:pPr>
      <w:r>
        <w:rPr>
          <w:sz w:val="18"/>
          <w:szCs w:val="18"/>
        </w:rPr>
        <w:tab/>
      </w:r>
      <w:r w:rsidR="000F61A6" w:rsidRPr="000F61A6">
        <w:rPr>
          <w:sz w:val="18"/>
          <w:szCs w:val="18"/>
        </w:rPr>
        <w:t>Ova Odluka stupa na snagu osmog dana od dana objave u „Službenom glasniku Grada Hvara".</w:t>
      </w:r>
    </w:p>
    <w:p w:rsidR="00C858C7" w:rsidRDefault="00C858C7" w:rsidP="00701F6C">
      <w:pPr>
        <w:jc w:val="both"/>
        <w:rPr>
          <w:sz w:val="18"/>
          <w:szCs w:val="18"/>
        </w:rPr>
      </w:pPr>
    </w:p>
    <w:p w:rsidR="00701F6C" w:rsidRPr="00C858C7" w:rsidRDefault="00701F6C" w:rsidP="00C858C7">
      <w:pPr>
        <w:jc w:val="center"/>
        <w:rPr>
          <w:b/>
          <w:i/>
          <w:sz w:val="18"/>
          <w:szCs w:val="18"/>
        </w:rPr>
      </w:pPr>
      <w:r w:rsidRPr="00C858C7">
        <w:rPr>
          <w:b/>
          <w:i/>
          <w:sz w:val="18"/>
          <w:szCs w:val="18"/>
        </w:rPr>
        <w:t>REPUBLIKA HRVATSKA</w:t>
      </w:r>
    </w:p>
    <w:p w:rsidR="00C858C7" w:rsidRPr="00C858C7" w:rsidRDefault="00701F6C" w:rsidP="00C858C7">
      <w:pPr>
        <w:jc w:val="center"/>
        <w:rPr>
          <w:b/>
          <w:i/>
          <w:sz w:val="18"/>
          <w:szCs w:val="18"/>
        </w:rPr>
      </w:pPr>
      <w:r w:rsidRPr="00C858C7">
        <w:rPr>
          <w:b/>
          <w:i/>
          <w:sz w:val="18"/>
          <w:szCs w:val="18"/>
        </w:rPr>
        <w:t>SPLITSKO DALMATINSKA ŽUPANIJA</w:t>
      </w:r>
    </w:p>
    <w:p w:rsidR="00701F6C" w:rsidRPr="00C858C7" w:rsidRDefault="00701F6C" w:rsidP="00C858C7">
      <w:pPr>
        <w:jc w:val="center"/>
        <w:rPr>
          <w:b/>
          <w:i/>
          <w:sz w:val="18"/>
          <w:szCs w:val="18"/>
        </w:rPr>
      </w:pPr>
      <w:r w:rsidRPr="00C858C7">
        <w:rPr>
          <w:b/>
          <w:i/>
          <w:sz w:val="18"/>
          <w:szCs w:val="18"/>
        </w:rPr>
        <w:t>GRAD HVAR</w:t>
      </w:r>
    </w:p>
    <w:p w:rsidR="00C858C7" w:rsidRPr="00C858C7" w:rsidRDefault="00701F6C" w:rsidP="00C858C7">
      <w:pPr>
        <w:jc w:val="center"/>
        <w:rPr>
          <w:b/>
          <w:i/>
          <w:sz w:val="18"/>
          <w:szCs w:val="18"/>
        </w:rPr>
      </w:pPr>
      <w:r w:rsidRPr="00C858C7">
        <w:rPr>
          <w:b/>
          <w:i/>
          <w:sz w:val="18"/>
          <w:szCs w:val="18"/>
        </w:rPr>
        <w:t>GRADSKO VIJEĆE</w:t>
      </w:r>
    </w:p>
    <w:p w:rsidR="00C858C7" w:rsidRDefault="00C858C7" w:rsidP="00701F6C">
      <w:pPr>
        <w:jc w:val="both"/>
        <w:rPr>
          <w:sz w:val="18"/>
          <w:szCs w:val="18"/>
        </w:rPr>
      </w:pPr>
    </w:p>
    <w:p w:rsidR="00701F6C" w:rsidRPr="000F61A6" w:rsidRDefault="00701F6C" w:rsidP="00701F6C">
      <w:pPr>
        <w:jc w:val="both"/>
        <w:rPr>
          <w:sz w:val="18"/>
          <w:szCs w:val="18"/>
        </w:rPr>
      </w:pPr>
      <w:r w:rsidRPr="00C858C7">
        <w:rPr>
          <w:caps/>
          <w:sz w:val="18"/>
          <w:szCs w:val="18"/>
        </w:rPr>
        <w:t>Klasa</w:t>
      </w:r>
      <w:r w:rsidR="00C858C7">
        <w:rPr>
          <w:sz w:val="18"/>
          <w:szCs w:val="18"/>
        </w:rPr>
        <w:t>: 940-01/10-01</w:t>
      </w:r>
      <w:r w:rsidRPr="000F61A6">
        <w:rPr>
          <w:sz w:val="18"/>
          <w:szCs w:val="18"/>
        </w:rPr>
        <w:t>/5</w:t>
      </w:r>
    </w:p>
    <w:p w:rsidR="00C858C7" w:rsidRDefault="00701F6C" w:rsidP="00701F6C">
      <w:pPr>
        <w:jc w:val="both"/>
        <w:rPr>
          <w:sz w:val="18"/>
          <w:szCs w:val="18"/>
        </w:rPr>
      </w:pPr>
      <w:r w:rsidRPr="00C858C7">
        <w:rPr>
          <w:caps/>
          <w:sz w:val="18"/>
          <w:szCs w:val="18"/>
        </w:rPr>
        <w:t>U</w:t>
      </w:r>
      <w:r w:rsidR="00C858C7" w:rsidRPr="00C858C7">
        <w:rPr>
          <w:caps/>
          <w:sz w:val="18"/>
          <w:szCs w:val="18"/>
        </w:rPr>
        <w:t>r</w:t>
      </w:r>
      <w:r w:rsidRPr="00C858C7">
        <w:rPr>
          <w:caps/>
          <w:sz w:val="18"/>
          <w:szCs w:val="18"/>
        </w:rPr>
        <w:t>broj</w:t>
      </w:r>
      <w:r w:rsidRPr="000F61A6">
        <w:rPr>
          <w:sz w:val="18"/>
          <w:szCs w:val="18"/>
        </w:rPr>
        <w:t xml:space="preserve">: 2128/01-02-11-2 </w:t>
      </w:r>
    </w:p>
    <w:p w:rsidR="00701F6C" w:rsidRPr="000F61A6" w:rsidRDefault="00701F6C" w:rsidP="00701F6C">
      <w:pPr>
        <w:jc w:val="both"/>
        <w:rPr>
          <w:sz w:val="18"/>
          <w:szCs w:val="18"/>
        </w:rPr>
      </w:pPr>
      <w:r w:rsidRPr="000F61A6">
        <w:rPr>
          <w:sz w:val="18"/>
          <w:szCs w:val="18"/>
        </w:rPr>
        <w:t>Hvar, 22. prosinca 2011. g.</w:t>
      </w:r>
    </w:p>
    <w:p w:rsidR="00C858C7" w:rsidRPr="008C3117" w:rsidRDefault="00C858C7" w:rsidP="00C858C7">
      <w:pPr>
        <w:ind w:left="2160"/>
        <w:contextualSpacing/>
        <w:jc w:val="both"/>
        <w:rPr>
          <w:sz w:val="18"/>
          <w:szCs w:val="18"/>
        </w:rPr>
      </w:pPr>
      <w:r w:rsidRPr="008C3117">
        <w:rPr>
          <w:sz w:val="18"/>
          <w:szCs w:val="18"/>
        </w:rPr>
        <w:t xml:space="preserve">            PREDSJEDNIK</w:t>
      </w:r>
    </w:p>
    <w:p w:rsidR="00C858C7" w:rsidRPr="008C3117" w:rsidRDefault="00C858C7" w:rsidP="00C858C7">
      <w:pPr>
        <w:contextualSpacing/>
        <w:jc w:val="right"/>
        <w:rPr>
          <w:sz w:val="18"/>
          <w:szCs w:val="18"/>
        </w:rPr>
      </w:pPr>
      <w:r w:rsidRPr="008C3117">
        <w:rPr>
          <w:sz w:val="18"/>
          <w:szCs w:val="18"/>
        </w:rPr>
        <w:t>GRADSKOG VIJEĆA:</w:t>
      </w:r>
    </w:p>
    <w:p w:rsidR="00C858C7" w:rsidRPr="008C3117" w:rsidRDefault="00C858C7" w:rsidP="00C858C7">
      <w:pPr>
        <w:ind w:left="1440" w:firstLine="720"/>
        <w:contextualSpacing/>
        <w:jc w:val="both"/>
        <w:rPr>
          <w:sz w:val="18"/>
          <w:szCs w:val="18"/>
        </w:rPr>
      </w:pPr>
      <w:r w:rsidRPr="008C3117">
        <w:rPr>
          <w:sz w:val="18"/>
          <w:szCs w:val="18"/>
        </w:rPr>
        <w:t xml:space="preserve">        Zoran Domančić, v.r.</w:t>
      </w:r>
    </w:p>
    <w:p w:rsidR="00C858C7" w:rsidRPr="008C3117" w:rsidRDefault="00C858C7" w:rsidP="00C858C7">
      <w:pPr>
        <w:pBdr>
          <w:top w:val="single" w:sz="4" w:space="1" w:color="auto" w:shadow="1"/>
          <w:left w:val="single" w:sz="4" w:space="4" w:color="auto" w:shadow="1"/>
          <w:bottom w:val="single" w:sz="4" w:space="1" w:color="auto" w:shadow="1"/>
          <w:right w:val="single" w:sz="4" w:space="4" w:color="auto" w:shadow="1"/>
        </w:pBdr>
        <w:contextualSpacing/>
        <w:jc w:val="both"/>
        <w:rPr>
          <w:sz w:val="18"/>
          <w:szCs w:val="18"/>
        </w:rPr>
      </w:pPr>
      <w:r w:rsidRPr="008C3117">
        <w:rPr>
          <w:sz w:val="18"/>
          <w:szCs w:val="18"/>
        </w:rPr>
        <w:t>* * * * * * * * * * * * * * * * * * * * * * * * * * * * * *</w:t>
      </w:r>
    </w:p>
    <w:p w:rsidR="00701F6C" w:rsidRPr="000F61A6" w:rsidRDefault="00701F6C" w:rsidP="000F61A6">
      <w:pPr>
        <w:jc w:val="both"/>
        <w:rPr>
          <w:sz w:val="18"/>
          <w:szCs w:val="18"/>
        </w:rPr>
      </w:pPr>
    </w:p>
    <w:p w:rsidR="000F61A6" w:rsidRPr="000F61A6" w:rsidRDefault="000F61A6" w:rsidP="000F61A6">
      <w:pPr>
        <w:ind w:firstLine="715"/>
        <w:jc w:val="both"/>
        <w:rPr>
          <w:sz w:val="18"/>
          <w:szCs w:val="18"/>
        </w:rPr>
      </w:pPr>
      <w:r w:rsidRPr="000F61A6">
        <w:rPr>
          <w:sz w:val="18"/>
          <w:szCs w:val="18"/>
        </w:rPr>
        <w:t>Na temelju članka 35. Zakona o lokalnoj i područnoj (regionalnoj) samoupravi („Narodne</w:t>
      </w:r>
      <w:r w:rsidR="00C858C7">
        <w:rPr>
          <w:sz w:val="18"/>
          <w:szCs w:val="18"/>
        </w:rPr>
        <w:t xml:space="preserve"> n</w:t>
      </w:r>
      <w:r w:rsidRPr="000F61A6">
        <w:rPr>
          <w:sz w:val="18"/>
          <w:szCs w:val="18"/>
        </w:rPr>
        <w:t>ovine", broj: 33/</w:t>
      </w:r>
      <w:r w:rsidR="00C858C7">
        <w:rPr>
          <w:sz w:val="18"/>
          <w:szCs w:val="18"/>
        </w:rPr>
        <w:t>0</w:t>
      </w:r>
      <w:r w:rsidRPr="000F61A6">
        <w:rPr>
          <w:sz w:val="18"/>
          <w:szCs w:val="18"/>
        </w:rPr>
        <w:t>1, 60/</w:t>
      </w:r>
      <w:r w:rsidR="00C858C7">
        <w:rPr>
          <w:sz w:val="18"/>
          <w:szCs w:val="18"/>
        </w:rPr>
        <w:t>0</w:t>
      </w:r>
      <w:r w:rsidRPr="000F61A6">
        <w:rPr>
          <w:sz w:val="18"/>
          <w:szCs w:val="18"/>
        </w:rPr>
        <w:t>1</w:t>
      </w:r>
      <w:r w:rsidR="00C858C7">
        <w:rPr>
          <w:sz w:val="18"/>
          <w:szCs w:val="18"/>
        </w:rPr>
        <w:t xml:space="preserve"> </w:t>
      </w:r>
      <w:r w:rsidRPr="000F61A6">
        <w:rPr>
          <w:sz w:val="18"/>
          <w:szCs w:val="18"/>
        </w:rPr>
        <w:t>- vjerodostojno tumačenje, 129/</w:t>
      </w:r>
      <w:r w:rsidR="00C858C7">
        <w:rPr>
          <w:sz w:val="18"/>
          <w:szCs w:val="18"/>
        </w:rPr>
        <w:t>0</w:t>
      </w:r>
      <w:r w:rsidRPr="000F61A6">
        <w:rPr>
          <w:sz w:val="18"/>
          <w:szCs w:val="18"/>
        </w:rPr>
        <w:t xml:space="preserve">5, 109/07, 125/08 i 36/09) i članka 26. Statuta Grada Hvara („Službeni glasnik Grada Hvara", broj: 5/09, 7/09, 8/09, 1/11 i 2/11-pročišćeni tekst), a u svezi sa člankom 128. </w:t>
      </w:r>
      <w:r w:rsidRPr="000F61A6">
        <w:rPr>
          <w:sz w:val="18"/>
          <w:szCs w:val="18"/>
        </w:rPr>
        <w:lastRenderedPageBreak/>
        <w:t>Zakona o prostornom ure</w:t>
      </w:r>
      <w:r w:rsidR="00C858C7">
        <w:rPr>
          <w:sz w:val="18"/>
          <w:szCs w:val="18"/>
        </w:rPr>
        <w:t>đ</w:t>
      </w:r>
      <w:r w:rsidRPr="000F61A6">
        <w:rPr>
          <w:sz w:val="18"/>
          <w:szCs w:val="18"/>
        </w:rPr>
        <w:t>enju i gradnji („Narodne novine", broj: 76/07 i 90/11) i člankom 7. Odluke o stjecanju nekretnina, raspolaganju i upravljanju nekretninama („Službeni glasnik Grada Hvara", broj: 2/10), Gradsko vijeće Grada Hvara na 43. sjednici, održanoj 22. prosinca 2011. g., d o n o s i</w:t>
      </w:r>
    </w:p>
    <w:p w:rsidR="00C858C7" w:rsidRDefault="00C858C7" w:rsidP="000F61A6">
      <w:pPr>
        <w:jc w:val="both"/>
        <w:rPr>
          <w:sz w:val="18"/>
          <w:szCs w:val="18"/>
        </w:rPr>
      </w:pPr>
    </w:p>
    <w:p w:rsidR="00C858C7" w:rsidRPr="00C858C7" w:rsidRDefault="000F61A6" w:rsidP="00C858C7">
      <w:pPr>
        <w:jc w:val="center"/>
        <w:rPr>
          <w:b/>
          <w:sz w:val="24"/>
          <w:szCs w:val="24"/>
        </w:rPr>
      </w:pPr>
      <w:r w:rsidRPr="00C858C7">
        <w:rPr>
          <w:b/>
          <w:sz w:val="24"/>
          <w:szCs w:val="24"/>
        </w:rPr>
        <w:t>ODLUKU</w:t>
      </w:r>
    </w:p>
    <w:p w:rsidR="000F61A6" w:rsidRPr="00C858C7" w:rsidRDefault="000F61A6" w:rsidP="00C858C7">
      <w:pPr>
        <w:jc w:val="center"/>
        <w:rPr>
          <w:b/>
          <w:sz w:val="18"/>
          <w:szCs w:val="18"/>
        </w:rPr>
      </w:pPr>
      <w:r w:rsidRPr="00C858C7">
        <w:rPr>
          <w:b/>
          <w:sz w:val="18"/>
          <w:szCs w:val="18"/>
        </w:rPr>
        <w:t>o prodaji nekretnine izravnom pogodbom</w:t>
      </w:r>
    </w:p>
    <w:p w:rsidR="00C858C7" w:rsidRPr="00C858C7" w:rsidRDefault="00C858C7" w:rsidP="00C858C7">
      <w:pPr>
        <w:jc w:val="center"/>
        <w:rPr>
          <w:b/>
          <w:sz w:val="18"/>
          <w:szCs w:val="18"/>
        </w:rPr>
      </w:pPr>
    </w:p>
    <w:p w:rsidR="000F61A6" w:rsidRPr="00C858C7" w:rsidRDefault="000F61A6" w:rsidP="00C858C7">
      <w:pPr>
        <w:jc w:val="center"/>
        <w:rPr>
          <w:b/>
          <w:sz w:val="18"/>
          <w:szCs w:val="18"/>
        </w:rPr>
      </w:pPr>
      <w:r w:rsidRPr="00C858C7">
        <w:rPr>
          <w:b/>
          <w:sz w:val="18"/>
          <w:szCs w:val="18"/>
        </w:rPr>
        <w:t>Članak l.</w:t>
      </w:r>
    </w:p>
    <w:p w:rsidR="00C858C7" w:rsidRDefault="00C858C7" w:rsidP="000F61A6">
      <w:pPr>
        <w:jc w:val="both"/>
        <w:rPr>
          <w:sz w:val="18"/>
          <w:szCs w:val="18"/>
        </w:rPr>
      </w:pPr>
    </w:p>
    <w:p w:rsidR="000F61A6" w:rsidRPr="000F61A6" w:rsidRDefault="00C858C7" w:rsidP="000F61A6">
      <w:pPr>
        <w:jc w:val="both"/>
        <w:rPr>
          <w:sz w:val="18"/>
          <w:szCs w:val="18"/>
        </w:rPr>
      </w:pPr>
      <w:r>
        <w:rPr>
          <w:sz w:val="18"/>
          <w:szCs w:val="18"/>
        </w:rPr>
        <w:tab/>
      </w:r>
      <w:r w:rsidR="000F61A6" w:rsidRPr="000F61A6">
        <w:rPr>
          <w:sz w:val="18"/>
          <w:szCs w:val="18"/>
        </w:rPr>
        <w:t>Ovom Odlukom odre</w:t>
      </w:r>
      <w:r>
        <w:rPr>
          <w:sz w:val="18"/>
          <w:szCs w:val="18"/>
        </w:rPr>
        <w:t>đ</w:t>
      </w:r>
      <w:r w:rsidR="000F61A6" w:rsidRPr="000F61A6">
        <w:rPr>
          <w:sz w:val="18"/>
          <w:szCs w:val="18"/>
        </w:rPr>
        <w:t>uju se</w:t>
      </w:r>
    </w:p>
    <w:p w:rsidR="000F61A6" w:rsidRPr="000F61A6" w:rsidRDefault="000F61A6" w:rsidP="00C858C7">
      <w:pPr>
        <w:numPr>
          <w:ilvl w:val="0"/>
          <w:numId w:val="9"/>
        </w:numPr>
        <w:ind w:left="426" w:hanging="142"/>
        <w:jc w:val="both"/>
        <w:rPr>
          <w:sz w:val="18"/>
          <w:szCs w:val="18"/>
        </w:rPr>
      </w:pPr>
      <w:r w:rsidRPr="000F61A6">
        <w:rPr>
          <w:sz w:val="18"/>
          <w:szCs w:val="18"/>
        </w:rPr>
        <w:t xml:space="preserve">uvjeti i način prodaje čest. zem. 4586/10 k. o. Hvar, površine </w:t>
      </w:r>
      <w:r w:rsidR="00C858C7">
        <w:rPr>
          <w:sz w:val="18"/>
          <w:szCs w:val="18"/>
        </w:rPr>
        <w:t xml:space="preserve">10 </w:t>
      </w:r>
      <w:r w:rsidRPr="000F61A6">
        <w:rPr>
          <w:sz w:val="18"/>
          <w:szCs w:val="18"/>
        </w:rPr>
        <w:t>m2, predio Ograde u Hvaru, u vlasništvu Grada Hvara, u cijelosti.</w:t>
      </w:r>
    </w:p>
    <w:p w:rsidR="00C858C7" w:rsidRDefault="00C858C7" w:rsidP="000F61A6">
      <w:pPr>
        <w:jc w:val="both"/>
        <w:rPr>
          <w:sz w:val="18"/>
          <w:szCs w:val="18"/>
        </w:rPr>
      </w:pPr>
    </w:p>
    <w:p w:rsidR="000F61A6" w:rsidRPr="00C858C7" w:rsidRDefault="000F61A6" w:rsidP="00C858C7">
      <w:pPr>
        <w:jc w:val="center"/>
        <w:rPr>
          <w:b/>
          <w:sz w:val="18"/>
          <w:szCs w:val="18"/>
        </w:rPr>
      </w:pPr>
      <w:r w:rsidRPr="00C858C7">
        <w:rPr>
          <w:b/>
          <w:sz w:val="18"/>
          <w:szCs w:val="18"/>
        </w:rPr>
        <w:t>Članak 2.</w:t>
      </w:r>
    </w:p>
    <w:p w:rsidR="00C858C7" w:rsidRDefault="00C858C7" w:rsidP="000F61A6">
      <w:pPr>
        <w:jc w:val="both"/>
        <w:rPr>
          <w:sz w:val="18"/>
          <w:szCs w:val="18"/>
        </w:rPr>
      </w:pPr>
    </w:p>
    <w:p w:rsidR="000F61A6" w:rsidRPr="000F61A6" w:rsidRDefault="00C858C7" w:rsidP="000F61A6">
      <w:pPr>
        <w:jc w:val="both"/>
        <w:rPr>
          <w:sz w:val="18"/>
          <w:szCs w:val="18"/>
        </w:rPr>
      </w:pPr>
      <w:r>
        <w:rPr>
          <w:sz w:val="18"/>
          <w:szCs w:val="18"/>
        </w:rPr>
        <w:tab/>
      </w:r>
      <w:r w:rsidR="000F61A6" w:rsidRPr="000F61A6">
        <w:rPr>
          <w:sz w:val="18"/>
          <w:szCs w:val="18"/>
        </w:rPr>
        <w:t>Na zahtjev Mladena Reinića od 20. listopada 2011. g. Grad Hvar pristup</w:t>
      </w:r>
      <w:r>
        <w:rPr>
          <w:sz w:val="18"/>
          <w:szCs w:val="18"/>
        </w:rPr>
        <w:t>a prodaji čest. zem. 4586/10 k.</w:t>
      </w:r>
      <w:r w:rsidR="000F61A6" w:rsidRPr="000F61A6">
        <w:rPr>
          <w:sz w:val="18"/>
          <w:szCs w:val="18"/>
        </w:rPr>
        <w:t>o. Hvar Mladenu Reiniću iz Hvara, izravnom pogodbom - bez provedbe javnog natječaja, sa svrhom formiranja njegove gra</w:t>
      </w:r>
      <w:r w:rsidR="00FB15DF">
        <w:rPr>
          <w:sz w:val="18"/>
          <w:szCs w:val="18"/>
        </w:rPr>
        <w:t>đ</w:t>
      </w:r>
      <w:r w:rsidR="000F61A6" w:rsidRPr="000F61A6">
        <w:rPr>
          <w:sz w:val="18"/>
          <w:szCs w:val="18"/>
        </w:rPr>
        <w:t>evinske parcele označene kao čest. zem. 1762/2 k. o. Hvar, u skladu sa Detaljnim planom ure</w:t>
      </w:r>
      <w:r w:rsidR="00FB15DF">
        <w:rPr>
          <w:sz w:val="18"/>
          <w:szCs w:val="18"/>
        </w:rPr>
        <w:t>đ</w:t>
      </w:r>
      <w:r w:rsidR="000F61A6" w:rsidRPr="000F61A6">
        <w:rPr>
          <w:sz w:val="18"/>
          <w:szCs w:val="18"/>
        </w:rPr>
        <w:t>enja za predio Ograde (članak 7. stavak 1. podstavak 4. Odluke o stjecanju nekretnina, raspolaganju i upravljanju nekretninama).</w:t>
      </w:r>
    </w:p>
    <w:p w:rsidR="00FB15DF" w:rsidRDefault="00FB15DF" w:rsidP="000F61A6">
      <w:pPr>
        <w:jc w:val="both"/>
        <w:rPr>
          <w:sz w:val="18"/>
          <w:szCs w:val="18"/>
        </w:rPr>
      </w:pPr>
    </w:p>
    <w:p w:rsidR="000F61A6" w:rsidRPr="00FB15DF" w:rsidRDefault="000F61A6" w:rsidP="00FB15DF">
      <w:pPr>
        <w:jc w:val="center"/>
        <w:rPr>
          <w:b/>
          <w:sz w:val="18"/>
          <w:szCs w:val="18"/>
        </w:rPr>
      </w:pPr>
      <w:r w:rsidRPr="00FB15DF">
        <w:rPr>
          <w:b/>
          <w:sz w:val="18"/>
          <w:szCs w:val="18"/>
        </w:rPr>
        <w:t>Članak 3.</w:t>
      </w:r>
    </w:p>
    <w:p w:rsidR="00FB15DF" w:rsidRDefault="00FB15DF" w:rsidP="000F61A6">
      <w:pPr>
        <w:jc w:val="both"/>
        <w:rPr>
          <w:sz w:val="18"/>
          <w:szCs w:val="18"/>
        </w:rPr>
      </w:pPr>
    </w:p>
    <w:p w:rsidR="000F61A6" w:rsidRPr="000F61A6" w:rsidRDefault="00FB15DF" w:rsidP="000F61A6">
      <w:pPr>
        <w:jc w:val="both"/>
        <w:rPr>
          <w:sz w:val="18"/>
          <w:szCs w:val="18"/>
        </w:rPr>
      </w:pPr>
      <w:r>
        <w:rPr>
          <w:sz w:val="18"/>
          <w:szCs w:val="18"/>
        </w:rPr>
        <w:tab/>
      </w:r>
      <w:r w:rsidR="000F61A6" w:rsidRPr="000F61A6">
        <w:rPr>
          <w:sz w:val="18"/>
          <w:szCs w:val="18"/>
        </w:rPr>
        <w:t>Cijena nekretnine 4586/10 k. o. Hvar, na prijedlog Povjerenstva za procjenu nekretnina odre</w:t>
      </w:r>
      <w:r>
        <w:rPr>
          <w:sz w:val="18"/>
          <w:szCs w:val="18"/>
        </w:rPr>
        <w:t>đ</w:t>
      </w:r>
      <w:r w:rsidR="000F61A6" w:rsidRPr="000F61A6">
        <w:rPr>
          <w:sz w:val="18"/>
          <w:szCs w:val="18"/>
        </w:rPr>
        <w:t>uje se u iznosu od 100</w:t>
      </w:r>
      <w:r>
        <w:rPr>
          <w:sz w:val="18"/>
          <w:szCs w:val="18"/>
        </w:rPr>
        <w:t xml:space="preserve"> </w:t>
      </w:r>
      <w:r w:rsidR="000F61A6" w:rsidRPr="000F61A6">
        <w:rPr>
          <w:sz w:val="18"/>
          <w:szCs w:val="18"/>
        </w:rPr>
        <w:t>€/m2, odnosno ukupna cijena je 1.000,00 €, protuvrijednost u kunama po srednjem tečaju HNB na dan plaćanja.</w:t>
      </w:r>
    </w:p>
    <w:p w:rsidR="00FB15DF" w:rsidRDefault="00FB15DF" w:rsidP="000F61A6">
      <w:pPr>
        <w:jc w:val="both"/>
        <w:rPr>
          <w:sz w:val="18"/>
          <w:szCs w:val="18"/>
        </w:rPr>
      </w:pPr>
    </w:p>
    <w:p w:rsidR="000F61A6" w:rsidRPr="00FB15DF" w:rsidRDefault="000F61A6" w:rsidP="00FB15DF">
      <w:pPr>
        <w:jc w:val="center"/>
        <w:rPr>
          <w:b/>
          <w:sz w:val="18"/>
          <w:szCs w:val="18"/>
        </w:rPr>
      </w:pPr>
      <w:r w:rsidRPr="00FB15DF">
        <w:rPr>
          <w:b/>
          <w:sz w:val="18"/>
          <w:szCs w:val="18"/>
        </w:rPr>
        <w:t>Članak 4.</w:t>
      </w:r>
    </w:p>
    <w:p w:rsidR="00FB15DF" w:rsidRDefault="00FB15DF" w:rsidP="00C858C7">
      <w:pPr>
        <w:jc w:val="both"/>
        <w:rPr>
          <w:sz w:val="18"/>
          <w:szCs w:val="18"/>
        </w:rPr>
      </w:pPr>
    </w:p>
    <w:p w:rsidR="00C858C7" w:rsidRDefault="00FB15DF" w:rsidP="00C858C7">
      <w:pPr>
        <w:jc w:val="both"/>
        <w:rPr>
          <w:sz w:val="18"/>
          <w:szCs w:val="18"/>
        </w:rPr>
      </w:pPr>
      <w:r>
        <w:rPr>
          <w:sz w:val="18"/>
          <w:szCs w:val="18"/>
        </w:rPr>
        <w:tab/>
      </w:r>
      <w:r w:rsidR="000F61A6" w:rsidRPr="000F61A6">
        <w:rPr>
          <w:sz w:val="18"/>
          <w:szCs w:val="18"/>
        </w:rPr>
        <w:t>Grad Hvar, kao prodavatelj i Mladen Reinić iz Hvara, kao kupac, sklopit će Ugovor o prodaji nekretnine čest. zem. 4586/10 k. o. Hvar, za čije potpisivanje na strani Grada Hvara ovlašten je Gradonačelnik.</w:t>
      </w:r>
    </w:p>
    <w:p w:rsidR="00CF7354" w:rsidRDefault="00CF7354" w:rsidP="00C858C7">
      <w:pPr>
        <w:jc w:val="both"/>
        <w:rPr>
          <w:sz w:val="18"/>
          <w:szCs w:val="18"/>
        </w:rPr>
      </w:pPr>
    </w:p>
    <w:p w:rsidR="00CF7354" w:rsidRPr="00CF7354" w:rsidRDefault="00C858C7" w:rsidP="00CF7354">
      <w:pPr>
        <w:jc w:val="center"/>
        <w:rPr>
          <w:b/>
          <w:i/>
          <w:sz w:val="18"/>
          <w:szCs w:val="18"/>
        </w:rPr>
      </w:pPr>
      <w:r w:rsidRPr="00CF7354">
        <w:rPr>
          <w:b/>
          <w:i/>
          <w:sz w:val="18"/>
          <w:szCs w:val="18"/>
        </w:rPr>
        <w:t>REPUBLIKA HRVATSKA</w:t>
      </w:r>
    </w:p>
    <w:p w:rsidR="00C858C7" w:rsidRPr="00CF7354" w:rsidRDefault="00C858C7" w:rsidP="00CF7354">
      <w:pPr>
        <w:jc w:val="center"/>
        <w:rPr>
          <w:b/>
          <w:i/>
          <w:sz w:val="18"/>
          <w:szCs w:val="18"/>
        </w:rPr>
      </w:pPr>
      <w:r w:rsidRPr="00CF7354">
        <w:rPr>
          <w:b/>
          <w:i/>
          <w:sz w:val="18"/>
          <w:szCs w:val="18"/>
        </w:rPr>
        <w:t>SPLITSKO-DALMATINSKA ŽUPANIJA</w:t>
      </w:r>
    </w:p>
    <w:p w:rsidR="00CF7354" w:rsidRPr="00CF7354" w:rsidRDefault="00C858C7" w:rsidP="00CF7354">
      <w:pPr>
        <w:jc w:val="center"/>
        <w:rPr>
          <w:b/>
          <w:i/>
          <w:sz w:val="18"/>
          <w:szCs w:val="18"/>
        </w:rPr>
      </w:pPr>
      <w:r w:rsidRPr="00CF7354">
        <w:rPr>
          <w:b/>
          <w:i/>
          <w:sz w:val="18"/>
          <w:szCs w:val="18"/>
        </w:rPr>
        <w:t>GRAD HVAR</w:t>
      </w:r>
    </w:p>
    <w:p w:rsidR="00CF7354" w:rsidRPr="00CF7354" w:rsidRDefault="00C858C7" w:rsidP="00CF7354">
      <w:pPr>
        <w:jc w:val="center"/>
        <w:rPr>
          <w:b/>
          <w:i/>
          <w:sz w:val="18"/>
          <w:szCs w:val="18"/>
        </w:rPr>
      </w:pPr>
      <w:r w:rsidRPr="00CF7354">
        <w:rPr>
          <w:b/>
          <w:i/>
          <w:sz w:val="18"/>
          <w:szCs w:val="18"/>
        </w:rPr>
        <w:t>GRADSKO VIJEĆE</w:t>
      </w:r>
    </w:p>
    <w:p w:rsidR="00CF7354" w:rsidRDefault="00CF7354" w:rsidP="00C858C7">
      <w:pPr>
        <w:jc w:val="both"/>
        <w:rPr>
          <w:sz w:val="18"/>
          <w:szCs w:val="18"/>
        </w:rPr>
      </w:pPr>
    </w:p>
    <w:p w:rsidR="00C858C7" w:rsidRPr="000F61A6" w:rsidRDefault="00E03364" w:rsidP="00C858C7">
      <w:pPr>
        <w:jc w:val="both"/>
        <w:rPr>
          <w:sz w:val="18"/>
          <w:szCs w:val="18"/>
        </w:rPr>
      </w:pPr>
      <w:r w:rsidRPr="00E03364">
        <w:rPr>
          <w:caps/>
          <w:sz w:val="18"/>
          <w:szCs w:val="18"/>
        </w:rPr>
        <w:t>Klasa</w:t>
      </w:r>
      <w:r>
        <w:rPr>
          <w:sz w:val="18"/>
          <w:szCs w:val="18"/>
        </w:rPr>
        <w:t>: 940-01/11-01</w:t>
      </w:r>
      <w:r w:rsidR="00C858C7" w:rsidRPr="000F61A6">
        <w:rPr>
          <w:sz w:val="18"/>
          <w:szCs w:val="18"/>
        </w:rPr>
        <w:t>/79</w:t>
      </w:r>
    </w:p>
    <w:p w:rsidR="00E03364" w:rsidRDefault="00C858C7" w:rsidP="00C858C7">
      <w:pPr>
        <w:jc w:val="both"/>
        <w:rPr>
          <w:sz w:val="18"/>
          <w:szCs w:val="18"/>
        </w:rPr>
      </w:pPr>
      <w:r w:rsidRPr="00E03364">
        <w:rPr>
          <w:caps/>
          <w:sz w:val="18"/>
          <w:szCs w:val="18"/>
        </w:rPr>
        <w:t>U</w:t>
      </w:r>
      <w:r w:rsidR="00E03364" w:rsidRPr="00E03364">
        <w:rPr>
          <w:caps/>
          <w:sz w:val="18"/>
          <w:szCs w:val="18"/>
        </w:rPr>
        <w:t>r</w:t>
      </w:r>
      <w:r w:rsidRPr="00E03364">
        <w:rPr>
          <w:caps/>
          <w:sz w:val="18"/>
          <w:szCs w:val="18"/>
        </w:rPr>
        <w:t>broj</w:t>
      </w:r>
      <w:r w:rsidRPr="000F61A6">
        <w:rPr>
          <w:sz w:val="18"/>
          <w:szCs w:val="18"/>
        </w:rPr>
        <w:t>: 2128-</w:t>
      </w:r>
      <w:r w:rsidR="00E03364">
        <w:rPr>
          <w:sz w:val="18"/>
          <w:szCs w:val="18"/>
        </w:rPr>
        <w:t>0</w:t>
      </w:r>
      <w:r w:rsidRPr="000F61A6">
        <w:rPr>
          <w:sz w:val="18"/>
          <w:szCs w:val="18"/>
        </w:rPr>
        <w:t>1-</w:t>
      </w:r>
      <w:r w:rsidR="00E03364">
        <w:rPr>
          <w:sz w:val="18"/>
          <w:szCs w:val="18"/>
        </w:rPr>
        <w:t>01</w:t>
      </w:r>
      <w:r w:rsidRPr="000F61A6">
        <w:rPr>
          <w:sz w:val="18"/>
          <w:szCs w:val="18"/>
        </w:rPr>
        <w:t>/01-11</w:t>
      </w:r>
      <w:r w:rsidRPr="000F61A6">
        <w:rPr>
          <w:sz w:val="18"/>
          <w:szCs w:val="18"/>
        </w:rPr>
        <w:softHyphen/>
      </w:r>
      <w:r w:rsidR="00D91A39">
        <w:rPr>
          <w:sz w:val="18"/>
          <w:szCs w:val="18"/>
        </w:rPr>
        <w:t>-2</w:t>
      </w:r>
    </w:p>
    <w:p w:rsidR="00C858C7" w:rsidRPr="000F61A6" w:rsidRDefault="00C858C7" w:rsidP="00C858C7">
      <w:pPr>
        <w:jc w:val="both"/>
        <w:rPr>
          <w:sz w:val="18"/>
          <w:szCs w:val="18"/>
        </w:rPr>
      </w:pPr>
      <w:r w:rsidRPr="000F61A6">
        <w:rPr>
          <w:sz w:val="18"/>
          <w:szCs w:val="18"/>
        </w:rPr>
        <w:t>Hvar, 22. prosinca 2011. g.</w:t>
      </w:r>
    </w:p>
    <w:p w:rsidR="00E03364" w:rsidRPr="008C3117" w:rsidRDefault="00E03364" w:rsidP="00E03364">
      <w:pPr>
        <w:ind w:left="2160"/>
        <w:contextualSpacing/>
        <w:jc w:val="both"/>
        <w:rPr>
          <w:sz w:val="18"/>
          <w:szCs w:val="18"/>
        </w:rPr>
      </w:pPr>
      <w:r w:rsidRPr="008C3117">
        <w:rPr>
          <w:sz w:val="18"/>
          <w:szCs w:val="18"/>
        </w:rPr>
        <w:t xml:space="preserve">            PREDSJEDNIK</w:t>
      </w:r>
    </w:p>
    <w:p w:rsidR="00E03364" w:rsidRPr="008C3117" w:rsidRDefault="00E03364" w:rsidP="00E03364">
      <w:pPr>
        <w:contextualSpacing/>
        <w:jc w:val="right"/>
        <w:rPr>
          <w:sz w:val="18"/>
          <w:szCs w:val="18"/>
        </w:rPr>
      </w:pPr>
      <w:r w:rsidRPr="008C3117">
        <w:rPr>
          <w:sz w:val="18"/>
          <w:szCs w:val="18"/>
        </w:rPr>
        <w:t>GRADSKOG VIJEĆA:</w:t>
      </w:r>
    </w:p>
    <w:p w:rsidR="00E03364" w:rsidRPr="008C3117" w:rsidRDefault="00E03364" w:rsidP="00E03364">
      <w:pPr>
        <w:ind w:left="1440" w:firstLine="720"/>
        <w:contextualSpacing/>
        <w:jc w:val="both"/>
        <w:rPr>
          <w:sz w:val="18"/>
          <w:szCs w:val="18"/>
        </w:rPr>
      </w:pPr>
      <w:r w:rsidRPr="008C3117">
        <w:rPr>
          <w:sz w:val="18"/>
          <w:szCs w:val="18"/>
        </w:rPr>
        <w:t xml:space="preserve">        Zoran Domančić, v.r.</w:t>
      </w:r>
    </w:p>
    <w:p w:rsidR="00E03364" w:rsidRPr="008C3117" w:rsidRDefault="00E03364" w:rsidP="00E03364">
      <w:pPr>
        <w:pBdr>
          <w:top w:val="single" w:sz="4" w:space="1" w:color="auto" w:shadow="1"/>
          <w:left w:val="single" w:sz="4" w:space="4" w:color="auto" w:shadow="1"/>
          <w:bottom w:val="single" w:sz="4" w:space="1" w:color="auto" w:shadow="1"/>
          <w:right w:val="single" w:sz="4" w:space="4" w:color="auto" w:shadow="1"/>
        </w:pBdr>
        <w:contextualSpacing/>
        <w:jc w:val="both"/>
        <w:rPr>
          <w:sz w:val="18"/>
          <w:szCs w:val="18"/>
        </w:rPr>
      </w:pPr>
      <w:r w:rsidRPr="008C3117">
        <w:rPr>
          <w:sz w:val="18"/>
          <w:szCs w:val="18"/>
        </w:rPr>
        <w:t>* * * * * * * * * * * * * * * * * * * * * * * * * * * * * *</w:t>
      </w:r>
    </w:p>
    <w:p w:rsidR="00C858C7" w:rsidRDefault="00C858C7" w:rsidP="00C858C7">
      <w:pPr>
        <w:jc w:val="both"/>
        <w:rPr>
          <w:sz w:val="18"/>
          <w:szCs w:val="18"/>
        </w:rPr>
      </w:pPr>
    </w:p>
    <w:p w:rsidR="000F61A6" w:rsidRPr="000F61A6" w:rsidRDefault="000F61A6" w:rsidP="000F61A6">
      <w:pPr>
        <w:ind w:firstLine="700"/>
        <w:jc w:val="both"/>
        <w:rPr>
          <w:sz w:val="18"/>
          <w:szCs w:val="18"/>
        </w:rPr>
      </w:pPr>
      <w:r w:rsidRPr="000F61A6">
        <w:rPr>
          <w:sz w:val="18"/>
          <w:szCs w:val="18"/>
        </w:rPr>
        <w:t xml:space="preserve">Na </w:t>
      </w:r>
      <w:r w:rsidR="00F0157E">
        <w:rPr>
          <w:sz w:val="18"/>
          <w:szCs w:val="18"/>
        </w:rPr>
        <w:t>t</w:t>
      </w:r>
      <w:r w:rsidRPr="000F61A6">
        <w:rPr>
          <w:sz w:val="18"/>
          <w:szCs w:val="18"/>
        </w:rPr>
        <w:t>emelju članka 35. Zakona o lokalnoj i područnoj (regionalnoj) samoupravi („Narodne novine", broj: 33/</w:t>
      </w:r>
      <w:r w:rsidR="00F0157E">
        <w:rPr>
          <w:sz w:val="18"/>
          <w:szCs w:val="18"/>
        </w:rPr>
        <w:t>0</w:t>
      </w:r>
      <w:r w:rsidRPr="000F61A6">
        <w:rPr>
          <w:sz w:val="18"/>
          <w:szCs w:val="18"/>
        </w:rPr>
        <w:t>1, 60/</w:t>
      </w:r>
      <w:r w:rsidR="00F0157E">
        <w:rPr>
          <w:sz w:val="18"/>
          <w:szCs w:val="18"/>
        </w:rPr>
        <w:t xml:space="preserve">01 </w:t>
      </w:r>
      <w:r w:rsidRPr="000F61A6">
        <w:rPr>
          <w:sz w:val="18"/>
          <w:szCs w:val="18"/>
        </w:rPr>
        <w:t>- vjerodostojno tumačenje, 129/</w:t>
      </w:r>
      <w:r w:rsidR="00F0157E">
        <w:rPr>
          <w:sz w:val="18"/>
          <w:szCs w:val="18"/>
        </w:rPr>
        <w:t>0</w:t>
      </w:r>
      <w:r w:rsidRPr="000F61A6">
        <w:rPr>
          <w:sz w:val="18"/>
          <w:szCs w:val="18"/>
        </w:rPr>
        <w:t>5, 109/07, 125/08 i 36/09), članka 26. Statuta Grada Hvara („Službeni glasnik Grada Hvara", broj: 5/09, 7/09, 8/09, 1/11 i 2/11</w:t>
      </w:r>
      <w:r w:rsidR="00F0157E">
        <w:rPr>
          <w:sz w:val="18"/>
          <w:szCs w:val="18"/>
        </w:rPr>
        <w:t xml:space="preserve"> </w:t>
      </w:r>
      <w:r w:rsidRPr="000F61A6">
        <w:rPr>
          <w:sz w:val="18"/>
          <w:szCs w:val="18"/>
        </w:rPr>
        <w:t>- pročišćeni tekst) i članka 4. stavak 2., a u svezi sa člankom 6. Odluke o stjecanju nekretnina, raspolaganju i upravljanju nekre</w:t>
      </w:r>
      <w:r w:rsidR="00F0157E">
        <w:rPr>
          <w:sz w:val="18"/>
          <w:szCs w:val="18"/>
        </w:rPr>
        <w:t>tn</w:t>
      </w:r>
      <w:r w:rsidRPr="000F61A6">
        <w:rPr>
          <w:sz w:val="18"/>
          <w:szCs w:val="18"/>
        </w:rPr>
        <w:t>inama („Službeni glasnik Grada Hvara", broj: 2/10), Gradsko vijeće Grada Hvara, na 43. sjednici održanoj dana 22. prosinca 2011. godine, d o n o s i</w:t>
      </w:r>
    </w:p>
    <w:p w:rsidR="00F0157E" w:rsidRDefault="00F0157E" w:rsidP="000F61A6">
      <w:pPr>
        <w:jc w:val="both"/>
        <w:rPr>
          <w:sz w:val="18"/>
          <w:szCs w:val="18"/>
        </w:rPr>
      </w:pPr>
    </w:p>
    <w:p w:rsidR="00F0157E" w:rsidRPr="00F0157E" w:rsidRDefault="000F61A6" w:rsidP="00F0157E">
      <w:pPr>
        <w:jc w:val="center"/>
        <w:rPr>
          <w:b/>
          <w:sz w:val="24"/>
          <w:szCs w:val="24"/>
        </w:rPr>
      </w:pPr>
      <w:r w:rsidRPr="00F0157E">
        <w:rPr>
          <w:b/>
          <w:sz w:val="24"/>
          <w:szCs w:val="24"/>
        </w:rPr>
        <w:lastRenderedPageBreak/>
        <w:t>ODLUKU</w:t>
      </w:r>
    </w:p>
    <w:p w:rsidR="000F61A6" w:rsidRPr="00F0157E" w:rsidRDefault="000F61A6" w:rsidP="00F0157E">
      <w:pPr>
        <w:jc w:val="center"/>
        <w:rPr>
          <w:b/>
          <w:sz w:val="18"/>
          <w:szCs w:val="18"/>
        </w:rPr>
      </w:pPr>
      <w:r w:rsidRPr="00F0157E">
        <w:rPr>
          <w:b/>
          <w:sz w:val="18"/>
          <w:szCs w:val="18"/>
        </w:rPr>
        <w:t>o kupnji nekretnine izravnom pogodbom</w:t>
      </w:r>
    </w:p>
    <w:p w:rsidR="00F0157E" w:rsidRPr="00F0157E" w:rsidRDefault="00F0157E" w:rsidP="00F0157E">
      <w:pPr>
        <w:jc w:val="center"/>
        <w:rPr>
          <w:b/>
          <w:sz w:val="18"/>
          <w:szCs w:val="18"/>
        </w:rPr>
      </w:pPr>
    </w:p>
    <w:p w:rsidR="000F61A6" w:rsidRPr="00F0157E" w:rsidRDefault="000F61A6" w:rsidP="00F0157E">
      <w:pPr>
        <w:jc w:val="center"/>
        <w:rPr>
          <w:b/>
          <w:sz w:val="18"/>
          <w:szCs w:val="18"/>
        </w:rPr>
      </w:pPr>
      <w:r w:rsidRPr="00F0157E">
        <w:rPr>
          <w:b/>
          <w:sz w:val="18"/>
          <w:szCs w:val="18"/>
        </w:rPr>
        <w:t xml:space="preserve">Članak </w:t>
      </w:r>
      <w:r w:rsidR="00F0157E">
        <w:rPr>
          <w:b/>
          <w:sz w:val="18"/>
          <w:szCs w:val="18"/>
        </w:rPr>
        <w:t>1</w:t>
      </w:r>
      <w:r w:rsidRPr="00F0157E">
        <w:rPr>
          <w:b/>
          <w:sz w:val="18"/>
          <w:szCs w:val="18"/>
        </w:rPr>
        <w:t>.</w:t>
      </w:r>
    </w:p>
    <w:p w:rsidR="00F0157E" w:rsidRDefault="00F0157E" w:rsidP="000F61A6">
      <w:pPr>
        <w:jc w:val="both"/>
        <w:rPr>
          <w:sz w:val="18"/>
          <w:szCs w:val="18"/>
        </w:rPr>
      </w:pPr>
    </w:p>
    <w:p w:rsidR="000F61A6" w:rsidRPr="000F61A6" w:rsidRDefault="00F0157E" w:rsidP="000F61A6">
      <w:pPr>
        <w:jc w:val="both"/>
        <w:rPr>
          <w:sz w:val="18"/>
          <w:szCs w:val="18"/>
        </w:rPr>
      </w:pPr>
      <w:r>
        <w:rPr>
          <w:sz w:val="18"/>
          <w:szCs w:val="18"/>
        </w:rPr>
        <w:tab/>
      </w:r>
      <w:r w:rsidR="000F61A6" w:rsidRPr="000F61A6">
        <w:rPr>
          <w:sz w:val="18"/>
          <w:szCs w:val="18"/>
        </w:rPr>
        <w:t>Ovom Odlukom odre</w:t>
      </w:r>
      <w:r>
        <w:rPr>
          <w:sz w:val="18"/>
          <w:szCs w:val="18"/>
        </w:rPr>
        <w:t>đ</w:t>
      </w:r>
      <w:r w:rsidR="000F61A6" w:rsidRPr="000F61A6">
        <w:rPr>
          <w:sz w:val="18"/>
          <w:szCs w:val="18"/>
        </w:rPr>
        <w:t>uju se uvjeti i način kupnje zemljišta - nekretnine označene kao čest. zem. 1762/14, upisane u zk. ul. 2740 k. o. Hvar, površine 133</w:t>
      </w:r>
      <w:r>
        <w:rPr>
          <w:sz w:val="18"/>
          <w:szCs w:val="18"/>
        </w:rPr>
        <w:t xml:space="preserve"> </w:t>
      </w:r>
      <w:r w:rsidR="000F61A6" w:rsidRPr="000F61A6">
        <w:rPr>
          <w:sz w:val="18"/>
          <w:szCs w:val="18"/>
        </w:rPr>
        <w:t>m2, predio Ograde u Hvaru.</w:t>
      </w:r>
    </w:p>
    <w:p w:rsidR="00F0157E" w:rsidRDefault="00F0157E" w:rsidP="000F61A6">
      <w:pPr>
        <w:jc w:val="both"/>
        <w:rPr>
          <w:sz w:val="18"/>
          <w:szCs w:val="18"/>
        </w:rPr>
      </w:pPr>
    </w:p>
    <w:p w:rsidR="000F61A6" w:rsidRPr="00F0157E" w:rsidRDefault="000F61A6" w:rsidP="00F0157E">
      <w:pPr>
        <w:jc w:val="center"/>
        <w:rPr>
          <w:b/>
          <w:sz w:val="18"/>
          <w:szCs w:val="18"/>
        </w:rPr>
      </w:pPr>
      <w:r w:rsidRPr="00F0157E">
        <w:rPr>
          <w:b/>
          <w:sz w:val="18"/>
          <w:szCs w:val="18"/>
        </w:rPr>
        <w:t>Članak 2.</w:t>
      </w:r>
    </w:p>
    <w:p w:rsidR="00F0157E" w:rsidRDefault="00F0157E" w:rsidP="000F61A6">
      <w:pPr>
        <w:jc w:val="both"/>
        <w:rPr>
          <w:sz w:val="18"/>
          <w:szCs w:val="18"/>
        </w:rPr>
      </w:pPr>
    </w:p>
    <w:p w:rsidR="000F61A6" w:rsidRPr="000F61A6" w:rsidRDefault="00F0157E" w:rsidP="000F61A6">
      <w:pPr>
        <w:jc w:val="both"/>
        <w:rPr>
          <w:sz w:val="18"/>
          <w:szCs w:val="18"/>
        </w:rPr>
      </w:pPr>
      <w:r>
        <w:rPr>
          <w:sz w:val="18"/>
          <w:szCs w:val="18"/>
        </w:rPr>
        <w:tab/>
      </w:r>
      <w:r w:rsidR="000F61A6" w:rsidRPr="000F61A6">
        <w:rPr>
          <w:sz w:val="18"/>
          <w:szCs w:val="18"/>
        </w:rPr>
        <w:t>Na zahtjev Mladena Reinića iz Hvara, Grad Hvar, sukladno članku 6. Odluke o stjecanju nekretnina, raspolaganju i upravljanju nekretninama, pristupa kupnji nekretnine iz članka 1. ove Odluke, izravnom pogodbom, budući je Grad zainteresiran za kupnju čest. zem. 1762/14 k. o. Hvar jer je ista u obuhvatu javnog pu</w:t>
      </w:r>
      <w:r w:rsidR="00747482">
        <w:rPr>
          <w:sz w:val="18"/>
          <w:szCs w:val="18"/>
        </w:rPr>
        <w:t>ta na predjelu Ograde u Hvaru.</w:t>
      </w:r>
    </w:p>
    <w:p w:rsidR="00747482" w:rsidRDefault="00747482" w:rsidP="000F61A6">
      <w:pPr>
        <w:jc w:val="both"/>
        <w:rPr>
          <w:sz w:val="18"/>
          <w:szCs w:val="18"/>
        </w:rPr>
      </w:pPr>
    </w:p>
    <w:p w:rsidR="000F61A6" w:rsidRPr="00747482" w:rsidRDefault="000F61A6" w:rsidP="00747482">
      <w:pPr>
        <w:jc w:val="center"/>
        <w:rPr>
          <w:b/>
          <w:sz w:val="18"/>
          <w:szCs w:val="18"/>
        </w:rPr>
      </w:pPr>
      <w:r w:rsidRPr="00747482">
        <w:rPr>
          <w:b/>
          <w:sz w:val="18"/>
          <w:szCs w:val="18"/>
        </w:rPr>
        <w:t>Članak 3.</w:t>
      </w:r>
    </w:p>
    <w:p w:rsidR="00747482" w:rsidRDefault="00747482" w:rsidP="000F61A6">
      <w:pPr>
        <w:jc w:val="both"/>
        <w:rPr>
          <w:sz w:val="18"/>
          <w:szCs w:val="18"/>
        </w:rPr>
      </w:pPr>
    </w:p>
    <w:p w:rsidR="00747482" w:rsidRDefault="00747482" w:rsidP="00747482">
      <w:pPr>
        <w:jc w:val="both"/>
        <w:rPr>
          <w:sz w:val="18"/>
          <w:szCs w:val="18"/>
        </w:rPr>
      </w:pPr>
      <w:r>
        <w:rPr>
          <w:sz w:val="18"/>
          <w:szCs w:val="18"/>
        </w:rPr>
        <w:tab/>
      </w:r>
      <w:r w:rsidR="000F61A6" w:rsidRPr="000F61A6">
        <w:rPr>
          <w:sz w:val="18"/>
          <w:szCs w:val="18"/>
        </w:rPr>
        <w:t>Cijena nekretnine označene kao čest. zem. 1762/14 k. o. Hvar, površine 133</w:t>
      </w:r>
      <w:r>
        <w:rPr>
          <w:sz w:val="18"/>
          <w:szCs w:val="18"/>
        </w:rPr>
        <w:t xml:space="preserve"> </w:t>
      </w:r>
      <w:r w:rsidR="000F61A6" w:rsidRPr="000F61A6">
        <w:rPr>
          <w:sz w:val="18"/>
          <w:szCs w:val="18"/>
        </w:rPr>
        <w:t>m2, na prijedlog Povjerenstva za procjenu nekretnina odre</w:t>
      </w:r>
      <w:r>
        <w:rPr>
          <w:sz w:val="18"/>
          <w:szCs w:val="18"/>
        </w:rPr>
        <w:t>đ</w:t>
      </w:r>
      <w:r w:rsidR="000F61A6" w:rsidRPr="000F61A6">
        <w:rPr>
          <w:sz w:val="18"/>
          <w:szCs w:val="18"/>
        </w:rPr>
        <w:t>uje se u iznosu od 50</w:t>
      </w:r>
      <w:r>
        <w:rPr>
          <w:sz w:val="18"/>
          <w:szCs w:val="18"/>
        </w:rPr>
        <w:t xml:space="preserve"> </w:t>
      </w:r>
      <w:r w:rsidR="000F61A6" w:rsidRPr="000F61A6">
        <w:rPr>
          <w:sz w:val="18"/>
          <w:szCs w:val="18"/>
        </w:rPr>
        <w:t>€/m2, odnosno ukupna cijena je 6.650</w:t>
      </w:r>
      <w:r>
        <w:rPr>
          <w:sz w:val="18"/>
          <w:szCs w:val="18"/>
        </w:rPr>
        <w:t xml:space="preserve"> </w:t>
      </w:r>
      <w:r w:rsidR="000F61A6" w:rsidRPr="000F61A6">
        <w:rPr>
          <w:sz w:val="18"/>
          <w:szCs w:val="18"/>
        </w:rPr>
        <w:t>€ (slovima: šesttisućašestopedeseteura), plativo u kunama po srednjem tečaju HNB na dan plaćanja.</w:t>
      </w:r>
    </w:p>
    <w:p w:rsidR="00747482" w:rsidRDefault="00747482" w:rsidP="00747482">
      <w:pPr>
        <w:jc w:val="both"/>
        <w:rPr>
          <w:sz w:val="18"/>
          <w:szCs w:val="18"/>
        </w:rPr>
      </w:pPr>
    </w:p>
    <w:p w:rsidR="000F61A6" w:rsidRPr="00747482" w:rsidRDefault="000F61A6" w:rsidP="00747482">
      <w:pPr>
        <w:jc w:val="center"/>
        <w:rPr>
          <w:b/>
          <w:sz w:val="18"/>
          <w:szCs w:val="18"/>
        </w:rPr>
      </w:pPr>
      <w:r w:rsidRPr="00747482">
        <w:rPr>
          <w:b/>
          <w:sz w:val="18"/>
          <w:szCs w:val="18"/>
        </w:rPr>
        <w:t>Članak 4.</w:t>
      </w:r>
    </w:p>
    <w:p w:rsidR="00747482" w:rsidRDefault="00747482" w:rsidP="000F61A6">
      <w:pPr>
        <w:jc w:val="both"/>
        <w:rPr>
          <w:sz w:val="18"/>
          <w:szCs w:val="18"/>
        </w:rPr>
      </w:pPr>
    </w:p>
    <w:p w:rsidR="000F61A6" w:rsidRDefault="00747482" w:rsidP="000F61A6">
      <w:pPr>
        <w:jc w:val="both"/>
        <w:rPr>
          <w:sz w:val="18"/>
          <w:szCs w:val="18"/>
        </w:rPr>
      </w:pPr>
      <w:r>
        <w:rPr>
          <w:sz w:val="18"/>
          <w:szCs w:val="18"/>
        </w:rPr>
        <w:tab/>
      </w:r>
      <w:r w:rsidR="000F61A6" w:rsidRPr="000F61A6">
        <w:rPr>
          <w:sz w:val="18"/>
          <w:szCs w:val="18"/>
        </w:rPr>
        <w:t>Grad Hvar, kao kupac i Mladen Reinić kao prodavatelj, sukladno ovoj Odluci sklopit će Ugovor o kupoprodaji nekretnine za čije potpisivanje na strani Grada Hvara ovlašten je Gradonačelnik.</w:t>
      </w:r>
    </w:p>
    <w:p w:rsidR="00DF27E1" w:rsidRDefault="00DF27E1" w:rsidP="000F61A6">
      <w:pPr>
        <w:jc w:val="both"/>
        <w:rPr>
          <w:sz w:val="18"/>
          <w:szCs w:val="18"/>
        </w:rPr>
      </w:pPr>
    </w:p>
    <w:p w:rsidR="00DF27E1" w:rsidRPr="00DF27E1" w:rsidRDefault="00E03364" w:rsidP="00DF27E1">
      <w:pPr>
        <w:jc w:val="center"/>
        <w:rPr>
          <w:b/>
          <w:i/>
          <w:sz w:val="18"/>
          <w:szCs w:val="18"/>
        </w:rPr>
      </w:pPr>
      <w:r w:rsidRPr="00DF27E1">
        <w:rPr>
          <w:b/>
          <w:i/>
          <w:sz w:val="18"/>
          <w:szCs w:val="18"/>
        </w:rPr>
        <w:t>REPUBLIKA HRVATSKA</w:t>
      </w:r>
    </w:p>
    <w:p w:rsidR="00DF27E1" w:rsidRPr="00DF27E1" w:rsidRDefault="00E03364" w:rsidP="00DF27E1">
      <w:pPr>
        <w:jc w:val="center"/>
        <w:rPr>
          <w:b/>
          <w:i/>
          <w:sz w:val="18"/>
          <w:szCs w:val="18"/>
        </w:rPr>
      </w:pPr>
      <w:r w:rsidRPr="00DF27E1">
        <w:rPr>
          <w:b/>
          <w:i/>
          <w:sz w:val="18"/>
          <w:szCs w:val="18"/>
        </w:rPr>
        <w:t>SPLITSKO-DALMATINSKA ŽUPANIJA</w:t>
      </w:r>
    </w:p>
    <w:p w:rsidR="00E03364" w:rsidRPr="00DF27E1" w:rsidRDefault="00E03364" w:rsidP="00DF27E1">
      <w:pPr>
        <w:jc w:val="center"/>
        <w:rPr>
          <w:b/>
          <w:i/>
          <w:sz w:val="18"/>
          <w:szCs w:val="18"/>
        </w:rPr>
      </w:pPr>
      <w:r w:rsidRPr="00DF27E1">
        <w:rPr>
          <w:b/>
          <w:i/>
          <w:sz w:val="18"/>
          <w:szCs w:val="18"/>
        </w:rPr>
        <w:t>GRAD HVAR</w:t>
      </w:r>
    </w:p>
    <w:p w:rsidR="00DF27E1" w:rsidRPr="00DF27E1" w:rsidRDefault="00E03364" w:rsidP="00DF27E1">
      <w:pPr>
        <w:jc w:val="center"/>
        <w:rPr>
          <w:b/>
          <w:i/>
          <w:sz w:val="18"/>
          <w:szCs w:val="18"/>
        </w:rPr>
      </w:pPr>
      <w:r w:rsidRPr="00DF27E1">
        <w:rPr>
          <w:b/>
          <w:i/>
          <w:sz w:val="18"/>
          <w:szCs w:val="18"/>
        </w:rPr>
        <w:t>GRADSKO VIJEĆE</w:t>
      </w:r>
    </w:p>
    <w:p w:rsidR="00DF27E1" w:rsidRDefault="00DF27E1" w:rsidP="00E03364">
      <w:pPr>
        <w:jc w:val="both"/>
        <w:rPr>
          <w:sz w:val="18"/>
          <w:szCs w:val="18"/>
        </w:rPr>
      </w:pPr>
    </w:p>
    <w:p w:rsidR="00E03364" w:rsidRPr="000F61A6" w:rsidRDefault="00DF27E1" w:rsidP="00E03364">
      <w:pPr>
        <w:jc w:val="both"/>
        <w:rPr>
          <w:sz w:val="18"/>
          <w:szCs w:val="18"/>
        </w:rPr>
      </w:pPr>
      <w:r w:rsidRPr="00B94EE7">
        <w:rPr>
          <w:caps/>
          <w:sz w:val="18"/>
          <w:szCs w:val="18"/>
        </w:rPr>
        <w:t>Klasa</w:t>
      </w:r>
      <w:r>
        <w:rPr>
          <w:sz w:val="18"/>
          <w:szCs w:val="18"/>
        </w:rPr>
        <w:t>: 940-01/</w:t>
      </w:r>
      <w:r w:rsidR="00B94EE7">
        <w:rPr>
          <w:sz w:val="18"/>
          <w:szCs w:val="18"/>
        </w:rPr>
        <w:t>11-01</w:t>
      </w:r>
      <w:r w:rsidR="00E03364" w:rsidRPr="000F61A6">
        <w:rPr>
          <w:sz w:val="18"/>
          <w:szCs w:val="18"/>
        </w:rPr>
        <w:t>/79</w:t>
      </w:r>
    </w:p>
    <w:p w:rsidR="00B94EE7" w:rsidRDefault="00E03364" w:rsidP="00E03364">
      <w:pPr>
        <w:jc w:val="both"/>
        <w:rPr>
          <w:sz w:val="18"/>
          <w:szCs w:val="18"/>
        </w:rPr>
      </w:pPr>
      <w:r w:rsidRPr="00B94EE7">
        <w:rPr>
          <w:caps/>
          <w:sz w:val="18"/>
          <w:szCs w:val="18"/>
        </w:rPr>
        <w:t>U</w:t>
      </w:r>
      <w:r w:rsidR="00B94EE7" w:rsidRPr="00B94EE7">
        <w:rPr>
          <w:caps/>
          <w:sz w:val="18"/>
          <w:szCs w:val="18"/>
        </w:rPr>
        <w:t>r</w:t>
      </w:r>
      <w:r w:rsidRPr="00B94EE7">
        <w:rPr>
          <w:caps/>
          <w:sz w:val="18"/>
          <w:szCs w:val="18"/>
        </w:rPr>
        <w:t>broj</w:t>
      </w:r>
      <w:r w:rsidRPr="000F61A6">
        <w:rPr>
          <w:sz w:val="18"/>
          <w:szCs w:val="18"/>
        </w:rPr>
        <w:t>: 2128/01-01/</w:t>
      </w:r>
      <w:r w:rsidR="00B94EE7">
        <w:rPr>
          <w:sz w:val="18"/>
          <w:szCs w:val="18"/>
        </w:rPr>
        <w:t>0</w:t>
      </w:r>
      <w:r w:rsidRPr="000F61A6">
        <w:rPr>
          <w:sz w:val="18"/>
          <w:szCs w:val="18"/>
        </w:rPr>
        <w:t>1-11</w:t>
      </w:r>
      <w:r w:rsidRPr="000F61A6">
        <w:rPr>
          <w:sz w:val="18"/>
          <w:szCs w:val="18"/>
        </w:rPr>
        <w:softHyphen/>
      </w:r>
      <w:r w:rsidR="00B94EE7">
        <w:rPr>
          <w:sz w:val="18"/>
          <w:szCs w:val="18"/>
        </w:rPr>
        <w:t>-</w:t>
      </w:r>
      <w:r w:rsidR="00D91A39">
        <w:rPr>
          <w:sz w:val="18"/>
          <w:szCs w:val="18"/>
        </w:rPr>
        <w:t>3</w:t>
      </w:r>
      <w:bookmarkStart w:id="0" w:name="_GoBack"/>
      <w:bookmarkEnd w:id="0"/>
    </w:p>
    <w:p w:rsidR="00E03364" w:rsidRPr="000F61A6" w:rsidRDefault="00E03364" w:rsidP="00E03364">
      <w:pPr>
        <w:jc w:val="both"/>
        <w:rPr>
          <w:sz w:val="18"/>
          <w:szCs w:val="18"/>
        </w:rPr>
      </w:pPr>
      <w:r w:rsidRPr="000F61A6">
        <w:rPr>
          <w:sz w:val="18"/>
          <w:szCs w:val="18"/>
        </w:rPr>
        <w:t>Hvar, 22. prosinca 2011. g.</w:t>
      </w:r>
    </w:p>
    <w:p w:rsidR="00CB01ED" w:rsidRPr="008C3117" w:rsidRDefault="00CB01ED" w:rsidP="00CB01ED">
      <w:pPr>
        <w:ind w:left="2160"/>
        <w:contextualSpacing/>
        <w:jc w:val="both"/>
        <w:rPr>
          <w:sz w:val="18"/>
          <w:szCs w:val="18"/>
        </w:rPr>
      </w:pPr>
      <w:r w:rsidRPr="008C3117">
        <w:rPr>
          <w:sz w:val="18"/>
          <w:szCs w:val="18"/>
        </w:rPr>
        <w:t xml:space="preserve">            PREDSJEDNIK</w:t>
      </w:r>
    </w:p>
    <w:p w:rsidR="00CB01ED" w:rsidRPr="008C3117" w:rsidRDefault="00CB01ED" w:rsidP="00CB01ED">
      <w:pPr>
        <w:contextualSpacing/>
        <w:jc w:val="right"/>
        <w:rPr>
          <w:sz w:val="18"/>
          <w:szCs w:val="18"/>
        </w:rPr>
      </w:pPr>
      <w:r w:rsidRPr="008C3117">
        <w:rPr>
          <w:sz w:val="18"/>
          <w:szCs w:val="18"/>
        </w:rPr>
        <w:t>GRADSKOG VIJEĆA:</w:t>
      </w:r>
    </w:p>
    <w:p w:rsidR="00CB01ED" w:rsidRPr="008C3117" w:rsidRDefault="00CB01ED" w:rsidP="00CB01ED">
      <w:pPr>
        <w:ind w:left="1440" w:firstLine="720"/>
        <w:contextualSpacing/>
        <w:jc w:val="both"/>
        <w:rPr>
          <w:sz w:val="18"/>
          <w:szCs w:val="18"/>
        </w:rPr>
      </w:pPr>
      <w:r w:rsidRPr="008C3117">
        <w:rPr>
          <w:sz w:val="18"/>
          <w:szCs w:val="18"/>
        </w:rPr>
        <w:t xml:space="preserve">        Zoran Domančić, v.r.</w:t>
      </w:r>
    </w:p>
    <w:p w:rsidR="00CB01ED" w:rsidRPr="008C3117" w:rsidRDefault="00CB01ED" w:rsidP="00CB01ED">
      <w:pPr>
        <w:pBdr>
          <w:top w:val="single" w:sz="4" w:space="1" w:color="auto" w:shadow="1"/>
          <w:left w:val="single" w:sz="4" w:space="4" w:color="auto" w:shadow="1"/>
          <w:bottom w:val="single" w:sz="4" w:space="1" w:color="auto" w:shadow="1"/>
          <w:right w:val="single" w:sz="4" w:space="4" w:color="auto" w:shadow="1"/>
        </w:pBdr>
        <w:contextualSpacing/>
        <w:jc w:val="both"/>
        <w:rPr>
          <w:sz w:val="18"/>
          <w:szCs w:val="18"/>
        </w:rPr>
      </w:pPr>
      <w:r w:rsidRPr="008C3117">
        <w:rPr>
          <w:sz w:val="18"/>
          <w:szCs w:val="18"/>
        </w:rPr>
        <w:t>* * * * * * * * * * * * * * * * * * * * * * * * * * * * * *</w:t>
      </w:r>
    </w:p>
    <w:p w:rsidR="00E03364" w:rsidRPr="000F61A6" w:rsidRDefault="00E03364" w:rsidP="000F61A6">
      <w:pPr>
        <w:jc w:val="both"/>
        <w:rPr>
          <w:sz w:val="18"/>
          <w:szCs w:val="18"/>
        </w:rPr>
      </w:pPr>
    </w:p>
    <w:p w:rsidR="000F61A6" w:rsidRDefault="000F61A6" w:rsidP="000F61A6">
      <w:pPr>
        <w:ind w:firstLine="720"/>
        <w:jc w:val="both"/>
        <w:rPr>
          <w:sz w:val="18"/>
          <w:szCs w:val="18"/>
        </w:rPr>
      </w:pPr>
      <w:r w:rsidRPr="000F61A6">
        <w:rPr>
          <w:sz w:val="18"/>
          <w:szCs w:val="18"/>
        </w:rPr>
        <w:t>Na temelju članka 48. stavak 2. Zakona o lokalnoj i područnoj (regionalnoj) samoupravi („Narodne novine", broj: 33/</w:t>
      </w:r>
      <w:r w:rsidR="000F60ED">
        <w:rPr>
          <w:sz w:val="18"/>
          <w:szCs w:val="18"/>
        </w:rPr>
        <w:t>0</w:t>
      </w:r>
      <w:r w:rsidRPr="000F61A6">
        <w:rPr>
          <w:sz w:val="18"/>
          <w:szCs w:val="18"/>
        </w:rPr>
        <w:t>1, 60/</w:t>
      </w:r>
      <w:r w:rsidR="000F60ED">
        <w:rPr>
          <w:sz w:val="18"/>
          <w:szCs w:val="18"/>
        </w:rPr>
        <w:t>0</w:t>
      </w:r>
      <w:r w:rsidRPr="000F61A6">
        <w:rPr>
          <w:sz w:val="18"/>
          <w:szCs w:val="18"/>
        </w:rPr>
        <w:t>1</w:t>
      </w:r>
      <w:r w:rsidR="000F60ED">
        <w:rPr>
          <w:sz w:val="18"/>
          <w:szCs w:val="18"/>
        </w:rPr>
        <w:t xml:space="preserve"> </w:t>
      </w:r>
      <w:r w:rsidRPr="000F61A6">
        <w:rPr>
          <w:sz w:val="18"/>
          <w:szCs w:val="18"/>
        </w:rPr>
        <w:t>- vjerodostojno tumačenje, 129/</w:t>
      </w:r>
      <w:r w:rsidR="000F60ED">
        <w:rPr>
          <w:sz w:val="18"/>
          <w:szCs w:val="18"/>
        </w:rPr>
        <w:t>0</w:t>
      </w:r>
      <w:r w:rsidRPr="000F61A6">
        <w:rPr>
          <w:sz w:val="18"/>
          <w:szCs w:val="18"/>
        </w:rPr>
        <w:t>5, 109/07. 125/08 i 36/09), članka 128. Zakona o prostornom ure</w:t>
      </w:r>
      <w:r w:rsidR="000F60ED">
        <w:rPr>
          <w:sz w:val="18"/>
          <w:szCs w:val="18"/>
        </w:rPr>
        <w:t>đ</w:t>
      </w:r>
      <w:r w:rsidRPr="000F61A6">
        <w:rPr>
          <w:sz w:val="18"/>
          <w:szCs w:val="18"/>
        </w:rPr>
        <w:t>enju i gradnji („Narodne novine", broj: 76/07 i 87/11) i članka 7. stavak 1., podstavak 5. Odluke o stjecanju nekretnina, raspolaganju i upravljanju nekretninama („Službeni glasnik Grada Hvara", broj: 2/10), Gradsko vijeće Grada Hvara na 43. sjednici održanoj 22. prosinca 2011. godine, d o n o s i</w:t>
      </w:r>
    </w:p>
    <w:p w:rsidR="000F60ED" w:rsidRPr="000F61A6" w:rsidRDefault="000F60ED" w:rsidP="000F61A6">
      <w:pPr>
        <w:ind w:firstLine="720"/>
        <w:jc w:val="both"/>
        <w:rPr>
          <w:sz w:val="18"/>
          <w:szCs w:val="18"/>
        </w:rPr>
      </w:pPr>
    </w:p>
    <w:p w:rsidR="000F60ED" w:rsidRPr="000F60ED" w:rsidRDefault="000F61A6" w:rsidP="000F60ED">
      <w:pPr>
        <w:jc w:val="center"/>
        <w:rPr>
          <w:b/>
          <w:sz w:val="24"/>
          <w:szCs w:val="24"/>
        </w:rPr>
      </w:pPr>
      <w:r w:rsidRPr="000F60ED">
        <w:rPr>
          <w:b/>
          <w:sz w:val="24"/>
          <w:szCs w:val="24"/>
        </w:rPr>
        <w:t>ODLUKU</w:t>
      </w:r>
    </w:p>
    <w:p w:rsidR="000F61A6" w:rsidRPr="000F60ED" w:rsidRDefault="000F61A6" w:rsidP="000F60ED">
      <w:pPr>
        <w:jc w:val="center"/>
        <w:rPr>
          <w:b/>
          <w:sz w:val="18"/>
          <w:szCs w:val="18"/>
        </w:rPr>
      </w:pPr>
      <w:r w:rsidRPr="000F60ED">
        <w:rPr>
          <w:b/>
          <w:sz w:val="18"/>
          <w:szCs w:val="18"/>
        </w:rPr>
        <w:t>o prodaji nekretnine izravnom pogodbom</w:t>
      </w:r>
    </w:p>
    <w:p w:rsidR="000F60ED" w:rsidRPr="000F60ED" w:rsidRDefault="000F60ED" w:rsidP="000F60ED">
      <w:pPr>
        <w:jc w:val="center"/>
        <w:rPr>
          <w:b/>
          <w:sz w:val="18"/>
          <w:szCs w:val="18"/>
        </w:rPr>
      </w:pPr>
    </w:p>
    <w:p w:rsidR="000F61A6" w:rsidRPr="000F60ED" w:rsidRDefault="000F61A6" w:rsidP="000F60ED">
      <w:pPr>
        <w:jc w:val="center"/>
        <w:rPr>
          <w:b/>
          <w:sz w:val="18"/>
          <w:szCs w:val="18"/>
        </w:rPr>
      </w:pPr>
      <w:r w:rsidRPr="000F60ED">
        <w:rPr>
          <w:b/>
          <w:sz w:val="18"/>
          <w:szCs w:val="18"/>
        </w:rPr>
        <w:t xml:space="preserve">Članak </w:t>
      </w:r>
      <w:r w:rsidR="000F60ED" w:rsidRPr="000F60ED">
        <w:rPr>
          <w:b/>
          <w:sz w:val="18"/>
          <w:szCs w:val="18"/>
        </w:rPr>
        <w:t>1</w:t>
      </w:r>
      <w:r w:rsidRPr="000F60ED">
        <w:rPr>
          <w:b/>
          <w:sz w:val="18"/>
          <w:szCs w:val="18"/>
        </w:rPr>
        <w:t>.</w:t>
      </w:r>
    </w:p>
    <w:p w:rsidR="000F60ED" w:rsidRDefault="000F60ED" w:rsidP="000F61A6">
      <w:pPr>
        <w:jc w:val="both"/>
        <w:rPr>
          <w:sz w:val="18"/>
          <w:szCs w:val="18"/>
        </w:rPr>
      </w:pPr>
    </w:p>
    <w:p w:rsidR="000F61A6" w:rsidRPr="000F61A6" w:rsidRDefault="000F60ED" w:rsidP="000F61A6">
      <w:pPr>
        <w:jc w:val="both"/>
        <w:rPr>
          <w:sz w:val="18"/>
          <w:szCs w:val="18"/>
        </w:rPr>
      </w:pPr>
      <w:r>
        <w:rPr>
          <w:sz w:val="18"/>
          <w:szCs w:val="18"/>
        </w:rPr>
        <w:tab/>
      </w:r>
      <w:r w:rsidR="000F61A6" w:rsidRPr="000F61A6">
        <w:rPr>
          <w:sz w:val="18"/>
          <w:szCs w:val="18"/>
        </w:rPr>
        <w:t>Zahtjevu Ankice Anke Jagnjić ro</w:t>
      </w:r>
      <w:r w:rsidR="00BC26A2">
        <w:rPr>
          <w:sz w:val="18"/>
          <w:szCs w:val="18"/>
        </w:rPr>
        <w:t>đ</w:t>
      </w:r>
      <w:r w:rsidR="000F61A6" w:rsidRPr="000F61A6">
        <w:rPr>
          <w:sz w:val="18"/>
          <w:szCs w:val="18"/>
        </w:rPr>
        <w:t>. Dujmović i Ivone Kundid ro</w:t>
      </w:r>
      <w:r w:rsidR="00BC26A2">
        <w:rPr>
          <w:sz w:val="18"/>
          <w:szCs w:val="18"/>
        </w:rPr>
        <w:t>đ</w:t>
      </w:r>
      <w:r w:rsidR="000F61A6" w:rsidRPr="000F61A6">
        <w:rPr>
          <w:sz w:val="18"/>
          <w:szCs w:val="18"/>
        </w:rPr>
        <w:t>. Jagnjić, obje iz Hvara, od 17. studenoga 201</w:t>
      </w:r>
      <w:r>
        <w:rPr>
          <w:sz w:val="18"/>
          <w:szCs w:val="18"/>
        </w:rPr>
        <w:t>1</w:t>
      </w:r>
      <w:r w:rsidR="000F61A6" w:rsidRPr="000F61A6">
        <w:rPr>
          <w:sz w:val="18"/>
          <w:szCs w:val="18"/>
        </w:rPr>
        <w:t xml:space="preserve">. g., kojim traže otkup zemljišta u </w:t>
      </w:r>
      <w:r w:rsidR="000F61A6" w:rsidRPr="000F61A6">
        <w:rPr>
          <w:sz w:val="18"/>
          <w:szCs w:val="18"/>
        </w:rPr>
        <w:lastRenderedPageBreak/>
        <w:t xml:space="preserve">vlasništvu Grada Hvara, koje je zahvaćeno njihovim stambenim objektom, u d o v o 1 j a v a </w:t>
      </w:r>
      <w:r>
        <w:rPr>
          <w:sz w:val="18"/>
          <w:szCs w:val="18"/>
        </w:rPr>
        <w:t xml:space="preserve">  </w:t>
      </w:r>
      <w:r w:rsidR="000F61A6" w:rsidRPr="000F61A6">
        <w:rPr>
          <w:sz w:val="18"/>
          <w:szCs w:val="18"/>
        </w:rPr>
        <w:t>s e.</w:t>
      </w:r>
    </w:p>
    <w:p w:rsidR="000F60ED" w:rsidRDefault="000F60ED" w:rsidP="000F61A6">
      <w:pPr>
        <w:jc w:val="both"/>
        <w:rPr>
          <w:sz w:val="18"/>
          <w:szCs w:val="18"/>
        </w:rPr>
      </w:pPr>
    </w:p>
    <w:p w:rsidR="000F61A6" w:rsidRPr="000F60ED" w:rsidRDefault="000F61A6" w:rsidP="000F60ED">
      <w:pPr>
        <w:jc w:val="center"/>
        <w:rPr>
          <w:b/>
          <w:sz w:val="18"/>
          <w:szCs w:val="18"/>
        </w:rPr>
      </w:pPr>
      <w:r w:rsidRPr="000F60ED">
        <w:rPr>
          <w:b/>
          <w:sz w:val="18"/>
          <w:szCs w:val="18"/>
        </w:rPr>
        <w:t>Članak 2.</w:t>
      </w:r>
    </w:p>
    <w:p w:rsidR="000F60ED" w:rsidRDefault="000F60ED" w:rsidP="000F61A6">
      <w:pPr>
        <w:jc w:val="both"/>
        <w:rPr>
          <w:sz w:val="18"/>
          <w:szCs w:val="18"/>
        </w:rPr>
      </w:pPr>
    </w:p>
    <w:p w:rsidR="000F61A6" w:rsidRPr="000F61A6" w:rsidRDefault="000F60ED" w:rsidP="000F61A6">
      <w:pPr>
        <w:jc w:val="both"/>
        <w:rPr>
          <w:sz w:val="18"/>
          <w:szCs w:val="18"/>
        </w:rPr>
      </w:pPr>
      <w:r>
        <w:rPr>
          <w:sz w:val="18"/>
          <w:szCs w:val="18"/>
        </w:rPr>
        <w:tab/>
      </w:r>
      <w:r w:rsidR="000F61A6" w:rsidRPr="000F61A6">
        <w:rPr>
          <w:sz w:val="18"/>
          <w:szCs w:val="18"/>
        </w:rPr>
        <w:t>Slijedom članka 1. ove Odluke Grad Hvar prodaje</w:t>
      </w:r>
      <w:r>
        <w:rPr>
          <w:sz w:val="18"/>
          <w:szCs w:val="18"/>
        </w:rPr>
        <w:t>,</w:t>
      </w:r>
      <w:r w:rsidR="000F61A6" w:rsidRPr="000F61A6">
        <w:rPr>
          <w:sz w:val="18"/>
          <w:szCs w:val="18"/>
        </w:rPr>
        <w:t xml:space="preserve"> a Ankica Anka Jagnjić ro</w:t>
      </w:r>
      <w:r w:rsidR="00BC26A2">
        <w:rPr>
          <w:sz w:val="18"/>
          <w:szCs w:val="18"/>
        </w:rPr>
        <w:t>đ</w:t>
      </w:r>
      <w:r w:rsidR="000F61A6" w:rsidRPr="000F61A6">
        <w:rPr>
          <w:sz w:val="18"/>
          <w:szCs w:val="18"/>
        </w:rPr>
        <w:t>. Dujmović i Ivona Kundid rođ. Jagnjić, obje iz Hvara skupa kupuju dio čest. zem. 3908/14 upisane u zk. ul. 510 k. o. Hvar i to dio površine 71</w:t>
      </w:r>
      <w:r w:rsidR="00B764D3">
        <w:rPr>
          <w:sz w:val="18"/>
          <w:szCs w:val="18"/>
        </w:rPr>
        <w:t xml:space="preserve"> </w:t>
      </w:r>
      <w:r w:rsidR="000F61A6" w:rsidRPr="000F61A6">
        <w:rPr>
          <w:sz w:val="18"/>
          <w:szCs w:val="18"/>
        </w:rPr>
        <w:t>m2, prikazan na Situaciji izra</w:t>
      </w:r>
      <w:r w:rsidR="00B764D3">
        <w:rPr>
          <w:sz w:val="18"/>
          <w:szCs w:val="18"/>
        </w:rPr>
        <w:t>đ</w:t>
      </w:r>
      <w:r w:rsidR="000F61A6" w:rsidRPr="000F61A6">
        <w:rPr>
          <w:sz w:val="18"/>
          <w:szCs w:val="18"/>
        </w:rPr>
        <w:t>enoj od „Geobiroa" d. o. o. Split, broj: 256/2011 od studen</w:t>
      </w:r>
      <w:r w:rsidR="00B764D3">
        <w:rPr>
          <w:sz w:val="18"/>
          <w:szCs w:val="18"/>
        </w:rPr>
        <w:t>og</w:t>
      </w:r>
      <w:r w:rsidR="000F61A6" w:rsidRPr="000F61A6">
        <w:rPr>
          <w:sz w:val="18"/>
          <w:szCs w:val="18"/>
        </w:rPr>
        <w:t xml:space="preserve"> 2011. god.</w:t>
      </w:r>
    </w:p>
    <w:p w:rsidR="00B764D3" w:rsidRDefault="00B764D3" w:rsidP="000F61A6">
      <w:pPr>
        <w:jc w:val="both"/>
        <w:rPr>
          <w:sz w:val="18"/>
          <w:szCs w:val="18"/>
        </w:rPr>
      </w:pPr>
    </w:p>
    <w:p w:rsidR="000F61A6" w:rsidRPr="00B764D3" w:rsidRDefault="000F61A6" w:rsidP="00B764D3">
      <w:pPr>
        <w:jc w:val="center"/>
        <w:rPr>
          <w:b/>
          <w:sz w:val="18"/>
          <w:szCs w:val="18"/>
        </w:rPr>
      </w:pPr>
      <w:r w:rsidRPr="00B764D3">
        <w:rPr>
          <w:b/>
          <w:sz w:val="18"/>
          <w:szCs w:val="18"/>
        </w:rPr>
        <w:t>Članak 3.</w:t>
      </w:r>
    </w:p>
    <w:p w:rsidR="00B764D3" w:rsidRDefault="00B764D3" w:rsidP="000F61A6">
      <w:pPr>
        <w:jc w:val="both"/>
        <w:rPr>
          <w:sz w:val="18"/>
          <w:szCs w:val="18"/>
        </w:rPr>
      </w:pPr>
    </w:p>
    <w:p w:rsidR="000F61A6" w:rsidRPr="000F61A6" w:rsidRDefault="00B764D3" w:rsidP="000F61A6">
      <w:pPr>
        <w:jc w:val="both"/>
        <w:rPr>
          <w:sz w:val="18"/>
          <w:szCs w:val="18"/>
        </w:rPr>
      </w:pPr>
      <w:r>
        <w:rPr>
          <w:sz w:val="18"/>
          <w:szCs w:val="18"/>
        </w:rPr>
        <w:tab/>
      </w:r>
      <w:r w:rsidR="000F61A6" w:rsidRPr="000F61A6">
        <w:rPr>
          <w:sz w:val="18"/>
          <w:szCs w:val="18"/>
        </w:rPr>
        <w:t>Cijena dijela čest. zem. 3908/14 k. o. Hvar, koja je predmetom ove kupoprodaje, na prijedlog Povjerenstva za procjenu nekretnina utvr</w:t>
      </w:r>
      <w:r>
        <w:rPr>
          <w:sz w:val="18"/>
          <w:szCs w:val="18"/>
        </w:rPr>
        <w:t>đ</w:t>
      </w:r>
      <w:r w:rsidR="000F61A6" w:rsidRPr="000F61A6">
        <w:rPr>
          <w:sz w:val="18"/>
          <w:szCs w:val="18"/>
        </w:rPr>
        <w:t>uje se u iznosu od 70</w:t>
      </w:r>
      <w:r>
        <w:rPr>
          <w:sz w:val="18"/>
          <w:szCs w:val="18"/>
        </w:rPr>
        <w:t xml:space="preserve"> </w:t>
      </w:r>
      <w:r w:rsidR="000F61A6" w:rsidRPr="000F61A6">
        <w:rPr>
          <w:sz w:val="18"/>
          <w:szCs w:val="18"/>
        </w:rPr>
        <w:t>€/m2, odnosno ukupna cijena za 71m2 iznosi 4.970 €, plativo u kunama po srednjem tečaju HNB na dan plaćanja.</w:t>
      </w:r>
    </w:p>
    <w:p w:rsidR="00B764D3" w:rsidRDefault="00B764D3" w:rsidP="000F61A6">
      <w:pPr>
        <w:jc w:val="both"/>
        <w:rPr>
          <w:sz w:val="18"/>
          <w:szCs w:val="18"/>
        </w:rPr>
      </w:pPr>
    </w:p>
    <w:p w:rsidR="000F61A6" w:rsidRPr="00B764D3" w:rsidRDefault="000F61A6" w:rsidP="00B764D3">
      <w:pPr>
        <w:jc w:val="center"/>
        <w:rPr>
          <w:b/>
          <w:sz w:val="18"/>
          <w:szCs w:val="18"/>
        </w:rPr>
      </w:pPr>
      <w:r w:rsidRPr="00B764D3">
        <w:rPr>
          <w:b/>
          <w:sz w:val="18"/>
          <w:szCs w:val="18"/>
        </w:rPr>
        <w:t>Članak 4</w:t>
      </w:r>
    </w:p>
    <w:p w:rsidR="00B764D3" w:rsidRDefault="00B764D3" w:rsidP="000F61A6">
      <w:pPr>
        <w:jc w:val="both"/>
        <w:rPr>
          <w:sz w:val="18"/>
          <w:szCs w:val="18"/>
        </w:rPr>
      </w:pPr>
    </w:p>
    <w:p w:rsidR="000F61A6" w:rsidRPr="000F61A6" w:rsidRDefault="00B764D3" w:rsidP="000F61A6">
      <w:pPr>
        <w:jc w:val="both"/>
        <w:rPr>
          <w:sz w:val="18"/>
          <w:szCs w:val="18"/>
        </w:rPr>
      </w:pPr>
      <w:r>
        <w:rPr>
          <w:sz w:val="18"/>
          <w:szCs w:val="18"/>
        </w:rPr>
        <w:tab/>
      </w:r>
      <w:r w:rsidR="000F61A6" w:rsidRPr="000F61A6">
        <w:rPr>
          <w:sz w:val="18"/>
          <w:szCs w:val="18"/>
        </w:rPr>
        <w:t>Temeljem ove Odluke Grad Hvar, kao prodavatelj s jedne strane i Ankica Anka Jagnjić ro</w:t>
      </w:r>
      <w:r w:rsidR="00BC26A2">
        <w:rPr>
          <w:sz w:val="18"/>
          <w:szCs w:val="18"/>
        </w:rPr>
        <w:t>đ</w:t>
      </w:r>
      <w:r w:rsidR="000F61A6" w:rsidRPr="000F61A6">
        <w:rPr>
          <w:sz w:val="18"/>
          <w:szCs w:val="18"/>
        </w:rPr>
        <w:t>. Dujmović i Ivona Kundid ro</w:t>
      </w:r>
      <w:r w:rsidR="00BC26A2">
        <w:rPr>
          <w:sz w:val="18"/>
          <w:szCs w:val="18"/>
        </w:rPr>
        <w:t>đ</w:t>
      </w:r>
      <w:r w:rsidR="000F61A6" w:rsidRPr="000F61A6">
        <w:rPr>
          <w:sz w:val="18"/>
          <w:szCs w:val="18"/>
        </w:rPr>
        <w:t>. Jagnjić, obje iz Hvara, kao kupci s druge strane sklopit će ugovor o kupopro</w:t>
      </w:r>
      <w:r w:rsidR="00BC26A2">
        <w:rPr>
          <w:sz w:val="18"/>
          <w:szCs w:val="18"/>
        </w:rPr>
        <w:t>daj</w:t>
      </w:r>
      <w:r w:rsidR="000F61A6" w:rsidRPr="000F61A6">
        <w:rPr>
          <w:sz w:val="18"/>
          <w:szCs w:val="18"/>
        </w:rPr>
        <w:t>i predmetne nekretnine.</w:t>
      </w:r>
    </w:p>
    <w:p w:rsidR="00BC26A2" w:rsidRDefault="00BC26A2" w:rsidP="000F61A6">
      <w:pPr>
        <w:jc w:val="both"/>
        <w:rPr>
          <w:sz w:val="18"/>
          <w:szCs w:val="18"/>
        </w:rPr>
      </w:pPr>
    </w:p>
    <w:p w:rsidR="000F61A6" w:rsidRPr="00BC26A2" w:rsidRDefault="000F61A6" w:rsidP="00BC26A2">
      <w:pPr>
        <w:jc w:val="center"/>
        <w:rPr>
          <w:i/>
          <w:sz w:val="18"/>
          <w:szCs w:val="18"/>
        </w:rPr>
      </w:pPr>
      <w:r w:rsidRPr="00BC26A2">
        <w:rPr>
          <w:i/>
          <w:sz w:val="18"/>
          <w:szCs w:val="18"/>
        </w:rPr>
        <w:t>Obrazloženje</w:t>
      </w:r>
    </w:p>
    <w:p w:rsidR="00BC26A2" w:rsidRDefault="00BC26A2" w:rsidP="000F61A6">
      <w:pPr>
        <w:jc w:val="both"/>
        <w:rPr>
          <w:sz w:val="18"/>
          <w:szCs w:val="18"/>
        </w:rPr>
      </w:pPr>
    </w:p>
    <w:p w:rsidR="000F61A6" w:rsidRPr="000F61A6" w:rsidRDefault="00BC26A2" w:rsidP="000F61A6">
      <w:pPr>
        <w:jc w:val="both"/>
        <w:rPr>
          <w:sz w:val="18"/>
          <w:szCs w:val="18"/>
        </w:rPr>
      </w:pPr>
      <w:r>
        <w:rPr>
          <w:sz w:val="18"/>
          <w:szCs w:val="18"/>
        </w:rPr>
        <w:tab/>
      </w:r>
      <w:r w:rsidR="000F61A6" w:rsidRPr="000F61A6">
        <w:rPr>
          <w:sz w:val="18"/>
          <w:szCs w:val="18"/>
        </w:rPr>
        <w:t>Ankica Anka Jagnjić ro</w:t>
      </w:r>
      <w:r>
        <w:rPr>
          <w:sz w:val="18"/>
          <w:szCs w:val="18"/>
        </w:rPr>
        <w:t>đ</w:t>
      </w:r>
      <w:r w:rsidR="000F61A6" w:rsidRPr="000F61A6">
        <w:rPr>
          <w:sz w:val="18"/>
          <w:szCs w:val="18"/>
        </w:rPr>
        <w:t>. Dujmović i Ivona Kundid ro</w:t>
      </w:r>
      <w:r>
        <w:rPr>
          <w:sz w:val="18"/>
          <w:szCs w:val="18"/>
        </w:rPr>
        <w:t>đ</w:t>
      </w:r>
      <w:r w:rsidR="000F61A6" w:rsidRPr="000F61A6">
        <w:rPr>
          <w:sz w:val="18"/>
          <w:szCs w:val="18"/>
        </w:rPr>
        <w:t>. Jagnjić, obje iz Hvara, Petra Kasandrića broj 3., podnijele su skupa zahtjev Gradskom vijeću Grada Hvara kojim traže otkup zemljišta, dijela čest. zem. 3908/14 k. o. Hvar, u vlasništvu Grada Hvara.</w:t>
      </w:r>
    </w:p>
    <w:p w:rsidR="000F61A6" w:rsidRPr="000F61A6" w:rsidRDefault="00BC26A2" w:rsidP="000F61A6">
      <w:pPr>
        <w:jc w:val="both"/>
        <w:rPr>
          <w:sz w:val="18"/>
          <w:szCs w:val="18"/>
        </w:rPr>
      </w:pPr>
      <w:r>
        <w:rPr>
          <w:sz w:val="18"/>
          <w:szCs w:val="18"/>
        </w:rPr>
        <w:tab/>
      </w:r>
      <w:r w:rsidR="000F61A6" w:rsidRPr="000F61A6">
        <w:rPr>
          <w:sz w:val="18"/>
          <w:szCs w:val="18"/>
        </w:rPr>
        <w:t>Zahtjevu su priložile svu potrebnu dokumentaciju:</w:t>
      </w:r>
    </w:p>
    <w:p w:rsidR="000F61A6" w:rsidRPr="000F61A6" w:rsidRDefault="000F61A6" w:rsidP="00BC26A2">
      <w:pPr>
        <w:numPr>
          <w:ilvl w:val="0"/>
          <w:numId w:val="9"/>
        </w:numPr>
        <w:ind w:left="426" w:hanging="142"/>
        <w:jc w:val="both"/>
        <w:rPr>
          <w:sz w:val="18"/>
          <w:szCs w:val="18"/>
        </w:rPr>
      </w:pPr>
      <w:r w:rsidRPr="000F61A6">
        <w:rPr>
          <w:sz w:val="18"/>
          <w:szCs w:val="18"/>
        </w:rPr>
        <w:t>dokaze o vlasništvu: zk. izvadak za č</w:t>
      </w:r>
      <w:r w:rsidR="00BC26A2">
        <w:rPr>
          <w:sz w:val="18"/>
          <w:szCs w:val="18"/>
        </w:rPr>
        <w:t>est. zem. 3908/63 uknjiženu kao</w:t>
      </w:r>
      <w:r w:rsidRPr="000F61A6">
        <w:rPr>
          <w:sz w:val="18"/>
          <w:szCs w:val="18"/>
        </w:rPr>
        <w:t>: kuća, zgrada i dvorište ukupne površine 460</w:t>
      </w:r>
      <w:r w:rsidR="00BC26A2">
        <w:rPr>
          <w:sz w:val="18"/>
          <w:szCs w:val="18"/>
        </w:rPr>
        <w:t xml:space="preserve"> </w:t>
      </w:r>
      <w:r w:rsidRPr="000F61A6">
        <w:rPr>
          <w:sz w:val="18"/>
          <w:szCs w:val="18"/>
        </w:rPr>
        <w:t>m2, a na ime Ankice Anke Jagnjić ro</w:t>
      </w:r>
      <w:r w:rsidR="00BC26A2">
        <w:rPr>
          <w:sz w:val="18"/>
          <w:szCs w:val="18"/>
        </w:rPr>
        <w:t>đ</w:t>
      </w:r>
      <w:r w:rsidRPr="000F61A6">
        <w:rPr>
          <w:sz w:val="18"/>
          <w:szCs w:val="18"/>
        </w:rPr>
        <w:t>. Dujmović udio za 2/3 dijela i Ivona Kundid udio za 1/3 dijela,</w:t>
      </w:r>
    </w:p>
    <w:p w:rsidR="000F61A6" w:rsidRPr="000F61A6" w:rsidRDefault="000F61A6" w:rsidP="00BC26A2">
      <w:pPr>
        <w:numPr>
          <w:ilvl w:val="0"/>
          <w:numId w:val="9"/>
        </w:numPr>
        <w:ind w:left="426" w:hanging="142"/>
        <w:jc w:val="both"/>
        <w:rPr>
          <w:sz w:val="18"/>
          <w:szCs w:val="18"/>
        </w:rPr>
      </w:pPr>
      <w:r w:rsidRPr="000F61A6">
        <w:rPr>
          <w:sz w:val="18"/>
          <w:szCs w:val="18"/>
        </w:rPr>
        <w:t>zk. izvadak za čest. zem. 3908/14 upisane u zk. ul. 510 k. o. Hvar, površine 6816</w:t>
      </w:r>
      <w:r w:rsidR="00BC26A2">
        <w:rPr>
          <w:sz w:val="18"/>
          <w:szCs w:val="18"/>
        </w:rPr>
        <w:t xml:space="preserve"> </w:t>
      </w:r>
      <w:r w:rsidRPr="000F61A6">
        <w:rPr>
          <w:sz w:val="18"/>
          <w:szCs w:val="18"/>
        </w:rPr>
        <w:t>m2 , uknjižene kao put na ime Općenarodna imovina, Mjesni narodni odbor Hvar,</w:t>
      </w:r>
    </w:p>
    <w:p w:rsidR="000F61A6" w:rsidRPr="000F61A6" w:rsidRDefault="000F61A6" w:rsidP="00BC26A2">
      <w:pPr>
        <w:numPr>
          <w:ilvl w:val="0"/>
          <w:numId w:val="9"/>
        </w:numPr>
        <w:ind w:left="426" w:hanging="142"/>
        <w:jc w:val="both"/>
        <w:rPr>
          <w:sz w:val="18"/>
          <w:szCs w:val="18"/>
        </w:rPr>
      </w:pPr>
      <w:r w:rsidRPr="000F61A6">
        <w:rPr>
          <w:sz w:val="18"/>
          <w:szCs w:val="18"/>
        </w:rPr>
        <w:t>Situaciju izra</w:t>
      </w:r>
      <w:r w:rsidR="00BC26A2">
        <w:rPr>
          <w:sz w:val="18"/>
          <w:szCs w:val="18"/>
        </w:rPr>
        <w:t>đenu od „Geobiroa" d.o.</w:t>
      </w:r>
      <w:r w:rsidRPr="000F61A6">
        <w:rPr>
          <w:sz w:val="18"/>
          <w:szCs w:val="18"/>
        </w:rPr>
        <w:t>o. Split, broj: 256/2011 od studen</w:t>
      </w:r>
      <w:r w:rsidR="00BC26A2">
        <w:rPr>
          <w:sz w:val="18"/>
          <w:szCs w:val="18"/>
        </w:rPr>
        <w:t>og</w:t>
      </w:r>
      <w:r w:rsidRPr="000F61A6">
        <w:rPr>
          <w:sz w:val="18"/>
          <w:szCs w:val="18"/>
        </w:rPr>
        <w:t xml:space="preserve"> 20011. god.</w:t>
      </w:r>
    </w:p>
    <w:p w:rsidR="000F61A6" w:rsidRPr="000F61A6" w:rsidRDefault="00BC26A2" w:rsidP="000F61A6">
      <w:pPr>
        <w:jc w:val="both"/>
        <w:rPr>
          <w:sz w:val="18"/>
          <w:szCs w:val="18"/>
        </w:rPr>
      </w:pPr>
      <w:r>
        <w:rPr>
          <w:sz w:val="18"/>
          <w:szCs w:val="18"/>
        </w:rPr>
        <w:tab/>
      </w:r>
      <w:r w:rsidR="000F61A6" w:rsidRPr="000F61A6">
        <w:rPr>
          <w:sz w:val="18"/>
          <w:szCs w:val="18"/>
        </w:rPr>
        <w:t>Gradsko vijeće je utvrdilo da je predmetni zahtjev osnovan i odlučilo kao u izreci ove Odluke iz slijedećih razloga.</w:t>
      </w:r>
    </w:p>
    <w:p w:rsidR="000F61A6" w:rsidRPr="000F61A6" w:rsidRDefault="00BC26A2" w:rsidP="000F61A6">
      <w:pPr>
        <w:jc w:val="both"/>
        <w:rPr>
          <w:sz w:val="18"/>
          <w:szCs w:val="18"/>
        </w:rPr>
      </w:pPr>
      <w:r>
        <w:rPr>
          <w:sz w:val="18"/>
          <w:szCs w:val="18"/>
        </w:rPr>
        <w:tab/>
      </w:r>
      <w:r w:rsidR="000F61A6" w:rsidRPr="000F61A6">
        <w:rPr>
          <w:sz w:val="18"/>
          <w:szCs w:val="18"/>
        </w:rPr>
        <w:t>Postavljeni zahtjev je utemeljen na članku 128. Zakona o prostornom ure</w:t>
      </w:r>
      <w:r>
        <w:rPr>
          <w:sz w:val="18"/>
          <w:szCs w:val="18"/>
        </w:rPr>
        <w:t>đ</w:t>
      </w:r>
      <w:r w:rsidR="000F61A6" w:rsidRPr="000F61A6">
        <w:rPr>
          <w:sz w:val="18"/>
          <w:szCs w:val="18"/>
        </w:rPr>
        <w:t>enju i gradnji („Narodne novine", broj: 76/07 i 90/11) u kojem se navode slučajevi u kojima su jedinice lokalne i područne (regionalne) samouprave dužne na zahtjev vlasnika prodati mu bez provedbe javnog natječaja dio zemljišta.</w:t>
      </w:r>
    </w:p>
    <w:p w:rsidR="000F61A6" w:rsidRPr="000F61A6" w:rsidRDefault="00BC26A2" w:rsidP="000F61A6">
      <w:pPr>
        <w:jc w:val="both"/>
        <w:rPr>
          <w:sz w:val="18"/>
          <w:szCs w:val="18"/>
        </w:rPr>
      </w:pPr>
      <w:r>
        <w:rPr>
          <w:sz w:val="18"/>
          <w:szCs w:val="18"/>
        </w:rPr>
        <w:tab/>
      </w:r>
      <w:r w:rsidR="000F61A6" w:rsidRPr="000F61A6">
        <w:rPr>
          <w:sz w:val="18"/>
          <w:szCs w:val="18"/>
        </w:rPr>
        <w:t>Isto tako zahtjev je utemeljen i na članku 7. Odluke o stjecanju nekretnina, raspolaganju i upravljanju nekretninama („Službeni glasnik Grada Hvara", broj: 2/10 i 8/11), u kojem su navedeni slučajevi otu</w:t>
      </w:r>
      <w:r>
        <w:rPr>
          <w:sz w:val="18"/>
          <w:szCs w:val="18"/>
        </w:rPr>
        <w:t>đ</w:t>
      </w:r>
      <w:r w:rsidR="000F61A6" w:rsidRPr="000F61A6">
        <w:rPr>
          <w:sz w:val="18"/>
          <w:szCs w:val="18"/>
        </w:rPr>
        <w:t>enja nekretnina od strane Grada Hvara izravnom pogodbom.</w:t>
      </w:r>
    </w:p>
    <w:p w:rsidR="00BC26A2" w:rsidRDefault="00BC26A2" w:rsidP="00AF0B41">
      <w:pPr>
        <w:jc w:val="both"/>
        <w:rPr>
          <w:sz w:val="18"/>
          <w:szCs w:val="18"/>
        </w:rPr>
      </w:pPr>
    </w:p>
    <w:p w:rsidR="00BC26A2" w:rsidRPr="00BC26A2" w:rsidRDefault="00AF0B41" w:rsidP="00BC26A2">
      <w:pPr>
        <w:jc w:val="center"/>
        <w:rPr>
          <w:b/>
          <w:i/>
          <w:sz w:val="18"/>
          <w:szCs w:val="18"/>
        </w:rPr>
      </w:pPr>
      <w:r w:rsidRPr="00BC26A2">
        <w:rPr>
          <w:b/>
          <w:i/>
          <w:sz w:val="18"/>
          <w:szCs w:val="18"/>
        </w:rPr>
        <w:t>REPUBLIKA HRVATSKA</w:t>
      </w:r>
    </w:p>
    <w:p w:rsidR="00BC26A2" w:rsidRPr="00BC26A2" w:rsidRDefault="00AF0B41" w:rsidP="00BC26A2">
      <w:pPr>
        <w:jc w:val="center"/>
        <w:rPr>
          <w:b/>
          <w:i/>
          <w:sz w:val="18"/>
          <w:szCs w:val="18"/>
        </w:rPr>
      </w:pPr>
      <w:r w:rsidRPr="00BC26A2">
        <w:rPr>
          <w:b/>
          <w:i/>
          <w:sz w:val="18"/>
          <w:szCs w:val="18"/>
        </w:rPr>
        <w:t>SPLITSKO-DALMATINSKA ŽUPANIJA</w:t>
      </w:r>
    </w:p>
    <w:p w:rsidR="00AF0B41" w:rsidRPr="00BC26A2" w:rsidRDefault="00AF0B41" w:rsidP="00BC26A2">
      <w:pPr>
        <w:jc w:val="center"/>
        <w:rPr>
          <w:b/>
          <w:i/>
          <w:sz w:val="18"/>
          <w:szCs w:val="18"/>
        </w:rPr>
      </w:pPr>
      <w:r w:rsidRPr="00BC26A2">
        <w:rPr>
          <w:b/>
          <w:i/>
          <w:sz w:val="18"/>
          <w:szCs w:val="18"/>
        </w:rPr>
        <w:t>GRAD HVAR</w:t>
      </w:r>
    </w:p>
    <w:p w:rsidR="00AF0B41" w:rsidRPr="00BC26A2" w:rsidRDefault="00AF0B41" w:rsidP="00BC26A2">
      <w:pPr>
        <w:jc w:val="center"/>
        <w:rPr>
          <w:b/>
          <w:i/>
          <w:sz w:val="18"/>
          <w:szCs w:val="18"/>
        </w:rPr>
      </w:pPr>
      <w:r w:rsidRPr="00BC26A2">
        <w:rPr>
          <w:b/>
          <w:i/>
          <w:sz w:val="18"/>
          <w:szCs w:val="18"/>
        </w:rPr>
        <w:t>GRADSKO VIJEĆE</w:t>
      </w:r>
    </w:p>
    <w:p w:rsidR="00CE0476" w:rsidRDefault="00CE0476" w:rsidP="00AF0B41">
      <w:pPr>
        <w:jc w:val="both"/>
        <w:rPr>
          <w:sz w:val="18"/>
          <w:szCs w:val="18"/>
        </w:rPr>
      </w:pPr>
    </w:p>
    <w:p w:rsidR="00CE0476" w:rsidRDefault="00CE0476" w:rsidP="00AF0B41">
      <w:pPr>
        <w:jc w:val="both"/>
        <w:rPr>
          <w:sz w:val="18"/>
          <w:szCs w:val="18"/>
        </w:rPr>
      </w:pPr>
      <w:r w:rsidRPr="00CE0476">
        <w:rPr>
          <w:caps/>
          <w:sz w:val="18"/>
          <w:szCs w:val="18"/>
        </w:rPr>
        <w:lastRenderedPageBreak/>
        <w:t>Klasa</w:t>
      </w:r>
      <w:r>
        <w:rPr>
          <w:sz w:val="18"/>
          <w:szCs w:val="18"/>
        </w:rPr>
        <w:t>: 940-01/11-01</w:t>
      </w:r>
      <w:r w:rsidR="00AF0B41" w:rsidRPr="000F61A6">
        <w:rPr>
          <w:sz w:val="18"/>
          <w:szCs w:val="18"/>
        </w:rPr>
        <w:t xml:space="preserve">/86 </w:t>
      </w:r>
    </w:p>
    <w:p w:rsidR="00CE0476" w:rsidRDefault="00AF0B41" w:rsidP="00AF0B41">
      <w:pPr>
        <w:jc w:val="both"/>
        <w:rPr>
          <w:sz w:val="18"/>
          <w:szCs w:val="18"/>
        </w:rPr>
      </w:pPr>
      <w:r w:rsidRPr="00CE0476">
        <w:rPr>
          <w:caps/>
          <w:sz w:val="18"/>
          <w:szCs w:val="18"/>
        </w:rPr>
        <w:t>U</w:t>
      </w:r>
      <w:r w:rsidR="00CE0476" w:rsidRPr="00CE0476">
        <w:rPr>
          <w:caps/>
          <w:sz w:val="18"/>
          <w:szCs w:val="18"/>
        </w:rPr>
        <w:t>rbroj</w:t>
      </w:r>
      <w:r w:rsidRPr="000F61A6">
        <w:rPr>
          <w:sz w:val="18"/>
          <w:szCs w:val="18"/>
        </w:rPr>
        <w:t xml:space="preserve">: 2128/01-02-11-2 </w:t>
      </w:r>
    </w:p>
    <w:p w:rsidR="00AF0B41" w:rsidRPr="000F61A6" w:rsidRDefault="00AF0B41" w:rsidP="00AF0B41">
      <w:pPr>
        <w:jc w:val="both"/>
        <w:rPr>
          <w:sz w:val="18"/>
          <w:szCs w:val="18"/>
        </w:rPr>
      </w:pPr>
      <w:r w:rsidRPr="000F61A6">
        <w:rPr>
          <w:sz w:val="18"/>
          <w:szCs w:val="18"/>
        </w:rPr>
        <w:t>Hvar, 22. prosinca 2011. g.</w:t>
      </w:r>
    </w:p>
    <w:p w:rsidR="00CE0476" w:rsidRPr="008C3117" w:rsidRDefault="00CE0476" w:rsidP="00CE0476">
      <w:pPr>
        <w:ind w:left="2160"/>
        <w:contextualSpacing/>
        <w:jc w:val="both"/>
        <w:rPr>
          <w:sz w:val="18"/>
          <w:szCs w:val="18"/>
        </w:rPr>
      </w:pPr>
      <w:r w:rsidRPr="008C3117">
        <w:rPr>
          <w:sz w:val="18"/>
          <w:szCs w:val="18"/>
        </w:rPr>
        <w:t xml:space="preserve">            PREDSJEDNIK</w:t>
      </w:r>
    </w:p>
    <w:p w:rsidR="00CE0476" w:rsidRPr="008C3117" w:rsidRDefault="00CE0476" w:rsidP="00CE0476">
      <w:pPr>
        <w:contextualSpacing/>
        <w:jc w:val="right"/>
        <w:rPr>
          <w:sz w:val="18"/>
          <w:szCs w:val="18"/>
        </w:rPr>
      </w:pPr>
      <w:r w:rsidRPr="008C3117">
        <w:rPr>
          <w:sz w:val="18"/>
          <w:szCs w:val="18"/>
        </w:rPr>
        <w:t>GRADSKOG VIJEĆA:</w:t>
      </w:r>
    </w:p>
    <w:p w:rsidR="00CE0476" w:rsidRPr="008C3117" w:rsidRDefault="00CE0476" w:rsidP="00CE0476">
      <w:pPr>
        <w:ind w:left="1440" w:firstLine="720"/>
        <w:contextualSpacing/>
        <w:jc w:val="both"/>
        <w:rPr>
          <w:sz w:val="18"/>
          <w:szCs w:val="18"/>
        </w:rPr>
      </w:pPr>
      <w:r w:rsidRPr="008C3117">
        <w:rPr>
          <w:sz w:val="18"/>
          <w:szCs w:val="18"/>
        </w:rPr>
        <w:t xml:space="preserve">        Zoran Domančić, v.r.</w:t>
      </w:r>
    </w:p>
    <w:p w:rsidR="00CE0476" w:rsidRPr="008C3117" w:rsidRDefault="00CE0476" w:rsidP="00CE0476">
      <w:pPr>
        <w:pBdr>
          <w:top w:val="single" w:sz="4" w:space="1" w:color="auto" w:shadow="1"/>
          <w:left w:val="single" w:sz="4" w:space="4" w:color="auto" w:shadow="1"/>
          <w:bottom w:val="single" w:sz="4" w:space="1" w:color="auto" w:shadow="1"/>
          <w:right w:val="single" w:sz="4" w:space="4" w:color="auto" w:shadow="1"/>
        </w:pBdr>
        <w:contextualSpacing/>
        <w:jc w:val="both"/>
        <w:rPr>
          <w:sz w:val="18"/>
          <w:szCs w:val="18"/>
        </w:rPr>
      </w:pPr>
      <w:r w:rsidRPr="008C3117">
        <w:rPr>
          <w:sz w:val="18"/>
          <w:szCs w:val="18"/>
        </w:rPr>
        <w:t>* * * * * * * * * * * * * * * * * * * * * * * * * * * * * *</w:t>
      </w:r>
    </w:p>
    <w:p w:rsidR="00CE0476" w:rsidRDefault="00CE0476" w:rsidP="000F61A6">
      <w:pPr>
        <w:jc w:val="both"/>
        <w:rPr>
          <w:sz w:val="18"/>
          <w:szCs w:val="18"/>
        </w:rPr>
      </w:pPr>
    </w:p>
    <w:p w:rsidR="000F61A6" w:rsidRPr="000F61A6" w:rsidRDefault="000F61A6" w:rsidP="000F61A6">
      <w:pPr>
        <w:ind w:firstLine="720"/>
        <w:jc w:val="both"/>
        <w:rPr>
          <w:sz w:val="18"/>
          <w:szCs w:val="18"/>
        </w:rPr>
      </w:pPr>
      <w:r w:rsidRPr="000F61A6">
        <w:rPr>
          <w:sz w:val="18"/>
          <w:szCs w:val="18"/>
        </w:rPr>
        <w:t>Na temelju članka 391. Zakona o vlasništvu i drugim stvarnim pravima („Narodne novine", broj: 91/96, 68/98, 137/99, 22/00, 73/00, 114/</w:t>
      </w:r>
      <w:r w:rsidR="00CE2A9C">
        <w:rPr>
          <w:sz w:val="18"/>
          <w:szCs w:val="18"/>
        </w:rPr>
        <w:t>0</w:t>
      </w:r>
      <w:r w:rsidRPr="000F61A6">
        <w:rPr>
          <w:sz w:val="18"/>
          <w:szCs w:val="18"/>
        </w:rPr>
        <w:t>1 i 79/06), članka 48. stavak 2. Zakona o lokalnoj i područnoj (regionalnoj) samoupravi („Narodne novine", broj: 33/</w:t>
      </w:r>
      <w:r w:rsidR="00CE2A9C">
        <w:rPr>
          <w:sz w:val="18"/>
          <w:szCs w:val="18"/>
        </w:rPr>
        <w:t>0</w:t>
      </w:r>
      <w:r w:rsidRPr="000F61A6">
        <w:rPr>
          <w:sz w:val="18"/>
          <w:szCs w:val="18"/>
        </w:rPr>
        <w:t>1, 60/</w:t>
      </w:r>
      <w:r w:rsidR="00CE2A9C">
        <w:rPr>
          <w:sz w:val="18"/>
          <w:szCs w:val="18"/>
        </w:rPr>
        <w:t>01- vjerodostojno tumačenje</w:t>
      </w:r>
      <w:r w:rsidRPr="000F61A6">
        <w:rPr>
          <w:sz w:val="18"/>
          <w:szCs w:val="18"/>
        </w:rPr>
        <w:t>, 129/</w:t>
      </w:r>
      <w:r w:rsidR="00CE2A9C">
        <w:rPr>
          <w:sz w:val="18"/>
          <w:szCs w:val="18"/>
        </w:rPr>
        <w:t>0</w:t>
      </w:r>
      <w:r w:rsidRPr="000F61A6">
        <w:rPr>
          <w:sz w:val="18"/>
          <w:szCs w:val="18"/>
        </w:rPr>
        <w:t>5, 109/07, 125/08 i 36/09), članka 128. Zakona o prostornom ure</w:t>
      </w:r>
      <w:r w:rsidR="00CE2A9C">
        <w:rPr>
          <w:sz w:val="18"/>
          <w:szCs w:val="18"/>
        </w:rPr>
        <w:t>đ</w:t>
      </w:r>
      <w:r w:rsidRPr="000F61A6">
        <w:rPr>
          <w:sz w:val="18"/>
          <w:szCs w:val="18"/>
        </w:rPr>
        <w:t>enju i gradnji („Narodne novine", broj: 76/07 i 90/11) i članka 4. stavak 2. Odluke o stjecanju nekretnina, raspolaganju i upravljanju nekretninama („Službeni glasnik Grada Hvara", broj: 2/10), Gradsko vijeće Grada Hvara na 43. sjednici održanoj 22. prosinca 2011. godine, d o n o s i</w:t>
      </w:r>
    </w:p>
    <w:p w:rsidR="00CE2A9C" w:rsidRDefault="00CE2A9C" w:rsidP="000F61A6">
      <w:pPr>
        <w:jc w:val="both"/>
        <w:rPr>
          <w:sz w:val="18"/>
          <w:szCs w:val="18"/>
        </w:rPr>
      </w:pPr>
    </w:p>
    <w:p w:rsidR="00CE2A9C" w:rsidRPr="00CE2A9C" w:rsidRDefault="000F61A6" w:rsidP="00CE2A9C">
      <w:pPr>
        <w:jc w:val="center"/>
        <w:rPr>
          <w:b/>
          <w:sz w:val="24"/>
          <w:szCs w:val="24"/>
        </w:rPr>
      </w:pPr>
      <w:r w:rsidRPr="00CE2A9C">
        <w:rPr>
          <w:b/>
          <w:sz w:val="24"/>
          <w:szCs w:val="24"/>
        </w:rPr>
        <w:t>ODLUKU</w:t>
      </w:r>
    </w:p>
    <w:p w:rsidR="000F61A6" w:rsidRPr="00CE2A9C" w:rsidRDefault="000F61A6" w:rsidP="00CE2A9C">
      <w:pPr>
        <w:jc w:val="center"/>
        <w:rPr>
          <w:b/>
          <w:sz w:val="18"/>
          <w:szCs w:val="18"/>
        </w:rPr>
      </w:pPr>
      <w:r w:rsidRPr="00CE2A9C">
        <w:rPr>
          <w:b/>
          <w:sz w:val="18"/>
          <w:szCs w:val="18"/>
        </w:rPr>
        <w:t>o prodaji nekretnine izravnom pogodbom</w:t>
      </w:r>
    </w:p>
    <w:p w:rsidR="00CE2A9C" w:rsidRPr="00CE2A9C" w:rsidRDefault="00CE2A9C" w:rsidP="00CE2A9C">
      <w:pPr>
        <w:jc w:val="center"/>
        <w:rPr>
          <w:b/>
          <w:sz w:val="18"/>
          <w:szCs w:val="18"/>
        </w:rPr>
      </w:pPr>
    </w:p>
    <w:p w:rsidR="000F61A6" w:rsidRPr="00CE2A9C" w:rsidRDefault="000F61A6" w:rsidP="00CE2A9C">
      <w:pPr>
        <w:jc w:val="center"/>
        <w:rPr>
          <w:b/>
          <w:sz w:val="18"/>
          <w:szCs w:val="18"/>
        </w:rPr>
      </w:pPr>
      <w:r w:rsidRPr="00CE2A9C">
        <w:rPr>
          <w:b/>
          <w:sz w:val="18"/>
          <w:szCs w:val="18"/>
        </w:rPr>
        <w:t>Članak l.</w:t>
      </w:r>
    </w:p>
    <w:p w:rsidR="00CE2A9C" w:rsidRDefault="00CE2A9C" w:rsidP="000F61A6">
      <w:pPr>
        <w:jc w:val="both"/>
        <w:rPr>
          <w:sz w:val="18"/>
          <w:szCs w:val="18"/>
        </w:rPr>
      </w:pPr>
    </w:p>
    <w:p w:rsidR="000F61A6" w:rsidRPr="000F61A6" w:rsidRDefault="00CE2A9C" w:rsidP="000F61A6">
      <w:pPr>
        <w:jc w:val="both"/>
        <w:rPr>
          <w:sz w:val="18"/>
          <w:szCs w:val="18"/>
        </w:rPr>
      </w:pPr>
      <w:r>
        <w:rPr>
          <w:sz w:val="18"/>
          <w:szCs w:val="18"/>
        </w:rPr>
        <w:tab/>
      </w:r>
      <w:r w:rsidR="000F61A6" w:rsidRPr="000F61A6">
        <w:rPr>
          <w:sz w:val="18"/>
          <w:szCs w:val="18"/>
        </w:rPr>
        <w:t>Ovom Odlukom odre</w:t>
      </w:r>
      <w:r w:rsidR="004B613E">
        <w:rPr>
          <w:sz w:val="18"/>
          <w:szCs w:val="18"/>
        </w:rPr>
        <w:t>đ</w:t>
      </w:r>
      <w:r w:rsidR="000F61A6" w:rsidRPr="000F61A6">
        <w:rPr>
          <w:sz w:val="18"/>
          <w:szCs w:val="18"/>
        </w:rPr>
        <w:t>uju se uvjeti i način prodaje nekretnine označene kao čest zem 3908/1 k. o. Hvar, površine 459</w:t>
      </w:r>
      <w:r w:rsidR="004B613E">
        <w:rPr>
          <w:sz w:val="18"/>
          <w:szCs w:val="18"/>
        </w:rPr>
        <w:t xml:space="preserve"> </w:t>
      </w:r>
      <w:r w:rsidR="000F61A6" w:rsidRPr="000F61A6">
        <w:rPr>
          <w:sz w:val="18"/>
          <w:szCs w:val="18"/>
        </w:rPr>
        <w:t>m2, predio Križni rat u Hvaru, u vlasništvu Grada Hvara u cijelosti.</w:t>
      </w:r>
    </w:p>
    <w:p w:rsidR="004B613E" w:rsidRDefault="004B613E" w:rsidP="000F61A6">
      <w:pPr>
        <w:jc w:val="both"/>
        <w:rPr>
          <w:sz w:val="18"/>
          <w:szCs w:val="18"/>
        </w:rPr>
      </w:pPr>
    </w:p>
    <w:p w:rsidR="000F61A6" w:rsidRPr="004B613E" w:rsidRDefault="000F61A6" w:rsidP="004B613E">
      <w:pPr>
        <w:jc w:val="center"/>
        <w:rPr>
          <w:b/>
          <w:sz w:val="18"/>
          <w:szCs w:val="18"/>
        </w:rPr>
      </w:pPr>
      <w:r w:rsidRPr="004B613E">
        <w:rPr>
          <w:b/>
          <w:sz w:val="18"/>
          <w:szCs w:val="18"/>
        </w:rPr>
        <w:t>Članak 2.</w:t>
      </w:r>
    </w:p>
    <w:p w:rsidR="004B613E" w:rsidRDefault="004B613E" w:rsidP="000F61A6">
      <w:pPr>
        <w:jc w:val="both"/>
        <w:rPr>
          <w:sz w:val="18"/>
          <w:szCs w:val="18"/>
        </w:rPr>
      </w:pPr>
    </w:p>
    <w:p w:rsidR="000F61A6" w:rsidRPr="000F61A6" w:rsidRDefault="004B613E" w:rsidP="000F61A6">
      <w:pPr>
        <w:jc w:val="both"/>
        <w:rPr>
          <w:sz w:val="18"/>
          <w:szCs w:val="18"/>
        </w:rPr>
      </w:pPr>
      <w:r>
        <w:rPr>
          <w:sz w:val="18"/>
          <w:szCs w:val="18"/>
        </w:rPr>
        <w:tab/>
      </w:r>
      <w:r w:rsidR="000F61A6" w:rsidRPr="000F61A6">
        <w:rPr>
          <w:sz w:val="18"/>
          <w:szCs w:val="18"/>
        </w:rPr>
        <w:t>Nekretninu iz članka 1. ove Odluke, sukladno članku 7. alineja 5. Odluke o stjecanju nekretnina, raspolaganju i upravljanju nekretninama („Službeni glasnik Grada Hvara", broj: 2/10) Grad Hvar izravnom pogodbom prodaje na jednake dijelove,</w:t>
      </w:r>
    </w:p>
    <w:p w:rsidR="004B613E" w:rsidRDefault="000F61A6" w:rsidP="004B613E">
      <w:pPr>
        <w:numPr>
          <w:ilvl w:val="0"/>
          <w:numId w:val="23"/>
        </w:numPr>
        <w:ind w:left="567" w:hanging="283"/>
        <w:jc w:val="both"/>
        <w:rPr>
          <w:sz w:val="18"/>
          <w:szCs w:val="18"/>
        </w:rPr>
      </w:pPr>
      <w:r w:rsidRPr="000F61A6">
        <w:rPr>
          <w:sz w:val="18"/>
          <w:szCs w:val="18"/>
        </w:rPr>
        <w:t xml:space="preserve">Mariji Medić i Terezi Medić, udio 1/3 </w:t>
      </w:r>
    </w:p>
    <w:p w:rsidR="004B613E" w:rsidRDefault="000F61A6" w:rsidP="004B613E">
      <w:pPr>
        <w:numPr>
          <w:ilvl w:val="0"/>
          <w:numId w:val="23"/>
        </w:numPr>
        <w:ind w:left="567" w:hanging="283"/>
        <w:jc w:val="both"/>
        <w:rPr>
          <w:sz w:val="18"/>
          <w:szCs w:val="18"/>
        </w:rPr>
      </w:pPr>
      <w:r w:rsidRPr="000F61A6">
        <w:rPr>
          <w:sz w:val="18"/>
          <w:szCs w:val="18"/>
        </w:rPr>
        <w:t xml:space="preserve">Mihalju Vig i Zoltanu Vig udio 1/3 i </w:t>
      </w:r>
    </w:p>
    <w:p w:rsidR="000F61A6" w:rsidRPr="000F61A6" w:rsidRDefault="000F61A6" w:rsidP="004B613E">
      <w:pPr>
        <w:numPr>
          <w:ilvl w:val="0"/>
          <w:numId w:val="23"/>
        </w:numPr>
        <w:ind w:left="567" w:hanging="283"/>
        <w:jc w:val="both"/>
        <w:rPr>
          <w:sz w:val="18"/>
          <w:szCs w:val="18"/>
        </w:rPr>
      </w:pPr>
      <w:r w:rsidRPr="000F61A6">
        <w:rPr>
          <w:sz w:val="18"/>
          <w:szCs w:val="18"/>
        </w:rPr>
        <w:t>Tončiju Novak, udio 1/3,</w:t>
      </w:r>
    </w:p>
    <w:p w:rsidR="000F61A6" w:rsidRPr="000F61A6" w:rsidRDefault="004B613E" w:rsidP="000F61A6">
      <w:pPr>
        <w:jc w:val="both"/>
        <w:rPr>
          <w:sz w:val="18"/>
          <w:szCs w:val="18"/>
        </w:rPr>
      </w:pPr>
      <w:r>
        <w:rPr>
          <w:sz w:val="18"/>
          <w:szCs w:val="18"/>
        </w:rPr>
        <w:tab/>
      </w:r>
      <w:r w:rsidR="000F61A6" w:rsidRPr="000F61A6">
        <w:rPr>
          <w:sz w:val="18"/>
          <w:szCs w:val="18"/>
        </w:rPr>
        <w:t>kao vlasnicima nekretnina, koji sa sjeverne strane graniče sa nekretninom čest. zem. 3908/1 k. o. Hvar</w:t>
      </w:r>
      <w:r>
        <w:rPr>
          <w:sz w:val="18"/>
          <w:szCs w:val="18"/>
        </w:rPr>
        <w:t>.</w:t>
      </w:r>
    </w:p>
    <w:p w:rsidR="004B613E" w:rsidRDefault="004B613E" w:rsidP="000F61A6">
      <w:pPr>
        <w:jc w:val="both"/>
        <w:rPr>
          <w:sz w:val="18"/>
          <w:szCs w:val="18"/>
        </w:rPr>
      </w:pPr>
    </w:p>
    <w:p w:rsidR="000F61A6" w:rsidRPr="004B613E" w:rsidRDefault="000F61A6" w:rsidP="004B613E">
      <w:pPr>
        <w:jc w:val="center"/>
        <w:rPr>
          <w:b/>
          <w:sz w:val="18"/>
          <w:szCs w:val="18"/>
        </w:rPr>
      </w:pPr>
      <w:r w:rsidRPr="004B613E">
        <w:rPr>
          <w:b/>
          <w:sz w:val="18"/>
          <w:szCs w:val="18"/>
        </w:rPr>
        <w:t>Članak 3.</w:t>
      </w:r>
    </w:p>
    <w:p w:rsidR="004B613E" w:rsidRDefault="004B613E" w:rsidP="000F61A6">
      <w:pPr>
        <w:jc w:val="both"/>
        <w:rPr>
          <w:sz w:val="18"/>
          <w:szCs w:val="18"/>
        </w:rPr>
      </w:pPr>
    </w:p>
    <w:p w:rsidR="000F61A6" w:rsidRPr="000F61A6" w:rsidRDefault="004B613E" w:rsidP="000F61A6">
      <w:pPr>
        <w:jc w:val="both"/>
        <w:rPr>
          <w:sz w:val="18"/>
          <w:szCs w:val="18"/>
        </w:rPr>
      </w:pPr>
      <w:r>
        <w:rPr>
          <w:sz w:val="18"/>
          <w:szCs w:val="18"/>
        </w:rPr>
        <w:tab/>
      </w:r>
      <w:r w:rsidR="000F61A6" w:rsidRPr="000F61A6">
        <w:rPr>
          <w:sz w:val="18"/>
          <w:szCs w:val="18"/>
        </w:rPr>
        <w:t>Cijena nekretnine označene kao čest. zem. 3908/1 k. o. Hvar, kao tržna cijena odre</w:t>
      </w:r>
      <w:r>
        <w:rPr>
          <w:sz w:val="18"/>
          <w:szCs w:val="18"/>
        </w:rPr>
        <w:t>đ</w:t>
      </w:r>
      <w:r w:rsidR="000F61A6" w:rsidRPr="000F61A6">
        <w:rPr>
          <w:sz w:val="18"/>
          <w:szCs w:val="18"/>
        </w:rPr>
        <w:t>uje se, na prijedlog Povjerenstva za procjenu nekretnina, u iznosu 200</w:t>
      </w:r>
      <w:r>
        <w:rPr>
          <w:sz w:val="18"/>
          <w:szCs w:val="18"/>
        </w:rPr>
        <w:t xml:space="preserve"> </w:t>
      </w:r>
      <w:r w:rsidR="000F61A6" w:rsidRPr="000F61A6">
        <w:rPr>
          <w:sz w:val="18"/>
          <w:szCs w:val="18"/>
        </w:rPr>
        <w:t>€/m2, odnosno ukupna cijena je 91.800 € (devedesetjednatisućaosamstoeura), plativo u kunama po srednjem tečaju HNB na dan plaćanja.</w:t>
      </w:r>
    </w:p>
    <w:p w:rsidR="004B613E" w:rsidRDefault="004B613E" w:rsidP="000F61A6">
      <w:pPr>
        <w:jc w:val="both"/>
        <w:rPr>
          <w:sz w:val="18"/>
          <w:szCs w:val="18"/>
        </w:rPr>
      </w:pPr>
    </w:p>
    <w:p w:rsidR="000F61A6" w:rsidRPr="004B613E" w:rsidRDefault="000F61A6" w:rsidP="004B613E">
      <w:pPr>
        <w:jc w:val="center"/>
        <w:rPr>
          <w:b/>
          <w:sz w:val="18"/>
          <w:szCs w:val="18"/>
        </w:rPr>
      </w:pPr>
      <w:r w:rsidRPr="004B613E">
        <w:rPr>
          <w:b/>
          <w:sz w:val="18"/>
          <w:szCs w:val="18"/>
        </w:rPr>
        <w:t>Članak 4.</w:t>
      </w:r>
    </w:p>
    <w:p w:rsidR="004B613E" w:rsidRDefault="004B613E" w:rsidP="000F61A6">
      <w:pPr>
        <w:jc w:val="both"/>
        <w:rPr>
          <w:sz w:val="18"/>
          <w:szCs w:val="18"/>
        </w:rPr>
      </w:pPr>
    </w:p>
    <w:p w:rsidR="000F61A6" w:rsidRPr="000F61A6" w:rsidRDefault="004B613E" w:rsidP="000F61A6">
      <w:pPr>
        <w:jc w:val="both"/>
        <w:rPr>
          <w:sz w:val="18"/>
          <w:szCs w:val="18"/>
        </w:rPr>
      </w:pPr>
      <w:r>
        <w:rPr>
          <w:sz w:val="18"/>
          <w:szCs w:val="18"/>
        </w:rPr>
        <w:tab/>
      </w:r>
      <w:r w:rsidR="000F61A6" w:rsidRPr="000F61A6">
        <w:rPr>
          <w:sz w:val="18"/>
          <w:szCs w:val="18"/>
        </w:rPr>
        <w:t>Grad Hvar, zastupan po Gradonačelniku, kao prodavatelj s jedne strane i Marija Medić i Tereza Medić</w:t>
      </w:r>
    </w:p>
    <w:p w:rsidR="000F61A6" w:rsidRPr="000F61A6" w:rsidRDefault="000F61A6" w:rsidP="000F61A6">
      <w:pPr>
        <w:jc w:val="both"/>
        <w:rPr>
          <w:sz w:val="18"/>
          <w:szCs w:val="18"/>
        </w:rPr>
      </w:pPr>
      <w:r w:rsidRPr="000F61A6">
        <w:rPr>
          <w:sz w:val="18"/>
          <w:szCs w:val="18"/>
        </w:rPr>
        <w:t>Mihalj Vig i Zoltan Vig, te Tonči Novak,</w:t>
      </w:r>
      <w:r w:rsidR="004B613E">
        <w:rPr>
          <w:sz w:val="18"/>
          <w:szCs w:val="18"/>
        </w:rPr>
        <w:t xml:space="preserve"> </w:t>
      </w:r>
      <w:r w:rsidRPr="000F61A6">
        <w:rPr>
          <w:sz w:val="18"/>
          <w:szCs w:val="18"/>
        </w:rPr>
        <w:t>kao kupci s druge strane, sklopit će ugovor o kupoprodaji čest. zem. 3908/1 k. o. Hvar, prema uvjetima iz ove Odluke.</w:t>
      </w:r>
    </w:p>
    <w:p w:rsidR="004B613E" w:rsidRDefault="004B613E" w:rsidP="000F61A6">
      <w:pPr>
        <w:jc w:val="both"/>
        <w:rPr>
          <w:sz w:val="18"/>
          <w:szCs w:val="18"/>
        </w:rPr>
      </w:pPr>
    </w:p>
    <w:p w:rsidR="000F61A6" w:rsidRPr="004B613E" w:rsidRDefault="000F61A6" w:rsidP="004B613E">
      <w:pPr>
        <w:jc w:val="center"/>
        <w:rPr>
          <w:i/>
          <w:sz w:val="18"/>
          <w:szCs w:val="18"/>
        </w:rPr>
      </w:pPr>
      <w:r w:rsidRPr="004B613E">
        <w:rPr>
          <w:i/>
          <w:sz w:val="18"/>
          <w:szCs w:val="18"/>
        </w:rPr>
        <w:t>Obrazloženje</w:t>
      </w:r>
    </w:p>
    <w:p w:rsidR="004B613E" w:rsidRDefault="004B613E" w:rsidP="000F61A6">
      <w:pPr>
        <w:jc w:val="both"/>
        <w:rPr>
          <w:sz w:val="18"/>
          <w:szCs w:val="18"/>
        </w:rPr>
      </w:pPr>
    </w:p>
    <w:p w:rsidR="004B613E" w:rsidRDefault="004B613E" w:rsidP="000F61A6">
      <w:pPr>
        <w:jc w:val="both"/>
        <w:rPr>
          <w:sz w:val="18"/>
          <w:szCs w:val="18"/>
        </w:rPr>
      </w:pPr>
      <w:r>
        <w:rPr>
          <w:sz w:val="18"/>
          <w:szCs w:val="18"/>
        </w:rPr>
        <w:tab/>
      </w:r>
      <w:r w:rsidR="000F61A6" w:rsidRPr="000F61A6">
        <w:rPr>
          <w:sz w:val="18"/>
          <w:szCs w:val="18"/>
        </w:rPr>
        <w:t>Gradskom vijeću Grada Hvara podnijeli su zajednički zahtjev, od 08. rujna 201</w:t>
      </w:r>
      <w:r>
        <w:rPr>
          <w:sz w:val="18"/>
          <w:szCs w:val="18"/>
        </w:rPr>
        <w:t>1</w:t>
      </w:r>
      <w:r w:rsidR="000F61A6" w:rsidRPr="000F61A6">
        <w:rPr>
          <w:sz w:val="18"/>
          <w:szCs w:val="18"/>
        </w:rPr>
        <w:t xml:space="preserve">.g.: </w:t>
      </w:r>
    </w:p>
    <w:p w:rsidR="004B613E" w:rsidRDefault="000F61A6" w:rsidP="000F61A6">
      <w:pPr>
        <w:numPr>
          <w:ilvl w:val="0"/>
          <w:numId w:val="26"/>
        </w:numPr>
        <w:ind w:left="567" w:hanging="283"/>
        <w:jc w:val="both"/>
        <w:rPr>
          <w:sz w:val="18"/>
          <w:szCs w:val="18"/>
        </w:rPr>
      </w:pPr>
      <w:r w:rsidRPr="004B613E">
        <w:rPr>
          <w:sz w:val="18"/>
          <w:szCs w:val="18"/>
        </w:rPr>
        <w:t>Marija Medić i Tereza Medić, kao suvlasnice, svaka od njih za 1/2 dijela čest. zem. 3908/53 k. o. Hvar,</w:t>
      </w:r>
    </w:p>
    <w:p w:rsidR="004B613E" w:rsidRDefault="000F61A6" w:rsidP="000F61A6">
      <w:pPr>
        <w:numPr>
          <w:ilvl w:val="0"/>
          <w:numId w:val="26"/>
        </w:numPr>
        <w:ind w:left="567" w:hanging="283"/>
        <w:jc w:val="both"/>
        <w:rPr>
          <w:sz w:val="18"/>
          <w:szCs w:val="18"/>
        </w:rPr>
      </w:pPr>
      <w:r w:rsidRPr="004B613E">
        <w:rPr>
          <w:sz w:val="18"/>
          <w:szCs w:val="18"/>
        </w:rPr>
        <w:lastRenderedPageBreak/>
        <w:t>Tonči Novak, kao vlasnik čest. zem. 3908/52 k. o. Hvar i</w:t>
      </w:r>
    </w:p>
    <w:p w:rsidR="000F61A6" w:rsidRPr="004B613E" w:rsidRDefault="000F61A6" w:rsidP="000F61A6">
      <w:pPr>
        <w:numPr>
          <w:ilvl w:val="0"/>
          <w:numId w:val="26"/>
        </w:numPr>
        <w:ind w:left="567" w:hanging="283"/>
        <w:jc w:val="both"/>
        <w:rPr>
          <w:sz w:val="18"/>
          <w:szCs w:val="18"/>
        </w:rPr>
      </w:pPr>
      <w:r w:rsidRPr="004B613E">
        <w:rPr>
          <w:sz w:val="18"/>
          <w:szCs w:val="18"/>
        </w:rPr>
        <w:t xml:space="preserve">Mihalj Vig i Zoltan Vig, kao suvlasnici svaki za po </w:t>
      </w:r>
      <w:r w:rsidR="004B613E">
        <w:rPr>
          <w:sz w:val="18"/>
          <w:szCs w:val="18"/>
        </w:rPr>
        <w:t>1/</w:t>
      </w:r>
      <w:r w:rsidRPr="004B613E">
        <w:rPr>
          <w:sz w:val="18"/>
          <w:szCs w:val="18"/>
        </w:rPr>
        <w:t>2 dijela čest. zem. 3908/51,</w:t>
      </w:r>
    </w:p>
    <w:p w:rsidR="000F61A6" w:rsidRPr="000F61A6" w:rsidRDefault="004B613E" w:rsidP="000F61A6">
      <w:pPr>
        <w:jc w:val="both"/>
        <w:rPr>
          <w:sz w:val="18"/>
          <w:szCs w:val="18"/>
        </w:rPr>
      </w:pPr>
      <w:r>
        <w:rPr>
          <w:sz w:val="18"/>
          <w:szCs w:val="18"/>
        </w:rPr>
        <w:tab/>
      </w:r>
      <w:r w:rsidR="000F61A6" w:rsidRPr="000F61A6">
        <w:rPr>
          <w:sz w:val="18"/>
          <w:szCs w:val="18"/>
        </w:rPr>
        <w:t>kojim traže da im Grad Hvar proda nekretninu označenu kao čest. zem. 3908/1 k. o. Hvar površine 459</w:t>
      </w:r>
      <w:r>
        <w:rPr>
          <w:sz w:val="18"/>
          <w:szCs w:val="18"/>
        </w:rPr>
        <w:t xml:space="preserve"> </w:t>
      </w:r>
      <w:r w:rsidR="000F61A6" w:rsidRPr="000F61A6">
        <w:rPr>
          <w:sz w:val="18"/>
          <w:szCs w:val="18"/>
        </w:rPr>
        <w:t>m2, predio Križni rat u Hvaru.</w:t>
      </w:r>
    </w:p>
    <w:p w:rsidR="000F61A6" w:rsidRPr="000F61A6" w:rsidRDefault="004B613E" w:rsidP="000F61A6">
      <w:pPr>
        <w:jc w:val="both"/>
        <w:rPr>
          <w:sz w:val="18"/>
          <w:szCs w:val="18"/>
        </w:rPr>
      </w:pPr>
      <w:r>
        <w:rPr>
          <w:sz w:val="18"/>
          <w:szCs w:val="18"/>
        </w:rPr>
        <w:tab/>
      </w:r>
      <w:r w:rsidR="000F61A6" w:rsidRPr="000F61A6">
        <w:rPr>
          <w:sz w:val="18"/>
          <w:szCs w:val="18"/>
        </w:rPr>
        <w:t>U zahtjevu se takoder navodi da oni drže u posjedu predmetnu nekretninu dugi niz godina,</w:t>
      </w:r>
      <w:r>
        <w:rPr>
          <w:sz w:val="18"/>
          <w:szCs w:val="18"/>
        </w:rPr>
        <w:t xml:space="preserve"> </w:t>
      </w:r>
      <w:r w:rsidR="000F61A6" w:rsidRPr="000F61A6">
        <w:rPr>
          <w:sz w:val="18"/>
          <w:szCs w:val="18"/>
        </w:rPr>
        <w:t>od kada su izgradili vlastite kuće na svojim parcelama, odnosno cca. četrdeset godina i više, te da im kupnja predmetnog zemljišta omogućuje nesmetan prilaz s lokalne ceste.</w:t>
      </w:r>
    </w:p>
    <w:p w:rsidR="000F61A6" w:rsidRPr="000F61A6" w:rsidRDefault="00580949" w:rsidP="000F61A6">
      <w:pPr>
        <w:jc w:val="both"/>
        <w:rPr>
          <w:sz w:val="18"/>
          <w:szCs w:val="18"/>
        </w:rPr>
      </w:pPr>
      <w:r>
        <w:rPr>
          <w:sz w:val="18"/>
          <w:szCs w:val="18"/>
        </w:rPr>
        <w:tab/>
        <w:t>Z</w:t>
      </w:r>
      <w:r w:rsidR="000F61A6" w:rsidRPr="000F61A6">
        <w:rPr>
          <w:sz w:val="18"/>
          <w:szCs w:val="18"/>
        </w:rPr>
        <w:t>ahtjevu su priložili svu potrebnu dokumentaciju: ZK izvatke (vlasničke listove) i Kopiju katastarskog plana.</w:t>
      </w:r>
    </w:p>
    <w:p w:rsidR="000F61A6" w:rsidRPr="000F61A6" w:rsidRDefault="00580949" w:rsidP="000F61A6">
      <w:pPr>
        <w:jc w:val="both"/>
        <w:rPr>
          <w:sz w:val="18"/>
          <w:szCs w:val="18"/>
        </w:rPr>
      </w:pPr>
      <w:r>
        <w:rPr>
          <w:sz w:val="18"/>
          <w:szCs w:val="18"/>
        </w:rPr>
        <w:tab/>
      </w:r>
      <w:r w:rsidR="000F61A6" w:rsidRPr="000F61A6">
        <w:rPr>
          <w:sz w:val="18"/>
          <w:szCs w:val="18"/>
        </w:rPr>
        <w:t>Gradsko vijeće Grada Hvara utvrdilo je da je člankom 391. stavak 1. Zakona o vlasništvu i drugim stvarnim pravima propisano da jedinice lokalne samouprave i uprave mogu otu</w:t>
      </w:r>
      <w:r>
        <w:rPr>
          <w:sz w:val="18"/>
          <w:szCs w:val="18"/>
        </w:rPr>
        <w:t>đ</w:t>
      </w:r>
      <w:r w:rsidR="000F61A6" w:rsidRPr="000F61A6">
        <w:rPr>
          <w:sz w:val="18"/>
          <w:szCs w:val="18"/>
        </w:rPr>
        <w:t>iti vlastite nekretnine samo na osnovu javnog natječaja i uz naknadu utvr</w:t>
      </w:r>
      <w:r>
        <w:rPr>
          <w:sz w:val="18"/>
          <w:szCs w:val="18"/>
        </w:rPr>
        <w:t>đ</w:t>
      </w:r>
      <w:r w:rsidR="000F61A6" w:rsidRPr="000F61A6">
        <w:rPr>
          <w:sz w:val="18"/>
          <w:szCs w:val="18"/>
        </w:rPr>
        <w:t>enu po tržnoj cijeni, ako zakonom nije drukčije odre</w:t>
      </w:r>
      <w:r>
        <w:rPr>
          <w:sz w:val="18"/>
          <w:szCs w:val="18"/>
        </w:rPr>
        <w:t>đ</w:t>
      </w:r>
      <w:r w:rsidR="000F61A6" w:rsidRPr="000F61A6">
        <w:rPr>
          <w:sz w:val="18"/>
          <w:szCs w:val="18"/>
        </w:rPr>
        <w:t>eno.</w:t>
      </w:r>
    </w:p>
    <w:p w:rsidR="00580949" w:rsidRDefault="00580949" w:rsidP="000F61A6">
      <w:pPr>
        <w:jc w:val="both"/>
        <w:rPr>
          <w:sz w:val="18"/>
          <w:szCs w:val="18"/>
        </w:rPr>
      </w:pPr>
      <w:r>
        <w:rPr>
          <w:sz w:val="18"/>
          <w:szCs w:val="18"/>
        </w:rPr>
        <w:tab/>
      </w:r>
      <w:r w:rsidR="000F61A6" w:rsidRPr="000F61A6">
        <w:rPr>
          <w:sz w:val="18"/>
          <w:szCs w:val="18"/>
        </w:rPr>
        <w:t>Zakonom o prostornom ure</w:t>
      </w:r>
      <w:r>
        <w:rPr>
          <w:sz w:val="18"/>
          <w:szCs w:val="18"/>
        </w:rPr>
        <w:t>đ</w:t>
      </w:r>
      <w:r w:rsidR="000F61A6" w:rsidRPr="000F61A6">
        <w:rPr>
          <w:sz w:val="18"/>
          <w:szCs w:val="18"/>
        </w:rPr>
        <w:t>enju i gradnji propisano je da jedinice lokalne i područne (regionalne) samouprave dužne su na zahtjev vlasnika zemljišta prodati im po tržnoj cijeni bez provedbe javnog natječaja zemljište pod uvjetima propisanim člankom 128. Zakona o prostornom ure</w:t>
      </w:r>
      <w:r>
        <w:rPr>
          <w:sz w:val="18"/>
          <w:szCs w:val="18"/>
        </w:rPr>
        <w:t>đ</w:t>
      </w:r>
      <w:r w:rsidR="000F61A6" w:rsidRPr="000F61A6">
        <w:rPr>
          <w:sz w:val="18"/>
          <w:szCs w:val="18"/>
        </w:rPr>
        <w:t xml:space="preserve">enju i gradnji. </w:t>
      </w:r>
    </w:p>
    <w:p w:rsidR="000F61A6" w:rsidRPr="000F61A6" w:rsidRDefault="00580949" w:rsidP="000F61A6">
      <w:pPr>
        <w:jc w:val="both"/>
        <w:rPr>
          <w:sz w:val="18"/>
          <w:szCs w:val="18"/>
        </w:rPr>
      </w:pPr>
      <w:r>
        <w:rPr>
          <w:sz w:val="18"/>
          <w:szCs w:val="18"/>
        </w:rPr>
        <w:tab/>
      </w:r>
      <w:r w:rsidR="000F61A6" w:rsidRPr="000F61A6">
        <w:rPr>
          <w:sz w:val="18"/>
          <w:szCs w:val="18"/>
        </w:rPr>
        <w:t>Odlukom o stjecanju nekretnina, raspolaganju i upravljanju nekretninama (člankom 7.), tako</w:t>
      </w:r>
      <w:r>
        <w:rPr>
          <w:sz w:val="18"/>
          <w:szCs w:val="18"/>
        </w:rPr>
        <w:t>đ</w:t>
      </w:r>
      <w:r w:rsidR="000F61A6" w:rsidRPr="000F61A6">
        <w:rPr>
          <w:sz w:val="18"/>
          <w:szCs w:val="18"/>
        </w:rPr>
        <w:t>er je propisana prodaja nekretnina (otudenje) izravnom pogodbom.</w:t>
      </w:r>
    </w:p>
    <w:p w:rsidR="000F61A6" w:rsidRPr="000F61A6" w:rsidRDefault="00580949" w:rsidP="000F61A6">
      <w:pPr>
        <w:jc w:val="both"/>
        <w:rPr>
          <w:sz w:val="18"/>
          <w:szCs w:val="18"/>
        </w:rPr>
      </w:pPr>
      <w:r>
        <w:rPr>
          <w:sz w:val="18"/>
          <w:szCs w:val="18"/>
        </w:rPr>
        <w:tab/>
      </w:r>
      <w:r w:rsidR="000F61A6" w:rsidRPr="000F61A6">
        <w:rPr>
          <w:sz w:val="18"/>
          <w:szCs w:val="18"/>
        </w:rPr>
        <w:t>Slijedom citiranih propisa valjalo je postavljenom zahtjevu udovoljiti pa je slijedom</w:t>
      </w:r>
      <w:r>
        <w:rPr>
          <w:sz w:val="18"/>
          <w:szCs w:val="18"/>
        </w:rPr>
        <w:t xml:space="preserve"> </w:t>
      </w:r>
      <w:r w:rsidR="000F61A6" w:rsidRPr="000F61A6">
        <w:rPr>
          <w:sz w:val="18"/>
          <w:szCs w:val="18"/>
        </w:rPr>
        <w:t>toga odlučeno kao u izreci ove Odluke.</w:t>
      </w:r>
    </w:p>
    <w:p w:rsidR="00580949" w:rsidRDefault="00580949" w:rsidP="000F61A6">
      <w:pPr>
        <w:jc w:val="both"/>
        <w:rPr>
          <w:sz w:val="18"/>
          <w:szCs w:val="18"/>
        </w:rPr>
      </w:pPr>
    </w:p>
    <w:p w:rsidR="00580949" w:rsidRPr="00580949" w:rsidRDefault="00CE0476" w:rsidP="00580949">
      <w:pPr>
        <w:jc w:val="center"/>
        <w:rPr>
          <w:b/>
          <w:i/>
          <w:sz w:val="18"/>
          <w:szCs w:val="18"/>
        </w:rPr>
      </w:pPr>
      <w:r w:rsidRPr="00580949">
        <w:rPr>
          <w:b/>
          <w:i/>
          <w:sz w:val="18"/>
          <w:szCs w:val="18"/>
        </w:rPr>
        <w:t>REPUBLIKA HRVATSKA</w:t>
      </w:r>
    </w:p>
    <w:p w:rsidR="00580949" w:rsidRPr="00580949" w:rsidRDefault="00CE0476" w:rsidP="00580949">
      <w:pPr>
        <w:jc w:val="center"/>
        <w:rPr>
          <w:b/>
          <w:i/>
          <w:sz w:val="18"/>
          <w:szCs w:val="18"/>
        </w:rPr>
      </w:pPr>
      <w:r w:rsidRPr="00580949">
        <w:rPr>
          <w:b/>
          <w:i/>
          <w:sz w:val="18"/>
          <w:szCs w:val="18"/>
        </w:rPr>
        <w:t>SPLITSKO-DALMATINSKA ŽUPANIJA</w:t>
      </w:r>
    </w:p>
    <w:p w:rsidR="00CE0476" w:rsidRPr="00580949" w:rsidRDefault="00CE0476" w:rsidP="00580949">
      <w:pPr>
        <w:jc w:val="center"/>
        <w:rPr>
          <w:b/>
          <w:i/>
          <w:sz w:val="18"/>
          <w:szCs w:val="18"/>
        </w:rPr>
      </w:pPr>
      <w:r w:rsidRPr="00580949">
        <w:rPr>
          <w:b/>
          <w:i/>
          <w:sz w:val="18"/>
          <w:szCs w:val="18"/>
        </w:rPr>
        <w:t>GRAD HVAR</w:t>
      </w:r>
    </w:p>
    <w:p w:rsidR="00580949" w:rsidRPr="00580949" w:rsidRDefault="00CE0476" w:rsidP="00580949">
      <w:pPr>
        <w:jc w:val="center"/>
        <w:rPr>
          <w:b/>
          <w:i/>
          <w:sz w:val="18"/>
          <w:szCs w:val="18"/>
        </w:rPr>
      </w:pPr>
      <w:r w:rsidRPr="00580949">
        <w:rPr>
          <w:b/>
          <w:i/>
          <w:sz w:val="18"/>
          <w:szCs w:val="18"/>
        </w:rPr>
        <w:t>GRADSKO VIJEĆE</w:t>
      </w:r>
    </w:p>
    <w:p w:rsidR="00580949" w:rsidRDefault="00580949" w:rsidP="00CE0476">
      <w:pPr>
        <w:jc w:val="both"/>
        <w:rPr>
          <w:sz w:val="18"/>
          <w:szCs w:val="18"/>
        </w:rPr>
      </w:pPr>
    </w:p>
    <w:p w:rsidR="00580949" w:rsidRDefault="00CE0476" w:rsidP="00CE0476">
      <w:pPr>
        <w:jc w:val="both"/>
        <w:rPr>
          <w:sz w:val="18"/>
          <w:szCs w:val="18"/>
        </w:rPr>
      </w:pPr>
      <w:r w:rsidRPr="00580949">
        <w:rPr>
          <w:caps/>
          <w:sz w:val="18"/>
          <w:szCs w:val="18"/>
        </w:rPr>
        <w:t>Klasa</w:t>
      </w:r>
      <w:r w:rsidRPr="000F61A6">
        <w:rPr>
          <w:sz w:val="18"/>
          <w:szCs w:val="18"/>
        </w:rPr>
        <w:t>: 940-01/11-</w:t>
      </w:r>
      <w:r w:rsidR="00580949">
        <w:rPr>
          <w:sz w:val="18"/>
          <w:szCs w:val="18"/>
        </w:rPr>
        <w:t>01</w:t>
      </w:r>
      <w:r w:rsidRPr="000F61A6">
        <w:rPr>
          <w:sz w:val="18"/>
          <w:szCs w:val="18"/>
        </w:rPr>
        <w:t xml:space="preserve">/67 </w:t>
      </w:r>
    </w:p>
    <w:p w:rsidR="00580949" w:rsidRDefault="00CE0476" w:rsidP="00CE0476">
      <w:pPr>
        <w:jc w:val="both"/>
        <w:rPr>
          <w:sz w:val="18"/>
          <w:szCs w:val="18"/>
        </w:rPr>
      </w:pPr>
      <w:r w:rsidRPr="00580949">
        <w:rPr>
          <w:caps/>
          <w:sz w:val="18"/>
          <w:szCs w:val="18"/>
        </w:rPr>
        <w:t>U</w:t>
      </w:r>
      <w:r w:rsidR="00580949" w:rsidRPr="00580949">
        <w:rPr>
          <w:caps/>
          <w:sz w:val="18"/>
          <w:szCs w:val="18"/>
        </w:rPr>
        <w:t>r</w:t>
      </w:r>
      <w:r w:rsidRPr="00580949">
        <w:rPr>
          <w:caps/>
          <w:sz w:val="18"/>
          <w:szCs w:val="18"/>
        </w:rPr>
        <w:t>broj</w:t>
      </w:r>
      <w:r w:rsidRPr="000F61A6">
        <w:rPr>
          <w:sz w:val="18"/>
          <w:szCs w:val="18"/>
        </w:rPr>
        <w:t xml:space="preserve">: 2128/01-02-11-2 </w:t>
      </w:r>
    </w:p>
    <w:p w:rsidR="00CE0476" w:rsidRPr="000F61A6" w:rsidRDefault="00CE0476" w:rsidP="00CE0476">
      <w:pPr>
        <w:jc w:val="both"/>
        <w:rPr>
          <w:sz w:val="18"/>
          <w:szCs w:val="18"/>
        </w:rPr>
      </w:pPr>
      <w:r w:rsidRPr="000F61A6">
        <w:rPr>
          <w:sz w:val="18"/>
          <w:szCs w:val="18"/>
        </w:rPr>
        <w:t>Hvar, 22. prosinca 2011. g.</w:t>
      </w:r>
    </w:p>
    <w:p w:rsidR="00580949" w:rsidRPr="008C3117" w:rsidRDefault="00580949" w:rsidP="00580949">
      <w:pPr>
        <w:ind w:left="2160"/>
        <w:contextualSpacing/>
        <w:jc w:val="both"/>
        <w:rPr>
          <w:sz w:val="18"/>
          <w:szCs w:val="18"/>
        </w:rPr>
      </w:pPr>
      <w:r w:rsidRPr="008C3117">
        <w:rPr>
          <w:sz w:val="18"/>
          <w:szCs w:val="18"/>
        </w:rPr>
        <w:t xml:space="preserve">            PREDSJEDNIK</w:t>
      </w:r>
    </w:p>
    <w:p w:rsidR="00580949" w:rsidRPr="008C3117" w:rsidRDefault="00580949" w:rsidP="00580949">
      <w:pPr>
        <w:contextualSpacing/>
        <w:jc w:val="right"/>
        <w:rPr>
          <w:sz w:val="18"/>
          <w:szCs w:val="18"/>
        </w:rPr>
      </w:pPr>
      <w:r w:rsidRPr="008C3117">
        <w:rPr>
          <w:sz w:val="18"/>
          <w:szCs w:val="18"/>
        </w:rPr>
        <w:t>GRADSKOG VIJEĆA:</w:t>
      </w:r>
    </w:p>
    <w:p w:rsidR="00580949" w:rsidRPr="008C3117" w:rsidRDefault="00580949" w:rsidP="00580949">
      <w:pPr>
        <w:ind w:left="1440" w:firstLine="720"/>
        <w:contextualSpacing/>
        <w:jc w:val="both"/>
        <w:rPr>
          <w:sz w:val="18"/>
          <w:szCs w:val="18"/>
        </w:rPr>
      </w:pPr>
      <w:r w:rsidRPr="008C3117">
        <w:rPr>
          <w:sz w:val="18"/>
          <w:szCs w:val="18"/>
        </w:rPr>
        <w:t xml:space="preserve">        Zoran Domančić, v.r.</w:t>
      </w:r>
    </w:p>
    <w:p w:rsidR="00580949" w:rsidRPr="008C3117" w:rsidRDefault="00580949" w:rsidP="00580949">
      <w:pPr>
        <w:pBdr>
          <w:top w:val="single" w:sz="4" w:space="1" w:color="auto" w:shadow="1"/>
          <w:left w:val="single" w:sz="4" w:space="4" w:color="auto" w:shadow="1"/>
          <w:bottom w:val="single" w:sz="4" w:space="1" w:color="auto" w:shadow="1"/>
          <w:right w:val="single" w:sz="4" w:space="4" w:color="auto" w:shadow="1"/>
        </w:pBdr>
        <w:contextualSpacing/>
        <w:jc w:val="both"/>
        <w:rPr>
          <w:sz w:val="18"/>
          <w:szCs w:val="18"/>
        </w:rPr>
      </w:pPr>
      <w:r w:rsidRPr="008C3117">
        <w:rPr>
          <w:sz w:val="18"/>
          <w:szCs w:val="18"/>
        </w:rPr>
        <w:t>* * * * * * * * * * * * * * * * * * * * * * * * * * * * * *</w:t>
      </w:r>
    </w:p>
    <w:p w:rsidR="00CE0476" w:rsidRPr="000F61A6" w:rsidRDefault="00CE0476" w:rsidP="00CE0476">
      <w:pPr>
        <w:jc w:val="both"/>
        <w:rPr>
          <w:sz w:val="18"/>
          <w:szCs w:val="18"/>
        </w:rPr>
      </w:pPr>
    </w:p>
    <w:p w:rsidR="00580949" w:rsidRDefault="000F61A6" w:rsidP="000F61A6">
      <w:pPr>
        <w:ind w:firstLine="705"/>
        <w:jc w:val="both"/>
        <w:rPr>
          <w:sz w:val="18"/>
          <w:szCs w:val="18"/>
        </w:rPr>
      </w:pPr>
      <w:r w:rsidRPr="000F61A6">
        <w:rPr>
          <w:sz w:val="18"/>
          <w:szCs w:val="18"/>
        </w:rPr>
        <w:t>Na te</w:t>
      </w:r>
      <w:r w:rsidR="00580949">
        <w:rPr>
          <w:sz w:val="18"/>
          <w:szCs w:val="18"/>
        </w:rPr>
        <w:t>m</w:t>
      </w:r>
      <w:r w:rsidRPr="000F61A6">
        <w:rPr>
          <w:sz w:val="18"/>
          <w:szCs w:val="18"/>
        </w:rPr>
        <w:t xml:space="preserve">elju </w:t>
      </w:r>
      <w:r w:rsidR="00580949">
        <w:rPr>
          <w:sz w:val="18"/>
          <w:szCs w:val="18"/>
        </w:rPr>
        <w:t>č</w:t>
      </w:r>
      <w:r w:rsidRPr="000F61A6">
        <w:rPr>
          <w:sz w:val="18"/>
          <w:szCs w:val="18"/>
        </w:rPr>
        <w:t>lanka 48. stavak 2. Zakona o lokalnoj i područnoj (regionalnoj) samoupravi („Narodne novine", broj: 33/</w:t>
      </w:r>
      <w:r w:rsidR="00580949">
        <w:rPr>
          <w:sz w:val="18"/>
          <w:szCs w:val="18"/>
        </w:rPr>
        <w:t>01</w:t>
      </w:r>
      <w:r w:rsidRPr="000F61A6">
        <w:rPr>
          <w:sz w:val="18"/>
          <w:szCs w:val="18"/>
        </w:rPr>
        <w:t>, 60/</w:t>
      </w:r>
      <w:r w:rsidR="00580949">
        <w:rPr>
          <w:sz w:val="18"/>
          <w:szCs w:val="18"/>
        </w:rPr>
        <w:t xml:space="preserve">01 </w:t>
      </w:r>
      <w:r w:rsidRPr="000F61A6">
        <w:rPr>
          <w:sz w:val="18"/>
          <w:szCs w:val="18"/>
        </w:rPr>
        <w:t>-</w:t>
      </w:r>
      <w:r w:rsidR="00580949">
        <w:rPr>
          <w:sz w:val="18"/>
          <w:szCs w:val="18"/>
        </w:rPr>
        <w:t xml:space="preserve"> </w:t>
      </w:r>
      <w:r w:rsidRPr="000F61A6">
        <w:rPr>
          <w:sz w:val="18"/>
          <w:szCs w:val="18"/>
        </w:rPr>
        <w:t>vjerodostojno tumačenje, 129</w:t>
      </w:r>
      <w:r w:rsidR="00580949">
        <w:rPr>
          <w:sz w:val="18"/>
          <w:szCs w:val="18"/>
        </w:rPr>
        <w:t>/</w:t>
      </w:r>
      <w:r w:rsidRPr="000F61A6">
        <w:rPr>
          <w:sz w:val="18"/>
          <w:szCs w:val="18"/>
        </w:rPr>
        <w:t>05, 109/07, 125/08 i 36/09) i članka 26. Statuta Grada Hvara („Službeni glasnik Grada Hvara", broj: 5/09, 7/09</w:t>
      </w:r>
      <w:r w:rsidR="00580949">
        <w:rPr>
          <w:sz w:val="18"/>
          <w:szCs w:val="18"/>
        </w:rPr>
        <w:t>,</w:t>
      </w:r>
      <w:r w:rsidRPr="000F61A6">
        <w:rPr>
          <w:sz w:val="18"/>
          <w:szCs w:val="18"/>
        </w:rPr>
        <w:t xml:space="preserve"> 8</w:t>
      </w:r>
      <w:r w:rsidR="00580949">
        <w:rPr>
          <w:sz w:val="18"/>
          <w:szCs w:val="18"/>
        </w:rPr>
        <w:t>/</w:t>
      </w:r>
      <w:r w:rsidRPr="000F61A6">
        <w:rPr>
          <w:sz w:val="18"/>
          <w:szCs w:val="18"/>
        </w:rPr>
        <w:t xml:space="preserve">09, </w:t>
      </w:r>
      <w:r w:rsidR="00580949">
        <w:rPr>
          <w:sz w:val="18"/>
          <w:szCs w:val="18"/>
        </w:rPr>
        <w:t>01</w:t>
      </w:r>
      <w:r w:rsidRPr="000F61A6">
        <w:rPr>
          <w:sz w:val="18"/>
          <w:szCs w:val="18"/>
        </w:rPr>
        <w:t>/11 i 02/1</w:t>
      </w:r>
      <w:r w:rsidR="00580949">
        <w:rPr>
          <w:sz w:val="18"/>
          <w:szCs w:val="18"/>
        </w:rPr>
        <w:t>1</w:t>
      </w:r>
      <w:r w:rsidRPr="000F61A6">
        <w:rPr>
          <w:sz w:val="18"/>
          <w:szCs w:val="18"/>
        </w:rPr>
        <w:t xml:space="preserve">), na 43. sjednici održanoj 22. prosinca 2011. g., Gradsko vijeće Grada Hvara, </w:t>
      </w:r>
    </w:p>
    <w:p w:rsidR="000F61A6" w:rsidRPr="000F61A6" w:rsidRDefault="000F61A6" w:rsidP="00580949">
      <w:pPr>
        <w:jc w:val="both"/>
        <w:rPr>
          <w:sz w:val="18"/>
          <w:szCs w:val="18"/>
        </w:rPr>
      </w:pPr>
      <w:r w:rsidRPr="000F61A6">
        <w:rPr>
          <w:sz w:val="18"/>
          <w:szCs w:val="18"/>
        </w:rPr>
        <w:t>d o n o s i</w:t>
      </w:r>
    </w:p>
    <w:p w:rsidR="00580949" w:rsidRDefault="00580949" w:rsidP="000F61A6">
      <w:pPr>
        <w:jc w:val="both"/>
        <w:rPr>
          <w:sz w:val="18"/>
          <w:szCs w:val="18"/>
        </w:rPr>
      </w:pPr>
    </w:p>
    <w:p w:rsidR="000F61A6" w:rsidRPr="00580949" w:rsidRDefault="000F61A6" w:rsidP="00580949">
      <w:pPr>
        <w:jc w:val="center"/>
        <w:rPr>
          <w:b/>
          <w:sz w:val="24"/>
          <w:szCs w:val="24"/>
        </w:rPr>
      </w:pPr>
      <w:r w:rsidRPr="00580949">
        <w:rPr>
          <w:b/>
          <w:sz w:val="24"/>
          <w:szCs w:val="24"/>
        </w:rPr>
        <w:t>ZAKLJUČAK</w:t>
      </w:r>
    </w:p>
    <w:p w:rsidR="00580949" w:rsidRPr="00580949" w:rsidRDefault="00580949" w:rsidP="00580949">
      <w:pPr>
        <w:jc w:val="center"/>
        <w:rPr>
          <w:b/>
          <w:sz w:val="18"/>
          <w:szCs w:val="18"/>
        </w:rPr>
      </w:pPr>
    </w:p>
    <w:p w:rsidR="000F61A6" w:rsidRPr="00580949" w:rsidRDefault="000F61A6" w:rsidP="00580949">
      <w:pPr>
        <w:jc w:val="center"/>
        <w:rPr>
          <w:b/>
          <w:sz w:val="18"/>
          <w:szCs w:val="18"/>
        </w:rPr>
      </w:pPr>
      <w:r w:rsidRPr="00580949">
        <w:rPr>
          <w:b/>
          <w:sz w:val="18"/>
          <w:szCs w:val="18"/>
        </w:rPr>
        <w:t>I.</w:t>
      </w:r>
    </w:p>
    <w:p w:rsidR="00580949" w:rsidRDefault="00580949" w:rsidP="000F61A6">
      <w:pPr>
        <w:jc w:val="both"/>
        <w:rPr>
          <w:sz w:val="18"/>
          <w:szCs w:val="18"/>
        </w:rPr>
      </w:pPr>
    </w:p>
    <w:p w:rsidR="000F61A6" w:rsidRPr="000F61A6" w:rsidRDefault="00580949" w:rsidP="000F61A6">
      <w:pPr>
        <w:jc w:val="both"/>
        <w:rPr>
          <w:sz w:val="18"/>
          <w:szCs w:val="18"/>
        </w:rPr>
      </w:pPr>
      <w:r>
        <w:rPr>
          <w:sz w:val="18"/>
          <w:szCs w:val="18"/>
        </w:rPr>
        <w:tab/>
      </w:r>
      <w:r w:rsidR="000F61A6" w:rsidRPr="000F61A6">
        <w:rPr>
          <w:sz w:val="18"/>
          <w:szCs w:val="18"/>
        </w:rPr>
        <w:t>Grad Hvar, kao javni naručitelj provodi otvoreni postupak javne nabave radova velike vrijednosti, sukladno članku 21. Zakona o javnoj nabavi („Narodne novine", broj: 110</w:t>
      </w:r>
      <w:r>
        <w:rPr>
          <w:sz w:val="18"/>
          <w:szCs w:val="18"/>
        </w:rPr>
        <w:t>/</w:t>
      </w:r>
      <w:r w:rsidR="000F61A6" w:rsidRPr="000F61A6">
        <w:rPr>
          <w:sz w:val="18"/>
          <w:szCs w:val="18"/>
        </w:rPr>
        <w:t>07 i 125/08), po predmetu nabave:</w:t>
      </w:r>
    </w:p>
    <w:p w:rsidR="00580949" w:rsidRDefault="000F61A6" w:rsidP="00580949">
      <w:pPr>
        <w:ind w:left="709"/>
        <w:rPr>
          <w:sz w:val="18"/>
          <w:szCs w:val="18"/>
        </w:rPr>
      </w:pPr>
      <w:r w:rsidRPr="000F61A6">
        <w:rPr>
          <w:sz w:val="18"/>
          <w:szCs w:val="18"/>
        </w:rPr>
        <w:t>UR</w:t>
      </w:r>
      <w:r w:rsidR="00580949">
        <w:rPr>
          <w:sz w:val="18"/>
          <w:szCs w:val="18"/>
        </w:rPr>
        <w:t>E</w:t>
      </w:r>
      <w:r w:rsidRPr="000F61A6">
        <w:rPr>
          <w:sz w:val="18"/>
          <w:szCs w:val="18"/>
        </w:rPr>
        <w:t xml:space="preserve">ĐENJE ŠETNICE, PREDIO MAJEROVICA, </w:t>
      </w:r>
    </w:p>
    <w:p w:rsidR="000F61A6" w:rsidRPr="000F61A6" w:rsidRDefault="000F61A6" w:rsidP="00580949">
      <w:pPr>
        <w:ind w:firstLine="709"/>
        <w:jc w:val="both"/>
        <w:rPr>
          <w:sz w:val="18"/>
          <w:szCs w:val="18"/>
        </w:rPr>
      </w:pPr>
      <w:r w:rsidRPr="000F61A6">
        <w:rPr>
          <w:sz w:val="18"/>
          <w:szCs w:val="18"/>
        </w:rPr>
        <w:t>od vile „Leonidas", u pravcu hotela Amfora.</w:t>
      </w:r>
    </w:p>
    <w:p w:rsidR="00580949" w:rsidRDefault="00580949" w:rsidP="000F61A6">
      <w:pPr>
        <w:jc w:val="both"/>
        <w:rPr>
          <w:sz w:val="18"/>
          <w:szCs w:val="18"/>
        </w:rPr>
      </w:pPr>
    </w:p>
    <w:p w:rsidR="000F61A6" w:rsidRPr="00580949" w:rsidRDefault="000F61A6" w:rsidP="00580949">
      <w:pPr>
        <w:jc w:val="center"/>
        <w:rPr>
          <w:b/>
          <w:sz w:val="18"/>
          <w:szCs w:val="18"/>
        </w:rPr>
      </w:pPr>
      <w:r w:rsidRPr="00580949">
        <w:rPr>
          <w:b/>
          <w:sz w:val="18"/>
          <w:szCs w:val="18"/>
        </w:rPr>
        <w:lastRenderedPageBreak/>
        <w:t>II.</w:t>
      </w:r>
    </w:p>
    <w:p w:rsidR="00580949" w:rsidRDefault="00580949" w:rsidP="000F61A6">
      <w:pPr>
        <w:jc w:val="both"/>
        <w:rPr>
          <w:sz w:val="18"/>
          <w:szCs w:val="18"/>
        </w:rPr>
      </w:pPr>
    </w:p>
    <w:p w:rsidR="000F61A6" w:rsidRPr="000F61A6" w:rsidRDefault="00580949" w:rsidP="000F61A6">
      <w:pPr>
        <w:jc w:val="both"/>
        <w:rPr>
          <w:sz w:val="18"/>
          <w:szCs w:val="18"/>
        </w:rPr>
      </w:pPr>
      <w:r>
        <w:rPr>
          <w:sz w:val="18"/>
          <w:szCs w:val="18"/>
        </w:rPr>
        <w:tab/>
      </w:r>
      <w:r w:rsidR="000F61A6" w:rsidRPr="000F61A6">
        <w:rPr>
          <w:sz w:val="18"/>
          <w:szCs w:val="18"/>
        </w:rPr>
        <w:t>Procijenjena vrijednost radova iz točke I. ovog Zaključka određuje se u iznosu od 600.</w:t>
      </w:r>
      <w:r w:rsidR="000D7499">
        <w:rPr>
          <w:sz w:val="18"/>
          <w:szCs w:val="18"/>
        </w:rPr>
        <w:t>000</w:t>
      </w:r>
      <w:r w:rsidR="000F61A6" w:rsidRPr="000F61A6">
        <w:rPr>
          <w:sz w:val="18"/>
          <w:szCs w:val="18"/>
        </w:rPr>
        <w:t>,</w:t>
      </w:r>
      <w:r w:rsidR="000D7499">
        <w:rPr>
          <w:sz w:val="18"/>
          <w:szCs w:val="18"/>
        </w:rPr>
        <w:t>00</w:t>
      </w:r>
      <w:r w:rsidR="000F61A6" w:rsidRPr="000F61A6">
        <w:rPr>
          <w:sz w:val="18"/>
          <w:szCs w:val="18"/>
        </w:rPr>
        <w:t xml:space="preserve"> kuna (slovima: šestotisućakuna).</w:t>
      </w:r>
    </w:p>
    <w:p w:rsidR="00580949" w:rsidRDefault="00580949" w:rsidP="000F61A6">
      <w:pPr>
        <w:jc w:val="both"/>
        <w:rPr>
          <w:sz w:val="18"/>
          <w:szCs w:val="18"/>
        </w:rPr>
      </w:pPr>
    </w:p>
    <w:p w:rsidR="000F61A6" w:rsidRPr="00580949" w:rsidRDefault="000F61A6" w:rsidP="00580949">
      <w:pPr>
        <w:jc w:val="center"/>
        <w:rPr>
          <w:b/>
          <w:sz w:val="18"/>
          <w:szCs w:val="18"/>
        </w:rPr>
      </w:pPr>
      <w:r w:rsidRPr="00580949">
        <w:rPr>
          <w:b/>
          <w:sz w:val="18"/>
          <w:szCs w:val="18"/>
        </w:rPr>
        <w:t>III.</w:t>
      </w:r>
    </w:p>
    <w:p w:rsidR="00580949" w:rsidRDefault="00580949" w:rsidP="000F61A6">
      <w:pPr>
        <w:jc w:val="both"/>
        <w:rPr>
          <w:sz w:val="18"/>
          <w:szCs w:val="18"/>
        </w:rPr>
      </w:pPr>
    </w:p>
    <w:p w:rsidR="00CC45A4" w:rsidRDefault="00580949" w:rsidP="00CC45A4">
      <w:pPr>
        <w:jc w:val="both"/>
        <w:rPr>
          <w:sz w:val="18"/>
          <w:szCs w:val="18"/>
        </w:rPr>
      </w:pPr>
      <w:r>
        <w:rPr>
          <w:sz w:val="18"/>
          <w:szCs w:val="18"/>
        </w:rPr>
        <w:tab/>
      </w:r>
      <w:r w:rsidR="000F61A6" w:rsidRPr="000F61A6">
        <w:rPr>
          <w:sz w:val="18"/>
          <w:szCs w:val="18"/>
        </w:rPr>
        <w:t>Ovlašteni predstavnici javnog naručitelja za pr</w:t>
      </w:r>
      <w:r w:rsidR="000D7499">
        <w:rPr>
          <w:sz w:val="18"/>
          <w:szCs w:val="18"/>
        </w:rPr>
        <w:t>ovedbu postupka javne nabave su</w:t>
      </w:r>
      <w:r w:rsidR="000F61A6" w:rsidRPr="000F61A6">
        <w:rPr>
          <w:sz w:val="18"/>
          <w:szCs w:val="18"/>
        </w:rPr>
        <w:t>: Suada Bićanić, dipl. iur. i Ita Pavičić, dipl. ing. arh.</w:t>
      </w:r>
    </w:p>
    <w:p w:rsidR="00CC45A4" w:rsidRDefault="00CC45A4" w:rsidP="00CC45A4">
      <w:pPr>
        <w:jc w:val="both"/>
        <w:rPr>
          <w:sz w:val="18"/>
          <w:szCs w:val="18"/>
        </w:rPr>
      </w:pPr>
    </w:p>
    <w:p w:rsidR="000F61A6" w:rsidRPr="00CC45A4" w:rsidRDefault="000F61A6" w:rsidP="00CC45A4">
      <w:pPr>
        <w:jc w:val="center"/>
        <w:rPr>
          <w:b/>
          <w:sz w:val="18"/>
          <w:szCs w:val="18"/>
        </w:rPr>
      </w:pPr>
      <w:r w:rsidRPr="00CC45A4">
        <w:rPr>
          <w:b/>
          <w:sz w:val="18"/>
          <w:szCs w:val="18"/>
        </w:rPr>
        <w:t>IV.</w:t>
      </w:r>
    </w:p>
    <w:p w:rsidR="00CC45A4" w:rsidRDefault="00CC45A4" w:rsidP="000F61A6">
      <w:pPr>
        <w:jc w:val="both"/>
        <w:rPr>
          <w:sz w:val="18"/>
          <w:szCs w:val="18"/>
        </w:rPr>
      </w:pPr>
    </w:p>
    <w:p w:rsidR="000F61A6" w:rsidRPr="000F61A6" w:rsidRDefault="00CC45A4" w:rsidP="000F61A6">
      <w:pPr>
        <w:jc w:val="both"/>
        <w:rPr>
          <w:sz w:val="18"/>
          <w:szCs w:val="18"/>
        </w:rPr>
      </w:pPr>
      <w:r>
        <w:rPr>
          <w:sz w:val="18"/>
          <w:szCs w:val="18"/>
        </w:rPr>
        <w:tab/>
      </w:r>
      <w:r w:rsidR="000F61A6" w:rsidRPr="000F61A6">
        <w:rPr>
          <w:sz w:val="18"/>
          <w:szCs w:val="18"/>
        </w:rPr>
        <w:t xml:space="preserve">Ovaj </w:t>
      </w:r>
      <w:r>
        <w:rPr>
          <w:sz w:val="18"/>
          <w:szCs w:val="18"/>
        </w:rPr>
        <w:t>Z</w:t>
      </w:r>
      <w:r w:rsidR="000F61A6" w:rsidRPr="000F61A6">
        <w:rPr>
          <w:sz w:val="18"/>
          <w:szCs w:val="18"/>
        </w:rPr>
        <w:t>aključak stupa na snagu u roku od 8 dana od dana objave u „Službenom glasniku Grada Hvara".</w:t>
      </w:r>
    </w:p>
    <w:p w:rsidR="00580949" w:rsidRDefault="00580949" w:rsidP="000F61A6">
      <w:pPr>
        <w:jc w:val="both"/>
        <w:rPr>
          <w:sz w:val="18"/>
          <w:szCs w:val="18"/>
        </w:rPr>
      </w:pPr>
    </w:p>
    <w:p w:rsidR="00CC45A4" w:rsidRPr="00CC45A4" w:rsidRDefault="00580949" w:rsidP="00CC45A4">
      <w:pPr>
        <w:jc w:val="center"/>
        <w:rPr>
          <w:b/>
          <w:i/>
          <w:sz w:val="18"/>
          <w:szCs w:val="18"/>
        </w:rPr>
      </w:pPr>
      <w:r w:rsidRPr="00CC45A4">
        <w:rPr>
          <w:b/>
          <w:i/>
          <w:sz w:val="18"/>
          <w:szCs w:val="18"/>
        </w:rPr>
        <w:t>REPUBLIKA HRVATSKA</w:t>
      </w:r>
    </w:p>
    <w:p w:rsidR="00CC45A4" w:rsidRPr="00CC45A4" w:rsidRDefault="00580949" w:rsidP="00CC45A4">
      <w:pPr>
        <w:jc w:val="center"/>
        <w:rPr>
          <w:b/>
          <w:i/>
          <w:sz w:val="18"/>
          <w:szCs w:val="18"/>
        </w:rPr>
      </w:pPr>
      <w:r w:rsidRPr="00CC45A4">
        <w:rPr>
          <w:b/>
          <w:i/>
          <w:sz w:val="18"/>
          <w:szCs w:val="18"/>
        </w:rPr>
        <w:t>SPLITSKO-DALMATINSKA ŽUPANIJA</w:t>
      </w:r>
    </w:p>
    <w:p w:rsidR="00580949" w:rsidRPr="00CC45A4" w:rsidRDefault="00580949" w:rsidP="00CC45A4">
      <w:pPr>
        <w:jc w:val="center"/>
        <w:rPr>
          <w:b/>
          <w:i/>
          <w:sz w:val="18"/>
          <w:szCs w:val="18"/>
        </w:rPr>
      </w:pPr>
      <w:r w:rsidRPr="00CC45A4">
        <w:rPr>
          <w:b/>
          <w:i/>
          <w:sz w:val="18"/>
          <w:szCs w:val="18"/>
        </w:rPr>
        <w:t>GRAD HVAR</w:t>
      </w:r>
    </w:p>
    <w:p w:rsidR="00580949" w:rsidRPr="00CC45A4" w:rsidRDefault="00CC45A4" w:rsidP="00CC45A4">
      <w:pPr>
        <w:jc w:val="center"/>
        <w:rPr>
          <w:b/>
          <w:i/>
          <w:sz w:val="18"/>
          <w:szCs w:val="18"/>
        </w:rPr>
      </w:pPr>
      <w:r w:rsidRPr="00CC45A4">
        <w:rPr>
          <w:b/>
          <w:i/>
          <w:sz w:val="18"/>
          <w:szCs w:val="18"/>
        </w:rPr>
        <w:t>GRADSKO VIJE</w:t>
      </w:r>
      <w:r w:rsidR="00580949" w:rsidRPr="00CC45A4">
        <w:rPr>
          <w:b/>
          <w:i/>
          <w:sz w:val="18"/>
          <w:szCs w:val="18"/>
        </w:rPr>
        <w:t>ĆE</w:t>
      </w:r>
    </w:p>
    <w:p w:rsidR="00CC45A4" w:rsidRPr="000F61A6" w:rsidRDefault="00CC45A4" w:rsidP="00580949">
      <w:pPr>
        <w:jc w:val="both"/>
        <w:rPr>
          <w:sz w:val="18"/>
          <w:szCs w:val="18"/>
        </w:rPr>
      </w:pPr>
    </w:p>
    <w:p w:rsidR="00CC45A4" w:rsidRDefault="00580949" w:rsidP="00580949">
      <w:pPr>
        <w:jc w:val="both"/>
        <w:rPr>
          <w:sz w:val="18"/>
          <w:szCs w:val="18"/>
        </w:rPr>
      </w:pPr>
      <w:r w:rsidRPr="00CC45A4">
        <w:rPr>
          <w:caps/>
          <w:sz w:val="18"/>
          <w:szCs w:val="18"/>
        </w:rPr>
        <w:t>Klasa</w:t>
      </w:r>
      <w:r w:rsidRPr="000F61A6">
        <w:rPr>
          <w:sz w:val="18"/>
          <w:szCs w:val="18"/>
        </w:rPr>
        <w:t xml:space="preserve">: </w:t>
      </w:r>
      <w:r w:rsidR="00CC45A4">
        <w:rPr>
          <w:sz w:val="18"/>
          <w:szCs w:val="18"/>
        </w:rPr>
        <w:t>363-01/11-01/138</w:t>
      </w:r>
    </w:p>
    <w:p w:rsidR="00CC45A4" w:rsidRDefault="00580949" w:rsidP="00580949">
      <w:pPr>
        <w:jc w:val="both"/>
        <w:rPr>
          <w:sz w:val="18"/>
          <w:szCs w:val="18"/>
        </w:rPr>
      </w:pPr>
      <w:r w:rsidRPr="00CC45A4">
        <w:rPr>
          <w:caps/>
          <w:sz w:val="18"/>
          <w:szCs w:val="18"/>
        </w:rPr>
        <w:t>Urbroj</w:t>
      </w:r>
      <w:r w:rsidRPr="000F61A6">
        <w:rPr>
          <w:sz w:val="18"/>
          <w:szCs w:val="18"/>
        </w:rPr>
        <w:t xml:space="preserve">: 2128/01-02-11-1 </w:t>
      </w:r>
    </w:p>
    <w:p w:rsidR="00580949" w:rsidRPr="000F61A6" w:rsidRDefault="00580949" w:rsidP="00580949">
      <w:pPr>
        <w:jc w:val="both"/>
        <w:rPr>
          <w:sz w:val="18"/>
          <w:szCs w:val="18"/>
        </w:rPr>
      </w:pPr>
      <w:r w:rsidRPr="000F61A6">
        <w:rPr>
          <w:sz w:val="18"/>
          <w:szCs w:val="18"/>
        </w:rPr>
        <w:t>Hvar, 22. prosinca 2011. g.</w:t>
      </w:r>
    </w:p>
    <w:p w:rsidR="00CC45A4" w:rsidRPr="008C3117" w:rsidRDefault="00CC45A4" w:rsidP="00CC45A4">
      <w:pPr>
        <w:ind w:left="2160"/>
        <w:contextualSpacing/>
        <w:jc w:val="both"/>
        <w:rPr>
          <w:sz w:val="18"/>
          <w:szCs w:val="18"/>
        </w:rPr>
      </w:pPr>
      <w:r w:rsidRPr="008C3117">
        <w:rPr>
          <w:sz w:val="18"/>
          <w:szCs w:val="18"/>
        </w:rPr>
        <w:t xml:space="preserve">            PREDSJEDNIK</w:t>
      </w:r>
    </w:p>
    <w:p w:rsidR="00CC45A4" w:rsidRPr="008C3117" w:rsidRDefault="00CC45A4" w:rsidP="00CC45A4">
      <w:pPr>
        <w:contextualSpacing/>
        <w:jc w:val="right"/>
        <w:rPr>
          <w:sz w:val="18"/>
          <w:szCs w:val="18"/>
        </w:rPr>
      </w:pPr>
      <w:r w:rsidRPr="008C3117">
        <w:rPr>
          <w:sz w:val="18"/>
          <w:szCs w:val="18"/>
        </w:rPr>
        <w:t>GRADSKOG VIJEĆA:</w:t>
      </w:r>
    </w:p>
    <w:p w:rsidR="00CC45A4" w:rsidRPr="008C3117" w:rsidRDefault="00CC45A4" w:rsidP="00CC45A4">
      <w:pPr>
        <w:ind w:left="1440" w:firstLine="720"/>
        <w:contextualSpacing/>
        <w:jc w:val="both"/>
        <w:rPr>
          <w:sz w:val="18"/>
          <w:szCs w:val="18"/>
        </w:rPr>
      </w:pPr>
      <w:r w:rsidRPr="008C3117">
        <w:rPr>
          <w:sz w:val="18"/>
          <w:szCs w:val="18"/>
        </w:rPr>
        <w:t xml:space="preserve">        Zoran Domančić, v.r.</w:t>
      </w:r>
    </w:p>
    <w:p w:rsidR="00CC45A4" w:rsidRPr="008C3117" w:rsidRDefault="00CC45A4" w:rsidP="00CC45A4">
      <w:pPr>
        <w:pBdr>
          <w:top w:val="single" w:sz="4" w:space="1" w:color="auto" w:shadow="1"/>
          <w:left w:val="single" w:sz="4" w:space="4" w:color="auto" w:shadow="1"/>
          <w:bottom w:val="single" w:sz="4" w:space="1" w:color="auto" w:shadow="1"/>
          <w:right w:val="single" w:sz="4" w:space="4" w:color="auto" w:shadow="1"/>
        </w:pBdr>
        <w:contextualSpacing/>
        <w:jc w:val="both"/>
        <w:rPr>
          <w:sz w:val="18"/>
          <w:szCs w:val="18"/>
        </w:rPr>
      </w:pPr>
      <w:r w:rsidRPr="008C3117">
        <w:rPr>
          <w:sz w:val="18"/>
          <w:szCs w:val="18"/>
        </w:rPr>
        <w:t>* * * * * * * * * * * * * * * * * * * * * * * * * * * * * *</w:t>
      </w:r>
    </w:p>
    <w:p w:rsidR="00580949" w:rsidRDefault="00580949" w:rsidP="000F61A6">
      <w:pPr>
        <w:jc w:val="both"/>
        <w:rPr>
          <w:sz w:val="18"/>
          <w:szCs w:val="18"/>
        </w:rPr>
      </w:pPr>
    </w:p>
    <w:p w:rsidR="000F61A6" w:rsidRPr="000F61A6" w:rsidRDefault="00CC45A4" w:rsidP="000F61A6">
      <w:pPr>
        <w:jc w:val="both"/>
        <w:rPr>
          <w:sz w:val="18"/>
          <w:szCs w:val="18"/>
        </w:rPr>
      </w:pPr>
      <w:r>
        <w:rPr>
          <w:sz w:val="18"/>
          <w:szCs w:val="18"/>
        </w:rPr>
        <w:tab/>
      </w:r>
      <w:r w:rsidR="000F61A6" w:rsidRPr="000F61A6">
        <w:rPr>
          <w:sz w:val="18"/>
          <w:szCs w:val="18"/>
        </w:rPr>
        <w:t>Na temelju odredbe čl</w:t>
      </w:r>
      <w:r>
        <w:rPr>
          <w:sz w:val="18"/>
          <w:szCs w:val="18"/>
        </w:rPr>
        <w:t>anka 26. Statuta Grada Hvara („</w:t>
      </w:r>
      <w:r w:rsidR="000F61A6" w:rsidRPr="000F61A6">
        <w:rPr>
          <w:sz w:val="18"/>
          <w:szCs w:val="18"/>
        </w:rPr>
        <w:t>Službeni glasnik Grada Hvara", broj: 5/09, 7/09, 8/09, 1/11, 2/11- pročišćeni tekst), Gradsko vijeće Grada Hvara na</w:t>
      </w:r>
      <w:r>
        <w:rPr>
          <w:sz w:val="18"/>
          <w:szCs w:val="18"/>
        </w:rPr>
        <w:t xml:space="preserve"> 43.</w:t>
      </w:r>
      <w:r w:rsidR="000F61A6" w:rsidRPr="000F61A6">
        <w:rPr>
          <w:sz w:val="18"/>
          <w:szCs w:val="18"/>
        </w:rPr>
        <w:t xml:space="preserve"> sjednici održanoj dana </w:t>
      </w:r>
      <w:r>
        <w:rPr>
          <w:sz w:val="18"/>
          <w:szCs w:val="18"/>
        </w:rPr>
        <w:t>22. prosinca</w:t>
      </w:r>
      <w:r w:rsidR="000F61A6" w:rsidRPr="000F61A6">
        <w:rPr>
          <w:sz w:val="18"/>
          <w:szCs w:val="18"/>
        </w:rPr>
        <w:t xml:space="preserve"> 2011.</w:t>
      </w:r>
      <w:r>
        <w:rPr>
          <w:sz w:val="18"/>
          <w:szCs w:val="18"/>
        </w:rPr>
        <w:t xml:space="preserve"> </w:t>
      </w:r>
      <w:r w:rsidR="000F61A6" w:rsidRPr="000F61A6">
        <w:rPr>
          <w:sz w:val="18"/>
          <w:szCs w:val="18"/>
        </w:rPr>
        <w:t>godine,</w:t>
      </w:r>
      <w:r>
        <w:rPr>
          <w:sz w:val="18"/>
          <w:szCs w:val="18"/>
        </w:rPr>
        <w:t xml:space="preserve"> </w:t>
      </w:r>
      <w:r w:rsidR="000F61A6" w:rsidRPr="000F61A6">
        <w:rPr>
          <w:sz w:val="18"/>
          <w:szCs w:val="18"/>
        </w:rPr>
        <w:t>donosi</w:t>
      </w:r>
    </w:p>
    <w:p w:rsidR="00CC45A4" w:rsidRDefault="00CC45A4" w:rsidP="000F61A6">
      <w:pPr>
        <w:jc w:val="both"/>
        <w:rPr>
          <w:sz w:val="18"/>
          <w:szCs w:val="18"/>
        </w:rPr>
      </w:pPr>
    </w:p>
    <w:p w:rsidR="00CC45A4" w:rsidRPr="00CC45A4" w:rsidRDefault="000F61A6" w:rsidP="00CC45A4">
      <w:pPr>
        <w:jc w:val="center"/>
        <w:rPr>
          <w:b/>
          <w:sz w:val="24"/>
          <w:szCs w:val="24"/>
        </w:rPr>
      </w:pPr>
      <w:r w:rsidRPr="00CC45A4">
        <w:rPr>
          <w:b/>
          <w:sz w:val="24"/>
          <w:szCs w:val="24"/>
        </w:rPr>
        <w:t>ZAKLJU</w:t>
      </w:r>
      <w:r w:rsidR="00CC45A4" w:rsidRPr="00CC45A4">
        <w:rPr>
          <w:b/>
          <w:sz w:val="24"/>
          <w:szCs w:val="24"/>
        </w:rPr>
        <w:t>Č</w:t>
      </w:r>
      <w:r w:rsidRPr="00CC45A4">
        <w:rPr>
          <w:b/>
          <w:sz w:val="24"/>
          <w:szCs w:val="24"/>
        </w:rPr>
        <w:t>AK</w:t>
      </w:r>
    </w:p>
    <w:p w:rsidR="000F61A6" w:rsidRPr="00CC45A4" w:rsidRDefault="000F61A6" w:rsidP="00CC45A4">
      <w:pPr>
        <w:jc w:val="center"/>
        <w:rPr>
          <w:b/>
          <w:sz w:val="18"/>
          <w:szCs w:val="18"/>
        </w:rPr>
      </w:pPr>
      <w:r w:rsidRPr="00CC45A4">
        <w:rPr>
          <w:b/>
          <w:sz w:val="18"/>
          <w:szCs w:val="18"/>
        </w:rPr>
        <w:t>o prihvaćanju Izvješća o korištenju sredstava proračunske zalihe u studenom 2011.godine</w:t>
      </w:r>
    </w:p>
    <w:p w:rsidR="00CC45A4" w:rsidRPr="000F61A6" w:rsidRDefault="00CC45A4" w:rsidP="000F61A6">
      <w:pPr>
        <w:jc w:val="both"/>
        <w:rPr>
          <w:sz w:val="18"/>
          <w:szCs w:val="18"/>
        </w:rPr>
      </w:pPr>
    </w:p>
    <w:p w:rsidR="000F61A6" w:rsidRPr="000F61A6" w:rsidRDefault="000F61A6" w:rsidP="000F61A6">
      <w:pPr>
        <w:ind w:firstLine="715"/>
        <w:jc w:val="both"/>
        <w:rPr>
          <w:sz w:val="18"/>
          <w:szCs w:val="18"/>
        </w:rPr>
      </w:pPr>
      <w:r w:rsidRPr="000F61A6">
        <w:rPr>
          <w:sz w:val="18"/>
          <w:szCs w:val="18"/>
        </w:rPr>
        <w:t>Prihvaća se Izvješće Gradonačelnika o korištenju proračunske zalihe u studenom 2011.godine.</w:t>
      </w:r>
    </w:p>
    <w:p w:rsidR="00CC45A4" w:rsidRDefault="00CC45A4" w:rsidP="00CC45A4">
      <w:pPr>
        <w:jc w:val="both"/>
        <w:rPr>
          <w:b/>
          <w:sz w:val="18"/>
          <w:szCs w:val="18"/>
        </w:rPr>
      </w:pPr>
    </w:p>
    <w:p w:rsidR="00CC45A4" w:rsidRPr="00CC45A4" w:rsidRDefault="00CC45A4" w:rsidP="00CC45A4">
      <w:pPr>
        <w:jc w:val="center"/>
        <w:rPr>
          <w:b/>
          <w:i/>
          <w:sz w:val="18"/>
          <w:szCs w:val="18"/>
        </w:rPr>
      </w:pPr>
      <w:r w:rsidRPr="00CC45A4">
        <w:rPr>
          <w:b/>
          <w:i/>
          <w:sz w:val="18"/>
          <w:szCs w:val="18"/>
        </w:rPr>
        <w:t>REPUBLIKA HRVATSKA</w:t>
      </w:r>
    </w:p>
    <w:p w:rsidR="00CC45A4" w:rsidRPr="00CC45A4" w:rsidRDefault="00CC45A4" w:rsidP="00CC45A4">
      <w:pPr>
        <w:jc w:val="center"/>
        <w:rPr>
          <w:b/>
          <w:i/>
          <w:sz w:val="18"/>
          <w:szCs w:val="18"/>
        </w:rPr>
      </w:pPr>
      <w:r w:rsidRPr="00CC45A4">
        <w:rPr>
          <w:b/>
          <w:i/>
          <w:sz w:val="18"/>
          <w:szCs w:val="18"/>
        </w:rPr>
        <w:t>SPLITSKO-DALMATINSKA ŽUPANIJA</w:t>
      </w:r>
    </w:p>
    <w:p w:rsidR="00CC45A4" w:rsidRPr="00CC45A4" w:rsidRDefault="00CC45A4" w:rsidP="00CC45A4">
      <w:pPr>
        <w:jc w:val="center"/>
        <w:rPr>
          <w:b/>
          <w:i/>
          <w:sz w:val="18"/>
          <w:szCs w:val="18"/>
        </w:rPr>
      </w:pPr>
      <w:r w:rsidRPr="00CC45A4">
        <w:rPr>
          <w:b/>
          <w:i/>
          <w:sz w:val="18"/>
          <w:szCs w:val="18"/>
        </w:rPr>
        <w:t>GRAD HVAR</w:t>
      </w:r>
    </w:p>
    <w:p w:rsidR="00CC45A4" w:rsidRPr="00CC45A4" w:rsidRDefault="00CC45A4" w:rsidP="00CC45A4">
      <w:pPr>
        <w:jc w:val="center"/>
        <w:rPr>
          <w:b/>
          <w:i/>
          <w:sz w:val="18"/>
          <w:szCs w:val="18"/>
        </w:rPr>
      </w:pPr>
      <w:r w:rsidRPr="00CC45A4">
        <w:rPr>
          <w:b/>
          <w:i/>
          <w:sz w:val="18"/>
          <w:szCs w:val="18"/>
        </w:rPr>
        <w:t>GRADSKO VIJEĆE</w:t>
      </w:r>
    </w:p>
    <w:p w:rsidR="00CC45A4" w:rsidRDefault="00CC45A4" w:rsidP="00CC45A4">
      <w:pPr>
        <w:jc w:val="both"/>
        <w:rPr>
          <w:sz w:val="18"/>
          <w:szCs w:val="18"/>
        </w:rPr>
      </w:pPr>
    </w:p>
    <w:p w:rsidR="00CC45A4" w:rsidRDefault="00CC45A4" w:rsidP="00CC45A4">
      <w:pPr>
        <w:jc w:val="both"/>
        <w:rPr>
          <w:sz w:val="18"/>
          <w:szCs w:val="18"/>
        </w:rPr>
      </w:pPr>
      <w:r w:rsidRPr="000F61A6">
        <w:rPr>
          <w:sz w:val="18"/>
          <w:szCs w:val="18"/>
        </w:rPr>
        <w:t xml:space="preserve">KLASA: </w:t>
      </w:r>
      <w:r>
        <w:rPr>
          <w:sz w:val="18"/>
          <w:szCs w:val="18"/>
        </w:rPr>
        <w:t>401-01/11-01/16</w:t>
      </w:r>
    </w:p>
    <w:p w:rsidR="00CC45A4" w:rsidRDefault="00CC45A4" w:rsidP="00CC45A4">
      <w:pPr>
        <w:jc w:val="both"/>
        <w:rPr>
          <w:sz w:val="18"/>
          <w:szCs w:val="18"/>
        </w:rPr>
      </w:pPr>
      <w:r w:rsidRPr="00CC45A4">
        <w:rPr>
          <w:caps/>
          <w:sz w:val="18"/>
          <w:szCs w:val="18"/>
        </w:rPr>
        <w:t>Urbroj</w:t>
      </w:r>
      <w:r w:rsidRPr="000F61A6">
        <w:rPr>
          <w:sz w:val="18"/>
          <w:szCs w:val="18"/>
        </w:rPr>
        <w:t>: 2128/01-02-11-</w:t>
      </w:r>
      <w:r>
        <w:rPr>
          <w:sz w:val="18"/>
          <w:szCs w:val="18"/>
        </w:rPr>
        <w:t>04</w:t>
      </w:r>
      <w:r w:rsidRPr="000F61A6">
        <w:rPr>
          <w:sz w:val="18"/>
          <w:szCs w:val="18"/>
        </w:rPr>
        <w:t xml:space="preserve"> </w:t>
      </w:r>
    </w:p>
    <w:p w:rsidR="00CC45A4" w:rsidRPr="000F61A6" w:rsidRDefault="00CC45A4" w:rsidP="00CC45A4">
      <w:pPr>
        <w:jc w:val="both"/>
        <w:rPr>
          <w:sz w:val="18"/>
          <w:szCs w:val="18"/>
        </w:rPr>
      </w:pPr>
      <w:r w:rsidRPr="000F61A6">
        <w:rPr>
          <w:sz w:val="18"/>
          <w:szCs w:val="18"/>
        </w:rPr>
        <w:t xml:space="preserve">Hvar, </w:t>
      </w:r>
      <w:r>
        <w:rPr>
          <w:sz w:val="18"/>
          <w:szCs w:val="18"/>
        </w:rPr>
        <w:t>22</w:t>
      </w:r>
      <w:r w:rsidRPr="000F61A6">
        <w:rPr>
          <w:sz w:val="18"/>
          <w:szCs w:val="18"/>
        </w:rPr>
        <w:t>.</w:t>
      </w:r>
      <w:r>
        <w:rPr>
          <w:sz w:val="18"/>
          <w:szCs w:val="18"/>
        </w:rPr>
        <w:t xml:space="preserve"> </w:t>
      </w:r>
      <w:r w:rsidRPr="000F61A6">
        <w:rPr>
          <w:sz w:val="18"/>
          <w:szCs w:val="18"/>
        </w:rPr>
        <w:t>prosin</w:t>
      </w:r>
      <w:r>
        <w:rPr>
          <w:sz w:val="18"/>
          <w:szCs w:val="18"/>
        </w:rPr>
        <w:t>ca</w:t>
      </w:r>
      <w:r w:rsidRPr="000F61A6">
        <w:rPr>
          <w:sz w:val="18"/>
          <w:szCs w:val="18"/>
        </w:rPr>
        <w:t xml:space="preserve"> 2011.</w:t>
      </w:r>
      <w:r>
        <w:rPr>
          <w:sz w:val="18"/>
          <w:szCs w:val="18"/>
        </w:rPr>
        <w:t xml:space="preserve"> </w:t>
      </w:r>
      <w:r w:rsidRPr="000F61A6">
        <w:rPr>
          <w:sz w:val="18"/>
          <w:szCs w:val="18"/>
        </w:rPr>
        <w:t>g.</w:t>
      </w:r>
    </w:p>
    <w:p w:rsidR="00A661D9" w:rsidRPr="008C3117" w:rsidRDefault="00A661D9" w:rsidP="00A661D9">
      <w:pPr>
        <w:ind w:left="2160"/>
        <w:contextualSpacing/>
        <w:jc w:val="both"/>
        <w:rPr>
          <w:sz w:val="18"/>
          <w:szCs w:val="18"/>
        </w:rPr>
      </w:pPr>
      <w:r w:rsidRPr="008C3117">
        <w:rPr>
          <w:sz w:val="18"/>
          <w:szCs w:val="18"/>
        </w:rPr>
        <w:t xml:space="preserve">            PREDSJEDNIK</w:t>
      </w:r>
    </w:p>
    <w:p w:rsidR="00A661D9" w:rsidRPr="008C3117" w:rsidRDefault="00A661D9" w:rsidP="00A661D9">
      <w:pPr>
        <w:contextualSpacing/>
        <w:jc w:val="right"/>
        <w:rPr>
          <w:sz w:val="18"/>
          <w:szCs w:val="18"/>
        </w:rPr>
      </w:pPr>
      <w:r w:rsidRPr="008C3117">
        <w:rPr>
          <w:sz w:val="18"/>
          <w:szCs w:val="18"/>
        </w:rPr>
        <w:t>GRADSKOG VIJEĆA:</w:t>
      </w:r>
    </w:p>
    <w:p w:rsidR="00A661D9" w:rsidRPr="008C3117" w:rsidRDefault="00A661D9" w:rsidP="00A661D9">
      <w:pPr>
        <w:ind w:left="1440" w:firstLine="720"/>
        <w:contextualSpacing/>
        <w:jc w:val="both"/>
        <w:rPr>
          <w:sz w:val="18"/>
          <w:szCs w:val="18"/>
        </w:rPr>
      </w:pPr>
      <w:r w:rsidRPr="008C3117">
        <w:rPr>
          <w:sz w:val="18"/>
          <w:szCs w:val="18"/>
        </w:rPr>
        <w:t xml:space="preserve">        Zoran Domančić, v.r.</w:t>
      </w:r>
    </w:p>
    <w:p w:rsidR="00A661D9" w:rsidRPr="008C3117" w:rsidRDefault="00A661D9" w:rsidP="00A661D9">
      <w:pPr>
        <w:pBdr>
          <w:top w:val="single" w:sz="4" w:space="1" w:color="auto" w:shadow="1"/>
          <w:left w:val="single" w:sz="4" w:space="4" w:color="auto" w:shadow="1"/>
          <w:bottom w:val="single" w:sz="4" w:space="1" w:color="auto" w:shadow="1"/>
          <w:right w:val="single" w:sz="4" w:space="4" w:color="auto" w:shadow="1"/>
        </w:pBdr>
        <w:contextualSpacing/>
        <w:jc w:val="both"/>
        <w:rPr>
          <w:sz w:val="18"/>
          <w:szCs w:val="18"/>
        </w:rPr>
      </w:pPr>
      <w:r w:rsidRPr="008C3117">
        <w:rPr>
          <w:sz w:val="18"/>
          <w:szCs w:val="18"/>
        </w:rPr>
        <w:t>* * * * * * * * * * * * * * * * * * * * * * * * * * * * * *</w:t>
      </w:r>
    </w:p>
    <w:p w:rsidR="00CC45A4" w:rsidRDefault="00CC45A4" w:rsidP="000F61A6">
      <w:pPr>
        <w:ind w:left="1449" w:hanging="1440"/>
        <w:jc w:val="both"/>
        <w:rPr>
          <w:sz w:val="18"/>
          <w:szCs w:val="18"/>
        </w:rPr>
      </w:pPr>
    </w:p>
    <w:p w:rsidR="000F61A6" w:rsidRPr="000F61A6" w:rsidRDefault="00A661D9" w:rsidP="000F61A6">
      <w:pPr>
        <w:jc w:val="both"/>
        <w:rPr>
          <w:sz w:val="18"/>
          <w:szCs w:val="18"/>
        </w:rPr>
      </w:pPr>
      <w:r>
        <w:rPr>
          <w:sz w:val="18"/>
          <w:szCs w:val="18"/>
        </w:rPr>
        <w:tab/>
      </w:r>
      <w:r w:rsidR="000F61A6" w:rsidRPr="000F61A6">
        <w:rPr>
          <w:sz w:val="18"/>
          <w:szCs w:val="18"/>
        </w:rPr>
        <w:t>Na temelju odredbe članka 26. Statuta Grada Hvara ("Službeni glasnik Grada Hvara", broj: 5/09, 7/09, 8/09,1/11 i 2/11-pročišćeni tekst), Gradsko vijeće Grada Hvara na 43. sjednici održanoj dana 22. prosinca 2011. godine, donosi</w:t>
      </w:r>
    </w:p>
    <w:p w:rsidR="00A661D9" w:rsidRDefault="00A661D9" w:rsidP="000F61A6">
      <w:pPr>
        <w:jc w:val="both"/>
        <w:rPr>
          <w:sz w:val="18"/>
          <w:szCs w:val="18"/>
        </w:rPr>
      </w:pPr>
    </w:p>
    <w:p w:rsidR="000F61A6" w:rsidRPr="00A661D9" w:rsidRDefault="000F61A6" w:rsidP="00A661D9">
      <w:pPr>
        <w:jc w:val="center"/>
        <w:rPr>
          <w:b/>
          <w:sz w:val="24"/>
          <w:szCs w:val="24"/>
        </w:rPr>
      </w:pPr>
      <w:r w:rsidRPr="00A661D9">
        <w:rPr>
          <w:b/>
          <w:sz w:val="24"/>
          <w:szCs w:val="24"/>
        </w:rPr>
        <w:t>ZAKLJU</w:t>
      </w:r>
      <w:r w:rsidR="00A661D9" w:rsidRPr="00A661D9">
        <w:rPr>
          <w:b/>
          <w:sz w:val="24"/>
          <w:szCs w:val="24"/>
        </w:rPr>
        <w:t>Č</w:t>
      </w:r>
      <w:r w:rsidRPr="00A661D9">
        <w:rPr>
          <w:b/>
          <w:sz w:val="24"/>
          <w:szCs w:val="24"/>
        </w:rPr>
        <w:t>AK</w:t>
      </w:r>
    </w:p>
    <w:p w:rsidR="000F61A6" w:rsidRPr="00A661D9" w:rsidRDefault="000F61A6" w:rsidP="00A661D9">
      <w:pPr>
        <w:jc w:val="center"/>
        <w:rPr>
          <w:b/>
          <w:sz w:val="18"/>
          <w:szCs w:val="18"/>
        </w:rPr>
      </w:pPr>
      <w:r w:rsidRPr="00A661D9">
        <w:rPr>
          <w:b/>
          <w:sz w:val="18"/>
          <w:szCs w:val="18"/>
        </w:rPr>
        <w:t>o prihvaćanju Izvješća o radu Dječjeg vrtića «Van</w:t>
      </w:r>
      <w:r w:rsidR="00A661D9" w:rsidRPr="00A661D9">
        <w:rPr>
          <w:b/>
          <w:sz w:val="18"/>
          <w:szCs w:val="18"/>
        </w:rPr>
        <w:t>đ</w:t>
      </w:r>
      <w:r w:rsidRPr="00A661D9">
        <w:rPr>
          <w:b/>
          <w:sz w:val="18"/>
          <w:szCs w:val="18"/>
        </w:rPr>
        <w:t>ela Božitković» za pedagoško-radnu godinu 2010/2011.</w:t>
      </w:r>
    </w:p>
    <w:p w:rsidR="00A661D9" w:rsidRPr="00A661D9" w:rsidRDefault="00A661D9" w:rsidP="00A661D9">
      <w:pPr>
        <w:jc w:val="center"/>
        <w:rPr>
          <w:b/>
          <w:sz w:val="18"/>
          <w:szCs w:val="18"/>
        </w:rPr>
      </w:pPr>
    </w:p>
    <w:p w:rsidR="000F61A6" w:rsidRPr="00A661D9" w:rsidRDefault="000F61A6" w:rsidP="00A661D9">
      <w:pPr>
        <w:jc w:val="center"/>
        <w:rPr>
          <w:b/>
          <w:sz w:val="18"/>
          <w:szCs w:val="18"/>
        </w:rPr>
      </w:pPr>
      <w:r w:rsidRPr="00A661D9">
        <w:rPr>
          <w:b/>
          <w:sz w:val="18"/>
          <w:szCs w:val="18"/>
        </w:rPr>
        <w:lastRenderedPageBreak/>
        <w:t>Članak 1.</w:t>
      </w:r>
    </w:p>
    <w:p w:rsidR="00A661D9" w:rsidRDefault="00A661D9" w:rsidP="000F61A6">
      <w:pPr>
        <w:jc w:val="both"/>
        <w:rPr>
          <w:sz w:val="18"/>
          <w:szCs w:val="18"/>
        </w:rPr>
      </w:pPr>
    </w:p>
    <w:p w:rsidR="000F61A6" w:rsidRPr="000F61A6" w:rsidRDefault="00A661D9" w:rsidP="000F61A6">
      <w:pPr>
        <w:jc w:val="both"/>
        <w:rPr>
          <w:sz w:val="18"/>
          <w:szCs w:val="18"/>
        </w:rPr>
      </w:pPr>
      <w:r>
        <w:rPr>
          <w:sz w:val="18"/>
          <w:szCs w:val="18"/>
        </w:rPr>
        <w:tab/>
      </w:r>
      <w:r w:rsidR="000F61A6" w:rsidRPr="000F61A6">
        <w:rPr>
          <w:sz w:val="18"/>
          <w:szCs w:val="18"/>
        </w:rPr>
        <w:t>Prihvaća se Izvješće o radu za pedagoško-radnu godinu 2010/2011., ustanove Dječji vrtić «Van</w:t>
      </w:r>
      <w:r>
        <w:rPr>
          <w:sz w:val="18"/>
          <w:szCs w:val="18"/>
        </w:rPr>
        <w:t>đ</w:t>
      </w:r>
      <w:r w:rsidR="000F61A6" w:rsidRPr="000F61A6">
        <w:rPr>
          <w:sz w:val="18"/>
          <w:szCs w:val="18"/>
        </w:rPr>
        <w:t>ela Božitković» iz Hvara.</w:t>
      </w:r>
    </w:p>
    <w:p w:rsidR="00A661D9" w:rsidRDefault="00A661D9" w:rsidP="000F61A6">
      <w:pPr>
        <w:jc w:val="both"/>
        <w:rPr>
          <w:sz w:val="18"/>
          <w:szCs w:val="18"/>
        </w:rPr>
      </w:pPr>
    </w:p>
    <w:p w:rsidR="000F61A6" w:rsidRPr="00A661D9" w:rsidRDefault="000F61A6" w:rsidP="00A661D9">
      <w:pPr>
        <w:jc w:val="center"/>
        <w:rPr>
          <w:b/>
          <w:sz w:val="18"/>
          <w:szCs w:val="18"/>
        </w:rPr>
      </w:pPr>
      <w:r w:rsidRPr="00A661D9">
        <w:rPr>
          <w:b/>
          <w:sz w:val="18"/>
          <w:szCs w:val="18"/>
        </w:rPr>
        <w:t>Članak 2.</w:t>
      </w:r>
    </w:p>
    <w:p w:rsidR="00A661D9" w:rsidRDefault="00A661D9" w:rsidP="000F61A6">
      <w:pPr>
        <w:jc w:val="both"/>
        <w:rPr>
          <w:sz w:val="18"/>
          <w:szCs w:val="18"/>
        </w:rPr>
      </w:pPr>
    </w:p>
    <w:p w:rsidR="000F61A6" w:rsidRDefault="00A661D9" w:rsidP="000F61A6">
      <w:pPr>
        <w:jc w:val="both"/>
        <w:rPr>
          <w:sz w:val="18"/>
          <w:szCs w:val="18"/>
        </w:rPr>
      </w:pPr>
      <w:r>
        <w:rPr>
          <w:sz w:val="18"/>
          <w:szCs w:val="18"/>
        </w:rPr>
        <w:tab/>
      </w:r>
      <w:r w:rsidR="000F61A6" w:rsidRPr="000F61A6">
        <w:rPr>
          <w:sz w:val="18"/>
          <w:szCs w:val="18"/>
        </w:rPr>
        <w:t xml:space="preserve">Ovaj Zaključak stupa na snagu osmog dana od objave u </w:t>
      </w:r>
      <w:r>
        <w:rPr>
          <w:sz w:val="18"/>
          <w:szCs w:val="18"/>
        </w:rPr>
        <w:t>„</w:t>
      </w:r>
      <w:r w:rsidR="000F61A6" w:rsidRPr="000F61A6">
        <w:rPr>
          <w:sz w:val="18"/>
          <w:szCs w:val="18"/>
        </w:rPr>
        <w:t>Službenom glasniku Grada Hvara</w:t>
      </w:r>
      <w:r>
        <w:rPr>
          <w:sz w:val="18"/>
          <w:szCs w:val="18"/>
        </w:rPr>
        <w:t>“</w:t>
      </w:r>
      <w:r w:rsidR="000F61A6" w:rsidRPr="000F61A6">
        <w:rPr>
          <w:sz w:val="18"/>
          <w:szCs w:val="18"/>
        </w:rPr>
        <w:t>.</w:t>
      </w:r>
    </w:p>
    <w:p w:rsidR="00A661D9" w:rsidRDefault="00A661D9" w:rsidP="000F61A6">
      <w:pPr>
        <w:jc w:val="both"/>
        <w:rPr>
          <w:sz w:val="18"/>
          <w:szCs w:val="18"/>
        </w:rPr>
      </w:pPr>
    </w:p>
    <w:p w:rsidR="00A661D9" w:rsidRPr="00A661D9" w:rsidRDefault="00A661D9" w:rsidP="00A661D9">
      <w:pPr>
        <w:jc w:val="center"/>
        <w:rPr>
          <w:b/>
          <w:i/>
          <w:sz w:val="18"/>
          <w:szCs w:val="18"/>
        </w:rPr>
      </w:pPr>
      <w:r w:rsidRPr="00A661D9">
        <w:rPr>
          <w:b/>
          <w:i/>
          <w:sz w:val="18"/>
          <w:szCs w:val="18"/>
        </w:rPr>
        <w:t>REPUBLIKA HRVATSKA</w:t>
      </w:r>
    </w:p>
    <w:p w:rsidR="00A661D9" w:rsidRPr="00A661D9" w:rsidRDefault="00A661D9" w:rsidP="00A661D9">
      <w:pPr>
        <w:jc w:val="center"/>
        <w:rPr>
          <w:b/>
          <w:i/>
          <w:sz w:val="18"/>
          <w:szCs w:val="18"/>
        </w:rPr>
      </w:pPr>
      <w:r w:rsidRPr="00A661D9">
        <w:rPr>
          <w:b/>
          <w:i/>
          <w:sz w:val="18"/>
          <w:szCs w:val="18"/>
        </w:rPr>
        <w:t>SPLITSKO-DALMATINSKA ŽUPANIJA</w:t>
      </w:r>
    </w:p>
    <w:p w:rsidR="00A661D9" w:rsidRPr="00A661D9" w:rsidRDefault="00A661D9" w:rsidP="00A661D9">
      <w:pPr>
        <w:jc w:val="center"/>
        <w:rPr>
          <w:b/>
          <w:i/>
          <w:sz w:val="18"/>
          <w:szCs w:val="18"/>
        </w:rPr>
      </w:pPr>
      <w:r w:rsidRPr="00A661D9">
        <w:rPr>
          <w:b/>
          <w:i/>
          <w:sz w:val="18"/>
          <w:szCs w:val="18"/>
        </w:rPr>
        <w:t>GRAD HVAR</w:t>
      </w:r>
    </w:p>
    <w:p w:rsidR="00A661D9" w:rsidRPr="00A661D9" w:rsidRDefault="00A661D9" w:rsidP="00A661D9">
      <w:pPr>
        <w:jc w:val="center"/>
        <w:rPr>
          <w:b/>
          <w:i/>
          <w:sz w:val="18"/>
          <w:szCs w:val="18"/>
        </w:rPr>
      </w:pPr>
      <w:r w:rsidRPr="00A661D9">
        <w:rPr>
          <w:b/>
          <w:i/>
          <w:sz w:val="18"/>
          <w:szCs w:val="18"/>
        </w:rPr>
        <w:t>GRADSKO VIJEĆE</w:t>
      </w:r>
    </w:p>
    <w:p w:rsidR="00A661D9" w:rsidRDefault="00A661D9" w:rsidP="00A661D9">
      <w:pPr>
        <w:jc w:val="both"/>
        <w:rPr>
          <w:sz w:val="18"/>
          <w:szCs w:val="18"/>
        </w:rPr>
      </w:pPr>
    </w:p>
    <w:p w:rsidR="00A661D9" w:rsidRDefault="00A661D9" w:rsidP="00A661D9">
      <w:pPr>
        <w:jc w:val="both"/>
        <w:rPr>
          <w:sz w:val="18"/>
          <w:szCs w:val="18"/>
        </w:rPr>
      </w:pPr>
      <w:r w:rsidRPr="00A661D9">
        <w:rPr>
          <w:caps/>
          <w:sz w:val="18"/>
          <w:szCs w:val="18"/>
        </w:rPr>
        <w:t>Klasa</w:t>
      </w:r>
      <w:r w:rsidRPr="000F61A6">
        <w:rPr>
          <w:sz w:val="18"/>
          <w:szCs w:val="18"/>
        </w:rPr>
        <w:t>: 601-</w:t>
      </w:r>
      <w:r>
        <w:rPr>
          <w:sz w:val="18"/>
          <w:szCs w:val="18"/>
        </w:rPr>
        <w:t>01/</w:t>
      </w:r>
      <w:r w:rsidRPr="000F61A6">
        <w:rPr>
          <w:sz w:val="18"/>
          <w:szCs w:val="18"/>
        </w:rPr>
        <w:t>11-</w:t>
      </w:r>
      <w:r>
        <w:rPr>
          <w:sz w:val="18"/>
          <w:szCs w:val="18"/>
        </w:rPr>
        <w:t>01/</w:t>
      </w:r>
      <w:r w:rsidRPr="000F61A6">
        <w:rPr>
          <w:sz w:val="18"/>
          <w:szCs w:val="18"/>
        </w:rPr>
        <w:t xml:space="preserve">13 </w:t>
      </w:r>
    </w:p>
    <w:p w:rsidR="00A661D9" w:rsidRDefault="00A661D9" w:rsidP="00A661D9">
      <w:pPr>
        <w:jc w:val="both"/>
        <w:rPr>
          <w:sz w:val="18"/>
          <w:szCs w:val="18"/>
        </w:rPr>
      </w:pPr>
      <w:r w:rsidRPr="000F61A6">
        <w:rPr>
          <w:sz w:val="18"/>
          <w:szCs w:val="18"/>
        </w:rPr>
        <w:t>U</w:t>
      </w:r>
      <w:r>
        <w:rPr>
          <w:sz w:val="18"/>
          <w:szCs w:val="18"/>
        </w:rPr>
        <w:t>R</w:t>
      </w:r>
      <w:r w:rsidRPr="000F61A6">
        <w:rPr>
          <w:sz w:val="18"/>
          <w:szCs w:val="18"/>
        </w:rPr>
        <w:t xml:space="preserve">BROJ: 2128-01-02-11-02 </w:t>
      </w:r>
    </w:p>
    <w:p w:rsidR="00A661D9" w:rsidRPr="000F61A6" w:rsidRDefault="00A661D9" w:rsidP="00A661D9">
      <w:pPr>
        <w:jc w:val="both"/>
        <w:rPr>
          <w:sz w:val="18"/>
          <w:szCs w:val="18"/>
        </w:rPr>
      </w:pPr>
      <w:r w:rsidRPr="000F61A6">
        <w:rPr>
          <w:sz w:val="18"/>
          <w:szCs w:val="18"/>
        </w:rPr>
        <w:t>Hvar, 22. prosinca 2011.</w:t>
      </w:r>
    </w:p>
    <w:p w:rsidR="00A661D9" w:rsidRPr="008C3117" w:rsidRDefault="00A661D9" w:rsidP="00A661D9">
      <w:pPr>
        <w:ind w:left="2160"/>
        <w:contextualSpacing/>
        <w:jc w:val="both"/>
        <w:rPr>
          <w:sz w:val="18"/>
          <w:szCs w:val="18"/>
        </w:rPr>
      </w:pPr>
      <w:r w:rsidRPr="008C3117">
        <w:rPr>
          <w:sz w:val="18"/>
          <w:szCs w:val="18"/>
        </w:rPr>
        <w:t xml:space="preserve">            PREDSJEDNIK</w:t>
      </w:r>
    </w:p>
    <w:p w:rsidR="00A661D9" w:rsidRPr="008C3117" w:rsidRDefault="00A661D9" w:rsidP="00A661D9">
      <w:pPr>
        <w:contextualSpacing/>
        <w:jc w:val="right"/>
        <w:rPr>
          <w:sz w:val="18"/>
          <w:szCs w:val="18"/>
        </w:rPr>
      </w:pPr>
      <w:r w:rsidRPr="008C3117">
        <w:rPr>
          <w:sz w:val="18"/>
          <w:szCs w:val="18"/>
        </w:rPr>
        <w:t>GRADSKOG VIJEĆA:</w:t>
      </w:r>
    </w:p>
    <w:p w:rsidR="00A661D9" w:rsidRPr="008C3117" w:rsidRDefault="00A661D9" w:rsidP="00A661D9">
      <w:pPr>
        <w:ind w:left="1440" w:firstLine="720"/>
        <w:contextualSpacing/>
        <w:jc w:val="both"/>
        <w:rPr>
          <w:sz w:val="18"/>
          <w:szCs w:val="18"/>
        </w:rPr>
      </w:pPr>
      <w:r w:rsidRPr="008C3117">
        <w:rPr>
          <w:sz w:val="18"/>
          <w:szCs w:val="18"/>
        </w:rPr>
        <w:t xml:space="preserve">        Zoran Domančić, v.r.</w:t>
      </w:r>
    </w:p>
    <w:p w:rsidR="00A661D9" w:rsidRPr="008C3117" w:rsidRDefault="00A661D9" w:rsidP="00A661D9">
      <w:pPr>
        <w:pBdr>
          <w:top w:val="single" w:sz="4" w:space="1" w:color="auto" w:shadow="1"/>
          <w:left w:val="single" w:sz="4" w:space="4" w:color="auto" w:shadow="1"/>
          <w:bottom w:val="single" w:sz="4" w:space="1" w:color="auto" w:shadow="1"/>
          <w:right w:val="single" w:sz="4" w:space="4" w:color="auto" w:shadow="1"/>
        </w:pBdr>
        <w:contextualSpacing/>
        <w:jc w:val="both"/>
        <w:rPr>
          <w:sz w:val="18"/>
          <w:szCs w:val="18"/>
        </w:rPr>
      </w:pPr>
      <w:r w:rsidRPr="008C3117">
        <w:rPr>
          <w:sz w:val="18"/>
          <w:szCs w:val="18"/>
        </w:rPr>
        <w:t>* * * * * * * * * * * * * * * * * * * * * * * * * * * * * *</w:t>
      </w:r>
    </w:p>
    <w:p w:rsidR="00A661D9" w:rsidRPr="000F61A6" w:rsidRDefault="00A661D9" w:rsidP="000F61A6">
      <w:pPr>
        <w:jc w:val="both"/>
        <w:rPr>
          <w:sz w:val="18"/>
          <w:szCs w:val="18"/>
        </w:rPr>
      </w:pPr>
    </w:p>
    <w:p w:rsidR="000F61A6" w:rsidRPr="000F61A6" w:rsidRDefault="00A661D9" w:rsidP="000F61A6">
      <w:pPr>
        <w:jc w:val="both"/>
        <w:rPr>
          <w:sz w:val="18"/>
          <w:szCs w:val="18"/>
        </w:rPr>
      </w:pPr>
      <w:r>
        <w:rPr>
          <w:sz w:val="18"/>
          <w:szCs w:val="18"/>
        </w:rPr>
        <w:tab/>
      </w:r>
      <w:r w:rsidR="000F61A6" w:rsidRPr="000F61A6">
        <w:rPr>
          <w:sz w:val="18"/>
          <w:szCs w:val="18"/>
        </w:rPr>
        <w:t>Na temelju članka 35. Zakona o lokalnoj i područnoj (regionalnoj) samoupravi («Narodne novine», broj: 33/</w:t>
      </w:r>
      <w:r>
        <w:rPr>
          <w:sz w:val="18"/>
          <w:szCs w:val="18"/>
        </w:rPr>
        <w:t>0</w:t>
      </w:r>
      <w:r w:rsidR="000F61A6" w:rsidRPr="000F61A6">
        <w:rPr>
          <w:sz w:val="18"/>
          <w:szCs w:val="18"/>
        </w:rPr>
        <w:t>1, 60/</w:t>
      </w:r>
      <w:r>
        <w:rPr>
          <w:sz w:val="18"/>
          <w:szCs w:val="18"/>
        </w:rPr>
        <w:t xml:space="preserve">01 </w:t>
      </w:r>
      <w:r w:rsidR="000F61A6" w:rsidRPr="000F61A6">
        <w:rPr>
          <w:sz w:val="18"/>
          <w:szCs w:val="18"/>
        </w:rPr>
        <w:t>- vjerodostojno tumačenje,</w:t>
      </w:r>
      <w:r>
        <w:rPr>
          <w:sz w:val="18"/>
          <w:szCs w:val="18"/>
        </w:rPr>
        <w:t xml:space="preserve"> </w:t>
      </w:r>
      <w:r w:rsidR="000F61A6" w:rsidRPr="000F61A6">
        <w:rPr>
          <w:sz w:val="18"/>
          <w:szCs w:val="18"/>
        </w:rPr>
        <w:t>129/</w:t>
      </w:r>
      <w:r>
        <w:rPr>
          <w:sz w:val="18"/>
          <w:szCs w:val="18"/>
        </w:rPr>
        <w:t>05, 109/07, 125/08 i 36/09</w:t>
      </w:r>
      <w:r w:rsidR="000F61A6" w:rsidRPr="000F61A6">
        <w:rPr>
          <w:sz w:val="18"/>
          <w:szCs w:val="18"/>
        </w:rPr>
        <w:t>) i članka 26. Statuta G</w:t>
      </w:r>
      <w:r>
        <w:rPr>
          <w:sz w:val="18"/>
          <w:szCs w:val="18"/>
        </w:rPr>
        <w:t>rada Hvara («</w:t>
      </w:r>
      <w:r w:rsidR="000F61A6" w:rsidRPr="000F61A6">
        <w:rPr>
          <w:sz w:val="18"/>
          <w:szCs w:val="18"/>
        </w:rPr>
        <w:t>Službeni glasnik Grada Hvara», broj: 5/09, 7/09, 8/09, 1/11 i 2/11-pročišćeni tekst), Gradsko vijeće Grada Hvara na 43. sjednici održanoj 22. prosinca 2011. godine, donosi</w:t>
      </w:r>
    </w:p>
    <w:p w:rsidR="00A661D9" w:rsidRDefault="00A661D9" w:rsidP="000F61A6">
      <w:pPr>
        <w:jc w:val="both"/>
        <w:rPr>
          <w:sz w:val="18"/>
          <w:szCs w:val="18"/>
        </w:rPr>
      </w:pPr>
    </w:p>
    <w:p w:rsidR="00A661D9" w:rsidRPr="00A661D9" w:rsidRDefault="000F61A6" w:rsidP="00A661D9">
      <w:pPr>
        <w:jc w:val="center"/>
        <w:rPr>
          <w:b/>
          <w:sz w:val="24"/>
          <w:szCs w:val="24"/>
        </w:rPr>
      </w:pPr>
      <w:r w:rsidRPr="00A661D9">
        <w:rPr>
          <w:b/>
          <w:sz w:val="24"/>
          <w:szCs w:val="24"/>
        </w:rPr>
        <w:t>ZAKLJUČAK</w:t>
      </w:r>
    </w:p>
    <w:p w:rsidR="000F61A6" w:rsidRPr="00A661D9" w:rsidRDefault="000F61A6" w:rsidP="00A661D9">
      <w:pPr>
        <w:jc w:val="center"/>
        <w:rPr>
          <w:b/>
          <w:sz w:val="18"/>
          <w:szCs w:val="18"/>
        </w:rPr>
      </w:pPr>
      <w:r w:rsidRPr="00A661D9">
        <w:rPr>
          <w:b/>
          <w:sz w:val="18"/>
          <w:szCs w:val="18"/>
        </w:rPr>
        <w:t>o prihvaćanju ostavke člana Nadzornog odbora trgovačkog društva</w:t>
      </w:r>
      <w:r w:rsidR="00A661D9" w:rsidRPr="00A661D9">
        <w:rPr>
          <w:b/>
          <w:sz w:val="18"/>
          <w:szCs w:val="18"/>
        </w:rPr>
        <w:t xml:space="preserve"> </w:t>
      </w:r>
      <w:r w:rsidRPr="00A661D9">
        <w:rPr>
          <w:b/>
          <w:sz w:val="18"/>
          <w:szCs w:val="18"/>
        </w:rPr>
        <w:t>Nautički centar Hvar d.o.o.</w:t>
      </w:r>
    </w:p>
    <w:p w:rsidR="00A661D9" w:rsidRPr="00A661D9" w:rsidRDefault="00A661D9" w:rsidP="00A661D9">
      <w:pPr>
        <w:jc w:val="center"/>
        <w:rPr>
          <w:b/>
          <w:sz w:val="18"/>
          <w:szCs w:val="18"/>
        </w:rPr>
      </w:pPr>
    </w:p>
    <w:p w:rsidR="000F61A6" w:rsidRPr="00A661D9" w:rsidRDefault="000F61A6" w:rsidP="00A661D9">
      <w:pPr>
        <w:jc w:val="center"/>
        <w:rPr>
          <w:b/>
          <w:sz w:val="18"/>
          <w:szCs w:val="18"/>
        </w:rPr>
      </w:pPr>
      <w:r w:rsidRPr="00A661D9">
        <w:rPr>
          <w:b/>
          <w:sz w:val="18"/>
          <w:szCs w:val="18"/>
        </w:rPr>
        <w:t>I.</w:t>
      </w:r>
    </w:p>
    <w:p w:rsidR="00A661D9" w:rsidRDefault="00A661D9" w:rsidP="000F61A6">
      <w:pPr>
        <w:jc w:val="both"/>
        <w:rPr>
          <w:sz w:val="18"/>
          <w:szCs w:val="18"/>
        </w:rPr>
      </w:pPr>
    </w:p>
    <w:p w:rsidR="00A661D9" w:rsidRDefault="00A661D9" w:rsidP="00A661D9">
      <w:pPr>
        <w:jc w:val="both"/>
        <w:rPr>
          <w:sz w:val="18"/>
          <w:szCs w:val="18"/>
        </w:rPr>
      </w:pPr>
      <w:r>
        <w:rPr>
          <w:sz w:val="18"/>
          <w:szCs w:val="18"/>
        </w:rPr>
        <w:tab/>
      </w:r>
      <w:r w:rsidR="000F61A6" w:rsidRPr="000F61A6">
        <w:rPr>
          <w:sz w:val="18"/>
          <w:szCs w:val="18"/>
        </w:rPr>
        <w:t>Prihvaća se ostavka Ranka Avelini iz Hvara, na dužnost člana Nadzornog odbora trgovačkog društva Nautički centar Hvar d.o.o. iz Hvara.</w:t>
      </w:r>
    </w:p>
    <w:p w:rsidR="00A661D9" w:rsidRDefault="00A661D9" w:rsidP="00A661D9">
      <w:pPr>
        <w:jc w:val="both"/>
        <w:rPr>
          <w:sz w:val="18"/>
          <w:szCs w:val="18"/>
        </w:rPr>
      </w:pPr>
    </w:p>
    <w:p w:rsidR="00A661D9" w:rsidRPr="00A661D9" w:rsidRDefault="000F61A6" w:rsidP="00A661D9">
      <w:pPr>
        <w:jc w:val="center"/>
        <w:rPr>
          <w:b/>
          <w:sz w:val="18"/>
          <w:szCs w:val="18"/>
        </w:rPr>
      </w:pPr>
      <w:r w:rsidRPr="00A661D9">
        <w:rPr>
          <w:b/>
          <w:sz w:val="18"/>
          <w:szCs w:val="18"/>
        </w:rPr>
        <w:t>II.</w:t>
      </w:r>
    </w:p>
    <w:p w:rsidR="00A661D9" w:rsidRDefault="00A661D9" w:rsidP="00A661D9">
      <w:pPr>
        <w:jc w:val="both"/>
        <w:rPr>
          <w:sz w:val="18"/>
          <w:szCs w:val="18"/>
        </w:rPr>
      </w:pPr>
    </w:p>
    <w:p w:rsidR="000F61A6" w:rsidRPr="000F61A6" w:rsidRDefault="00A661D9" w:rsidP="00A661D9">
      <w:pPr>
        <w:jc w:val="both"/>
        <w:rPr>
          <w:sz w:val="18"/>
          <w:szCs w:val="18"/>
        </w:rPr>
      </w:pPr>
      <w:r>
        <w:rPr>
          <w:sz w:val="18"/>
          <w:szCs w:val="18"/>
        </w:rPr>
        <w:tab/>
      </w:r>
      <w:r w:rsidR="000F61A6" w:rsidRPr="000F61A6">
        <w:rPr>
          <w:sz w:val="18"/>
          <w:szCs w:val="18"/>
        </w:rPr>
        <w:t>Ovlašćuje se Zoran Domančić, kao predstavnik Grada u trgovačkom društvu Nautički centar Hvar d.o.o., da temeljem ovog zaključka donese potrebne odluke u skupštini društva, temeljem kojih će uprava Društva provesti odredbe ovog Zaključka.</w:t>
      </w:r>
    </w:p>
    <w:p w:rsidR="00A661D9" w:rsidRDefault="00A661D9" w:rsidP="000F61A6">
      <w:pPr>
        <w:ind w:left="729" w:hanging="715"/>
        <w:jc w:val="both"/>
        <w:rPr>
          <w:sz w:val="18"/>
          <w:szCs w:val="18"/>
        </w:rPr>
      </w:pPr>
    </w:p>
    <w:p w:rsidR="00A661D9" w:rsidRPr="00A661D9" w:rsidRDefault="00A661D9" w:rsidP="00A661D9">
      <w:pPr>
        <w:jc w:val="center"/>
        <w:rPr>
          <w:b/>
          <w:i/>
          <w:sz w:val="18"/>
          <w:szCs w:val="18"/>
        </w:rPr>
      </w:pPr>
      <w:r w:rsidRPr="00A661D9">
        <w:rPr>
          <w:b/>
          <w:i/>
          <w:sz w:val="18"/>
          <w:szCs w:val="18"/>
        </w:rPr>
        <w:t>REPUBLIKA HRVATSKA</w:t>
      </w:r>
    </w:p>
    <w:p w:rsidR="00A661D9" w:rsidRPr="00A661D9" w:rsidRDefault="00A661D9" w:rsidP="00A661D9">
      <w:pPr>
        <w:jc w:val="center"/>
        <w:rPr>
          <w:b/>
          <w:i/>
          <w:sz w:val="18"/>
          <w:szCs w:val="18"/>
        </w:rPr>
      </w:pPr>
      <w:r w:rsidRPr="00A661D9">
        <w:rPr>
          <w:b/>
          <w:i/>
          <w:sz w:val="18"/>
          <w:szCs w:val="18"/>
        </w:rPr>
        <w:t>SPLITSKO DALMATINSKA ŽUPANIJA</w:t>
      </w:r>
    </w:p>
    <w:p w:rsidR="00A661D9" w:rsidRPr="00A661D9" w:rsidRDefault="00A661D9" w:rsidP="00A661D9">
      <w:pPr>
        <w:jc w:val="center"/>
        <w:rPr>
          <w:b/>
          <w:i/>
          <w:sz w:val="18"/>
          <w:szCs w:val="18"/>
        </w:rPr>
      </w:pPr>
      <w:r w:rsidRPr="00A661D9">
        <w:rPr>
          <w:b/>
          <w:i/>
          <w:sz w:val="18"/>
          <w:szCs w:val="18"/>
        </w:rPr>
        <w:t>GRAD HVAR</w:t>
      </w:r>
    </w:p>
    <w:p w:rsidR="00A661D9" w:rsidRPr="00A661D9" w:rsidRDefault="00A661D9" w:rsidP="00A661D9">
      <w:pPr>
        <w:jc w:val="center"/>
        <w:rPr>
          <w:b/>
          <w:i/>
          <w:sz w:val="18"/>
          <w:szCs w:val="18"/>
        </w:rPr>
      </w:pPr>
      <w:r w:rsidRPr="00A661D9">
        <w:rPr>
          <w:b/>
          <w:i/>
          <w:sz w:val="18"/>
          <w:szCs w:val="18"/>
        </w:rPr>
        <w:t>GRADSKO VIJEĆE</w:t>
      </w:r>
    </w:p>
    <w:p w:rsidR="00A661D9" w:rsidRDefault="00A661D9" w:rsidP="00A661D9">
      <w:pPr>
        <w:jc w:val="both"/>
        <w:rPr>
          <w:sz w:val="18"/>
          <w:szCs w:val="18"/>
        </w:rPr>
      </w:pPr>
    </w:p>
    <w:p w:rsidR="00A661D9" w:rsidRDefault="00A661D9" w:rsidP="00A661D9">
      <w:pPr>
        <w:jc w:val="both"/>
        <w:rPr>
          <w:sz w:val="18"/>
          <w:szCs w:val="18"/>
        </w:rPr>
      </w:pPr>
      <w:r w:rsidRPr="000F61A6">
        <w:rPr>
          <w:sz w:val="18"/>
          <w:szCs w:val="18"/>
        </w:rPr>
        <w:t xml:space="preserve">KLASA: 021-07/11-01/03 </w:t>
      </w:r>
    </w:p>
    <w:p w:rsidR="00A661D9" w:rsidRDefault="00A661D9" w:rsidP="00A661D9">
      <w:pPr>
        <w:jc w:val="both"/>
        <w:rPr>
          <w:sz w:val="18"/>
          <w:szCs w:val="18"/>
        </w:rPr>
      </w:pPr>
      <w:r w:rsidRPr="000F61A6">
        <w:rPr>
          <w:sz w:val="18"/>
          <w:szCs w:val="18"/>
        </w:rPr>
        <w:t xml:space="preserve">URBROJ: 2128/01-02-11-02 </w:t>
      </w:r>
    </w:p>
    <w:p w:rsidR="00A661D9" w:rsidRPr="000F61A6" w:rsidRDefault="00A661D9" w:rsidP="00A661D9">
      <w:pPr>
        <w:jc w:val="both"/>
        <w:rPr>
          <w:sz w:val="18"/>
          <w:szCs w:val="18"/>
        </w:rPr>
      </w:pPr>
      <w:r w:rsidRPr="000F61A6">
        <w:rPr>
          <w:sz w:val="18"/>
          <w:szCs w:val="18"/>
        </w:rPr>
        <w:t>Hvar, 22. prosinca 2011.</w:t>
      </w:r>
    </w:p>
    <w:p w:rsidR="00BF1A17" w:rsidRPr="008C3117" w:rsidRDefault="00BF1A17" w:rsidP="00BF1A17">
      <w:pPr>
        <w:ind w:left="2160"/>
        <w:contextualSpacing/>
        <w:jc w:val="both"/>
        <w:rPr>
          <w:sz w:val="18"/>
          <w:szCs w:val="18"/>
        </w:rPr>
      </w:pPr>
      <w:r w:rsidRPr="008C3117">
        <w:rPr>
          <w:sz w:val="18"/>
          <w:szCs w:val="18"/>
        </w:rPr>
        <w:t xml:space="preserve">            PREDSJEDNIK</w:t>
      </w:r>
    </w:p>
    <w:p w:rsidR="00BF1A17" w:rsidRPr="008C3117" w:rsidRDefault="00BF1A17" w:rsidP="00BF1A17">
      <w:pPr>
        <w:contextualSpacing/>
        <w:jc w:val="right"/>
        <w:rPr>
          <w:sz w:val="18"/>
          <w:szCs w:val="18"/>
        </w:rPr>
      </w:pPr>
      <w:r w:rsidRPr="008C3117">
        <w:rPr>
          <w:sz w:val="18"/>
          <w:szCs w:val="18"/>
        </w:rPr>
        <w:t>GRADSKOG VIJEĆA:</w:t>
      </w:r>
    </w:p>
    <w:p w:rsidR="00BF1A17" w:rsidRPr="008C3117" w:rsidRDefault="00BF1A17" w:rsidP="00BF1A17">
      <w:pPr>
        <w:ind w:left="1440" w:firstLine="720"/>
        <w:contextualSpacing/>
        <w:jc w:val="both"/>
        <w:rPr>
          <w:sz w:val="18"/>
          <w:szCs w:val="18"/>
        </w:rPr>
      </w:pPr>
      <w:r w:rsidRPr="008C3117">
        <w:rPr>
          <w:sz w:val="18"/>
          <w:szCs w:val="18"/>
        </w:rPr>
        <w:t xml:space="preserve">        Zoran Domančić, v.r.</w:t>
      </w:r>
    </w:p>
    <w:p w:rsidR="00BF1A17" w:rsidRPr="008C3117" w:rsidRDefault="00BF1A17" w:rsidP="00BF1A17">
      <w:pPr>
        <w:pBdr>
          <w:top w:val="single" w:sz="4" w:space="1" w:color="auto" w:shadow="1"/>
          <w:left w:val="single" w:sz="4" w:space="4" w:color="auto" w:shadow="1"/>
          <w:bottom w:val="single" w:sz="4" w:space="1" w:color="auto" w:shadow="1"/>
          <w:right w:val="single" w:sz="4" w:space="4" w:color="auto" w:shadow="1"/>
        </w:pBdr>
        <w:contextualSpacing/>
        <w:jc w:val="both"/>
        <w:rPr>
          <w:sz w:val="18"/>
          <w:szCs w:val="18"/>
        </w:rPr>
      </w:pPr>
      <w:r w:rsidRPr="008C3117">
        <w:rPr>
          <w:sz w:val="18"/>
          <w:szCs w:val="18"/>
        </w:rPr>
        <w:t>* * * * * * * * * * * * * * * * * * * * * * * * * * * * * *</w:t>
      </w:r>
    </w:p>
    <w:p w:rsidR="00A661D9" w:rsidRDefault="00A661D9" w:rsidP="000F61A6">
      <w:pPr>
        <w:ind w:left="729" w:hanging="715"/>
        <w:jc w:val="both"/>
        <w:rPr>
          <w:sz w:val="18"/>
          <w:szCs w:val="18"/>
        </w:rPr>
      </w:pPr>
    </w:p>
    <w:p w:rsidR="000F61A6" w:rsidRPr="000F61A6" w:rsidRDefault="00BF1A17" w:rsidP="000F61A6">
      <w:pPr>
        <w:jc w:val="both"/>
        <w:rPr>
          <w:sz w:val="18"/>
          <w:szCs w:val="18"/>
        </w:rPr>
      </w:pPr>
      <w:r>
        <w:rPr>
          <w:sz w:val="18"/>
          <w:szCs w:val="18"/>
        </w:rPr>
        <w:tab/>
      </w:r>
      <w:r w:rsidR="000F61A6" w:rsidRPr="000F61A6">
        <w:rPr>
          <w:sz w:val="18"/>
          <w:szCs w:val="18"/>
        </w:rPr>
        <w:t>Na temelju članka 35. Zakona o lokalnoj i pod</w:t>
      </w:r>
      <w:r>
        <w:rPr>
          <w:sz w:val="18"/>
          <w:szCs w:val="18"/>
        </w:rPr>
        <w:t>ručnoj (regionalnoj</w:t>
      </w:r>
      <w:r w:rsidR="000F61A6" w:rsidRPr="000F61A6">
        <w:rPr>
          <w:sz w:val="18"/>
          <w:szCs w:val="18"/>
        </w:rPr>
        <w:t>) samoupravi («Narodne novine», broj: 33/</w:t>
      </w:r>
      <w:r>
        <w:rPr>
          <w:sz w:val="18"/>
          <w:szCs w:val="18"/>
        </w:rPr>
        <w:t>0</w:t>
      </w:r>
      <w:r w:rsidR="000F61A6" w:rsidRPr="000F61A6">
        <w:rPr>
          <w:sz w:val="18"/>
          <w:szCs w:val="18"/>
        </w:rPr>
        <w:t>1, 60/</w:t>
      </w:r>
      <w:r>
        <w:rPr>
          <w:sz w:val="18"/>
          <w:szCs w:val="18"/>
        </w:rPr>
        <w:t>0</w:t>
      </w:r>
      <w:r w:rsidR="000F61A6" w:rsidRPr="000F61A6">
        <w:rPr>
          <w:sz w:val="18"/>
          <w:szCs w:val="18"/>
        </w:rPr>
        <w:t>1</w:t>
      </w:r>
      <w:r>
        <w:rPr>
          <w:sz w:val="18"/>
          <w:szCs w:val="18"/>
        </w:rPr>
        <w:t xml:space="preserve"> </w:t>
      </w:r>
      <w:r w:rsidR="000F61A6" w:rsidRPr="000F61A6">
        <w:rPr>
          <w:sz w:val="18"/>
          <w:szCs w:val="18"/>
        </w:rPr>
        <w:t>- vjerodostojno tumačenje,</w:t>
      </w:r>
      <w:r>
        <w:rPr>
          <w:sz w:val="18"/>
          <w:szCs w:val="18"/>
        </w:rPr>
        <w:t xml:space="preserve"> </w:t>
      </w:r>
      <w:r w:rsidR="000F61A6" w:rsidRPr="000F61A6">
        <w:rPr>
          <w:sz w:val="18"/>
          <w:szCs w:val="18"/>
        </w:rPr>
        <w:t>129/</w:t>
      </w:r>
      <w:r>
        <w:rPr>
          <w:sz w:val="18"/>
          <w:szCs w:val="18"/>
        </w:rPr>
        <w:t>05, 109/07, 125/08 i 36/09</w:t>
      </w:r>
      <w:r w:rsidR="000F61A6" w:rsidRPr="000F61A6">
        <w:rPr>
          <w:sz w:val="18"/>
          <w:szCs w:val="18"/>
        </w:rPr>
        <w:t xml:space="preserve">), članka 5. Odluke o uvjetima i postupku javnog natječaja za davanje u zakup poslovnih </w:t>
      </w:r>
      <w:r w:rsidR="000F61A6" w:rsidRPr="000F61A6">
        <w:rPr>
          <w:sz w:val="18"/>
          <w:szCs w:val="18"/>
        </w:rPr>
        <w:lastRenderedPageBreak/>
        <w:t>prostora u vlasništvu Grada Hvara («Službeni g</w:t>
      </w:r>
      <w:r>
        <w:rPr>
          <w:sz w:val="18"/>
          <w:szCs w:val="18"/>
        </w:rPr>
        <w:t>lasnik Grada Hvara», broj: 2/10</w:t>
      </w:r>
      <w:r w:rsidR="000F61A6" w:rsidRPr="000F61A6">
        <w:rPr>
          <w:sz w:val="18"/>
          <w:szCs w:val="18"/>
        </w:rPr>
        <w:t>) i čl</w:t>
      </w:r>
      <w:r>
        <w:rPr>
          <w:sz w:val="18"/>
          <w:szCs w:val="18"/>
        </w:rPr>
        <w:t>anka 26. Statuta Grada Hvara („</w:t>
      </w:r>
      <w:r w:rsidR="000F61A6" w:rsidRPr="000F61A6">
        <w:rPr>
          <w:sz w:val="18"/>
          <w:szCs w:val="18"/>
        </w:rPr>
        <w:t>Službeni glasnik Grada Hvara</w:t>
      </w:r>
      <w:r>
        <w:rPr>
          <w:sz w:val="18"/>
          <w:szCs w:val="18"/>
        </w:rPr>
        <w:t>“</w:t>
      </w:r>
      <w:r w:rsidR="000F61A6" w:rsidRPr="000F61A6">
        <w:rPr>
          <w:sz w:val="18"/>
          <w:szCs w:val="18"/>
        </w:rPr>
        <w:t>, broj: 5/09. 7/09 i 8/09), Gradsko vijeće Grada Hvara na 43. sjednici održanoj 22. prosinca 2011</w:t>
      </w:r>
      <w:r>
        <w:rPr>
          <w:sz w:val="18"/>
          <w:szCs w:val="18"/>
        </w:rPr>
        <w:t xml:space="preserve">. </w:t>
      </w:r>
      <w:r w:rsidR="000F61A6" w:rsidRPr="000F61A6">
        <w:rPr>
          <w:sz w:val="18"/>
          <w:szCs w:val="18"/>
        </w:rPr>
        <w:t>godine, donosi</w:t>
      </w:r>
    </w:p>
    <w:p w:rsidR="00BF1A17" w:rsidRDefault="00BF1A17" w:rsidP="000F61A6">
      <w:pPr>
        <w:jc w:val="both"/>
        <w:rPr>
          <w:sz w:val="18"/>
          <w:szCs w:val="18"/>
        </w:rPr>
      </w:pPr>
    </w:p>
    <w:p w:rsidR="00BF1A17" w:rsidRPr="00BF1A17" w:rsidRDefault="000F61A6" w:rsidP="00BF1A17">
      <w:pPr>
        <w:jc w:val="center"/>
        <w:rPr>
          <w:b/>
          <w:sz w:val="24"/>
          <w:szCs w:val="24"/>
        </w:rPr>
      </w:pPr>
      <w:r w:rsidRPr="00BF1A17">
        <w:rPr>
          <w:b/>
          <w:sz w:val="24"/>
          <w:szCs w:val="24"/>
        </w:rPr>
        <w:t>ZAKLJUČAK</w:t>
      </w:r>
    </w:p>
    <w:p w:rsidR="000F61A6" w:rsidRPr="00BF1A17" w:rsidRDefault="000F61A6" w:rsidP="00BF1A17">
      <w:pPr>
        <w:jc w:val="center"/>
        <w:rPr>
          <w:b/>
          <w:sz w:val="18"/>
          <w:szCs w:val="18"/>
        </w:rPr>
      </w:pPr>
      <w:r w:rsidRPr="00BF1A17">
        <w:rPr>
          <w:b/>
          <w:sz w:val="18"/>
          <w:szCs w:val="18"/>
        </w:rPr>
        <w:t>o sklapanju aneksa ugovoru o zakup poslovnog prostora</w:t>
      </w:r>
      <w:r w:rsidR="00BF1A17" w:rsidRPr="00BF1A17">
        <w:rPr>
          <w:b/>
          <w:sz w:val="18"/>
          <w:szCs w:val="18"/>
        </w:rPr>
        <w:t xml:space="preserve"> </w:t>
      </w:r>
      <w:r w:rsidRPr="00BF1A17">
        <w:rPr>
          <w:b/>
          <w:sz w:val="18"/>
          <w:szCs w:val="18"/>
        </w:rPr>
        <w:t>u Fontiku čest. z</w:t>
      </w:r>
      <w:r w:rsidR="00BF1A17" w:rsidRPr="00BF1A17">
        <w:rPr>
          <w:b/>
          <w:sz w:val="18"/>
          <w:szCs w:val="18"/>
        </w:rPr>
        <w:t>gr</w:t>
      </w:r>
      <w:r w:rsidRPr="00BF1A17">
        <w:rPr>
          <w:b/>
          <w:sz w:val="18"/>
          <w:szCs w:val="18"/>
        </w:rPr>
        <w:t>. 203 k.o. Hvar</w:t>
      </w:r>
    </w:p>
    <w:p w:rsidR="00BF1A17" w:rsidRPr="00BF1A17" w:rsidRDefault="00BF1A17" w:rsidP="00BF1A17">
      <w:pPr>
        <w:jc w:val="center"/>
        <w:rPr>
          <w:b/>
          <w:sz w:val="18"/>
          <w:szCs w:val="18"/>
        </w:rPr>
      </w:pPr>
    </w:p>
    <w:p w:rsidR="000F61A6" w:rsidRPr="00BF1A17" w:rsidRDefault="000F61A6" w:rsidP="00BF1A17">
      <w:pPr>
        <w:jc w:val="center"/>
        <w:rPr>
          <w:b/>
          <w:sz w:val="18"/>
          <w:szCs w:val="18"/>
        </w:rPr>
      </w:pPr>
      <w:r w:rsidRPr="00BF1A17">
        <w:rPr>
          <w:b/>
          <w:sz w:val="18"/>
          <w:szCs w:val="18"/>
        </w:rPr>
        <w:t xml:space="preserve">Članak </w:t>
      </w:r>
      <w:r w:rsidR="00BF1A17">
        <w:rPr>
          <w:b/>
          <w:sz w:val="18"/>
          <w:szCs w:val="18"/>
        </w:rPr>
        <w:t>1</w:t>
      </w:r>
      <w:r w:rsidRPr="00BF1A17">
        <w:rPr>
          <w:b/>
          <w:sz w:val="18"/>
          <w:szCs w:val="18"/>
        </w:rPr>
        <w:t>.</w:t>
      </w:r>
    </w:p>
    <w:p w:rsidR="00BF1A17" w:rsidRDefault="00BF1A17" w:rsidP="000F61A6">
      <w:pPr>
        <w:jc w:val="both"/>
        <w:rPr>
          <w:sz w:val="18"/>
          <w:szCs w:val="18"/>
        </w:rPr>
      </w:pPr>
    </w:p>
    <w:p w:rsidR="00BF1A17" w:rsidRDefault="00BF1A17" w:rsidP="000F61A6">
      <w:pPr>
        <w:jc w:val="both"/>
        <w:rPr>
          <w:sz w:val="18"/>
          <w:szCs w:val="18"/>
        </w:rPr>
      </w:pPr>
      <w:r>
        <w:rPr>
          <w:sz w:val="18"/>
          <w:szCs w:val="18"/>
        </w:rPr>
        <w:tab/>
      </w:r>
      <w:r w:rsidR="000F61A6" w:rsidRPr="000F61A6">
        <w:rPr>
          <w:sz w:val="18"/>
          <w:szCs w:val="18"/>
        </w:rPr>
        <w:t>Poslovne prostore u zgradi Fontika na Trgu sv. Stjepana u Hvaru, i to:</w:t>
      </w:r>
    </w:p>
    <w:p w:rsidR="000F61A6" w:rsidRPr="000F61A6" w:rsidRDefault="000F61A6" w:rsidP="00BF1A17">
      <w:pPr>
        <w:numPr>
          <w:ilvl w:val="0"/>
          <w:numId w:val="27"/>
        </w:numPr>
        <w:ind w:left="567" w:hanging="283"/>
        <w:jc w:val="both"/>
        <w:rPr>
          <w:sz w:val="18"/>
          <w:szCs w:val="18"/>
        </w:rPr>
      </w:pPr>
      <w:r w:rsidRPr="000F61A6">
        <w:rPr>
          <w:sz w:val="18"/>
          <w:szCs w:val="18"/>
        </w:rPr>
        <w:t>poslovni prostor broj 1. površine 53,76 m2,</w:t>
      </w:r>
    </w:p>
    <w:p w:rsidR="00BF1A17" w:rsidRDefault="000F61A6" w:rsidP="00BF1A17">
      <w:pPr>
        <w:numPr>
          <w:ilvl w:val="0"/>
          <w:numId w:val="27"/>
        </w:numPr>
        <w:ind w:left="567" w:hanging="283"/>
        <w:jc w:val="both"/>
        <w:rPr>
          <w:sz w:val="18"/>
          <w:szCs w:val="18"/>
        </w:rPr>
      </w:pPr>
      <w:r w:rsidRPr="000F61A6">
        <w:rPr>
          <w:sz w:val="18"/>
          <w:szCs w:val="18"/>
        </w:rPr>
        <w:t xml:space="preserve">poslovni prostor broj 2. površine 27,44 m2, </w:t>
      </w:r>
    </w:p>
    <w:p w:rsidR="000F61A6" w:rsidRPr="000F61A6" w:rsidRDefault="000F61A6" w:rsidP="00BF1A17">
      <w:pPr>
        <w:numPr>
          <w:ilvl w:val="0"/>
          <w:numId w:val="27"/>
        </w:numPr>
        <w:ind w:left="567" w:hanging="283"/>
        <w:jc w:val="both"/>
        <w:rPr>
          <w:sz w:val="18"/>
          <w:szCs w:val="18"/>
        </w:rPr>
      </w:pPr>
      <w:r w:rsidRPr="000F61A6">
        <w:rPr>
          <w:sz w:val="18"/>
          <w:szCs w:val="18"/>
        </w:rPr>
        <w:t>poslovni prostor broj 3. površine 29,28 m2,</w:t>
      </w:r>
    </w:p>
    <w:p w:rsidR="000F61A6" w:rsidRPr="000F61A6" w:rsidRDefault="00BF1A17" w:rsidP="000F61A6">
      <w:pPr>
        <w:jc w:val="both"/>
        <w:rPr>
          <w:sz w:val="18"/>
          <w:szCs w:val="18"/>
        </w:rPr>
      </w:pPr>
      <w:r>
        <w:rPr>
          <w:sz w:val="18"/>
          <w:szCs w:val="18"/>
        </w:rPr>
        <w:tab/>
      </w:r>
      <w:r w:rsidR="000F61A6" w:rsidRPr="000F61A6">
        <w:rPr>
          <w:sz w:val="18"/>
          <w:szCs w:val="18"/>
        </w:rPr>
        <w:t xml:space="preserve">Grad Hvar je dao u zakup na odredeno vrijeme do </w:t>
      </w:r>
      <w:r>
        <w:rPr>
          <w:sz w:val="18"/>
          <w:szCs w:val="18"/>
        </w:rPr>
        <w:t>01</w:t>
      </w:r>
      <w:r w:rsidR="000F61A6" w:rsidRPr="000F61A6">
        <w:rPr>
          <w:sz w:val="18"/>
          <w:szCs w:val="18"/>
        </w:rPr>
        <w:t>. studenog 2011. godine.</w:t>
      </w:r>
    </w:p>
    <w:p w:rsidR="00BF1A17" w:rsidRDefault="00BF1A17" w:rsidP="000F61A6">
      <w:pPr>
        <w:jc w:val="both"/>
        <w:rPr>
          <w:sz w:val="18"/>
          <w:szCs w:val="18"/>
        </w:rPr>
      </w:pPr>
    </w:p>
    <w:p w:rsidR="000F61A6" w:rsidRPr="00BF1A17" w:rsidRDefault="000F61A6" w:rsidP="00BF1A17">
      <w:pPr>
        <w:jc w:val="center"/>
        <w:rPr>
          <w:b/>
          <w:sz w:val="18"/>
          <w:szCs w:val="18"/>
        </w:rPr>
      </w:pPr>
      <w:r w:rsidRPr="00BF1A17">
        <w:rPr>
          <w:b/>
          <w:sz w:val="18"/>
          <w:szCs w:val="18"/>
        </w:rPr>
        <w:t>Članak 2.</w:t>
      </w:r>
    </w:p>
    <w:p w:rsidR="00BF1A17" w:rsidRDefault="00BF1A17" w:rsidP="000F61A6">
      <w:pPr>
        <w:jc w:val="both"/>
        <w:rPr>
          <w:sz w:val="18"/>
          <w:szCs w:val="18"/>
        </w:rPr>
      </w:pPr>
    </w:p>
    <w:p w:rsidR="000F61A6" w:rsidRPr="000F61A6" w:rsidRDefault="00BF1A17" w:rsidP="000F61A6">
      <w:pPr>
        <w:jc w:val="both"/>
        <w:rPr>
          <w:sz w:val="18"/>
          <w:szCs w:val="18"/>
        </w:rPr>
      </w:pPr>
      <w:r>
        <w:rPr>
          <w:sz w:val="18"/>
          <w:szCs w:val="18"/>
        </w:rPr>
        <w:tab/>
      </w:r>
      <w:r w:rsidR="000F61A6" w:rsidRPr="000F61A6">
        <w:rPr>
          <w:sz w:val="18"/>
          <w:szCs w:val="18"/>
        </w:rPr>
        <w:t>Kako je zakupni odnos istekao, a sadašnji zakupnici su i dalje nastavili koristiti prostore, bez obzira na činjenicu da je ugovor o zakupu sklopljen na odre</w:t>
      </w:r>
      <w:r>
        <w:rPr>
          <w:sz w:val="18"/>
          <w:szCs w:val="18"/>
        </w:rPr>
        <w:t>đ</w:t>
      </w:r>
      <w:r w:rsidR="000F61A6" w:rsidRPr="000F61A6">
        <w:rPr>
          <w:sz w:val="18"/>
          <w:szCs w:val="18"/>
        </w:rPr>
        <w:t xml:space="preserve">eno vrijeme do </w:t>
      </w:r>
      <w:r>
        <w:rPr>
          <w:sz w:val="18"/>
          <w:szCs w:val="18"/>
        </w:rPr>
        <w:t>01</w:t>
      </w:r>
      <w:r w:rsidR="000F61A6" w:rsidRPr="000F61A6">
        <w:rPr>
          <w:sz w:val="18"/>
          <w:szCs w:val="18"/>
        </w:rPr>
        <w:t>. studenog 2011. godine, te činjenicu da je dat otkaz Ugovora o zakupu od strane zakupodavca Grada Hvara odnosno obavijest da će doći do promjene namjene poslovnog prostora Fontika, nalaže se Jedinstvenom upravnom odjelu Grada Hvara da izradi aneks Ugovora o zakupu za poslovni prostor broj: 1., 2. i 3., kojim aneksom se produžuje zakupni odnos za studeni, prosinac mjesec 2011. i siječanj 2012. godine, sve ostale odredbe ugovora o zakupu ostaju</w:t>
      </w:r>
      <w:r>
        <w:rPr>
          <w:sz w:val="18"/>
          <w:szCs w:val="18"/>
        </w:rPr>
        <w:t xml:space="preserve"> nepromij</w:t>
      </w:r>
      <w:r w:rsidR="000F61A6" w:rsidRPr="000F61A6">
        <w:rPr>
          <w:sz w:val="18"/>
          <w:szCs w:val="18"/>
        </w:rPr>
        <w:t>enjene.</w:t>
      </w:r>
    </w:p>
    <w:p w:rsidR="00BF1A17" w:rsidRDefault="00BF1A17" w:rsidP="000F61A6">
      <w:pPr>
        <w:jc w:val="both"/>
        <w:rPr>
          <w:sz w:val="18"/>
          <w:szCs w:val="18"/>
        </w:rPr>
      </w:pPr>
    </w:p>
    <w:p w:rsidR="000F61A6" w:rsidRPr="00BF1A17" w:rsidRDefault="000F61A6" w:rsidP="00BF1A17">
      <w:pPr>
        <w:jc w:val="center"/>
        <w:rPr>
          <w:b/>
          <w:sz w:val="18"/>
          <w:szCs w:val="18"/>
        </w:rPr>
      </w:pPr>
      <w:r w:rsidRPr="00BF1A17">
        <w:rPr>
          <w:b/>
          <w:sz w:val="18"/>
          <w:szCs w:val="18"/>
        </w:rPr>
        <w:t>Članak 3.</w:t>
      </w:r>
    </w:p>
    <w:p w:rsidR="00BF1A17" w:rsidRDefault="00BF1A17" w:rsidP="000F61A6">
      <w:pPr>
        <w:jc w:val="both"/>
        <w:rPr>
          <w:sz w:val="18"/>
          <w:szCs w:val="18"/>
        </w:rPr>
      </w:pPr>
    </w:p>
    <w:p w:rsidR="00BF1A17" w:rsidRDefault="00BF1A17" w:rsidP="00BF1A17">
      <w:pPr>
        <w:jc w:val="both"/>
        <w:rPr>
          <w:sz w:val="18"/>
          <w:szCs w:val="18"/>
        </w:rPr>
      </w:pPr>
      <w:r>
        <w:rPr>
          <w:sz w:val="18"/>
          <w:szCs w:val="18"/>
        </w:rPr>
        <w:tab/>
      </w:r>
      <w:r w:rsidR="000F61A6" w:rsidRPr="000F61A6">
        <w:rPr>
          <w:sz w:val="18"/>
          <w:szCs w:val="18"/>
        </w:rPr>
        <w:t>Ovlašćuje se Gradonačelnik Grada Hvara da sa sadašnjim zakupnicima poslovnog prostora broj: 1., 2. i 3.</w:t>
      </w:r>
      <w:r>
        <w:rPr>
          <w:sz w:val="18"/>
          <w:szCs w:val="18"/>
        </w:rPr>
        <w:t xml:space="preserve"> potpiše aneks Ugovora o zakupu</w:t>
      </w:r>
      <w:r w:rsidR="000F61A6" w:rsidRPr="000F61A6">
        <w:rPr>
          <w:sz w:val="18"/>
          <w:szCs w:val="18"/>
        </w:rPr>
        <w:t>, sve kako je navedeno u članku 2. ovog Zaključka.</w:t>
      </w:r>
    </w:p>
    <w:p w:rsidR="00BF1A17" w:rsidRDefault="00BF1A17" w:rsidP="00BF1A17">
      <w:pPr>
        <w:jc w:val="both"/>
        <w:rPr>
          <w:sz w:val="18"/>
          <w:szCs w:val="18"/>
        </w:rPr>
      </w:pPr>
    </w:p>
    <w:p w:rsidR="000F61A6" w:rsidRPr="00BF1A17" w:rsidRDefault="000F61A6" w:rsidP="00BF1A17">
      <w:pPr>
        <w:jc w:val="center"/>
        <w:rPr>
          <w:b/>
          <w:sz w:val="18"/>
          <w:szCs w:val="18"/>
        </w:rPr>
      </w:pPr>
      <w:r w:rsidRPr="00BF1A17">
        <w:rPr>
          <w:b/>
          <w:sz w:val="18"/>
          <w:szCs w:val="18"/>
        </w:rPr>
        <w:t>Članak 4.</w:t>
      </w:r>
    </w:p>
    <w:p w:rsidR="00BF1A17" w:rsidRDefault="00BF1A17" w:rsidP="000F61A6">
      <w:pPr>
        <w:jc w:val="both"/>
        <w:rPr>
          <w:sz w:val="18"/>
          <w:szCs w:val="18"/>
        </w:rPr>
      </w:pPr>
    </w:p>
    <w:p w:rsidR="000F61A6" w:rsidRPr="000F61A6" w:rsidRDefault="00BF1A17" w:rsidP="000F61A6">
      <w:pPr>
        <w:jc w:val="both"/>
        <w:rPr>
          <w:sz w:val="18"/>
          <w:szCs w:val="18"/>
        </w:rPr>
      </w:pPr>
      <w:r>
        <w:rPr>
          <w:sz w:val="18"/>
          <w:szCs w:val="18"/>
        </w:rPr>
        <w:tab/>
      </w:r>
      <w:r w:rsidR="000F61A6" w:rsidRPr="000F61A6">
        <w:rPr>
          <w:sz w:val="18"/>
          <w:szCs w:val="18"/>
        </w:rPr>
        <w:t xml:space="preserve">Ova Odluka stupa na snagu danom objave u </w:t>
      </w:r>
      <w:r>
        <w:rPr>
          <w:sz w:val="18"/>
          <w:szCs w:val="18"/>
        </w:rPr>
        <w:t>„</w:t>
      </w:r>
      <w:r w:rsidR="000F61A6" w:rsidRPr="000F61A6">
        <w:rPr>
          <w:sz w:val="18"/>
          <w:szCs w:val="18"/>
        </w:rPr>
        <w:t>Službenom glasniku Grada Hvara</w:t>
      </w:r>
      <w:r>
        <w:rPr>
          <w:sz w:val="18"/>
          <w:szCs w:val="18"/>
        </w:rPr>
        <w:t>“</w:t>
      </w:r>
      <w:r w:rsidR="000F61A6" w:rsidRPr="000F61A6">
        <w:rPr>
          <w:sz w:val="18"/>
          <w:szCs w:val="18"/>
        </w:rPr>
        <w:t>.</w:t>
      </w:r>
    </w:p>
    <w:p w:rsidR="00BF1A17" w:rsidRDefault="00BF1A17" w:rsidP="000F61A6">
      <w:pPr>
        <w:jc w:val="both"/>
        <w:rPr>
          <w:sz w:val="18"/>
          <w:szCs w:val="18"/>
        </w:rPr>
      </w:pPr>
    </w:p>
    <w:p w:rsidR="000F61A6" w:rsidRPr="00BF1A17" w:rsidRDefault="000F61A6" w:rsidP="00BF1A17">
      <w:pPr>
        <w:jc w:val="center"/>
        <w:rPr>
          <w:b/>
          <w:i/>
          <w:sz w:val="18"/>
          <w:szCs w:val="18"/>
        </w:rPr>
      </w:pPr>
      <w:r w:rsidRPr="00BF1A17">
        <w:rPr>
          <w:b/>
          <w:i/>
          <w:sz w:val="18"/>
          <w:szCs w:val="18"/>
        </w:rPr>
        <w:t>REPUBLIKA HRVATSKA</w:t>
      </w:r>
    </w:p>
    <w:p w:rsidR="00BF1A17" w:rsidRPr="00BF1A17" w:rsidRDefault="000F61A6" w:rsidP="00BF1A17">
      <w:pPr>
        <w:ind w:left="2539" w:hanging="2539"/>
        <w:jc w:val="center"/>
        <w:rPr>
          <w:b/>
          <w:i/>
          <w:sz w:val="18"/>
          <w:szCs w:val="18"/>
        </w:rPr>
      </w:pPr>
      <w:r w:rsidRPr="00BF1A17">
        <w:rPr>
          <w:b/>
          <w:i/>
          <w:sz w:val="18"/>
          <w:szCs w:val="18"/>
        </w:rPr>
        <w:t>SPLITSKO DALMATINSKA ŽUPANIJA</w:t>
      </w:r>
    </w:p>
    <w:p w:rsidR="00BF1A17" w:rsidRPr="00BF1A17" w:rsidRDefault="00BF1A17" w:rsidP="00BF1A17">
      <w:pPr>
        <w:ind w:left="2539" w:hanging="2539"/>
        <w:jc w:val="center"/>
        <w:rPr>
          <w:b/>
          <w:i/>
          <w:sz w:val="18"/>
          <w:szCs w:val="18"/>
        </w:rPr>
      </w:pPr>
      <w:r w:rsidRPr="00BF1A17">
        <w:rPr>
          <w:b/>
          <w:i/>
          <w:sz w:val="18"/>
          <w:szCs w:val="18"/>
        </w:rPr>
        <w:t>GRA</w:t>
      </w:r>
      <w:r w:rsidR="000F61A6" w:rsidRPr="00BF1A17">
        <w:rPr>
          <w:b/>
          <w:i/>
          <w:sz w:val="18"/>
          <w:szCs w:val="18"/>
        </w:rPr>
        <w:t>D HVAR</w:t>
      </w:r>
    </w:p>
    <w:p w:rsidR="000F61A6" w:rsidRPr="00BF1A17" w:rsidRDefault="000F61A6" w:rsidP="00BF1A17">
      <w:pPr>
        <w:ind w:left="2539" w:hanging="2539"/>
        <w:jc w:val="center"/>
        <w:rPr>
          <w:b/>
          <w:i/>
          <w:sz w:val="18"/>
          <w:szCs w:val="18"/>
        </w:rPr>
      </w:pPr>
      <w:r w:rsidRPr="00BF1A17">
        <w:rPr>
          <w:b/>
          <w:i/>
          <w:sz w:val="18"/>
          <w:szCs w:val="18"/>
        </w:rPr>
        <w:t>GRADSKO VIJEĆE</w:t>
      </w:r>
    </w:p>
    <w:p w:rsidR="00BF1A17" w:rsidRDefault="00BF1A17" w:rsidP="000F61A6">
      <w:pPr>
        <w:jc w:val="both"/>
        <w:rPr>
          <w:sz w:val="18"/>
          <w:szCs w:val="18"/>
        </w:rPr>
      </w:pPr>
    </w:p>
    <w:p w:rsidR="00C6336D" w:rsidRDefault="000F61A6" w:rsidP="000F61A6">
      <w:pPr>
        <w:jc w:val="both"/>
        <w:rPr>
          <w:sz w:val="18"/>
          <w:szCs w:val="18"/>
        </w:rPr>
      </w:pPr>
      <w:r w:rsidRPr="000F61A6">
        <w:rPr>
          <w:sz w:val="18"/>
          <w:szCs w:val="18"/>
        </w:rPr>
        <w:t>KLASA: 372-03/</w:t>
      </w:r>
      <w:r w:rsidR="00C6336D">
        <w:rPr>
          <w:sz w:val="18"/>
          <w:szCs w:val="18"/>
        </w:rPr>
        <w:t>10</w:t>
      </w:r>
      <w:r w:rsidRPr="000F61A6">
        <w:rPr>
          <w:sz w:val="18"/>
          <w:szCs w:val="18"/>
        </w:rPr>
        <w:t>-</w:t>
      </w:r>
      <w:r w:rsidR="00C6336D">
        <w:rPr>
          <w:sz w:val="18"/>
          <w:szCs w:val="18"/>
        </w:rPr>
        <w:t>0</w:t>
      </w:r>
      <w:r w:rsidRPr="000F61A6">
        <w:rPr>
          <w:sz w:val="18"/>
          <w:szCs w:val="18"/>
        </w:rPr>
        <w:t>1/</w:t>
      </w:r>
      <w:r w:rsidR="00C6336D">
        <w:rPr>
          <w:sz w:val="18"/>
          <w:szCs w:val="18"/>
        </w:rPr>
        <w:t>12</w:t>
      </w:r>
    </w:p>
    <w:p w:rsidR="000F61A6" w:rsidRPr="000F61A6" w:rsidRDefault="000F61A6" w:rsidP="000F61A6">
      <w:pPr>
        <w:jc w:val="both"/>
        <w:rPr>
          <w:sz w:val="18"/>
          <w:szCs w:val="18"/>
        </w:rPr>
      </w:pPr>
      <w:r w:rsidRPr="000F61A6">
        <w:rPr>
          <w:sz w:val="18"/>
          <w:szCs w:val="18"/>
        </w:rPr>
        <w:t>URBROJ: 2128-01-02-11-</w:t>
      </w:r>
      <w:r w:rsidR="00C6336D">
        <w:rPr>
          <w:sz w:val="18"/>
          <w:szCs w:val="18"/>
        </w:rPr>
        <w:t>15</w:t>
      </w:r>
    </w:p>
    <w:p w:rsidR="00C6336D" w:rsidRDefault="000F61A6" w:rsidP="000F61A6">
      <w:pPr>
        <w:jc w:val="both"/>
        <w:rPr>
          <w:sz w:val="18"/>
          <w:szCs w:val="18"/>
        </w:rPr>
      </w:pPr>
      <w:r w:rsidRPr="000F61A6">
        <w:rPr>
          <w:sz w:val="18"/>
          <w:szCs w:val="18"/>
        </w:rPr>
        <w:t>Hvar,</w:t>
      </w:r>
      <w:r w:rsidR="00C6336D">
        <w:rPr>
          <w:sz w:val="18"/>
          <w:szCs w:val="18"/>
        </w:rPr>
        <w:t xml:space="preserve"> 22.</w:t>
      </w:r>
      <w:r w:rsidRPr="000F61A6">
        <w:rPr>
          <w:sz w:val="18"/>
          <w:szCs w:val="18"/>
        </w:rPr>
        <w:t xml:space="preserve"> prosinca 2011. </w:t>
      </w:r>
    </w:p>
    <w:p w:rsidR="00C6336D" w:rsidRPr="008C3117" w:rsidRDefault="00C6336D" w:rsidP="00C6336D">
      <w:pPr>
        <w:ind w:left="2160"/>
        <w:contextualSpacing/>
        <w:jc w:val="both"/>
        <w:rPr>
          <w:sz w:val="18"/>
          <w:szCs w:val="18"/>
        </w:rPr>
      </w:pPr>
      <w:r w:rsidRPr="008C3117">
        <w:rPr>
          <w:sz w:val="18"/>
          <w:szCs w:val="18"/>
        </w:rPr>
        <w:t xml:space="preserve">            PREDSJEDNIK</w:t>
      </w:r>
    </w:p>
    <w:p w:rsidR="00C6336D" w:rsidRPr="008C3117" w:rsidRDefault="00C6336D" w:rsidP="00C6336D">
      <w:pPr>
        <w:contextualSpacing/>
        <w:jc w:val="right"/>
        <w:rPr>
          <w:sz w:val="18"/>
          <w:szCs w:val="18"/>
        </w:rPr>
      </w:pPr>
      <w:r w:rsidRPr="008C3117">
        <w:rPr>
          <w:sz w:val="18"/>
          <w:szCs w:val="18"/>
        </w:rPr>
        <w:t>GRADSKOG VIJEĆA:</w:t>
      </w:r>
    </w:p>
    <w:p w:rsidR="00C6336D" w:rsidRPr="008C3117" w:rsidRDefault="00C6336D" w:rsidP="00C6336D">
      <w:pPr>
        <w:ind w:left="1440" w:firstLine="720"/>
        <w:contextualSpacing/>
        <w:jc w:val="both"/>
        <w:rPr>
          <w:sz w:val="18"/>
          <w:szCs w:val="18"/>
        </w:rPr>
      </w:pPr>
      <w:r w:rsidRPr="008C3117">
        <w:rPr>
          <w:sz w:val="18"/>
          <w:szCs w:val="18"/>
        </w:rPr>
        <w:t xml:space="preserve">        Zoran Domančić, v.r.</w:t>
      </w:r>
    </w:p>
    <w:p w:rsidR="00C6336D" w:rsidRPr="008C3117" w:rsidRDefault="00C6336D" w:rsidP="00C6336D">
      <w:pPr>
        <w:pBdr>
          <w:top w:val="single" w:sz="4" w:space="1" w:color="auto" w:shadow="1"/>
          <w:left w:val="single" w:sz="4" w:space="4" w:color="auto" w:shadow="1"/>
          <w:bottom w:val="single" w:sz="4" w:space="1" w:color="auto" w:shadow="1"/>
          <w:right w:val="single" w:sz="4" w:space="4" w:color="auto" w:shadow="1"/>
        </w:pBdr>
        <w:contextualSpacing/>
        <w:jc w:val="both"/>
        <w:rPr>
          <w:sz w:val="18"/>
          <w:szCs w:val="18"/>
        </w:rPr>
      </w:pPr>
      <w:r w:rsidRPr="008C3117">
        <w:rPr>
          <w:sz w:val="18"/>
          <w:szCs w:val="18"/>
        </w:rPr>
        <w:t>* * * * * * * * * * * * * * * * * * * * * * * * * * * * * *</w:t>
      </w:r>
    </w:p>
    <w:p w:rsidR="00C6336D" w:rsidRDefault="00C6336D" w:rsidP="000F61A6">
      <w:pPr>
        <w:jc w:val="both"/>
        <w:rPr>
          <w:sz w:val="18"/>
          <w:szCs w:val="18"/>
        </w:rPr>
      </w:pPr>
    </w:p>
    <w:p w:rsidR="000F61A6" w:rsidRPr="000F61A6" w:rsidRDefault="00C6336D" w:rsidP="000F61A6">
      <w:pPr>
        <w:jc w:val="both"/>
        <w:rPr>
          <w:sz w:val="18"/>
          <w:szCs w:val="18"/>
        </w:rPr>
      </w:pPr>
      <w:r>
        <w:rPr>
          <w:sz w:val="18"/>
          <w:szCs w:val="18"/>
        </w:rPr>
        <w:tab/>
      </w:r>
      <w:r w:rsidR="000F61A6" w:rsidRPr="000F61A6">
        <w:rPr>
          <w:sz w:val="18"/>
          <w:szCs w:val="18"/>
        </w:rPr>
        <w:t>Na temelju odredbe član</w:t>
      </w:r>
      <w:r>
        <w:rPr>
          <w:sz w:val="18"/>
          <w:szCs w:val="18"/>
        </w:rPr>
        <w:t>k</w:t>
      </w:r>
      <w:r w:rsidR="000F61A6" w:rsidRPr="000F61A6">
        <w:rPr>
          <w:sz w:val="18"/>
          <w:szCs w:val="18"/>
        </w:rPr>
        <w:t>a 35. Zakona o lo</w:t>
      </w:r>
      <w:r>
        <w:rPr>
          <w:sz w:val="18"/>
          <w:szCs w:val="18"/>
        </w:rPr>
        <w:t>kalnoj i područnoj (</w:t>
      </w:r>
      <w:r w:rsidR="000F61A6" w:rsidRPr="000F61A6">
        <w:rPr>
          <w:sz w:val="18"/>
          <w:szCs w:val="18"/>
        </w:rPr>
        <w:t>re</w:t>
      </w:r>
      <w:r>
        <w:rPr>
          <w:sz w:val="18"/>
          <w:szCs w:val="18"/>
        </w:rPr>
        <w:t>g</w:t>
      </w:r>
      <w:r w:rsidR="000F61A6" w:rsidRPr="000F61A6">
        <w:rPr>
          <w:sz w:val="18"/>
          <w:szCs w:val="18"/>
        </w:rPr>
        <w:t>ionalnoj) samoupravi («Narodne novine», broj: 33/</w:t>
      </w:r>
      <w:r>
        <w:rPr>
          <w:sz w:val="18"/>
          <w:szCs w:val="18"/>
        </w:rPr>
        <w:t>01</w:t>
      </w:r>
      <w:r w:rsidR="000F61A6" w:rsidRPr="000F61A6">
        <w:rPr>
          <w:sz w:val="18"/>
          <w:szCs w:val="18"/>
        </w:rPr>
        <w:t>, 60/</w:t>
      </w:r>
      <w:r>
        <w:rPr>
          <w:sz w:val="18"/>
          <w:szCs w:val="18"/>
        </w:rPr>
        <w:t>01</w:t>
      </w:r>
      <w:r w:rsidR="000F61A6" w:rsidRPr="000F61A6">
        <w:rPr>
          <w:sz w:val="18"/>
          <w:szCs w:val="18"/>
        </w:rPr>
        <w:t>-vjerodostojno tumačenje,</w:t>
      </w:r>
      <w:r>
        <w:rPr>
          <w:sz w:val="18"/>
          <w:szCs w:val="18"/>
        </w:rPr>
        <w:t xml:space="preserve"> 1</w:t>
      </w:r>
      <w:r w:rsidR="000F61A6" w:rsidRPr="000F61A6">
        <w:rPr>
          <w:sz w:val="18"/>
          <w:szCs w:val="18"/>
        </w:rPr>
        <w:t>29/</w:t>
      </w:r>
      <w:r>
        <w:rPr>
          <w:sz w:val="18"/>
          <w:szCs w:val="18"/>
        </w:rPr>
        <w:t>0</w:t>
      </w:r>
      <w:r w:rsidR="000F61A6" w:rsidRPr="000F61A6">
        <w:rPr>
          <w:sz w:val="18"/>
          <w:szCs w:val="18"/>
        </w:rPr>
        <w:t>5, 109/07, 125/08 i 36/09), član</w:t>
      </w:r>
      <w:r>
        <w:rPr>
          <w:sz w:val="18"/>
          <w:szCs w:val="18"/>
        </w:rPr>
        <w:t>k</w:t>
      </w:r>
      <w:r w:rsidR="000F61A6" w:rsidRPr="000F61A6">
        <w:rPr>
          <w:sz w:val="18"/>
          <w:szCs w:val="18"/>
        </w:rPr>
        <w:t>a 356.</w:t>
      </w:r>
      <w:r>
        <w:rPr>
          <w:sz w:val="18"/>
          <w:szCs w:val="18"/>
        </w:rPr>
        <w:t xml:space="preserve"> </w:t>
      </w:r>
      <w:r w:rsidR="000F61A6" w:rsidRPr="000F61A6">
        <w:rPr>
          <w:sz w:val="18"/>
          <w:szCs w:val="18"/>
        </w:rPr>
        <w:t>stavak 2. Za</w:t>
      </w:r>
      <w:r>
        <w:rPr>
          <w:sz w:val="18"/>
          <w:szCs w:val="18"/>
        </w:rPr>
        <w:t>k</w:t>
      </w:r>
      <w:r w:rsidR="000F61A6" w:rsidRPr="000F61A6">
        <w:rPr>
          <w:sz w:val="18"/>
          <w:szCs w:val="18"/>
        </w:rPr>
        <w:t>ona o vlasništvu i drugim stvarnim pravima («NN», broj: 91/96, 68/98, 137/99, 22/00,</w:t>
      </w:r>
      <w:r>
        <w:rPr>
          <w:sz w:val="18"/>
          <w:szCs w:val="18"/>
        </w:rPr>
        <w:t xml:space="preserve"> </w:t>
      </w:r>
      <w:r w:rsidR="000F61A6" w:rsidRPr="000F61A6">
        <w:rPr>
          <w:sz w:val="18"/>
          <w:szCs w:val="18"/>
        </w:rPr>
        <w:t>73/00,</w:t>
      </w:r>
      <w:r>
        <w:rPr>
          <w:sz w:val="18"/>
          <w:szCs w:val="18"/>
        </w:rPr>
        <w:t xml:space="preserve"> </w:t>
      </w:r>
      <w:r w:rsidR="000F61A6" w:rsidRPr="000F61A6">
        <w:rPr>
          <w:sz w:val="18"/>
          <w:szCs w:val="18"/>
        </w:rPr>
        <w:t>114/01,79/</w:t>
      </w:r>
      <w:r>
        <w:rPr>
          <w:sz w:val="18"/>
          <w:szCs w:val="18"/>
        </w:rPr>
        <w:t>06</w:t>
      </w:r>
      <w:r w:rsidR="000F61A6" w:rsidRPr="000F61A6">
        <w:rPr>
          <w:sz w:val="18"/>
          <w:szCs w:val="18"/>
        </w:rPr>
        <w:t>, 141/06, 146/08 i 38/09) i član</w:t>
      </w:r>
      <w:r>
        <w:rPr>
          <w:sz w:val="18"/>
          <w:szCs w:val="18"/>
        </w:rPr>
        <w:t>k</w:t>
      </w:r>
      <w:r w:rsidR="000F61A6" w:rsidRPr="000F61A6">
        <w:rPr>
          <w:sz w:val="18"/>
          <w:szCs w:val="18"/>
        </w:rPr>
        <w:t>a 26. Statuta Grada Hvara («Službeni glasnik Grada Hvara», broj: 5/09,</w:t>
      </w:r>
      <w:r>
        <w:rPr>
          <w:sz w:val="18"/>
          <w:szCs w:val="18"/>
        </w:rPr>
        <w:t xml:space="preserve"> </w:t>
      </w:r>
      <w:r w:rsidR="000F61A6" w:rsidRPr="000F61A6">
        <w:rPr>
          <w:sz w:val="18"/>
          <w:szCs w:val="18"/>
        </w:rPr>
        <w:t>7/09, 8/0</w:t>
      </w:r>
      <w:r>
        <w:rPr>
          <w:sz w:val="18"/>
          <w:szCs w:val="18"/>
        </w:rPr>
        <w:t xml:space="preserve">9, </w:t>
      </w:r>
      <w:r>
        <w:rPr>
          <w:sz w:val="18"/>
          <w:szCs w:val="18"/>
        </w:rPr>
        <w:lastRenderedPageBreak/>
        <w:t>1/11 i 2/11-pročišćeni tekst</w:t>
      </w:r>
      <w:r w:rsidR="000F61A6" w:rsidRPr="000F61A6">
        <w:rPr>
          <w:sz w:val="18"/>
          <w:szCs w:val="18"/>
        </w:rPr>
        <w:t>), Grads</w:t>
      </w:r>
      <w:r>
        <w:rPr>
          <w:sz w:val="18"/>
          <w:szCs w:val="18"/>
        </w:rPr>
        <w:t>k</w:t>
      </w:r>
      <w:r w:rsidR="000F61A6" w:rsidRPr="000F61A6">
        <w:rPr>
          <w:sz w:val="18"/>
          <w:szCs w:val="18"/>
        </w:rPr>
        <w:t>o vijeće Grada Hvara na 43. sjednici održanoj</w:t>
      </w:r>
      <w:r>
        <w:rPr>
          <w:sz w:val="18"/>
          <w:szCs w:val="18"/>
        </w:rPr>
        <w:t xml:space="preserve"> 22.</w:t>
      </w:r>
      <w:r w:rsidR="000F61A6" w:rsidRPr="000F61A6">
        <w:rPr>
          <w:sz w:val="18"/>
          <w:szCs w:val="18"/>
        </w:rPr>
        <w:t xml:space="preserve"> prosinca 20</w:t>
      </w:r>
      <w:r>
        <w:rPr>
          <w:sz w:val="18"/>
          <w:szCs w:val="18"/>
        </w:rPr>
        <w:t>11</w:t>
      </w:r>
      <w:r w:rsidR="000F61A6" w:rsidRPr="000F61A6">
        <w:rPr>
          <w:sz w:val="18"/>
          <w:szCs w:val="18"/>
        </w:rPr>
        <w:t>. godine, donosi</w:t>
      </w:r>
    </w:p>
    <w:p w:rsidR="00C6336D" w:rsidRDefault="00C6336D" w:rsidP="000F61A6">
      <w:pPr>
        <w:jc w:val="both"/>
        <w:rPr>
          <w:sz w:val="18"/>
          <w:szCs w:val="18"/>
        </w:rPr>
      </w:pPr>
    </w:p>
    <w:p w:rsidR="00C6336D" w:rsidRPr="00C6336D" w:rsidRDefault="000F61A6" w:rsidP="00C6336D">
      <w:pPr>
        <w:jc w:val="center"/>
        <w:rPr>
          <w:b/>
          <w:sz w:val="24"/>
          <w:szCs w:val="24"/>
        </w:rPr>
      </w:pPr>
      <w:r w:rsidRPr="00C6336D">
        <w:rPr>
          <w:b/>
          <w:sz w:val="24"/>
          <w:szCs w:val="24"/>
        </w:rPr>
        <w:t>ZAKLJU</w:t>
      </w:r>
      <w:r w:rsidR="00C6336D" w:rsidRPr="00C6336D">
        <w:rPr>
          <w:b/>
          <w:sz w:val="24"/>
          <w:szCs w:val="24"/>
        </w:rPr>
        <w:t>Č</w:t>
      </w:r>
      <w:r w:rsidRPr="00C6336D">
        <w:rPr>
          <w:b/>
          <w:sz w:val="24"/>
          <w:szCs w:val="24"/>
        </w:rPr>
        <w:t>AK</w:t>
      </w:r>
    </w:p>
    <w:p w:rsidR="000F61A6" w:rsidRPr="00C6336D" w:rsidRDefault="000F61A6" w:rsidP="00C6336D">
      <w:pPr>
        <w:jc w:val="center"/>
        <w:rPr>
          <w:b/>
          <w:sz w:val="18"/>
          <w:szCs w:val="18"/>
        </w:rPr>
      </w:pPr>
      <w:r w:rsidRPr="00C6336D">
        <w:rPr>
          <w:b/>
          <w:sz w:val="18"/>
          <w:szCs w:val="18"/>
        </w:rPr>
        <w:t>o davanju suglasnosti za stjecanje prava vlasništv</w:t>
      </w:r>
      <w:r w:rsidR="00C6336D" w:rsidRPr="00C6336D">
        <w:rPr>
          <w:b/>
          <w:sz w:val="18"/>
          <w:szCs w:val="18"/>
        </w:rPr>
        <w:t>a</w:t>
      </w:r>
      <w:r w:rsidRPr="00C6336D">
        <w:rPr>
          <w:b/>
          <w:sz w:val="18"/>
          <w:szCs w:val="18"/>
        </w:rPr>
        <w:t xml:space="preserve"> ne</w:t>
      </w:r>
      <w:r w:rsidR="00C6336D" w:rsidRPr="00C6336D">
        <w:rPr>
          <w:b/>
          <w:sz w:val="18"/>
          <w:szCs w:val="18"/>
        </w:rPr>
        <w:t>k</w:t>
      </w:r>
      <w:r w:rsidRPr="00C6336D">
        <w:rPr>
          <w:b/>
          <w:sz w:val="18"/>
          <w:szCs w:val="18"/>
        </w:rPr>
        <w:t>retnine</w:t>
      </w:r>
    </w:p>
    <w:p w:rsidR="00C6336D" w:rsidRDefault="00C6336D" w:rsidP="000F61A6">
      <w:pPr>
        <w:jc w:val="both"/>
        <w:rPr>
          <w:sz w:val="18"/>
          <w:szCs w:val="18"/>
        </w:rPr>
      </w:pPr>
    </w:p>
    <w:p w:rsidR="000F61A6" w:rsidRPr="000F61A6" w:rsidRDefault="00C6336D" w:rsidP="000F61A6">
      <w:pPr>
        <w:jc w:val="both"/>
        <w:rPr>
          <w:sz w:val="18"/>
          <w:szCs w:val="18"/>
        </w:rPr>
      </w:pPr>
      <w:r>
        <w:rPr>
          <w:sz w:val="18"/>
          <w:szCs w:val="18"/>
        </w:rPr>
        <w:tab/>
      </w:r>
      <w:r w:rsidR="000F61A6" w:rsidRPr="000F61A6">
        <w:rPr>
          <w:sz w:val="18"/>
          <w:szCs w:val="18"/>
        </w:rPr>
        <w:t>Daje se su</w:t>
      </w:r>
      <w:r w:rsidR="00D5181D">
        <w:rPr>
          <w:sz w:val="18"/>
          <w:szCs w:val="18"/>
        </w:rPr>
        <w:t>g</w:t>
      </w:r>
      <w:r w:rsidR="000F61A6" w:rsidRPr="000F61A6">
        <w:rPr>
          <w:sz w:val="18"/>
          <w:szCs w:val="18"/>
        </w:rPr>
        <w:t xml:space="preserve">lasnost </w:t>
      </w:r>
      <w:r w:rsidR="00D5181D">
        <w:rPr>
          <w:sz w:val="18"/>
          <w:szCs w:val="18"/>
        </w:rPr>
        <w:t>k</w:t>
      </w:r>
      <w:r w:rsidR="000F61A6" w:rsidRPr="000F61A6">
        <w:rPr>
          <w:sz w:val="18"/>
          <w:szCs w:val="18"/>
        </w:rPr>
        <w:t xml:space="preserve">upcima Tom </w:t>
      </w:r>
      <w:r w:rsidR="00D5181D">
        <w:rPr>
          <w:sz w:val="18"/>
          <w:szCs w:val="18"/>
        </w:rPr>
        <w:t>K</w:t>
      </w:r>
      <w:r w:rsidR="000F61A6" w:rsidRPr="000F61A6">
        <w:rPr>
          <w:sz w:val="18"/>
          <w:szCs w:val="18"/>
        </w:rPr>
        <w:t>omnaes OIB: 63992404574 i Eve Ronning OIB: 484784G4384, oboje iz Norveške, Bergen, Sondre Blekvel 9, za stjecanje prava vlasništva ne</w:t>
      </w:r>
      <w:r w:rsidR="00D5181D">
        <w:rPr>
          <w:sz w:val="18"/>
          <w:szCs w:val="18"/>
        </w:rPr>
        <w:t>k</w:t>
      </w:r>
      <w:r w:rsidR="000F61A6" w:rsidRPr="000F61A6">
        <w:rPr>
          <w:sz w:val="18"/>
          <w:szCs w:val="18"/>
        </w:rPr>
        <w:t>retnine u Republici Hrvatskoj, sva</w:t>
      </w:r>
      <w:r w:rsidR="00D5181D">
        <w:rPr>
          <w:sz w:val="18"/>
          <w:szCs w:val="18"/>
        </w:rPr>
        <w:t>k</w:t>
      </w:r>
      <w:r w:rsidR="000F61A6" w:rsidRPr="000F61A6">
        <w:rPr>
          <w:sz w:val="18"/>
          <w:szCs w:val="18"/>
        </w:rPr>
        <w:t>i za po</w:t>
      </w:r>
      <w:r w:rsidR="00D5181D">
        <w:rPr>
          <w:sz w:val="18"/>
          <w:szCs w:val="18"/>
        </w:rPr>
        <w:t xml:space="preserve"> 1/2</w:t>
      </w:r>
      <w:r w:rsidR="000F61A6" w:rsidRPr="000F61A6">
        <w:rPr>
          <w:sz w:val="18"/>
          <w:szCs w:val="18"/>
        </w:rPr>
        <w:t xml:space="preserve"> dijela , ukupno</w:t>
      </w:r>
      <w:r w:rsidR="00D5181D">
        <w:rPr>
          <w:sz w:val="18"/>
          <w:szCs w:val="18"/>
        </w:rPr>
        <w:t xml:space="preserve"> 1/10 dijela nad zk tijelom II-</w:t>
      </w:r>
      <w:r w:rsidR="000F61A6" w:rsidRPr="000F61A6">
        <w:rPr>
          <w:sz w:val="18"/>
          <w:szCs w:val="18"/>
        </w:rPr>
        <w:t>2 etaža (BI</w:t>
      </w:r>
      <w:r w:rsidR="00D5181D">
        <w:rPr>
          <w:sz w:val="18"/>
          <w:szCs w:val="18"/>
        </w:rPr>
        <w:t>I</w:t>
      </w:r>
      <w:r w:rsidR="000F61A6" w:rsidRPr="000F61A6">
        <w:rPr>
          <w:sz w:val="18"/>
          <w:szCs w:val="18"/>
        </w:rPr>
        <w:t>) čest. z</w:t>
      </w:r>
      <w:r w:rsidR="00D5181D">
        <w:rPr>
          <w:sz w:val="18"/>
          <w:szCs w:val="18"/>
        </w:rPr>
        <w:t>g</w:t>
      </w:r>
      <w:r w:rsidR="000F61A6" w:rsidRPr="000F61A6">
        <w:rPr>
          <w:sz w:val="18"/>
          <w:szCs w:val="18"/>
        </w:rPr>
        <w:t>r. 256 upisane u z.u</w:t>
      </w:r>
      <w:r w:rsidR="00D5181D">
        <w:rPr>
          <w:sz w:val="18"/>
          <w:szCs w:val="18"/>
        </w:rPr>
        <w:t>l</w:t>
      </w:r>
      <w:r w:rsidR="000F61A6" w:rsidRPr="000F61A6">
        <w:rPr>
          <w:sz w:val="18"/>
          <w:szCs w:val="18"/>
        </w:rPr>
        <w:t>.</w:t>
      </w:r>
      <w:r w:rsidR="00D5181D">
        <w:rPr>
          <w:sz w:val="18"/>
          <w:szCs w:val="18"/>
        </w:rPr>
        <w:t xml:space="preserve"> </w:t>
      </w:r>
      <w:r w:rsidR="000F61A6" w:rsidRPr="000F61A6">
        <w:rPr>
          <w:sz w:val="18"/>
          <w:szCs w:val="18"/>
        </w:rPr>
        <w:t xml:space="preserve">22 </w:t>
      </w:r>
      <w:r w:rsidR="00D5181D">
        <w:rPr>
          <w:sz w:val="18"/>
          <w:szCs w:val="18"/>
        </w:rPr>
        <w:t>k</w:t>
      </w:r>
      <w:r w:rsidR="000F61A6" w:rsidRPr="000F61A6">
        <w:rPr>
          <w:sz w:val="18"/>
          <w:szCs w:val="18"/>
        </w:rPr>
        <w:t xml:space="preserve">.o. Hvar, po </w:t>
      </w:r>
      <w:r w:rsidR="00D5181D">
        <w:rPr>
          <w:sz w:val="18"/>
          <w:szCs w:val="18"/>
        </w:rPr>
        <w:t>k</w:t>
      </w:r>
      <w:r w:rsidR="000F61A6" w:rsidRPr="000F61A6">
        <w:rPr>
          <w:sz w:val="18"/>
          <w:szCs w:val="18"/>
        </w:rPr>
        <w:t xml:space="preserve">upoprodajnoj cijeni od 50.000,00 EUR-a u </w:t>
      </w:r>
      <w:r w:rsidR="00D5181D">
        <w:rPr>
          <w:sz w:val="18"/>
          <w:szCs w:val="18"/>
        </w:rPr>
        <w:t>k</w:t>
      </w:r>
      <w:r w:rsidR="000F61A6" w:rsidRPr="000F61A6">
        <w:rPr>
          <w:sz w:val="18"/>
          <w:szCs w:val="18"/>
        </w:rPr>
        <w:t>uns</w:t>
      </w:r>
      <w:r w:rsidR="00D5181D">
        <w:rPr>
          <w:sz w:val="18"/>
          <w:szCs w:val="18"/>
        </w:rPr>
        <w:t>k</w:t>
      </w:r>
      <w:r w:rsidR="000F61A6" w:rsidRPr="000F61A6">
        <w:rPr>
          <w:sz w:val="18"/>
          <w:szCs w:val="18"/>
        </w:rPr>
        <w:t xml:space="preserve">oj protuvrijednosti prema prodajnom tečaju na dan isplate, pobliže označene u priloženom Ugovoru o </w:t>
      </w:r>
      <w:r w:rsidR="00D5181D">
        <w:rPr>
          <w:sz w:val="18"/>
          <w:szCs w:val="18"/>
        </w:rPr>
        <w:t>k</w:t>
      </w:r>
      <w:r w:rsidR="000F61A6" w:rsidRPr="000F61A6">
        <w:rPr>
          <w:sz w:val="18"/>
          <w:szCs w:val="18"/>
        </w:rPr>
        <w:t>upoprodaji, i svaki po</w:t>
      </w:r>
      <w:r w:rsidR="00D5181D">
        <w:rPr>
          <w:sz w:val="18"/>
          <w:szCs w:val="18"/>
        </w:rPr>
        <w:t xml:space="preserve"> ½ </w:t>
      </w:r>
      <w:r w:rsidR="000F61A6" w:rsidRPr="000F61A6">
        <w:rPr>
          <w:sz w:val="18"/>
          <w:szCs w:val="18"/>
        </w:rPr>
        <w:t>dijela, ukupno 9/10 dijela nad z</w:t>
      </w:r>
      <w:r w:rsidR="00D5181D">
        <w:rPr>
          <w:sz w:val="18"/>
          <w:szCs w:val="18"/>
        </w:rPr>
        <w:t>k</w:t>
      </w:r>
      <w:r w:rsidR="000F61A6" w:rsidRPr="000F61A6">
        <w:rPr>
          <w:sz w:val="18"/>
          <w:szCs w:val="18"/>
        </w:rPr>
        <w:t xml:space="preserve"> tijelom II-</w:t>
      </w:r>
      <w:r w:rsidR="00D5181D">
        <w:rPr>
          <w:sz w:val="18"/>
          <w:szCs w:val="18"/>
        </w:rPr>
        <w:t>2 etaža (BII</w:t>
      </w:r>
      <w:r w:rsidR="000F61A6" w:rsidRPr="000F61A6">
        <w:rPr>
          <w:sz w:val="18"/>
          <w:szCs w:val="18"/>
        </w:rPr>
        <w:t>) čest. zgr. 256 upisane u z.u1.</w:t>
      </w:r>
      <w:r w:rsidR="00D5181D">
        <w:rPr>
          <w:sz w:val="18"/>
          <w:szCs w:val="18"/>
        </w:rPr>
        <w:t xml:space="preserve"> </w:t>
      </w:r>
      <w:r w:rsidR="000F61A6" w:rsidRPr="000F61A6">
        <w:rPr>
          <w:sz w:val="18"/>
          <w:szCs w:val="18"/>
        </w:rPr>
        <w:t xml:space="preserve">22 k.o. Hvar, po kupoprodajnoj cijeni od 450.000,00 EUR-a u </w:t>
      </w:r>
      <w:r w:rsidR="00D5181D">
        <w:rPr>
          <w:sz w:val="18"/>
          <w:szCs w:val="18"/>
        </w:rPr>
        <w:t>k</w:t>
      </w:r>
      <w:r w:rsidR="000F61A6" w:rsidRPr="000F61A6">
        <w:rPr>
          <w:sz w:val="18"/>
          <w:szCs w:val="18"/>
        </w:rPr>
        <w:t>uns</w:t>
      </w:r>
      <w:r w:rsidR="00D5181D">
        <w:rPr>
          <w:sz w:val="18"/>
          <w:szCs w:val="18"/>
        </w:rPr>
        <w:t>k</w:t>
      </w:r>
      <w:r w:rsidR="000F61A6" w:rsidRPr="000F61A6">
        <w:rPr>
          <w:sz w:val="18"/>
          <w:szCs w:val="18"/>
        </w:rPr>
        <w:t>oj protuvrijednosti prema prodajnom tečaju na dan isplate, pobliže označene u priloženom Ugovo</w:t>
      </w:r>
      <w:r w:rsidR="00D5181D">
        <w:rPr>
          <w:sz w:val="18"/>
          <w:szCs w:val="18"/>
        </w:rPr>
        <w:t>r</w:t>
      </w:r>
      <w:r w:rsidR="000F61A6" w:rsidRPr="000F61A6">
        <w:rPr>
          <w:sz w:val="18"/>
          <w:szCs w:val="18"/>
        </w:rPr>
        <w:t>u o kupoprodaji.</w:t>
      </w:r>
    </w:p>
    <w:p w:rsidR="00D5181D" w:rsidRDefault="00D5181D" w:rsidP="000F61A6">
      <w:pPr>
        <w:jc w:val="both"/>
        <w:rPr>
          <w:sz w:val="18"/>
          <w:szCs w:val="18"/>
        </w:rPr>
      </w:pPr>
    </w:p>
    <w:p w:rsidR="000F61A6" w:rsidRPr="00D5181D" w:rsidRDefault="000F61A6" w:rsidP="00D5181D">
      <w:pPr>
        <w:jc w:val="center"/>
        <w:rPr>
          <w:i/>
          <w:sz w:val="18"/>
          <w:szCs w:val="18"/>
        </w:rPr>
      </w:pPr>
      <w:r w:rsidRPr="00D5181D">
        <w:rPr>
          <w:i/>
          <w:sz w:val="18"/>
          <w:szCs w:val="18"/>
        </w:rPr>
        <w:t>Obrazloženje:</w:t>
      </w:r>
    </w:p>
    <w:p w:rsidR="00D5181D" w:rsidRDefault="00D5181D" w:rsidP="000F61A6">
      <w:pPr>
        <w:jc w:val="both"/>
        <w:rPr>
          <w:sz w:val="18"/>
          <w:szCs w:val="18"/>
        </w:rPr>
      </w:pPr>
    </w:p>
    <w:p w:rsidR="000F61A6" w:rsidRPr="000F61A6" w:rsidRDefault="00D5181D" w:rsidP="000F61A6">
      <w:pPr>
        <w:jc w:val="both"/>
        <w:rPr>
          <w:sz w:val="18"/>
          <w:szCs w:val="18"/>
        </w:rPr>
      </w:pPr>
      <w:r>
        <w:rPr>
          <w:sz w:val="18"/>
          <w:szCs w:val="18"/>
        </w:rPr>
        <w:tab/>
      </w:r>
      <w:r w:rsidR="000F61A6" w:rsidRPr="000F61A6">
        <w:rPr>
          <w:sz w:val="18"/>
          <w:szCs w:val="18"/>
        </w:rPr>
        <w:t>Ministarstvo pravosu</w:t>
      </w:r>
      <w:r>
        <w:rPr>
          <w:sz w:val="18"/>
          <w:szCs w:val="18"/>
        </w:rPr>
        <w:t>đ</w:t>
      </w:r>
      <w:r w:rsidR="000F61A6" w:rsidRPr="000F61A6">
        <w:rPr>
          <w:sz w:val="18"/>
          <w:szCs w:val="18"/>
        </w:rPr>
        <w:t>a Republi</w:t>
      </w:r>
      <w:r>
        <w:rPr>
          <w:sz w:val="18"/>
          <w:szCs w:val="18"/>
        </w:rPr>
        <w:t>k</w:t>
      </w:r>
      <w:r w:rsidR="000F61A6" w:rsidRPr="000F61A6">
        <w:rPr>
          <w:sz w:val="18"/>
          <w:szCs w:val="18"/>
        </w:rPr>
        <w:t>e Hrvats</w:t>
      </w:r>
      <w:r>
        <w:rPr>
          <w:sz w:val="18"/>
          <w:szCs w:val="18"/>
        </w:rPr>
        <w:t>k</w:t>
      </w:r>
      <w:r w:rsidR="000F61A6" w:rsidRPr="000F61A6">
        <w:rPr>
          <w:sz w:val="18"/>
          <w:szCs w:val="18"/>
        </w:rPr>
        <w:t xml:space="preserve">e, Uprava za </w:t>
      </w:r>
      <w:r>
        <w:rPr>
          <w:sz w:val="18"/>
          <w:szCs w:val="18"/>
        </w:rPr>
        <w:t>g</w:t>
      </w:r>
      <w:r w:rsidR="000F61A6" w:rsidRPr="000F61A6">
        <w:rPr>
          <w:sz w:val="18"/>
          <w:szCs w:val="18"/>
        </w:rPr>
        <w:t>ra</w:t>
      </w:r>
      <w:r>
        <w:rPr>
          <w:sz w:val="18"/>
          <w:szCs w:val="18"/>
        </w:rPr>
        <w:t>đ</w:t>
      </w:r>
      <w:r w:rsidR="000F61A6" w:rsidRPr="000F61A6">
        <w:rPr>
          <w:sz w:val="18"/>
          <w:szCs w:val="18"/>
        </w:rPr>
        <w:t>ansko, tr</w:t>
      </w:r>
      <w:r>
        <w:rPr>
          <w:sz w:val="18"/>
          <w:szCs w:val="18"/>
        </w:rPr>
        <w:t>g</w:t>
      </w:r>
      <w:r w:rsidR="000F61A6" w:rsidRPr="000F61A6">
        <w:rPr>
          <w:sz w:val="18"/>
          <w:szCs w:val="18"/>
        </w:rPr>
        <w:t xml:space="preserve">ovačko i upravno pravo dostavilo je podnesak sa dokumentacijom Gradskom vijeću Grada Hvara, pod brojem </w:t>
      </w:r>
      <w:r>
        <w:rPr>
          <w:sz w:val="18"/>
          <w:szCs w:val="18"/>
        </w:rPr>
        <w:t>K</w:t>
      </w:r>
      <w:r w:rsidR="000F61A6" w:rsidRPr="000F61A6">
        <w:rPr>
          <w:sz w:val="18"/>
          <w:szCs w:val="18"/>
        </w:rPr>
        <w:t>lasa: UP/I-940</w:t>
      </w:r>
      <w:r>
        <w:rPr>
          <w:sz w:val="18"/>
          <w:szCs w:val="18"/>
        </w:rPr>
        <w:t>-</w:t>
      </w:r>
      <w:r w:rsidR="000F61A6" w:rsidRPr="000F61A6">
        <w:rPr>
          <w:sz w:val="18"/>
          <w:szCs w:val="18"/>
        </w:rPr>
        <w:softHyphen/>
      </w:r>
      <w:r>
        <w:rPr>
          <w:sz w:val="18"/>
          <w:szCs w:val="18"/>
        </w:rPr>
        <w:t>0</w:t>
      </w:r>
      <w:r w:rsidR="000F61A6" w:rsidRPr="000F61A6">
        <w:rPr>
          <w:sz w:val="18"/>
          <w:szCs w:val="18"/>
        </w:rPr>
        <w:t>1/11-</w:t>
      </w:r>
      <w:r>
        <w:rPr>
          <w:sz w:val="18"/>
          <w:szCs w:val="18"/>
        </w:rPr>
        <w:t>0</w:t>
      </w:r>
      <w:r w:rsidR="000F61A6" w:rsidRPr="000F61A6">
        <w:rPr>
          <w:sz w:val="18"/>
          <w:szCs w:val="18"/>
        </w:rPr>
        <w:t>1/33 urbroj: 514-03-02-03/1-11-6 od 14.</w:t>
      </w:r>
      <w:r>
        <w:rPr>
          <w:sz w:val="18"/>
          <w:szCs w:val="18"/>
        </w:rPr>
        <w:t xml:space="preserve"> </w:t>
      </w:r>
      <w:r w:rsidR="000F61A6" w:rsidRPr="000F61A6">
        <w:rPr>
          <w:sz w:val="18"/>
          <w:szCs w:val="18"/>
        </w:rPr>
        <w:t>listopada</w:t>
      </w:r>
      <w:r>
        <w:rPr>
          <w:sz w:val="18"/>
          <w:szCs w:val="18"/>
        </w:rPr>
        <w:t xml:space="preserve"> </w:t>
      </w:r>
      <w:r w:rsidR="000F61A6" w:rsidRPr="000F61A6">
        <w:rPr>
          <w:sz w:val="18"/>
          <w:szCs w:val="18"/>
        </w:rPr>
        <w:t>2011. godine,</w:t>
      </w:r>
      <w:r>
        <w:rPr>
          <w:sz w:val="18"/>
          <w:szCs w:val="18"/>
        </w:rPr>
        <w:t xml:space="preserve"> </w:t>
      </w:r>
      <w:r w:rsidR="000F61A6" w:rsidRPr="000F61A6">
        <w:rPr>
          <w:sz w:val="18"/>
          <w:szCs w:val="18"/>
        </w:rPr>
        <w:t>zaprimljeno</w:t>
      </w:r>
      <w:r>
        <w:rPr>
          <w:sz w:val="18"/>
          <w:szCs w:val="18"/>
        </w:rPr>
        <w:t xml:space="preserve"> </w:t>
      </w:r>
      <w:r w:rsidR="000F61A6" w:rsidRPr="000F61A6">
        <w:rPr>
          <w:sz w:val="18"/>
          <w:szCs w:val="18"/>
        </w:rPr>
        <w:t>u pisarnici Grada Hvara 10. st</w:t>
      </w:r>
      <w:r>
        <w:rPr>
          <w:sz w:val="18"/>
          <w:szCs w:val="18"/>
        </w:rPr>
        <w:t>u</w:t>
      </w:r>
      <w:r w:rsidR="000F61A6" w:rsidRPr="000F61A6">
        <w:rPr>
          <w:sz w:val="18"/>
          <w:szCs w:val="18"/>
        </w:rPr>
        <w:t>denoga 2011., u svezi davanja očitovanja</w:t>
      </w:r>
      <w:r>
        <w:rPr>
          <w:sz w:val="18"/>
          <w:szCs w:val="18"/>
        </w:rPr>
        <w:t xml:space="preserve"> </w:t>
      </w:r>
      <w:r w:rsidR="000F61A6" w:rsidRPr="000F61A6">
        <w:rPr>
          <w:sz w:val="18"/>
          <w:szCs w:val="18"/>
        </w:rPr>
        <w:t>- su</w:t>
      </w:r>
      <w:r>
        <w:rPr>
          <w:sz w:val="18"/>
          <w:szCs w:val="18"/>
        </w:rPr>
        <w:t>g</w:t>
      </w:r>
      <w:r w:rsidR="000F61A6" w:rsidRPr="000F61A6">
        <w:rPr>
          <w:sz w:val="18"/>
          <w:szCs w:val="18"/>
        </w:rPr>
        <w:t xml:space="preserve">lasnosti za stjecanje prava vlasništva nekretnina u Republici Hrvatskoj, obzirom da su </w:t>
      </w:r>
      <w:r>
        <w:rPr>
          <w:sz w:val="18"/>
          <w:szCs w:val="18"/>
        </w:rPr>
        <w:t>k</w:t>
      </w:r>
      <w:r w:rsidR="000F61A6" w:rsidRPr="000F61A6">
        <w:rPr>
          <w:sz w:val="18"/>
          <w:szCs w:val="18"/>
        </w:rPr>
        <w:t>upci strani državljani.</w:t>
      </w:r>
    </w:p>
    <w:p w:rsidR="000F61A6" w:rsidRPr="000F61A6" w:rsidRDefault="00D5181D" w:rsidP="000F61A6">
      <w:pPr>
        <w:jc w:val="both"/>
        <w:rPr>
          <w:sz w:val="18"/>
          <w:szCs w:val="18"/>
        </w:rPr>
      </w:pPr>
      <w:r>
        <w:rPr>
          <w:sz w:val="18"/>
          <w:szCs w:val="18"/>
        </w:rPr>
        <w:tab/>
      </w:r>
      <w:r w:rsidR="000F61A6" w:rsidRPr="000F61A6">
        <w:rPr>
          <w:sz w:val="18"/>
          <w:szCs w:val="18"/>
        </w:rPr>
        <w:t>Stjecanje prava vlasništva na predmetnoj nekretnini</w:t>
      </w:r>
      <w:r>
        <w:rPr>
          <w:sz w:val="18"/>
          <w:szCs w:val="18"/>
        </w:rPr>
        <w:t xml:space="preserve"> </w:t>
      </w:r>
      <w:r w:rsidR="000F61A6" w:rsidRPr="000F61A6">
        <w:rPr>
          <w:sz w:val="18"/>
          <w:szCs w:val="18"/>
        </w:rPr>
        <w:t>- z</w:t>
      </w:r>
      <w:r>
        <w:rPr>
          <w:sz w:val="18"/>
          <w:szCs w:val="18"/>
        </w:rPr>
        <w:t>g</w:t>
      </w:r>
      <w:r w:rsidR="000F61A6" w:rsidRPr="000F61A6">
        <w:rPr>
          <w:sz w:val="18"/>
          <w:szCs w:val="18"/>
        </w:rPr>
        <w:t>radi od strane norveških državljana ne protivi se interesima jedinice lokalne samouprave Grada Hvara, sto</w:t>
      </w:r>
      <w:r>
        <w:rPr>
          <w:sz w:val="18"/>
          <w:szCs w:val="18"/>
        </w:rPr>
        <w:t>g</w:t>
      </w:r>
      <w:r w:rsidR="000F61A6" w:rsidRPr="000F61A6">
        <w:rPr>
          <w:sz w:val="18"/>
          <w:szCs w:val="18"/>
        </w:rPr>
        <w:t xml:space="preserve">a je riješeno </w:t>
      </w:r>
      <w:r>
        <w:rPr>
          <w:sz w:val="18"/>
          <w:szCs w:val="18"/>
        </w:rPr>
        <w:t>k</w:t>
      </w:r>
      <w:r w:rsidR="000F61A6" w:rsidRPr="000F61A6">
        <w:rPr>
          <w:sz w:val="18"/>
          <w:szCs w:val="18"/>
        </w:rPr>
        <w:t>ao u dispozitivu ovog Zaključka.</w:t>
      </w:r>
    </w:p>
    <w:p w:rsidR="00C6336D" w:rsidRDefault="00C6336D" w:rsidP="000F61A6">
      <w:pPr>
        <w:jc w:val="both"/>
        <w:rPr>
          <w:sz w:val="18"/>
          <w:szCs w:val="18"/>
        </w:rPr>
      </w:pPr>
    </w:p>
    <w:p w:rsidR="00C6336D" w:rsidRPr="00D5181D" w:rsidRDefault="00C6336D" w:rsidP="00D5181D">
      <w:pPr>
        <w:jc w:val="center"/>
        <w:rPr>
          <w:b/>
          <w:i/>
          <w:sz w:val="18"/>
          <w:szCs w:val="18"/>
        </w:rPr>
      </w:pPr>
      <w:r w:rsidRPr="00D5181D">
        <w:rPr>
          <w:b/>
          <w:i/>
          <w:sz w:val="18"/>
          <w:szCs w:val="18"/>
        </w:rPr>
        <w:t>REPUBLIKA HRVATSKA</w:t>
      </w:r>
    </w:p>
    <w:p w:rsidR="00C6336D" w:rsidRPr="00D5181D" w:rsidRDefault="00C6336D" w:rsidP="00D5181D">
      <w:pPr>
        <w:jc w:val="center"/>
        <w:rPr>
          <w:b/>
          <w:i/>
          <w:sz w:val="18"/>
          <w:szCs w:val="18"/>
        </w:rPr>
      </w:pPr>
      <w:r w:rsidRPr="00D5181D">
        <w:rPr>
          <w:b/>
          <w:i/>
          <w:sz w:val="18"/>
          <w:szCs w:val="18"/>
        </w:rPr>
        <w:t>SPLITSKO DALMATINSKA ŽUPANIJA</w:t>
      </w:r>
    </w:p>
    <w:p w:rsidR="00C6336D" w:rsidRPr="00D5181D" w:rsidRDefault="00C6336D" w:rsidP="00D5181D">
      <w:pPr>
        <w:jc w:val="center"/>
        <w:rPr>
          <w:b/>
          <w:i/>
          <w:sz w:val="18"/>
          <w:szCs w:val="18"/>
        </w:rPr>
      </w:pPr>
      <w:r w:rsidRPr="00D5181D">
        <w:rPr>
          <w:b/>
          <w:i/>
          <w:sz w:val="18"/>
          <w:szCs w:val="18"/>
        </w:rPr>
        <w:t>GRAD HVAR</w:t>
      </w:r>
    </w:p>
    <w:p w:rsidR="00C6336D" w:rsidRPr="00D5181D" w:rsidRDefault="00C6336D" w:rsidP="00D5181D">
      <w:pPr>
        <w:jc w:val="center"/>
        <w:rPr>
          <w:b/>
          <w:i/>
          <w:sz w:val="18"/>
          <w:szCs w:val="18"/>
        </w:rPr>
      </w:pPr>
      <w:r w:rsidRPr="00D5181D">
        <w:rPr>
          <w:b/>
          <w:i/>
          <w:sz w:val="18"/>
          <w:szCs w:val="18"/>
        </w:rPr>
        <w:t>GRADSKO VIJEĆE</w:t>
      </w:r>
    </w:p>
    <w:p w:rsidR="00C6336D" w:rsidRPr="000F61A6" w:rsidRDefault="00C6336D" w:rsidP="00C6336D">
      <w:pPr>
        <w:jc w:val="both"/>
        <w:rPr>
          <w:sz w:val="18"/>
          <w:szCs w:val="18"/>
        </w:rPr>
      </w:pPr>
    </w:p>
    <w:p w:rsidR="00D5181D" w:rsidRDefault="00D5181D" w:rsidP="00C6336D">
      <w:pPr>
        <w:jc w:val="both"/>
        <w:rPr>
          <w:sz w:val="18"/>
          <w:szCs w:val="18"/>
        </w:rPr>
      </w:pPr>
      <w:r>
        <w:rPr>
          <w:sz w:val="18"/>
          <w:szCs w:val="18"/>
        </w:rPr>
        <w:t>KLASA: 940-01/11-01</w:t>
      </w:r>
      <w:r w:rsidR="00C6336D" w:rsidRPr="000F61A6">
        <w:rPr>
          <w:sz w:val="18"/>
          <w:szCs w:val="18"/>
        </w:rPr>
        <w:t xml:space="preserve">/82 </w:t>
      </w:r>
    </w:p>
    <w:p w:rsidR="00D5181D" w:rsidRDefault="00C6336D" w:rsidP="00C6336D">
      <w:pPr>
        <w:jc w:val="both"/>
        <w:rPr>
          <w:sz w:val="18"/>
          <w:szCs w:val="18"/>
        </w:rPr>
      </w:pPr>
      <w:r w:rsidRPr="000F61A6">
        <w:rPr>
          <w:sz w:val="18"/>
          <w:szCs w:val="18"/>
        </w:rPr>
        <w:t xml:space="preserve">URBROJ: 2128-01-02-11-02 </w:t>
      </w:r>
    </w:p>
    <w:p w:rsidR="00C6336D" w:rsidRPr="000F61A6" w:rsidRDefault="00C6336D" w:rsidP="00C6336D">
      <w:pPr>
        <w:jc w:val="both"/>
        <w:rPr>
          <w:sz w:val="18"/>
          <w:szCs w:val="18"/>
        </w:rPr>
      </w:pPr>
      <w:r w:rsidRPr="000F61A6">
        <w:rPr>
          <w:sz w:val="18"/>
          <w:szCs w:val="18"/>
        </w:rPr>
        <w:t>Hvar,</w:t>
      </w:r>
      <w:r w:rsidR="00D5181D">
        <w:rPr>
          <w:sz w:val="18"/>
          <w:szCs w:val="18"/>
        </w:rPr>
        <w:t xml:space="preserve"> </w:t>
      </w:r>
      <w:r w:rsidRPr="000F61A6">
        <w:rPr>
          <w:sz w:val="18"/>
          <w:szCs w:val="18"/>
        </w:rPr>
        <w:t>22. prosinca 2011.</w:t>
      </w:r>
    </w:p>
    <w:p w:rsidR="00033509" w:rsidRPr="008C3117" w:rsidRDefault="00033509" w:rsidP="00033509">
      <w:pPr>
        <w:ind w:left="2160"/>
        <w:contextualSpacing/>
        <w:jc w:val="both"/>
        <w:rPr>
          <w:sz w:val="18"/>
          <w:szCs w:val="18"/>
        </w:rPr>
      </w:pPr>
      <w:r w:rsidRPr="008C3117">
        <w:rPr>
          <w:sz w:val="18"/>
          <w:szCs w:val="18"/>
        </w:rPr>
        <w:t xml:space="preserve">            PREDSJEDNIK</w:t>
      </w:r>
    </w:p>
    <w:p w:rsidR="00033509" w:rsidRPr="008C3117" w:rsidRDefault="00033509" w:rsidP="00033509">
      <w:pPr>
        <w:contextualSpacing/>
        <w:jc w:val="right"/>
        <w:rPr>
          <w:sz w:val="18"/>
          <w:szCs w:val="18"/>
        </w:rPr>
      </w:pPr>
      <w:r w:rsidRPr="008C3117">
        <w:rPr>
          <w:sz w:val="18"/>
          <w:szCs w:val="18"/>
        </w:rPr>
        <w:t>GRADSKOG VIJEĆA:</w:t>
      </w:r>
    </w:p>
    <w:p w:rsidR="00033509" w:rsidRPr="008C3117" w:rsidRDefault="00033509" w:rsidP="00033509">
      <w:pPr>
        <w:ind w:left="1440" w:firstLine="720"/>
        <w:contextualSpacing/>
        <w:jc w:val="both"/>
        <w:rPr>
          <w:sz w:val="18"/>
          <w:szCs w:val="18"/>
        </w:rPr>
      </w:pPr>
      <w:r w:rsidRPr="008C3117">
        <w:rPr>
          <w:sz w:val="18"/>
          <w:szCs w:val="18"/>
        </w:rPr>
        <w:t xml:space="preserve">        Zoran Domančić, v.r.</w:t>
      </w:r>
    </w:p>
    <w:p w:rsidR="00033509" w:rsidRPr="008C3117" w:rsidRDefault="00033509" w:rsidP="00033509">
      <w:pPr>
        <w:pBdr>
          <w:top w:val="single" w:sz="4" w:space="1" w:color="auto" w:shadow="1"/>
          <w:left w:val="single" w:sz="4" w:space="4" w:color="auto" w:shadow="1"/>
          <w:bottom w:val="single" w:sz="4" w:space="1" w:color="auto" w:shadow="1"/>
          <w:right w:val="single" w:sz="4" w:space="4" w:color="auto" w:shadow="1"/>
        </w:pBdr>
        <w:contextualSpacing/>
        <w:jc w:val="both"/>
        <w:rPr>
          <w:sz w:val="18"/>
          <w:szCs w:val="18"/>
        </w:rPr>
      </w:pPr>
      <w:r w:rsidRPr="008C3117">
        <w:rPr>
          <w:sz w:val="18"/>
          <w:szCs w:val="18"/>
        </w:rPr>
        <w:t>* * * * * * * * * * * * * * * * * * * * * * * * * * * * * *</w:t>
      </w:r>
    </w:p>
    <w:p w:rsidR="00C6336D" w:rsidRDefault="00C6336D" w:rsidP="000F61A6">
      <w:pPr>
        <w:jc w:val="both"/>
        <w:rPr>
          <w:sz w:val="18"/>
          <w:szCs w:val="18"/>
        </w:rPr>
      </w:pPr>
    </w:p>
    <w:p w:rsidR="000F61A6" w:rsidRPr="000F61A6" w:rsidRDefault="000F61A6" w:rsidP="000F61A6">
      <w:pPr>
        <w:ind w:firstLine="696"/>
        <w:jc w:val="both"/>
        <w:rPr>
          <w:sz w:val="18"/>
          <w:szCs w:val="18"/>
        </w:rPr>
      </w:pPr>
      <w:r w:rsidRPr="000F61A6">
        <w:rPr>
          <w:sz w:val="18"/>
          <w:szCs w:val="18"/>
        </w:rPr>
        <w:t>Na temelju članka 35. Zakona o lokalnoj i podru</w:t>
      </w:r>
      <w:r w:rsidR="0050248B">
        <w:rPr>
          <w:sz w:val="18"/>
          <w:szCs w:val="18"/>
        </w:rPr>
        <w:t>čnoj (regionalnoj) samoupravi (</w:t>
      </w:r>
      <w:r w:rsidRPr="000F61A6">
        <w:rPr>
          <w:sz w:val="18"/>
          <w:szCs w:val="18"/>
        </w:rPr>
        <w:t>"Narodne novine",</w:t>
      </w:r>
      <w:r w:rsidR="0050248B">
        <w:rPr>
          <w:sz w:val="18"/>
          <w:szCs w:val="18"/>
        </w:rPr>
        <w:t xml:space="preserve"> </w:t>
      </w:r>
      <w:r w:rsidRPr="000F61A6">
        <w:rPr>
          <w:sz w:val="18"/>
          <w:szCs w:val="18"/>
        </w:rPr>
        <w:t>33/</w:t>
      </w:r>
      <w:r w:rsidR="0050248B">
        <w:rPr>
          <w:sz w:val="18"/>
          <w:szCs w:val="18"/>
        </w:rPr>
        <w:t>01</w:t>
      </w:r>
      <w:r w:rsidRPr="000F61A6">
        <w:rPr>
          <w:sz w:val="18"/>
          <w:szCs w:val="18"/>
        </w:rPr>
        <w:t>, 60/</w:t>
      </w:r>
      <w:r w:rsidR="0050248B">
        <w:rPr>
          <w:sz w:val="18"/>
          <w:szCs w:val="18"/>
        </w:rPr>
        <w:t>0</w:t>
      </w:r>
      <w:r w:rsidRPr="000F61A6">
        <w:rPr>
          <w:sz w:val="18"/>
          <w:szCs w:val="18"/>
        </w:rPr>
        <w:t>1 -</w:t>
      </w:r>
      <w:r w:rsidR="0050248B">
        <w:rPr>
          <w:sz w:val="18"/>
          <w:szCs w:val="18"/>
        </w:rPr>
        <w:t xml:space="preserve"> vjerodostojno tumačenje</w:t>
      </w:r>
      <w:r w:rsidRPr="000F61A6">
        <w:rPr>
          <w:sz w:val="18"/>
          <w:szCs w:val="18"/>
        </w:rPr>
        <w:t>,</w:t>
      </w:r>
      <w:r w:rsidR="0050248B">
        <w:rPr>
          <w:sz w:val="18"/>
          <w:szCs w:val="18"/>
        </w:rPr>
        <w:t xml:space="preserve"> </w:t>
      </w:r>
      <w:r w:rsidRPr="000F61A6">
        <w:rPr>
          <w:sz w:val="18"/>
          <w:szCs w:val="18"/>
        </w:rPr>
        <w:t>129/</w:t>
      </w:r>
      <w:r w:rsidR="0050248B">
        <w:rPr>
          <w:sz w:val="18"/>
          <w:szCs w:val="18"/>
        </w:rPr>
        <w:t>05, 109/07, 125/08 i 36/09)</w:t>
      </w:r>
      <w:r w:rsidRPr="000F61A6">
        <w:rPr>
          <w:sz w:val="18"/>
          <w:szCs w:val="18"/>
        </w:rPr>
        <w:t>, članka 26. Statuta Grada Hvara ("Službeni glasnik Grada Hvara" broj: 5/09,</w:t>
      </w:r>
      <w:r w:rsidR="0050248B">
        <w:rPr>
          <w:sz w:val="18"/>
          <w:szCs w:val="18"/>
        </w:rPr>
        <w:t xml:space="preserve"> </w:t>
      </w:r>
      <w:r w:rsidRPr="000F61A6">
        <w:rPr>
          <w:sz w:val="18"/>
          <w:szCs w:val="18"/>
        </w:rPr>
        <w:t>7/09,</w:t>
      </w:r>
      <w:r w:rsidR="0050248B">
        <w:rPr>
          <w:sz w:val="18"/>
          <w:szCs w:val="18"/>
        </w:rPr>
        <w:t xml:space="preserve"> </w:t>
      </w:r>
      <w:r w:rsidRPr="000F61A6">
        <w:rPr>
          <w:sz w:val="18"/>
          <w:szCs w:val="18"/>
        </w:rPr>
        <w:t>8/09,</w:t>
      </w:r>
      <w:r w:rsidR="0050248B">
        <w:rPr>
          <w:sz w:val="18"/>
          <w:szCs w:val="18"/>
        </w:rPr>
        <w:t xml:space="preserve"> </w:t>
      </w:r>
      <w:r w:rsidRPr="000F61A6">
        <w:rPr>
          <w:sz w:val="18"/>
          <w:szCs w:val="18"/>
        </w:rPr>
        <w:t>1/11 i 2/11-pročišćeni tekst) i članka 14. Odluke o korištenju i zakupu javnih površina ("Službeni glasnik Grada Hvara" broj: 2/10, 6/10 i 7/10) Gradsko vijeće Grada Hvara na 43. sjednici održanoj 22.</w:t>
      </w:r>
      <w:r w:rsidR="0050248B">
        <w:rPr>
          <w:sz w:val="18"/>
          <w:szCs w:val="18"/>
        </w:rPr>
        <w:t xml:space="preserve"> </w:t>
      </w:r>
      <w:r w:rsidRPr="000F61A6">
        <w:rPr>
          <w:sz w:val="18"/>
          <w:szCs w:val="18"/>
        </w:rPr>
        <w:t>prosinca 2011.</w:t>
      </w:r>
      <w:r w:rsidR="0050248B">
        <w:rPr>
          <w:sz w:val="18"/>
          <w:szCs w:val="18"/>
        </w:rPr>
        <w:t xml:space="preserve"> </w:t>
      </w:r>
      <w:r w:rsidRPr="000F61A6">
        <w:rPr>
          <w:sz w:val="18"/>
          <w:szCs w:val="18"/>
        </w:rPr>
        <w:t>godine, donosi slijedeći</w:t>
      </w:r>
    </w:p>
    <w:p w:rsidR="0050248B" w:rsidRDefault="0050248B" w:rsidP="000F61A6">
      <w:pPr>
        <w:jc w:val="both"/>
        <w:rPr>
          <w:sz w:val="18"/>
          <w:szCs w:val="18"/>
        </w:rPr>
      </w:pPr>
    </w:p>
    <w:p w:rsidR="0050248B" w:rsidRPr="0050248B" w:rsidRDefault="000F61A6" w:rsidP="0050248B">
      <w:pPr>
        <w:jc w:val="center"/>
        <w:rPr>
          <w:b/>
          <w:sz w:val="24"/>
          <w:szCs w:val="24"/>
        </w:rPr>
      </w:pPr>
      <w:r w:rsidRPr="0050248B">
        <w:rPr>
          <w:b/>
          <w:sz w:val="24"/>
          <w:szCs w:val="24"/>
        </w:rPr>
        <w:t>ZAKLJU</w:t>
      </w:r>
      <w:r w:rsidR="0050248B" w:rsidRPr="0050248B">
        <w:rPr>
          <w:b/>
          <w:sz w:val="24"/>
          <w:szCs w:val="24"/>
        </w:rPr>
        <w:t>Č</w:t>
      </w:r>
      <w:r w:rsidRPr="0050248B">
        <w:rPr>
          <w:b/>
          <w:sz w:val="24"/>
          <w:szCs w:val="24"/>
        </w:rPr>
        <w:t>AK</w:t>
      </w:r>
    </w:p>
    <w:p w:rsidR="0050248B" w:rsidRPr="0050248B" w:rsidRDefault="000F61A6" w:rsidP="0050248B">
      <w:pPr>
        <w:jc w:val="center"/>
        <w:rPr>
          <w:b/>
          <w:sz w:val="18"/>
          <w:szCs w:val="18"/>
        </w:rPr>
      </w:pPr>
      <w:r w:rsidRPr="0050248B">
        <w:rPr>
          <w:b/>
          <w:sz w:val="18"/>
          <w:szCs w:val="18"/>
        </w:rPr>
        <w:t>o davanju ponude za sklapanje novog ugovora dosadašnjim korisnicima javnih površina</w:t>
      </w:r>
    </w:p>
    <w:p w:rsidR="0050248B" w:rsidRDefault="0050248B" w:rsidP="000F61A6">
      <w:pPr>
        <w:jc w:val="both"/>
        <w:rPr>
          <w:sz w:val="18"/>
          <w:szCs w:val="18"/>
        </w:rPr>
      </w:pPr>
    </w:p>
    <w:p w:rsidR="0050248B" w:rsidRPr="0050248B" w:rsidRDefault="0050248B" w:rsidP="0050248B">
      <w:pPr>
        <w:jc w:val="center"/>
        <w:rPr>
          <w:b/>
          <w:sz w:val="18"/>
          <w:szCs w:val="18"/>
        </w:rPr>
      </w:pPr>
      <w:r w:rsidRPr="0050248B">
        <w:rPr>
          <w:b/>
          <w:sz w:val="18"/>
          <w:szCs w:val="18"/>
        </w:rPr>
        <w:lastRenderedPageBreak/>
        <w:t>I</w:t>
      </w:r>
    </w:p>
    <w:p w:rsidR="0050248B" w:rsidRDefault="0050248B" w:rsidP="000F61A6">
      <w:pPr>
        <w:jc w:val="both"/>
        <w:rPr>
          <w:sz w:val="18"/>
          <w:szCs w:val="18"/>
        </w:rPr>
      </w:pPr>
    </w:p>
    <w:p w:rsidR="000F61A6" w:rsidRPr="000F61A6" w:rsidRDefault="0050248B" w:rsidP="000F61A6">
      <w:pPr>
        <w:jc w:val="both"/>
        <w:rPr>
          <w:sz w:val="18"/>
          <w:szCs w:val="18"/>
        </w:rPr>
      </w:pPr>
      <w:r>
        <w:rPr>
          <w:sz w:val="18"/>
          <w:szCs w:val="18"/>
        </w:rPr>
        <w:tab/>
      </w:r>
      <w:r w:rsidR="000F61A6" w:rsidRPr="000F61A6">
        <w:rPr>
          <w:sz w:val="18"/>
          <w:szCs w:val="18"/>
        </w:rPr>
        <w:t>Dosadašnjim korisnicima javnih površina navedenim u točkama 3., 5. i 6. članka 5. Odluke o korištenju i zakupu javnih površina, koji imaju ugovor o korištenju javne površine i u potpunosti i na vrijeme izvršavaju svoje financijske obveze prema Gradu Hvaru, ponuditi će se sklapanje novog ugovora o zakupu, pod istim uvjetima.</w:t>
      </w:r>
    </w:p>
    <w:p w:rsidR="0050248B" w:rsidRDefault="0050248B" w:rsidP="000F61A6">
      <w:pPr>
        <w:jc w:val="both"/>
        <w:rPr>
          <w:sz w:val="18"/>
          <w:szCs w:val="18"/>
        </w:rPr>
      </w:pPr>
    </w:p>
    <w:p w:rsidR="000F61A6" w:rsidRPr="0050248B" w:rsidRDefault="000F61A6" w:rsidP="0050248B">
      <w:pPr>
        <w:jc w:val="center"/>
        <w:rPr>
          <w:b/>
          <w:sz w:val="18"/>
          <w:szCs w:val="18"/>
        </w:rPr>
      </w:pPr>
      <w:r w:rsidRPr="0050248B">
        <w:rPr>
          <w:b/>
          <w:sz w:val="18"/>
          <w:szCs w:val="18"/>
        </w:rPr>
        <w:t>II</w:t>
      </w:r>
    </w:p>
    <w:p w:rsidR="0050248B" w:rsidRDefault="0050248B" w:rsidP="000F61A6">
      <w:pPr>
        <w:jc w:val="both"/>
        <w:rPr>
          <w:sz w:val="18"/>
          <w:szCs w:val="18"/>
        </w:rPr>
      </w:pPr>
    </w:p>
    <w:p w:rsidR="0050248B" w:rsidRDefault="0050248B" w:rsidP="0050248B">
      <w:pPr>
        <w:jc w:val="both"/>
        <w:rPr>
          <w:sz w:val="18"/>
          <w:szCs w:val="18"/>
        </w:rPr>
      </w:pPr>
      <w:r>
        <w:rPr>
          <w:sz w:val="18"/>
          <w:szCs w:val="18"/>
        </w:rPr>
        <w:tab/>
      </w:r>
      <w:r w:rsidR="000F61A6" w:rsidRPr="000F61A6">
        <w:rPr>
          <w:sz w:val="18"/>
          <w:szCs w:val="18"/>
        </w:rPr>
        <w:t>Dosadašnjim korisnicima javnih površina navedenim u točkama 3., 5. i 6. članka 5. Odluke o korištenju i zakupu javnih površina, koji javnu površinu koriste temeljem rješenja i u potpunosti i na vrijeme izvršavaju svoje financijske obveze prema Gradu Hvaru, ponuditi će se sklapanje ugovora o zakupu, pod istim uvjetima kao i korisnicima iz točke I ovog Zaključka na istim</w:t>
      </w:r>
      <w:r>
        <w:rPr>
          <w:sz w:val="18"/>
          <w:szCs w:val="18"/>
        </w:rPr>
        <w:t xml:space="preserve"> </w:t>
      </w:r>
      <w:r w:rsidR="000F61A6" w:rsidRPr="000F61A6">
        <w:rPr>
          <w:sz w:val="18"/>
          <w:szCs w:val="18"/>
        </w:rPr>
        <w:t>lokacijama.</w:t>
      </w:r>
    </w:p>
    <w:p w:rsidR="0050248B" w:rsidRDefault="0050248B" w:rsidP="0050248B">
      <w:pPr>
        <w:jc w:val="both"/>
        <w:rPr>
          <w:sz w:val="18"/>
          <w:szCs w:val="18"/>
        </w:rPr>
      </w:pPr>
    </w:p>
    <w:p w:rsidR="000F61A6" w:rsidRPr="0050248B" w:rsidRDefault="000F61A6" w:rsidP="0050248B">
      <w:pPr>
        <w:jc w:val="center"/>
        <w:rPr>
          <w:b/>
          <w:sz w:val="18"/>
          <w:szCs w:val="18"/>
        </w:rPr>
      </w:pPr>
      <w:r w:rsidRPr="0050248B">
        <w:rPr>
          <w:b/>
          <w:sz w:val="18"/>
          <w:szCs w:val="18"/>
        </w:rPr>
        <w:t>III</w:t>
      </w:r>
    </w:p>
    <w:p w:rsidR="0050248B" w:rsidRDefault="0050248B" w:rsidP="000F61A6">
      <w:pPr>
        <w:jc w:val="both"/>
        <w:rPr>
          <w:sz w:val="18"/>
          <w:szCs w:val="18"/>
        </w:rPr>
      </w:pPr>
    </w:p>
    <w:p w:rsidR="000F61A6" w:rsidRPr="000F61A6" w:rsidRDefault="0050248B" w:rsidP="000F61A6">
      <w:pPr>
        <w:jc w:val="both"/>
        <w:rPr>
          <w:sz w:val="18"/>
          <w:szCs w:val="18"/>
        </w:rPr>
      </w:pPr>
      <w:r>
        <w:rPr>
          <w:sz w:val="18"/>
          <w:szCs w:val="18"/>
        </w:rPr>
        <w:tab/>
      </w:r>
      <w:r w:rsidR="000F61A6" w:rsidRPr="000F61A6">
        <w:rPr>
          <w:sz w:val="18"/>
          <w:szCs w:val="18"/>
        </w:rPr>
        <w:t>Sadašnji korisnik javne površine se mora očitovati da li prihvaća ponudu iz točke I odnosno II ovog Zaključka, u roku od 30 dana.</w:t>
      </w:r>
    </w:p>
    <w:p w:rsidR="0050248B" w:rsidRDefault="0050248B" w:rsidP="000F61A6">
      <w:pPr>
        <w:jc w:val="both"/>
        <w:rPr>
          <w:sz w:val="18"/>
          <w:szCs w:val="18"/>
        </w:rPr>
      </w:pPr>
    </w:p>
    <w:p w:rsidR="000F61A6" w:rsidRPr="0050248B" w:rsidRDefault="000F61A6" w:rsidP="0050248B">
      <w:pPr>
        <w:jc w:val="center"/>
        <w:rPr>
          <w:b/>
          <w:sz w:val="18"/>
          <w:szCs w:val="18"/>
        </w:rPr>
      </w:pPr>
      <w:r w:rsidRPr="0050248B">
        <w:rPr>
          <w:b/>
          <w:sz w:val="18"/>
          <w:szCs w:val="18"/>
        </w:rPr>
        <w:t>IV</w:t>
      </w:r>
    </w:p>
    <w:p w:rsidR="0050248B" w:rsidRDefault="0050248B" w:rsidP="000F61A6">
      <w:pPr>
        <w:jc w:val="both"/>
        <w:rPr>
          <w:sz w:val="18"/>
          <w:szCs w:val="18"/>
        </w:rPr>
      </w:pPr>
    </w:p>
    <w:p w:rsidR="000F61A6" w:rsidRPr="000F61A6" w:rsidRDefault="0050248B" w:rsidP="000F61A6">
      <w:pPr>
        <w:jc w:val="both"/>
        <w:rPr>
          <w:sz w:val="18"/>
          <w:szCs w:val="18"/>
        </w:rPr>
      </w:pPr>
      <w:r>
        <w:rPr>
          <w:sz w:val="18"/>
          <w:szCs w:val="18"/>
        </w:rPr>
        <w:tab/>
      </w:r>
      <w:r w:rsidR="000F61A6" w:rsidRPr="000F61A6">
        <w:rPr>
          <w:sz w:val="18"/>
          <w:szCs w:val="18"/>
        </w:rPr>
        <w:t>Zadužuje se Služba za gospodarstvo i gospodarenje imovinom Grada Hvara da provede ovaj Zaključak, te pripremi izvješće o očito</w:t>
      </w:r>
      <w:r>
        <w:rPr>
          <w:sz w:val="18"/>
          <w:szCs w:val="18"/>
        </w:rPr>
        <w:t>vanjima na ponudu za sklapanje-</w:t>
      </w:r>
      <w:r w:rsidR="000F61A6" w:rsidRPr="000F61A6">
        <w:rPr>
          <w:sz w:val="18"/>
          <w:szCs w:val="18"/>
        </w:rPr>
        <w:t>produženje ugovora.</w:t>
      </w:r>
    </w:p>
    <w:p w:rsidR="0050248B" w:rsidRDefault="0050248B" w:rsidP="000F61A6">
      <w:pPr>
        <w:jc w:val="both"/>
        <w:rPr>
          <w:sz w:val="18"/>
          <w:szCs w:val="18"/>
        </w:rPr>
      </w:pPr>
    </w:p>
    <w:p w:rsidR="000F61A6" w:rsidRPr="0050248B" w:rsidRDefault="000F61A6" w:rsidP="0050248B">
      <w:pPr>
        <w:jc w:val="center"/>
        <w:rPr>
          <w:b/>
          <w:sz w:val="18"/>
          <w:szCs w:val="18"/>
        </w:rPr>
      </w:pPr>
      <w:r w:rsidRPr="0050248B">
        <w:rPr>
          <w:b/>
          <w:sz w:val="18"/>
          <w:szCs w:val="18"/>
        </w:rPr>
        <w:t>V</w:t>
      </w:r>
    </w:p>
    <w:p w:rsidR="0050248B" w:rsidRDefault="0050248B" w:rsidP="000F61A6">
      <w:pPr>
        <w:jc w:val="both"/>
        <w:rPr>
          <w:sz w:val="18"/>
          <w:szCs w:val="18"/>
        </w:rPr>
      </w:pPr>
    </w:p>
    <w:p w:rsidR="000F61A6" w:rsidRDefault="0050248B" w:rsidP="000F61A6">
      <w:pPr>
        <w:jc w:val="both"/>
        <w:rPr>
          <w:sz w:val="18"/>
          <w:szCs w:val="18"/>
        </w:rPr>
      </w:pPr>
      <w:r>
        <w:rPr>
          <w:sz w:val="18"/>
          <w:szCs w:val="18"/>
        </w:rPr>
        <w:tab/>
      </w:r>
      <w:r w:rsidR="000F61A6" w:rsidRPr="000F61A6">
        <w:rPr>
          <w:sz w:val="18"/>
          <w:szCs w:val="18"/>
        </w:rPr>
        <w:t>Ova Odluka stupa na snagu danom objave u "Službenom glasniku Grada Hvara".</w:t>
      </w:r>
    </w:p>
    <w:p w:rsidR="0050248B" w:rsidRPr="000F61A6" w:rsidRDefault="0050248B" w:rsidP="000F61A6">
      <w:pPr>
        <w:jc w:val="both"/>
        <w:rPr>
          <w:sz w:val="18"/>
          <w:szCs w:val="18"/>
        </w:rPr>
      </w:pPr>
    </w:p>
    <w:p w:rsidR="0050248B" w:rsidRPr="0050248B" w:rsidRDefault="000F61A6" w:rsidP="0050248B">
      <w:pPr>
        <w:jc w:val="center"/>
        <w:rPr>
          <w:b/>
          <w:i/>
          <w:sz w:val="18"/>
          <w:szCs w:val="18"/>
        </w:rPr>
      </w:pPr>
      <w:r w:rsidRPr="0050248B">
        <w:rPr>
          <w:b/>
          <w:i/>
          <w:sz w:val="18"/>
          <w:szCs w:val="18"/>
        </w:rPr>
        <w:t>REPUBLIKA HRVATSKA</w:t>
      </w:r>
    </w:p>
    <w:p w:rsidR="0050248B" w:rsidRPr="0050248B" w:rsidRDefault="000F61A6" w:rsidP="0050248B">
      <w:pPr>
        <w:jc w:val="center"/>
        <w:rPr>
          <w:b/>
          <w:i/>
          <w:sz w:val="18"/>
          <w:szCs w:val="18"/>
        </w:rPr>
      </w:pPr>
      <w:r w:rsidRPr="0050248B">
        <w:rPr>
          <w:b/>
          <w:i/>
          <w:sz w:val="18"/>
          <w:szCs w:val="18"/>
        </w:rPr>
        <w:t>SPLITSKO-DALMATINSKA ŽUPANIJA</w:t>
      </w:r>
    </w:p>
    <w:p w:rsidR="000F61A6" w:rsidRPr="0050248B" w:rsidRDefault="000F61A6" w:rsidP="0050248B">
      <w:pPr>
        <w:jc w:val="center"/>
        <w:rPr>
          <w:b/>
          <w:i/>
          <w:sz w:val="18"/>
          <w:szCs w:val="18"/>
        </w:rPr>
      </w:pPr>
      <w:r w:rsidRPr="0050248B">
        <w:rPr>
          <w:b/>
          <w:i/>
          <w:sz w:val="18"/>
          <w:szCs w:val="18"/>
        </w:rPr>
        <w:t>GRAD HVAR</w:t>
      </w:r>
    </w:p>
    <w:p w:rsidR="000F61A6" w:rsidRPr="0050248B" w:rsidRDefault="0050248B" w:rsidP="0050248B">
      <w:pPr>
        <w:jc w:val="center"/>
        <w:rPr>
          <w:b/>
          <w:i/>
          <w:sz w:val="18"/>
          <w:szCs w:val="18"/>
        </w:rPr>
      </w:pPr>
      <w:r w:rsidRPr="0050248B">
        <w:rPr>
          <w:b/>
          <w:i/>
          <w:sz w:val="18"/>
          <w:szCs w:val="18"/>
        </w:rPr>
        <w:t>Gradsko vij</w:t>
      </w:r>
      <w:r w:rsidR="000F61A6" w:rsidRPr="0050248B">
        <w:rPr>
          <w:b/>
          <w:i/>
          <w:sz w:val="18"/>
          <w:szCs w:val="18"/>
        </w:rPr>
        <w:t>eće</w:t>
      </w:r>
    </w:p>
    <w:p w:rsidR="0050248B" w:rsidRDefault="0050248B" w:rsidP="000F61A6">
      <w:pPr>
        <w:jc w:val="both"/>
        <w:rPr>
          <w:sz w:val="18"/>
          <w:szCs w:val="18"/>
        </w:rPr>
      </w:pPr>
    </w:p>
    <w:p w:rsidR="0050248B" w:rsidRDefault="000F61A6" w:rsidP="000F61A6">
      <w:pPr>
        <w:jc w:val="both"/>
        <w:rPr>
          <w:sz w:val="18"/>
          <w:szCs w:val="18"/>
        </w:rPr>
      </w:pPr>
      <w:r w:rsidRPr="000F61A6">
        <w:rPr>
          <w:sz w:val="18"/>
          <w:szCs w:val="18"/>
        </w:rPr>
        <w:t xml:space="preserve">KLASA: 363-02/10-01/29 </w:t>
      </w:r>
    </w:p>
    <w:p w:rsidR="0050248B" w:rsidRDefault="000F61A6" w:rsidP="000F61A6">
      <w:pPr>
        <w:jc w:val="both"/>
        <w:rPr>
          <w:sz w:val="18"/>
          <w:szCs w:val="18"/>
        </w:rPr>
      </w:pPr>
      <w:r w:rsidRPr="000F61A6">
        <w:rPr>
          <w:sz w:val="18"/>
          <w:szCs w:val="18"/>
        </w:rPr>
        <w:t xml:space="preserve">URBROJ: 2128/01-02-11-03 </w:t>
      </w:r>
    </w:p>
    <w:p w:rsidR="000F61A6" w:rsidRPr="000F61A6" w:rsidRDefault="000F61A6" w:rsidP="000F61A6">
      <w:pPr>
        <w:jc w:val="both"/>
        <w:rPr>
          <w:sz w:val="18"/>
          <w:szCs w:val="18"/>
        </w:rPr>
      </w:pPr>
      <w:r w:rsidRPr="000F61A6">
        <w:rPr>
          <w:sz w:val="18"/>
          <w:szCs w:val="18"/>
        </w:rPr>
        <w:t>Hvar, 22.</w:t>
      </w:r>
      <w:r w:rsidR="0050248B">
        <w:rPr>
          <w:sz w:val="18"/>
          <w:szCs w:val="18"/>
        </w:rPr>
        <w:t xml:space="preserve"> </w:t>
      </w:r>
      <w:r w:rsidRPr="000F61A6">
        <w:rPr>
          <w:sz w:val="18"/>
          <w:szCs w:val="18"/>
        </w:rPr>
        <w:t>prosinca 201</w:t>
      </w:r>
      <w:r w:rsidR="0050248B">
        <w:rPr>
          <w:sz w:val="18"/>
          <w:szCs w:val="18"/>
        </w:rPr>
        <w:t>1</w:t>
      </w:r>
      <w:r w:rsidRPr="000F61A6">
        <w:rPr>
          <w:sz w:val="18"/>
          <w:szCs w:val="18"/>
        </w:rPr>
        <w:t>.</w:t>
      </w:r>
      <w:r w:rsidR="0050248B">
        <w:rPr>
          <w:sz w:val="18"/>
          <w:szCs w:val="18"/>
        </w:rPr>
        <w:t xml:space="preserve"> </w:t>
      </w:r>
      <w:r w:rsidRPr="000F61A6">
        <w:rPr>
          <w:sz w:val="18"/>
          <w:szCs w:val="18"/>
        </w:rPr>
        <w:t>godine</w:t>
      </w:r>
    </w:p>
    <w:p w:rsidR="0050248B" w:rsidRPr="008C3117" w:rsidRDefault="0050248B" w:rsidP="0050248B">
      <w:pPr>
        <w:ind w:left="2160"/>
        <w:contextualSpacing/>
        <w:jc w:val="both"/>
        <w:rPr>
          <w:sz w:val="18"/>
          <w:szCs w:val="18"/>
        </w:rPr>
      </w:pPr>
      <w:r w:rsidRPr="008C3117">
        <w:rPr>
          <w:sz w:val="18"/>
          <w:szCs w:val="18"/>
        </w:rPr>
        <w:t xml:space="preserve">            PREDSJEDNIK</w:t>
      </w:r>
    </w:p>
    <w:p w:rsidR="0050248B" w:rsidRPr="008C3117" w:rsidRDefault="0050248B" w:rsidP="0050248B">
      <w:pPr>
        <w:contextualSpacing/>
        <w:jc w:val="right"/>
        <w:rPr>
          <w:sz w:val="18"/>
          <w:szCs w:val="18"/>
        </w:rPr>
      </w:pPr>
      <w:r w:rsidRPr="008C3117">
        <w:rPr>
          <w:sz w:val="18"/>
          <w:szCs w:val="18"/>
        </w:rPr>
        <w:t>GRADSKOG VIJEĆA:</w:t>
      </w:r>
    </w:p>
    <w:p w:rsidR="0050248B" w:rsidRPr="008C3117" w:rsidRDefault="0050248B" w:rsidP="0050248B">
      <w:pPr>
        <w:ind w:left="1440" w:firstLine="720"/>
        <w:contextualSpacing/>
        <w:jc w:val="both"/>
        <w:rPr>
          <w:sz w:val="18"/>
          <w:szCs w:val="18"/>
        </w:rPr>
      </w:pPr>
      <w:r w:rsidRPr="008C3117">
        <w:rPr>
          <w:sz w:val="18"/>
          <w:szCs w:val="18"/>
        </w:rPr>
        <w:t xml:space="preserve">        Zoran Domančić, v.r.</w:t>
      </w:r>
    </w:p>
    <w:p w:rsidR="0050248B" w:rsidRPr="008C3117" w:rsidRDefault="0050248B" w:rsidP="0050248B">
      <w:pPr>
        <w:pBdr>
          <w:top w:val="single" w:sz="4" w:space="1" w:color="auto" w:shadow="1"/>
          <w:left w:val="single" w:sz="4" w:space="4" w:color="auto" w:shadow="1"/>
          <w:bottom w:val="single" w:sz="4" w:space="1" w:color="auto" w:shadow="1"/>
          <w:right w:val="single" w:sz="4" w:space="4" w:color="auto" w:shadow="1"/>
        </w:pBdr>
        <w:contextualSpacing/>
        <w:jc w:val="both"/>
        <w:rPr>
          <w:sz w:val="18"/>
          <w:szCs w:val="18"/>
        </w:rPr>
      </w:pPr>
      <w:r w:rsidRPr="008C3117">
        <w:rPr>
          <w:sz w:val="18"/>
          <w:szCs w:val="18"/>
        </w:rPr>
        <w:t>* * * * * * * * * * * * * * * * * * * * * * * * * * * * * *</w:t>
      </w:r>
    </w:p>
    <w:p w:rsidR="0050248B" w:rsidRDefault="0050248B" w:rsidP="000F61A6">
      <w:pPr>
        <w:ind w:left="4507" w:hanging="4507"/>
        <w:jc w:val="both"/>
        <w:rPr>
          <w:sz w:val="18"/>
          <w:szCs w:val="18"/>
        </w:rPr>
      </w:pPr>
    </w:p>
    <w:p w:rsidR="000F61A6" w:rsidRDefault="0050248B" w:rsidP="000F61A6">
      <w:pPr>
        <w:jc w:val="both"/>
        <w:rPr>
          <w:sz w:val="18"/>
          <w:szCs w:val="18"/>
        </w:rPr>
      </w:pPr>
      <w:r>
        <w:rPr>
          <w:sz w:val="18"/>
          <w:szCs w:val="18"/>
        </w:rPr>
        <w:tab/>
      </w:r>
      <w:r w:rsidR="000F61A6" w:rsidRPr="000F61A6">
        <w:rPr>
          <w:sz w:val="18"/>
          <w:szCs w:val="18"/>
        </w:rPr>
        <w:t xml:space="preserve">Na temelju članka 35. </w:t>
      </w:r>
      <w:r>
        <w:rPr>
          <w:sz w:val="18"/>
          <w:szCs w:val="18"/>
        </w:rPr>
        <w:t>Zakona o lokalnoj i područnoj (regionalnoj</w:t>
      </w:r>
      <w:r w:rsidR="000F61A6" w:rsidRPr="000F61A6">
        <w:rPr>
          <w:sz w:val="18"/>
          <w:szCs w:val="18"/>
        </w:rPr>
        <w:t>) samoupravi («Narodne novine», broj: 33/</w:t>
      </w:r>
      <w:r>
        <w:rPr>
          <w:sz w:val="18"/>
          <w:szCs w:val="18"/>
        </w:rPr>
        <w:t>0</w:t>
      </w:r>
      <w:r w:rsidR="000F61A6" w:rsidRPr="000F61A6">
        <w:rPr>
          <w:sz w:val="18"/>
          <w:szCs w:val="18"/>
        </w:rPr>
        <w:t>1, 60/</w:t>
      </w:r>
      <w:r>
        <w:rPr>
          <w:sz w:val="18"/>
          <w:szCs w:val="18"/>
        </w:rPr>
        <w:t>0</w:t>
      </w:r>
      <w:r w:rsidR="000F61A6" w:rsidRPr="000F61A6">
        <w:rPr>
          <w:sz w:val="18"/>
          <w:szCs w:val="18"/>
        </w:rPr>
        <w:t>1</w:t>
      </w:r>
      <w:r>
        <w:rPr>
          <w:sz w:val="18"/>
          <w:szCs w:val="18"/>
        </w:rPr>
        <w:t xml:space="preserve"> </w:t>
      </w:r>
      <w:r w:rsidR="000F61A6" w:rsidRPr="000F61A6">
        <w:rPr>
          <w:sz w:val="18"/>
          <w:szCs w:val="18"/>
        </w:rPr>
        <w:t>- vjerodostojno tumačenje,</w:t>
      </w:r>
      <w:r>
        <w:rPr>
          <w:sz w:val="18"/>
          <w:szCs w:val="18"/>
        </w:rPr>
        <w:t xml:space="preserve"> </w:t>
      </w:r>
      <w:r w:rsidR="000F61A6" w:rsidRPr="000F61A6">
        <w:rPr>
          <w:sz w:val="18"/>
          <w:szCs w:val="18"/>
        </w:rPr>
        <w:t>129/</w:t>
      </w:r>
      <w:r>
        <w:rPr>
          <w:sz w:val="18"/>
          <w:szCs w:val="18"/>
        </w:rPr>
        <w:t>05, 109/07, 125/08 i 36/09</w:t>
      </w:r>
      <w:r w:rsidR="000F61A6" w:rsidRPr="000F61A6">
        <w:rPr>
          <w:sz w:val="18"/>
          <w:szCs w:val="18"/>
        </w:rPr>
        <w:t>), članka 13. stavak 1. Zakona o ugostiteljskoj djelatnosti («NN», broj: 138/06 ), u svezi sa člankom 1. i 9. Odluke o ugostiteljskoj djelatnosti na području Grada Hvara («Službeni g</w:t>
      </w:r>
      <w:r w:rsidR="0090797D">
        <w:rPr>
          <w:sz w:val="18"/>
          <w:szCs w:val="18"/>
        </w:rPr>
        <w:t>lasnik Grada Hvara», broj: 1/07</w:t>
      </w:r>
      <w:r w:rsidR="000F61A6" w:rsidRPr="000F61A6">
        <w:rPr>
          <w:sz w:val="18"/>
          <w:szCs w:val="18"/>
        </w:rPr>
        <w:t>), članka 26. Statuta Grada Hvara («Službeni glasnik Grada Hvara», broj: 5/09,7/09 , 8/09</w:t>
      </w:r>
      <w:r w:rsidR="0090797D">
        <w:rPr>
          <w:sz w:val="18"/>
          <w:szCs w:val="18"/>
        </w:rPr>
        <w:t>, 1/11 i 2/11- pročišćeni tekst</w:t>
      </w:r>
      <w:r w:rsidR="000F61A6" w:rsidRPr="000F61A6">
        <w:rPr>
          <w:sz w:val="18"/>
          <w:szCs w:val="18"/>
        </w:rPr>
        <w:t>) i članka 100. stavak 2. Zakona o općem uprav</w:t>
      </w:r>
      <w:r w:rsidR="0090797D">
        <w:rPr>
          <w:sz w:val="18"/>
          <w:szCs w:val="18"/>
        </w:rPr>
        <w:t>nom postupku («NN», broj: 47/09</w:t>
      </w:r>
      <w:r w:rsidR="000F61A6" w:rsidRPr="000F61A6">
        <w:rPr>
          <w:sz w:val="18"/>
          <w:szCs w:val="18"/>
        </w:rPr>
        <w:t>), Gradsko vijeće Grada Hvara, na 43. sjednici održanoj 22. prosinca 2011. godine, donosi</w:t>
      </w:r>
    </w:p>
    <w:p w:rsidR="0090797D" w:rsidRPr="000F61A6" w:rsidRDefault="0090797D" w:rsidP="000F61A6">
      <w:pPr>
        <w:jc w:val="both"/>
        <w:rPr>
          <w:sz w:val="18"/>
          <w:szCs w:val="18"/>
        </w:rPr>
      </w:pPr>
    </w:p>
    <w:p w:rsidR="000F61A6" w:rsidRPr="0090797D" w:rsidRDefault="000F61A6" w:rsidP="0090797D">
      <w:pPr>
        <w:jc w:val="center"/>
        <w:rPr>
          <w:b/>
          <w:sz w:val="24"/>
          <w:szCs w:val="24"/>
        </w:rPr>
      </w:pPr>
      <w:r w:rsidRPr="0090797D">
        <w:rPr>
          <w:b/>
          <w:sz w:val="24"/>
          <w:szCs w:val="24"/>
        </w:rPr>
        <w:t>DOPUNSKO RJEŠENJE</w:t>
      </w:r>
    </w:p>
    <w:p w:rsidR="0090797D" w:rsidRPr="000F61A6" w:rsidRDefault="0090797D" w:rsidP="000F61A6">
      <w:pPr>
        <w:jc w:val="both"/>
        <w:rPr>
          <w:sz w:val="18"/>
          <w:szCs w:val="18"/>
        </w:rPr>
      </w:pPr>
    </w:p>
    <w:p w:rsidR="000F61A6" w:rsidRPr="000F61A6" w:rsidRDefault="0090797D" w:rsidP="000F61A6">
      <w:pPr>
        <w:jc w:val="both"/>
        <w:rPr>
          <w:sz w:val="18"/>
          <w:szCs w:val="18"/>
        </w:rPr>
      </w:pPr>
      <w:r>
        <w:rPr>
          <w:sz w:val="18"/>
          <w:szCs w:val="18"/>
        </w:rPr>
        <w:lastRenderedPageBreak/>
        <w:tab/>
      </w:r>
      <w:r w:rsidR="000F61A6" w:rsidRPr="000F61A6">
        <w:rPr>
          <w:sz w:val="18"/>
          <w:szCs w:val="18"/>
        </w:rPr>
        <w:t xml:space="preserve">U Rješenju Gradskog vijeća Grada Hvara </w:t>
      </w:r>
      <w:r w:rsidR="000F61A6" w:rsidRPr="0090797D">
        <w:rPr>
          <w:caps/>
          <w:sz w:val="18"/>
          <w:szCs w:val="18"/>
        </w:rPr>
        <w:t>klasa</w:t>
      </w:r>
      <w:r w:rsidR="000F61A6" w:rsidRPr="000F61A6">
        <w:rPr>
          <w:sz w:val="18"/>
          <w:szCs w:val="18"/>
        </w:rPr>
        <w:t>: 363-02/11-01/257 URBROJ: 2128-01-02-11-02 od 13. listopada 2011. godine, Ljubici Čejić OIB: 06164112611 iz Hvara, odre</w:t>
      </w:r>
      <w:r>
        <w:rPr>
          <w:sz w:val="18"/>
          <w:szCs w:val="18"/>
        </w:rPr>
        <w:t>đ</w:t>
      </w:r>
      <w:r w:rsidR="000F61A6" w:rsidRPr="000F61A6">
        <w:rPr>
          <w:sz w:val="18"/>
          <w:szCs w:val="18"/>
        </w:rPr>
        <w:t>uje se prostor za postavljanje klupe za pružanje jednostavnih ugostiteljskih usluga, za pečenje i prodaju palačinki, na nekretnini označenoj kao čest. zem. 3839 k.o. Hvar površine 6 m2, koji prostor se nalazi izmedu starog i novog dijela zgrade Osnovne škole Hvar u Hvaru.</w:t>
      </w:r>
    </w:p>
    <w:p w:rsidR="000F61A6" w:rsidRPr="000F61A6" w:rsidRDefault="0090797D" w:rsidP="000F61A6">
      <w:pPr>
        <w:jc w:val="both"/>
        <w:rPr>
          <w:sz w:val="18"/>
          <w:szCs w:val="18"/>
        </w:rPr>
      </w:pPr>
      <w:r>
        <w:rPr>
          <w:sz w:val="18"/>
          <w:szCs w:val="18"/>
        </w:rPr>
        <w:tab/>
      </w:r>
      <w:r w:rsidR="000F61A6" w:rsidRPr="000F61A6">
        <w:rPr>
          <w:sz w:val="18"/>
          <w:szCs w:val="18"/>
        </w:rPr>
        <w:t>Dispozitiv cit. Rješenja se dopunjuje, tako da se iza riječi «za pečenj</w:t>
      </w:r>
      <w:r>
        <w:rPr>
          <w:sz w:val="18"/>
          <w:szCs w:val="18"/>
        </w:rPr>
        <w:t xml:space="preserve">e i prodaju palačinki« </w:t>
      </w:r>
      <w:r w:rsidR="000F61A6" w:rsidRPr="000F61A6">
        <w:rPr>
          <w:sz w:val="18"/>
          <w:szCs w:val="18"/>
        </w:rPr>
        <w:t>s</w:t>
      </w:r>
      <w:r>
        <w:rPr>
          <w:sz w:val="18"/>
          <w:szCs w:val="18"/>
        </w:rPr>
        <w:t>tavlja zarez i dodaju riječi: «prodaja sendviča i sokova</w:t>
      </w:r>
      <w:r w:rsidR="000F61A6" w:rsidRPr="000F61A6">
        <w:rPr>
          <w:sz w:val="18"/>
          <w:szCs w:val="18"/>
        </w:rPr>
        <w:t>«.</w:t>
      </w:r>
    </w:p>
    <w:p w:rsidR="0090797D" w:rsidRDefault="0090797D" w:rsidP="000F61A6">
      <w:pPr>
        <w:jc w:val="both"/>
        <w:rPr>
          <w:sz w:val="18"/>
          <w:szCs w:val="18"/>
        </w:rPr>
      </w:pPr>
    </w:p>
    <w:p w:rsidR="000F61A6" w:rsidRPr="0090797D" w:rsidRDefault="000F61A6" w:rsidP="0090797D">
      <w:pPr>
        <w:jc w:val="center"/>
        <w:rPr>
          <w:i/>
          <w:sz w:val="18"/>
          <w:szCs w:val="18"/>
        </w:rPr>
      </w:pPr>
      <w:r w:rsidRPr="0090797D">
        <w:rPr>
          <w:i/>
          <w:sz w:val="18"/>
          <w:szCs w:val="18"/>
        </w:rPr>
        <w:t>Obrazloženje</w:t>
      </w:r>
    </w:p>
    <w:p w:rsidR="0090797D" w:rsidRPr="000F61A6" w:rsidRDefault="0090797D" w:rsidP="000F61A6">
      <w:pPr>
        <w:jc w:val="both"/>
        <w:rPr>
          <w:sz w:val="18"/>
          <w:szCs w:val="18"/>
        </w:rPr>
      </w:pPr>
    </w:p>
    <w:p w:rsidR="000F61A6" w:rsidRPr="000F61A6" w:rsidRDefault="0090797D" w:rsidP="000F61A6">
      <w:pPr>
        <w:jc w:val="both"/>
        <w:rPr>
          <w:sz w:val="18"/>
          <w:szCs w:val="18"/>
        </w:rPr>
      </w:pPr>
      <w:r>
        <w:rPr>
          <w:sz w:val="18"/>
          <w:szCs w:val="18"/>
        </w:rPr>
        <w:tab/>
      </w:r>
      <w:r w:rsidR="000F61A6" w:rsidRPr="000F61A6">
        <w:rPr>
          <w:sz w:val="18"/>
          <w:szCs w:val="18"/>
        </w:rPr>
        <w:t>Rješenjem Gradskog vijeća Grada Hvara klasa: 363-02/11-01/257 URBROJ: 2128-01-02-11-02 od 13. listopada 2011. godine, Ljubici Čejić OIB: 06164112611 iz Hvara, odre</w:t>
      </w:r>
      <w:r>
        <w:rPr>
          <w:sz w:val="18"/>
          <w:szCs w:val="18"/>
        </w:rPr>
        <w:t>đ</w:t>
      </w:r>
      <w:r w:rsidR="000F61A6" w:rsidRPr="000F61A6">
        <w:rPr>
          <w:sz w:val="18"/>
          <w:szCs w:val="18"/>
        </w:rPr>
        <w:t>uje se prostor za postavljanje klupe za pružanje jednostavnih ugostiteljskih usluga, za pečenje i prodaju palačinki, na nekretnini</w:t>
      </w:r>
      <w:r>
        <w:rPr>
          <w:sz w:val="18"/>
          <w:szCs w:val="18"/>
        </w:rPr>
        <w:t xml:space="preserve"> </w:t>
      </w:r>
      <w:r w:rsidR="000F61A6" w:rsidRPr="000F61A6">
        <w:rPr>
          <w:sz w:val="18"/>
          <w:szCs w:val="18"/>
        </w:rPr>
        <w:t>označenoj kao čest. zem. 3839 k.o. Hvar površine 6 m2, koji prostor se nalazi izme</w:t>
      </w:r>
      <w:r>
        <w:rPr>
          <w:sz w:val="18"/>
          <w:szCs w:val="18"/>
        </w:rPr>
        <w:t>đ</w:t>
      </w:r>
      <w:r w:rsidR="000F61A6" w:rsidRPr="000F61A6">
        <w:rPr>
          <w:sz w:val="18"/>
          <w:szCs w:val="18"/>
        </w:rPr>
        <w:t>u starog i novog dijela zgrade Osnovne škole Hvar u Hvaru, sukladno postavljenom zahtje</w:t>
      </w:r>
      <w:r>
        <w:rPr>
          <w:sz w:val="18"/>
          <w:szCs w:val="18"/>
        </w:rPr>
        <w:t>vu</w:t>
      </w:r>
      <w:r w:rsidR="000F61A6" w:rsidRPr="000F61A6">
        <w:rPr>
          <w:sz w:val="18"/>
          <w:szCs w:val="18"/>
        </w:rPr>
        <w:t>.</w:t>
      </w:r>
    </w:p>
    <w:p w:rsidR="000F61A6" w:rsidRPr="000F61A6" w:rsidRDefault="0090797D" w:rsidP="000F61A6">
      <w:pPr>
        <w:jc w:val="both"/>
        <w:rPr>
          <w:sz w:val="18"/>
          <w:szCs w:val="18"/>
        </w:rPr>
      </w:pPr>
      <w:r>
        <w:rPr>
          <w:sz w:val="18"/>
          <w:szCs w:val="18"/>
        </w:rPr>
        <w:tab/>
      </w:r>
      <w:r w:rsidR="000F61A6" w:rsidRPr="000F61A6">
        <w:rPr>
          <w:sz w:val="18"/>
          <w:szCs w:val="18"/>
        </w:rPr>
        <w:t>Ljubica Čejić iz Hvara, postavila je dopunu zahtjeva od 15. prosinca 201</w:t>
      </w:r>
      <w:r>
        <w:rPr>
          <w:sz w:val="18"/>
          <w:szCs w:val="18"/>
        </w:rPr>
        <w:t>1</w:t>
      </w:r>
      <w:r w:rsidR="000F61A6" w:rsidRPr="000F61A6">
        <w:rPr>
          <w:sz w:val="18"/>
          <w:szCs w:val="18"/>
        </w:rPr>
        <w:t>.</w:t>
      </w:r>
      <w:r>
        <w:rPr>
          <w:sz w:val="18"/>
          <w:szCs w:val="18"/>
        </w:rPr>
        <w:t xml:space="preserve"> </w:t>
      </w:r>
      <w:r w:rsidR="000F61A6" w:rsidRPr="000F61A6">
        <w:rPr>
          <w:sz w:val="18"/>
          <w:szCs w:val="18"/>
        </w:rPr>
        <w:t>godine, Gradskom vijeću Grada Hvara, za dobivanje odobrenja za prodaju sendviča i sokova na klupi, na kojoj već ima odobrenje za pečenje i prodaju palačinki, na nekretnini označenoj kao čest. zem. 3839 k. o. Hvar površine 6 m2, sukladno Ugovoru o zakupu vanjskog prostora Osnovne škole Hvar klasa:</w:t>
      </w:r>
      <w:r>
        <w:rPr>
          <w:sz w:val="18"/>
          <w:szCs w:val="18"/>
        </w:rPr>
        <w:t xml:space="preserve"> </w:t>
      </w:r>
      <w:r w:rsidR="000F61A6" w:rsidRPr="000F61A6">
        <w:rPr>
          <w:sz w:val="18"/>
          <w:szCs w:val="18"/>
        </w:rPr>
        <w:t>003-04/</w:t>
      </w:r>
      <w:r>
        <w:rPr>
          <w:sz w:val="18"/>
          <w:szCs w:val="18"/>
        </w:rPr>
        <w:t>1</w:t>
      </w:r>
      <w:r w:rsidR="000F61A6" w:rsidRPr="000F61A6">
        <w:rPr>
          <w:sz w:val="18"/>
          <w:szCs w:val="18"/>
        </w:rPr>
        <w:t>1-01/16 urbroj:</w:t>
      </w:r>
      <w:r>
        <w:rPr>
          <w:sz w:val="18"/>
          <w:szCs w:val="18"/>
        </w:rPr>
        <w:t xml:space="preserve"> </w:t>
      </w:r>
      <w:r w:rsidR="000F61A6" w:rsidRPr="000F61A6">
        <w:rPr>
          <w:sz w:val="18"/>
          <w:szCs w:val="18"/>
        </w:rPr>
        <w:t>2128-25-01-11-1 od 27. rujna 2011. godine.</w:t>
      </w:r>
    </w:p>
    <w:p w:rsidR="000F61A6" w:rsidRPr="000F61A6" w:rsidRDefault="0090797D" w:rsidP="000F61A6">
      <w:pPr>
        <w:jc w:val="both"/>
        <w:rPr>
          <w:sz w:val="18"/>
          <w:szCs w:val="18"/>
        </w:rPr>
      </w:pPr>
      <w:r>
        <w:rPr>
          <w:sz w:val="18"/>
          <w:szCs w:val="18"/>
        </w:rPr>
        <w:tab/>
      </w:r>
      <w:r w:rsidR="000F61A6" w:rsidRPr="000F61A6">
        <w:rPr>
          <w:sz w:val="18"/>
          <w:szCs w:val="18"/>
        </w:rPr>
        <w:t>Sukladno naprijed navedenom riješeno je kao u dispoziti</w:t>
      </w:r>
      <w:r>
        <w:rPr>
          <w:sz w:val="18"/>
          <w:szCs w:val="18"/>
        </w:rPr>
        <w:t>vu</w:t>
      </w:r>
      <w:r w:rsidR="000F61A6" w:rsidRPr="000F61A6">
        <w:rPr>
          <w:sz w:val="18"/>
          <w:szCs w:val="18"/>
        </w:rPr>
        <w:t xml:space="preserve"> ovog Rješenja.</w:t>
      </w:r>
    </w:p>
    <w:p w:rsidR="0090797D" w:rsidRDefault="0090797D" w:rsidP="000F61A6">
      <w:pPr>
        <w:jc w:val="both"/>
        <w:rPr>
          <w:sz w:val="18"/>
          <w:szCs w:val="18"/>
        </w:rPr>
      </w:pPr>
    </w:p>
    <w:p w:rsidR="000F61A6" w:rsidRPr="000F61A6" w:rsidRDefault="000F61A6" w:rsidP="000F61A6">
      <w:pPr>
        <w:jc w:val="both"/>
        <w:rPr>
          <w:sz w:val="18"/>
          <w:szCs w:val="18"/>
        </w:rPr>
      </w:pPr>
      <w:r w:rsidRPr="000F61A6">
        <w:rPr>
          <w:sz w:val="18"/>
          <w:szCs w:val="18"/>
        </w:rPr>
        <w:t>Uputa o pravnom lijeku:</w:t>
      </w:r>
    </w:p>
    <w:p w:rsidR="000F61A6" w:rsidRDefault="0090797D" w:rsidP="000F61A6">
      <w:pPr>
        <w:jc w:val="both"/>
        <w:rPr>
          <w:sz w:val="18"/>
          <w:szCs w:val="18"/>
        </w:rPr>
      </w:pPr>
      <w:r>
        <w:rPr>
          <w:sz w:val="18"/>
          <w:szCs w:val="18"/>
        </w:rPr>
        <w:tab/>
      </w:r>
      <w:r w:rsidR="000F61A6" w:rsidRPr="000F61A6">
        <w:rPr>
          <w:sz w:val="18"/>
          <w:szCs w:val="18"/>
        </w:rPr>
        <w:t>Protiv ovog Rješenja nije dopuštena žalba, ali se može pokrenuti upravni spor tužbom Upravnom sudu Republike Hrvatske, u roku od 30 dana od dana primitka ovog Rješenja.</w:t>
      </w:r>
    </w:p>
    <w:p w:rsidR="0050248B" w:rsidRDefault="0050248B" w:rsidP="000F61A6">
      <w:pPr>
        <w:jc w:val="both"/>
        <w:rPr>
          <w:sz w:val="18"/>
          <w:szCs w:val="18"/>
        </w:rPr>
      </w:pPr>
    </w:p>
    <w:p w:rsidR="0050248B" w:rsidRPr="00E622F4" w:rsidRDefault="0050248B" w:rsidP="00E622F4">
      <w:pPr>
        <w:jc w:val="center"/>
        <w:rPr>
          <w:b/>
          <w:i/>
          <w:sz w:val="18"/>
          <w:szCs w:val="18"/>
        </w:rPr>
      </w:pPr>
      <w:r w:rsidRPr="00E622F4">
        <w:rPr>
          <w:b/>
          <w:i/>
          <w:sz w:val="18"/>
          <w:szCs w:val="18"/>
        </w:rPr>
        <w:t>REPUBLIKA HRVATSKA</w:t>
      </w:r>
    </w:p>
    <w:p w:rsidR="0050248B" w:rsidRPr="00E622F4" w:rsidRDefault="0050248B" w:rsidP="00E622F4">
      <w:pPr>
        <w:jc w:val="center"/>
        <w:rPr>
          <w:b/>
          <w:i/>
          <w:sz w:val="18"/>
          <w:szCs w:val="18"/>
        </w:rPr>
      </w:pPr>
      <w:r w:rsidRPr="00E622F4">
        <w:rPr>
          <w:b/>
          <w:i/>
          <w:sz w:val="18"/>
          <w:szCs w:val="18"/>
        </w:rPr>
        <w:t>SPLITSKO DALMATINSKA ŽUPANIJA</w:t>
      </w:r>
    </w:p>
    <w:p w:rsidR="00E622F4" w:rsidRPr="00E622F4" w:rsidRDefault="0050248B" w:rsidP="00E622F4">
      <w:pPr>
        <w:jc w:val="center"/>
        <w:rPr>
          <w:b/>
          <w:i/>
          <w:sz w:val="18"/>
          <w:szCs w:val="18"/>
        </w:rPr>
      </w:pPr>
      <w:r w:rsidRPr="00E622F4">
        <w:rPr>
          <w:b/>
          <w:i/>
          <w:sz w:val="18"/>
          <w:szCs w:val="18"/>
        </w:rPr>
        <w:t>GRAD HVAR</w:t>
      </w:r>
    </w:p>
    <w:p w:rsidR="00E622F4" w:rsidRPr="00E622F4" w:rsidRDefault="0050248B" w:rsidP="00E622F4">
      <w:pPr>
        <w:jc w:val="center"/>
        <w:rPr>
          <w:b/>
          <w:i/>
          <w:sz w:val="18"/>
          <w:szCs w:val="18"/>
        </w:rPr>
      </w:pPr>
      <w:r w:rsidRPr="00E622F4">
        <w:rPr>
          <w:b/>
          <w:i/>
          <w:sz w:val="18"/>
          <w:szCs w:val="18"/>
        </w:rPr>
        <w:t>GRADSKO VIJEĆE</w:t>
      </w:r>
    </w:p>
    <w:p w:rsidR="00E622F4" w:rsidRDefault="00E622F4" w:rsidP="0050248B">
      <w:pPr>
        <w:jc w:val="both"/>
        <w:rPr>
          <w:sz w:val="18"/>
          <w:szCs w:val="18"/>
        </w:rPr>
      </w:pPr>
    </w:p>
    <w:p w:rsidR="00E622F4" w:rsidRDefault="0050248B" w:rsidP="0050248B">
      <w:pPr>
        <w:jc w:val="both"/>
        <w:rPr>
          <w:sz w:val="18"/>
          <w:szCs w:val="18"/>
        </w:rPr>
      </w:pPr>
      <w:r w:rsidRPr="000F61A6">
        <w:rPr>
          <w:sz w:val="18"/>
          <w:szCs w:val="18"/>
        </w:rPr>
        <w:t xml:space="preserve">KLASA: 363-02/11-01/257 </w:t>
      </w:r>
    </w:p>
    <w:p w:rsidR="00E622F4" w:rsidRDefault="0050248B" w:rsidP="0050248B">
      <w:pPr>
        <w:jc w:val="both"/>
        <w:rPr>
          <w:sz w:val="18"/>
          <w:szCs w:val="18"/>
        </w:rPr>
      </w:pPr>
      <w:r w:rsidRPr="000F61A6">
        <w:rPr>
          <w:sz w:val="18"/>
          <w:szCs w:val="18"/>
        </w:rPr>
        <w:t>URBROJ: 2128-01-</w:t>
      </w:r>
      <w:r w:rsidR="00E622F4">
        <w:rPr>
          <w:sz w:val="18"/>
          <w:szCs w:val="18"/>
        </w:rPr>
        <w:t>02</w:t>
      </w:r>
      <w:r w:rsidRPr="000F61A6">
        <w:rPr>
          <w:sz w:val="18"/>
          <w:szCs w:val="18"/>
        </w:rPr>
        <w:t xml:space="preserve">-11-04 </w:t>
      </w:r>
    </w:p>
    <w:p w:rsidR="0050248B" w:rsidRPr="000F61A6" w:rsidRDefault="0050248B" w:rsidP="0050248B">
      <w:pPr>
        <w:jc w:val="both"/>
        <w:rPr>
          <w:sz w:val="18"/>
          <w:szCs w:val="18"/>
        </w:rPr>
      </w:pPr>
      <w:r w:rsidRPr="000F61A6">
        <w:rPr>
          <w:sz w:val="18"/>
          <w:szCs w:val="18"/>
        </w:rPr>
        <w:t>Hvar, 22. prosinca 2011.</w:t>
      </w:r>
    </w:p>
    <w:p w:rsidR="001C3FE1" w:rsidRPr="008C3117" w:rsidRDefault="001C3FE1" w:rsidP="001C3FE1">
      <w:pPr>
        <w:ind w:left="2160"/>
        <w:contextualSpacing/>
        <w:jc w:val="both"/>
        <w:rPr>
          <w:sz w:val="18"/>
          <w:szCs w:val="18"/>
        </w:rPr>
      </w:pPr>
      <w:r w:rsidRPr="008C3117">
        <w:rPr>
          <w:sz w:val="18"/>
          <w:szCs w:val="18"/>
        </w:rPr>
        <w:t xml:space="preserve">            PREDSJEDNIK</w:t>
      </w:r>
    </w:p>
    <w:p w:rsidR="001C3FE1" w:rsidRPr="008C3117" w:rsidRDefault="001C3FE1" w:rsidP="001C3FE1">
      <w:pPr>
        <w:contextualSpacing/>
        <w:jc w:val="right"/>
        <w:rPr>
          <w:sz w:val="18"/>
          <w:szCs w:val="18"/>
        </w:rPr>
      </w:pPr>
      <w:r w:rsidRPr="008C3117">
        <w:rPr>
          <w:sz w:val="18"/>
          <w:szCs w:val="18"/>
        </w:rPr>
        <w:t>GRADSKOG VIJEĆA:</w:t>
      </w:r>
    </w:p>
    <w:p w:rsidR="001C3FE1" w:rsidRPr="008C3117" w:rsidRDefault="001C3FE1" w:rsidP="001C3FE1">
      <w:pPr>
        <w:ind w:left="1440" w:firstLine="720"/>
        <w:contextualSpacing/>
        <w:jc w:val="both"/>
        <w:rPr>
          <w:sz w:val="18"/>
          <w:szCs w:val="18"/>
        </w:rPr>
      </w:pPr>
      <w:r w:rsidRPr="008C3117">
        <w:rPr>
          <w:sz w:val="18"/>
          <w:szCs w:val="18"/>
        </w:rPr>
        <w:t xml:space="preserve">        Zoran Domančić, v.r.</w:t>
      </w:r>
    </w:p>
    <w:p w:rsidR="001C3FE1" w:rsidRPr="008C3117" w:rsidRDefault="001C3FE1" w:rsidP="001C3FE1">
      <w:pPr>
        <w:pBdr>
          <w:top w:val="single" w:sz="4" w:space="1" w:color="auto" w:shadow="1"/>
          <w:left w:val="single" w:sz="4" w:space="4" w:color="auto" w:shadow="1"/>
          <w:bottom w:val="single" w:sz="4" w:space="1" w:color="auto" w:shadow="1"/>
          <w:right w:val="single" w:sz="4" w:space="4" w:color="auto" w:shadow="1"/>
        </w:pBdr>
        <w:contextualSpacing/>
        <w:jc w:val="both"/>
        <w:rPr>
          <w:sz w:val="18"/>
          <w:szCs w:val="18"/>
        </w:rPr>
      </w:pPr>
      <w:r w:rsidRPr="008C3117">
        <w:rPr>
          <w:sz w:val="18"/>
          <w:szCs w:val="18"/>
        </w:rPr>
        <w:t>* * * * * * * * * * * * * * * * * * * * * * * * * * * * * *</w:t>
      </w:r>
    </w:p>
    <w:p w:rsidR="0050248B" w:rsidRPr="000F61A6" w:rsidRDefault="0050248B" w:rsidP="000F61A6">
      <w:pPr>
        <w:jc w:val="both"/>
        <w:rPr>
          <w:sz w:val="18"/>
          <w:szCs w:val="18"/>
        </w:rPr>
      </w:pPr>
    </w:p>
    <w:p w:rsidR="000F61A6" w:rsidRPr="000F61A6" w:rsidRDefault="000F61A6" w:rsidP="00104A26">
      <w:pPr>
        <w:ind w:firstLine="709"/>
        <w:jc w:val="both"/>
        <w:rPr>
          <w:sz w:val="18"/>
          <w:szCs w:val="18"/>
        </w:rPr>
      </w:pPr>
      <w:r w:rsidRPr="000F61A6">
        <w:rPr>
          <w:sz w:val="18"/>
          <w:szCs w:val="18"/>
        </w:rPr>
        <w:t>Temeljem članka 48. Zakona o lokalnoj i područnoj (regionalnoj) samoupravi (</w:t>
      </w:r>
      <w:r w:rsidR="00104A26">
        <w:rPr>
          <w:sz w:val="18"/>
          <w:szCs w:val="18"/>
        </w:rPr>
        <w:t>„</w:t>
      </w:r>
      <w:r w:rsidRPr="000F61A6">
        <w:rPr>
          <w:sz w:val="18"/>
          <w:szCs w:val="18"/>
        </w:rPr>
        <w:t>NN</w:t>
      </w:r>
      <w:r w:rsidR="00104A26">
        <w:rPr>
          <w:sz w:val="18"/>
          <w:szCs w:val="18"/>
        </w:rPr>
        <w:t>“</w:t>
      </w:r>
      <w:r w:rsidRPr="000F61A6">
        <w:rPr>
          <w:sz w:val="18"/>
          <w:szCs w:val="18"/>
        </w:rPr>
        <w:t>, br</w:t>
      </w:r>
      <w:r w:rsidR="00104A26">
        <w:rPr>
          <w:sz w:val="18"/>
          <w:szCs w:val="18"/>
        </w:rPr>
        <w:t>oj:</w:t>
      </w:r>
      <w:r w:rsidRPr="000F61A6">
        <w:rPr>
          <w:sz w:val="18"/>
          <w:szCs w:val="18"/>
        </w:rPr>
        <w:t xml:space="preserve"> 33/</w:t>
      </w:r>
      <w:r w:rsidR="00104A26">
        <w:rPr>
          <w:sz w:val="18"/>
          <w:szCs w:val="18"/>
        </w:rPr>
        <w:t>01</w:t>
      </w:r>
      <w:r w:rsidRPr="000F61A6">
        <w:rPr>
          <w:sz w:val="18"/>
          <w:szCs w:val="18"/>
        </w:rPr>
        <w:t>, 60/</w:t>
      </w:r>
      <w:r w:rsidR="00104A26">
        <w:rPr>
          <w:sz w:val="18"/>
          <w:szCs w:val="18"/>
        </w:rPr>
        <w:t>01</w:t>
      </w:r>
      <w:r w:rsidRPr="000F61A6">
        <w:rPr>
          <w:sz w:val="18"/>
          <w:szCs w:val="18"/>
        </w:rPr>
        <w:t>, 129/</w:t>
      </w:r>
      <w:r w:rsidR="00104A26">
        <w:rPr>
          <w:sz w:val="18"/>
          <w:szCs w:val="18"/>
        </w:rPr>
        <w:t>0</w:t>
      </w:r>
      <w:r w:rsidRPr="000F61A6">
        <w:rPr>
          <w:sz w:val="18"/>
          <w:szCs w:val="18"/>
        </w:rPr>
        <w:t>5, 109/07, 125/08 i 36/09), odredbe članka 5. i 14. Uredbe o postupku izdavanja koncesijskog odobrenja na pomorskom dobru (</w:t>
      </w:r>
      <w:r w:rsidR="00104A26">
        <w:rPr>
          <w:sz w:val="18"/>
          <w:szCs w:val="18"/>
        </w:rPr>
        <w:t>„</w:t>
      </w:r>
      <w:r w:rsidRPr="000F61A6">
        <w:rPr>
          <w:sz w:val="18"/>
          <w:szCs w:val="18"/>
        </w:rPr>
        <w:t>NN</w:t>
      </w:r>
      <w:r w:rsidR="00104A26">
        <w:rPr>
          <w:sz w:val="18"/>
          <w:szCs w:val="18"/>
        </w:rPr>
        <w:t>“</w:t>
      </w:r>
      <w:r w:rsidRPr="000F61A6">
        <w:rPr>
          <w:sz w:val="18"/>
          <w:szCs w:val="18"/>
        </w:rPr>
        <w:t>, br</w:t>
      </w:r>
      <w:r w:rsidR="00104A26">
        <w:rPr>
          <w:sz w:val="18"/>
          <w:szCs w:val="18"/>
        </w:rPr>
        <w:t>oj:</w:t>
      </w:r>
      <w:r w:rsidRPr="000F61A6">
        <w:rPr>
          <w:sz w:val="18"/>
          <w:szCs w:val="18"/>
        </w:rPr>
        <w:t xml:space="preserve"> 36/04 i 63/08) i odredbe članka 35. Statuta Grada Hvara ("Služ</w:t>
      </w:r>
      <w:r w:rsidR="00104A26">
        <w:rPr>
          <w:sz w:val="18"/>
          <w:szCs w:val="18"/>
        </w:rPr>
        <w:t>b</w:t>
      </w:r>
      <w:r w:rsidRPr="000F61A6">
        <w:rPr>
          <w:sz w:val="18"/>
          <w:szCs w:val="18"/>
        </w:rPr>
        <w:t>eni glasnik Grada Hvara"</w:t>
      </w:r>
      <w:r w:rsidR="00104A26">
        <w:rPr>
          <w:sz w:val="18"/>
          <w:szCs w:val="18"/>
        </w:rPr>
        <w:t>,</w:t>
      </w:r>
      <w:r w:rsidRPr="000F61A6">
        <w:rPr>
          <w:sz w:val="18"/>
          <w:szCs w:val="18"/>
        </w:rPr>
        <w:t xml:space="preserve"> br</w:t>
      </w:r>
      <w:r w:rsidR="00104A26">
        <w:rPr>
          <w:sz w:val="18"/>
          <w:szCs w:val="18"/>
        </w:rPr>
        <w:t xml:space="preserve">oj: </w:t>
      </w:r>
      <w:r w:rsidRPr="000F61A6">
        <w:rPr>
          <w:sz w:val="18"/>
          <w:szCs w:val="18"/>
        </w:rPr>
        <w:t xml:space="preserve">05/09, 07/09, 08/09, </w:t>
      </w:r>
      <w:r w:rsidR="00104A26">
        <w:rPr>
          <w:sz w:val="18"/>
          <w:szCs w:val="18"/>
        </w:rPr>
        <w:t>0</w:t>
      </w:r>
      <w:r w:rsidRPr="000F61A6">
        <w:rPr>
          <w:sz w:val="18"/>
          <w:szCs w:val="18"/>
        </w:rPr>
        <w:t xml:space="preserve">1/11 i 02/11) Gradonačelnik Grada Hvara dana </w:t>
      </w:r>
      <w:r w:rsidR="00104A26">
        <w:rPr>
          <w:sz w:val="18"/>
          <w:szCs w:val="18"/>
        </w:rPr>
        <w:t>13</w:t>
      </w:r>
      <w:r w:rsidRPr="000F61A6">
        <w:rPr>
          <w:sz w:val="18"/>
          <w:szCs w:val="18"/>
        </w:rPr>
        <w:t>. prosinca 2011.g., d o n o s i</w:t>
      </w:r>
    </w:p>
    <w:p w:rsidR="00104A26" w:rsidRDefault="00104A26" w:rsidP="000F61A6">
      <w:pPr>
        <w:jc w:val="both"/>
        <w:rPr>
          <w:sz w:val="18"/>
          <w:szCs w:val="18"/>
        </w:rPr>
      </w:pPr>
    </w:p>
    <w:p w:rsidR="00104A26" w:rsidRPr="00104A26" w:rsidRDefault="000F61A6" w:rsidP="00104A26">
      <w:pPr>
        <w:jc w:val="center"/>
        <w:rPr>
          <w:b/>
          <w:sz w:val="24"/>
          <w:szCs w:val="24"/>
        </w:rPr>
      </w:pPr>
      <w:r w:rsidRPr="00104A26">
        <w:rPr>
          <w:b/>
          <w:sz w:val="24"/>
          <w:szCs w:val="24"/>
        </w:rPr>
        <w:t>PLAN</w:t>
      </w:r>
    </w:p>
    <w:p w:rsidR="00104A26" w:rsidRDefault="000F61A6" w:rsidP="00104A26">
      <w:pPr>
        <w:jc w:val="center"/>
        <w:rPr>
          <w:b/>
          <w:sz w:val="18"/>
          <w:szCs w:val="18"/>
        </w:rPr>
      </w:pPr>
      <w:r w:rsidRPr="00104A26">
        <w:rPr>
          <w:b/>
          <w:sz w:val="18"/>
          <w:szCs w:val="18"/>
        </w:rPr>
        <w:t xml:space="preserve">upravljanja pomorskim dobrom na području </w:t>
      </w:r>
    </w:p>
    <w:p w:rsidR="000F61A6" w:rsidRPr="00104A26" w:rsidRDefault="000F61A6" w:rsidP="00104A26">
      <w:pPr>
        <w:jc w:val="center"/>
        <w:rPr>
          <w:b/>
          <w:sz w:val="18"/>
          <w:szCs w:val="18"/>
        </w:rPr>
      </w:pPr>
      <w:r w:rsidRPr="00104A26">
        <w:rPr>
          <w:b/>
          <w:sz w:val="18"/>
          <w:szCs w:val="18"/>
        </w:rPr>
        <w:t>Grada Hvara</w:t>
      </w:r>
      <w:r w:rsidR="00104A26" w:rsidRPr="00104A26">
        <w:rPr>
          <w:b/>
          <w:sz w:val="18"/>
          <w:szCs w:val="18"/>
        </w:rPr>
        <w:t xml:space="preserve"> </w:t>
      </w:r>
      <w:r w:rsidRPr="00104A26">
        <w:rPr>
          <w:b/>
          <w:sz w:val="18"/>
          <w:szCs w:val="18"/>
        </w:rPr>
        <w:t>za 2012. godinu</w:t>
      </w:r>
    </w:p>
    <w:p w:rsidR="00104A26" w:rsidRDefault="00104A26" w:rsidP="000F61A6">
      <w:pPr>
        <w:jc w:val="both"/>
        <w:rPr>
          <w:sz w:val="18"/>
          <w:szCs w:val="18"/>
        </w:rPr>
      </w:pPr>
    </w:p>
    <w:p w:rsidR="000F61A6" w:rsidRPr="00BA650C" w:rsidRDefault="000F61A6" w:rsidP="000F61A6">
      <w:pPr>
        <w:jc w:val="both"/>
        <w:rPr>
          <w:b/>
          <w:sz w:val="18"/>
          <w:szCs w:val="18"/>
        </w:rPr>
      </w:pPr>
      <w:r w:rsidRPr="00BA650C">
        <w:rPr>
          <w:b/>
          <w:sz w:val="18"/>
          <w:szCs w:val="18"/>
        </w:rPr>
        <w:lastRenderedPageBreak/>
        <w:t>I UVODNE NAPOMENE</w:t>
      </w:r>
    </w:p>
    <w:p w:rsidR="00BA650C" w:rsidRPr="000F61A6" w:rsidRDefault="00BA650C" w:rsidP="000F61A6">
      <w:pPr>
        <w:jc w:val="both"/>
        <w:rPr>
          <w:sz w:val="18"/>
          <w:szCs w:val="18"/>
        </w:rPr>
      </w:pPr>
    </w:p>
    <w:p w:rsidR="000F61A6" w:rsidRPr="000F61A6" w:rsidRDefault="000F61A6" w:rsidP="000F61A6">
      <w:pPr>
        <w:jc w:val="both"/>
        <w:rPr>
          <w:sz w:val="18"/>
          <w:szCs w:val="18"/>
        </w:rPr>
      </w:pPr>
      <w:r w:rsidRPr="000F61A6">
        <w:rPr>
          <w:sz w:val="18"/>
          <w:szCs w:val="18"/>
        </w:rPr>
        <w:t>1. Ovim Planom ure</w:t>
      </w:r>
      <w:r w:rsidR="00BA650C">
        <w:rPr>
          <w:sz w:val="18"/>
          <w:szCs w:val="18"/>
        </w:rPr>
        <w:t>đ</w:t>
      </w:r>
      <w:r w:rsidRPr="000F61A6">
        <w:rPr>
          <w:sz w:val="18"/>
          <w:szCs w:val="18"/>
        </w:rPr>
        <w:t>uje se:</w:t>
      </w:r>
    </w:p>
    <w:p w:rsidR="000F61A6" w:rsidRPr="000F61A6" w:rsidRDefault="000F61A6" w:rsidP="00BA650C">
      <w:pPr>
        <w:numPr>
          <w:ilvl w:val="0"/>
          <w:numId w:val="28"/>
        </w:numPr>
        <w:ind w:left="426" w:hanging="142"/>
        <w:jc w:val="both"/>
        <w:rPr>
          <w:sz w:val="18"/>
          <w:szCs w:val="18"/>
        </w:rPr>
      </w:pPr>
      <w:r w:rsidRPr="000F61A6">
        <w:rPr>
          <w:sz w:val="18"/>
          <w:szCs w:val="18"/>
        </w:rPr>
        <w:t>plan redovnog upravljanja pomorskim dobrom;</w:t>
      </w:r>
    </w:p>
    <w:p w:rsidR="000F61A6" w:rsidRPr="000F61A6" w:rsidRDefault="000F61A6" w:rsidP="00BA650C">
      <w:pPr>
        <w:numPr>
          <w:ilvl w:val="0"/>
          <w:numId w:val="28"/>
        </w:numPr>
        <w:ind w:left="426" w:hanging="142"/>
        <w:jc w:val="both"/>
        <w:rPr>
          <w:sz w:val="18"/>
          <w:szCs w:val="18"/>
        </w:rPr>
      </w:pPr>
      <w:r w:rsidRPr="000F61A6">
        <w:rPr>
          <w:sz w:val="18"/>
          <w:szCs w:val="18"/>
        </w:rPr>
        <w:t>sredstva za redovno upravljanje pomorskim dobrom,</w:t>
      </w:r>
    </w:p>
    <w:p w:rsidR="000F61A6" w:rsidRPr="000F61A6" w:rsidRDefault="000F61A6" w:rsidP="00BA650C">
      <w:pPr>
        <w:numPr>
          <w:ilvl w:val="0"/>
          <w:numId w:val="28"/>
        </w:numPr>
        <w:ind w:left="426" w:hanging="142"/>
        <w:jc w:val="both"/>
        <w:rPr>
          <w:sz w:val="18"/>
          <w:szCs w:val="18"/>
        </w:rPr>
      </w:pPr>
      <w:r w:rsidRPr="000F61A6">
        <w:rPr>
          <w:sz w:val="18"/>
          <w:szCs w:val="18"/>
        </w:rPr>
        <w:t>popis djelatnosti iz Jedinstvenog popisa djelatnosti koji se mogu obavljati na području Grada Hvara</w:t>
      </w:r>
    </w:p>
    <w:p w:rsidR="000F61A6" w:rsidRPr="000F61A6" w:rsidRDefault="000F61A6" w:rsidP="00BA650C">
      <w:pPr>
        <w:numPr>
          <w:ilvl w:val="0"/>
          <w:numId w:val="28"/>
        </w:numPr>
        <w:ind w:left="426" w:hanging="142"/>
        <w:jc w:val="both"/>
        <w:rPr>
          <w:sz w:val="18"/>
          <w:szCs w:val="18"/>
        </w:rPr>
      </w:pPr>
      <w:r w:rsidRPr="000F61A6">
        <w:rPr>
          <w:sz w:val="18"/>
          <w:szCs w:val="18"/>
        </w:rPr>
        <w:t>mikrolokacije za obavljanje djelatnosti.</w:t>
      </w:r>
    </w:p>
    <w:p w:rsidR="00BA650C" w:rsidRDefault="00BA650C" w:rsidP="000F61A6">
      <w:pPr>
        <w:jc w:val="both"/>
        <w:rPr>
          <w:sz w:val="18"/>
          <w:szCs w:val="18"/>
        </w:rPr>
      </w:pPr>
    </w:p>
    <w:p w:rsidR="00BA650C" w:rsidRDefault="000F61A6" w:rsidP="00BA650C">
      <w:pPr>
        <w:rPr>
          <w:b/>
          <w:sz w:val="18"/>
          <w:szCs w:val="18"/>
        </w:rPr>
      </w:pPr>
      <w:r w:rsidRPr="00BA650C">
        <w:rPr>
          <w:b/>
          <w:sz w:val="18"/>
          <w:szCs w:val="18"/>
        </w:rPr>
        <w:t xml:space="preserve">II PLAN REDOVNOG UPRAVLJANJA </w:t>
      </w:r>
    </w:p>
    <w:p w:rsidR="000F61A6" w:rsidRPr="00BA650C" w:rsidRDefault="00BA650C" w:rsidP="00BA650C">
      <w:pPr>
        <w:rPr>
          <w:b/>
          <w:sz w:val="18"/>
          <w:szCs w:val="18"/>
        </w:rPr>
      </w:pPr>
      <w:r>
        <w:rPr>
          <w:b/>
          <w:sz w:val="18"/>
          <w:szCs w:val="18"/>
        </w:rPr>
        <w:t xml:space="preserve">    </w:t>
      </w:r>
      <w:r w:rsidR="000F61A6" w:rsidRPr="00BA650C">
        <w:rPr>
          <w:b/>
          <w:sz w:val="18"/>
          <w:szCs w:val="18"/>
        </w:rPr>
        <w:t>POMORSKIM DOBROM</w:t>
      </w:r>
    </w:p>
    <w:p w:rsidR="00BA650C" w:rsidRDefault="00BA650C" w:rsidP="000F61A6">
      <w:pPr>
        <w:ind w:firstLine="796"/>
        <w:jc w:val="both"/>
        <w:rPr>
          <w:sz w:val="18"/>
          <w:szCs w:val="18"/>
        </w:rPr>
      </w:pPr>
    </w:p>
    <w:p w:rsidR="000F61A6" w:rsidRPr="000F61A6" w:rsidRDefault="000F61A6" w:rsidP="00BA650C">
      <w:pPr>
        <w:ind w:firstLine="709"/>
        <w:jc w:val="both"/>
        <w:rPr>
          <w:sz w:val="18"/>
          <w:szCs w:val="18"/>
        </w:rPr>
      </w:pPr>
      <w:r w:rsidRPr="000F61A6">
        <w:rPr>
          <w:sz w:val="18"/>
          <w:szCs w:val="18"/>
        </w:rPr>
        <w:t>U smislu ovoga Plana, pod redovnim upravljanjem pomorskim dobrom smatra se briga o zaštiti i održavanju pomorskog dobra u općoj uporabi, koju će Grad Hvar provoditi putem Službe za gospodarstvo i gospodarenje imovinom Grada (komunalno redarstvo) Jedinstvenog upravnog odjela, gradskih poduzeća koordinirano i uz pomoć policije, lučke kapetanije, gra</w:t>
      </w:r>
      <w:r w:rsidR="00BA650C">
        <w:rPr>
          <w:sz w:val="18"/>
          <w:szCs w:val="18"/>
        </w:rPr>
        <w:t>đ</w:t>
      </w:r>
      <w:r w:rsidRPr="000F61A6">
        <w:rPr>
          <w:sz w:val="18"/>
          <w:szCs w:val="18"/>
        </w:rPr>
        <w:t>evnog inspektora i ostalih nadležnih tijela.</w:t>
      </w:r>
    </w:p>
    <w:p w:rsidR="00BA650C" w:rsidRDefault="000F61A6" w:rsidP="000F61A6">
      <w:pPr>
        <w:ind w:firstLine="436"/>
        <w:jc w:val="both"/>
        <w:rPr>
          <w:sz w:val="18"/>
          <w:szCs w:val="18"/>
        </w:rPr>
      </w:pPr>
      <w:r w:rsidRPr="00BA650C">
        <w:rPr>
          <w:b/>
          <w:sz w:val="18"/>
          <w:szCs w:val="18"/>
        </w:rPr>
        <w:t>U 2012.</w:t>
      </w:r>
      <w:r w:rsidR="00BA650C" w:rsidRPr="00BA650C">
        <w:rPr>
          <w:b/>
          <w:sz w:val="18"/>
          <w:szCs w:val="18"/>
        </w:rPr>
        <w:t xml:space="preserve"> </w:t>
      </w:r>
      <w:r w:rsidRPr="00BA650C">
        <w:rPr>
          <w:b/>
          <w:sz w:val="18"/>
          <w:szCs w:val="18"/>
        </w:rPr>
        <w:t>g.</w:t>
      </w:r>
      <w:r w:rsidRPr="000F61A6">
        <w:rPr>
          <w:sz w:val="18"/>
          <w:szCs w:val="18"/>
        </w:rPr>
        <w:t xml:space="preserve"> Grad Hvar će poduzeti mjere na zaštiti i održavanju pomorskog dobra i to: </w:t>
      </w:r>
    </w:p>
    <w:p w:rsidR="000F61A6" w:rsidRPr="000F61A6" w:rsidRDefault="000F61A6" w:rsidP="00BA650C">
      <w:pPr>
        <w:jc w:val="both"/>
        <w:rPr>
          <w:sz w:val="18"/>
          <w:szCs w:val="18"/>
        </w:rPr>
      </w:pPr>
      <w:r w:rsidRPr="000F61A6">
        <w:rPr>
          <w:sz w:val="18"/>
          <w:szCs w:val="18"/>
        </w:rPr>
        <w:t>a) čišćenje obalnog pojasa</w:t>
      </w:r>
    </w:p>
    <w:p w:rsidR="000F61A6" w:rsidRPr="000F61A6" w:rsidRDefault="000F61A6" w:rsidP="00BA650C">
      <w:pPr>
        <w:numPr>
          <w:ilvl w:val="0"/>
          <w:numId w:val="28"/>
        </w:numPr>
        <w:ind w:left="426" w:hanging="142"/>
        <w:jc w:val="both"/>
        <w:rPr>
          <w:sz w:val="18"/>
          <w:szCs w:val="18"/>
        </w:rPr>
      </w:pPr>
      <w:r w:rsidRPr="000F61A6">
        <w:rPr>
          <w:sz w:val="18"/>
          <w:szCs w:val="18"/>
        </w:rPr>
        <w:t>od Bojanić Bada do Milne</w:t>
      </w:r>
    </w:p>
    <w:p w:rsidR="000F61A6" w:rsidRPr="000F61A6" w:rsidRDefault="000F61A6" w:rsidP="00BA650C">
      <w:pPr>
        <w:numPr>
          <w:ilvl w:val="0"/>
          <w:numId w:val="28"/>
        </w:numPr>
        <w:ind w:left="426" w:hanging="142"/>
        <w:jc w:val="both"/>
        <w:rPr>
          <w:sz w:val="18"/>
          <w:szCs w:val="18"/>
        </w:rPr>
      </w:pPr>
      <w:r w:rsidRPr="000F61A6">
        <w:rPr>
          <w:sz w:val="18"/>
          <w:szCs w:val="18"/>
        </w:rPr>
        <w:t>od Milne do punte Pelegrina</w:t>
      </w:r>
    </w:p>
    <w:p w:rsidR="00BA650C" w:rsidRDefault="000F61A6" w:rsidP="00BA650C">
      <w:pPr>
        <w:numPr>
          <w:ilvl w:val="0"/>
          <w:numId w:val="28"/>
        </w:numPr>
        <w:ind w:left="426" w:hanging="142"/>
        <w:jc w:val="both"/>
        <w:rPr>
          <w:sz w:val="18"/>
          <w:szCs w:val="18"/>
        </w:rPr>
      </w:pPr>
      <w:r w:rsidRPr="000F61A6">
        <w:rPr>
          <w:sz w:val="18"/>
          <w:szCs w:val="18"/>
        </w:rPr>
        <w:t xml:space="preserve">od punte Pelegrina do uvale Sv. Ante </w:t>
      </w:r>
    </w:p>
    <w:p w:rsidR="000F61A6" w:rsidRPr="000F61A6" w:rsidRDefault="000F61A6" w:rsidP="00BA650C">
      <w:pPr>
        <w:jc w:val="right"/>
        <w:rPr>
          <w:sz w:val="18"/>
          <w:szCs w:val="18"/>
        </w:rPr>
      </w:pPr>
      <w:r w:rsidRPr="000F61A6">
        <w:rPr>
          <w:sz w:val="18"/>
          <w:szCs w:val="18"/>
        </w:rPr>
        <w:t>750.000,00 kn</w:t>
      </w:r>
    </w:p>
    <w:p w:rsidR="000F61A6" w:rsidRPr="000F61A6" w:rsidRDefault="000F61A6" w:rsidP="000F61A6">
      <w:pPr>
        <w:jc w:val="both"/>
        <w:rPr>
          <w:sz w:val="18"/>
          <w:szCs w:val="18"/>
        </w:rPr>
      </w:pPr>
      <w:r w:rsidRPr="000F61A6">
        <w:rPr>
          <w:sz w:val="18"/>
          <w:szCs w:val="18"/>
        </w:rPr>
        <w:t>b) redovno održavanje i ure</w:t>
      </w:r>
      <w:r w:rsidR="00BA650C">
        <w:rPr>
          <w:sz w:val="18"/>
          <w:szCs w:val="18"/>
        </w:rPr>
        <w:t>đ</w:t>
      </w:r>
      <w:r w:rsidRPr="000F61A6">
        <w:rPr>
          <w:sz w:val="18"/>
          <w:szCs w:val="18"/>
        </w:rPr>
        <w:t>enje pomorskog dobra</w:t>
      </w:r>
    </w:p>
    <w:p w:rsidR="00BA650C" w:rsidRDefault="000F61A6" w:rsidP="00BA650C">
      <w:pPr>
        <w:numPr>
          <w:ilvl w:val="0"/>
          <w:numId w:val="28"/>
        </w:numPr>
        <w:ind w:left="426" w:hanging="142"/>
        <w:jc w:val="both"/>
        <w:rPr>
          <w:sz w:val="18"/>
          <w:szCs w:val="18"/>
        </w:rPr>
      </w:pPr>
      <w:r w:rsidRPr="000F61A6">
        <w:rPr>
          <w:sz w:val="18"/>
          <w:szCs w:val="18"/>
        </w:rPr>
        <w:t>materijal, sitni popravci, ure</w:t>
      </w:r>
      <w:r w:rsidR="00BA650C">
        <w:rPr>
          <w:sz w:val="18"/>
          <w:szCs w:val="18"/>
        </w:rPr>
        <w:t>đ</w:t>
      </w:r>
      <w:r w:rsidRPr="000F61A6">
        <w:rPr>
          <w:sz w:val="18"/>
          <w:szCs w:val="18"/>
        </w:rPr>
        <w:t xml:space="preserve">enje pristupa moru </w:t>
      </w:r>
    </w:p>
    <w:p w:rsidR="000F61A6" w:rsidRPr="000F61A6" w:rsidRDefault="000F61A6" w:rsidP="00BA650C">
      <w:pPr>
        <w:jc w:val="right"/>
        <w:rPr>
          <w:sz w:val="18"/>
          <w:szCs w:val="18"/>
        </w:rPr>
      </w:pPr>
      <w:r w:rsidRPr="000F61A6">
        <w:rPr>
          <w:sz w:val="18"/>
          <w:szCs w:val="18"/>
        </w:rPr>
        <w:t>250.000,00 kn</w:t>
      </w:r>
    </w:p>
    <w:p w:rsidR="00BA650C" w:rsidRDefault="000F61A6" w:rsidP="00BA650C">
      <w:pPr>
        <w:tabs>
          <w:tab w:val="right" w:pos="4111"/>
        </w:tabs>
        <w:jc w:val="both"/>
        <w:rPr>
          <w:sz w:val="18"/>
          <w:szCs w:val="18"/>
        </w:rPr>
      </w:pPr>
      <w:r w:rsidRPr="000F61A6">
        <w:rPr>
          <w:sz w:val="18"/>
          <w:szCs w:val="18"/>
        </w:rPr>
        <w:t>c) projekt sanacije i rekonstrukcije šetnice na pomorskom dobru</w:t>
      </w:r>
      <w:r w:rsidR="00733EB4">
        <w:rPr>
          <w:sz w:val="18"/>
          <w:szCs w:val="18"/>
        </w:rPr>
        <w:t xml:space="preserve"> </w:t>
      </w:r>
      <w:r w:rsidRPr="000F61A6">
        <w:rPr>
          <w:sz w:val="18"/>
          <w:szCs w:val="18"/>
        </w:rPr>
        <w:t>- predio Majerovica</w:t>
      </w:r>
      <w:r w:rsidR="00BA650C">
        <w:rPr>
          <w:sz w:val="18"/>
          <w:szCs w:val="18"/>
        </w:rPr>
        <w:t xml:space="preserve"> </w:t>
      </w:r>
      <w:r w:rsidRPr="000F61A6">
        <w:rPr>
          <w:sz w:val="18"/>
          <w:szCs w:val="18"/>
        </w:rPr>
        <w:t>(do skalina kod CROATIE d</w:t>
      </w:r>
      <w:r w:rsidR="00BA650C">
        <w:rPr>
          <w:sz w:val="18"/>
          <w:szCs w:val="18"/>
        </w:rPr>
        <w:t>.</w:t>
      </w:r>
      <w:r w:rsidRPr="000F61A6">
        <w:rPr>
          <w:sz w:val="18"/>
          <w:szCs w:val="18"/>
        </w:rPr>
        <w:t>o</w:t>
      </w:r>
      <w:r w:rsidR="00BA650C">
        <w:rPr>
          <w:sz w:val="18"/>
          <w:szCs w:val="18"/>
        </w:rPr>
        <w:t>.</w:t>
      </w:r>
      <w:r w:rsidRPr="000F61A6">
        <w:rPr>
          <w:sz w:val="18"/>
          <w:szCs w:val="18"/>
        </w:rPr>
        <w:t>o</w:t>
      </w:r>
      <w:r w:rsidR="00BA650C">
        <w:rPr>
          <w:sz w:val="18"/>
          <w:szCs w:val="18"/>
        </w:rPr>
        <w:t>.</w:t>
      </w:r>
      <w:r w:rsidRPr="000F61A6">
        <w:rPr>
          <w:sz w:val="18"/>
          <w:szCs w:val="18"/>
        </w:rPr>
        <w:t xml:space="preserve"> - duž.</w:t>
      </w:r>
      <w:r w:rsidR="00BA650C">
        <w:rPr>
          <w:sz w:val="18"/>
          <w:szCs w:val="18"/>
        </w:rPr>
        <w:t xml:space="preserve"> </w:t>
      </w:r>
      <w:r w:rsidRPr="000F61A6">
        <w:rPr>
          <w:sz w:val="18"/>
          <w:szCs w:val="18"/>
        </w:rPr>
        <w:t xml:space="preserve">200m) </w:t>
      </w:r>
      <w:r w:rsidR="00BA650C">
        <w:rPr>
          <w:sz w:val="18"/>
          <w:szCs w:val="18"/>
        </w:rPr>
        <w:tab/>
      </w:r>
      <w:r w:rsidRPr="000F61A6">
        <w:rPr>
          <w:sz w:val="18"/>
          <w:szCs w:val="18"/>
        </w:rPr>
        <w:t xml:space="preserve">600.000,00 kn </w:t>
      </w:r>
    </w:p>
    <w:p w:rsidR="00733EB4" w:rsidRDefault="000F61A6" w:rsidP="00BA650C">
      <w:pPr>
        <w:jc w:val="both"/>
        <w:rPr>
          <w:sz w:val="18"/>
          <w:szCs w:val="18"/>
        </w:rPr>
      </w:pPr>
      <w:r w:rsidRPr="000F61A6">
        <w:rPr>
          <w:sz w:val="18"/>
          <w:szCs w:val="18"/>
        </w:rPr>
        <w:t xml:space="preserve">d) kapitalna pomoć Komunalnom Hvar za kupnju broda </w:t>
      </w:r>
    </w:p>
    <w:p w:rsidR="00733EB4" w:rsidRDefault="000F61A6" w:rsidP="00733EB4">
      <w:pPr>
        <w:jc w:val="right"/>
        <w:rPr>
          <w:sz w:val="18"/>
          <w:szCs w:val="18"/>
        </w:rPr>
      </w:pPr>
      <w:r w:rsidRPr="000F61A6">
        <w:rPr>
          <w:sz w:val="18"/>
          <w:szCs w:val="18"/>
        </w:rPr>
        <w:t xml:space="preserve">110.000,00 kn </w:t>
      </w:r>
    </w:p>
    <w:p w:rsidR="000F61A6" w:rsidRPr="000F61A6" w:rsidRDefault="000F61A6" w:rsidP="00BA650C">
      <w:pPr>
        <w:jc w:val="both"/>
        <w:rPr>
          <w:sz w:val="18"/>
          <w:szCs w:val="18"/>
        </w:rPr>
      </w:pPr>
      <w:r w:rsidRPr="000F61A6">
        <w:rPr>
          <w:sz w:val="18"/>
          <w:szCs w:val="18"/>
        </w:rPr>
        <w:t>e) obveza ure</w:t>
      </w:r>
      <w:r w:rsidR="00733EB4">
        <w:rPr>
          <w:sz w:val="18"/>
          <w:szCs w:val="18"/>
        </w:rPr>
        <w:t>đ</w:t>
      </w:r>
      <w:r w:rsidRPr="000F61A6">
        <w:rPr>
          <w:sz w:val="18"/>
          <w:szCs w:val="18"/>
        </w:rPr>
        <w:t>enja pomorskog dobra</w:t>
      </w:r>
    </w:p>
    <w:p w:rsidR="000F61A6" w:rsidRPr="000F61A6" w:rsidRDefault="000F61A6" w:rsidP="00733EB4">
      <w:pPr>
        <w:numPr>
          <w:ilvl w:val="0"/>
          <w:numId w:val="28"/>
        </w:numPr>
        <w:ind w:left="426" w:hanging="142"/>
        <w:jc w:val="both"/>
        <w:rPr>
          <w:sz w:val="18"/>
          <w:szCs w:val="18"/>
        </w:rPr>
      </w:pPr>
      <w:r w:rsidRPr="000F61A6">
        <w:rPr>
          <w:sz w:val="18"/>
          <w:szCs w:val="18"/>
        </w:rPr>
        <w:t>od Bo</w:t>
      </w:r>
      <w:r w:rsidR="00733EB4">
        <w:rPr>
          <w:sz w:val="18"/>
          <w:szCs w:val="18"/>
        </w:rPr>
        <w:t>j</w:t>
      </w:r>
      <w:r w:rsidRPr="000F61A6">
        <w:rPr>
          <w:sz w:val="18"/>
          <w:szCs w:val="18"/>
        </w:rPr>
        <w:t>anić Bada do Milne</w:t>
      </w:r>
    </w:p>
    <w:p w:rsidR="000F61A6" w:rsidRPr="000F61A6" w:rsidRDefault="000F61A6" w:rsidP="00733EB4">
      <w:pPr>
        <w:numPr>
          <w:ilvl w:val="0"/>
          <w:numId w:val="28"/>
        </w:numPr>
        <w:ind w:left="426" w:hanging="142"/>
        <w:jc w:val="both"/>
        <w:rPr>
          <w:sz w:val="18"/>
          <w:szCs w:val="18"/>
        </w:rPr>
      </w:pPr>
      <w:r w:rsidRPr="000F61A6">
        <w:rPr>
          <w:sz w:val="18"/>
          <w:szCs w:val="18"/>
        </w:rPr>
        <w:t>od Milne do punte Pelegrina</w:t>
      </w:r>
    </w:p>
    <w:p w:rsidR="000F61A6" w:rsidRPr="000F61A6" w:rsidRDefault="000F61A6" w:rsidP="00733EB4">
      <w:pPr>
        <w:numPr>
          <w:ilvl w:val="0"/>
          <w:numId w:val="28"/>
        </w:numPr>
        <w:ind w:left="426" w:hanging="142"/>
        <w:jc w:val="both"/>
        <w:rPr>
          <w:sz w:val="18"/>
          <w:szCs w:val="18"/>
        </w:rPr>
      </w:pPr>
      <w:r w:rsidRPr="000F61A6">
        <w:rPr>
          <w:sz w:val="18"/>
          <w:szCs w:val="18"/>
        </w:rPr>
        <w:t>od punte Pelegrina do uvale Sv.</w:t>
      </w:r>
      <w:r w:rsidR="00733EB4">
        <w:rPr>
          <w:sz w:val="18"/>
          <w:szCs w:val="18"/>
        </w:rPr>
        <w:t xml:space="preserve"> </w:t>
      </w:r>
      <w:r w:rsidRPr="000F61A6">
        <w:rPr>
          <w:sz w:val="18"/>
          <w:szCs w:val="18"/>
        </w:rPr>
        <w:t>Ante</w:t>
      </w:r>
    </w:p>
    <w:p w:rsidR="00733EB4" w:rsidRPr="00733EB4" w:rsidRDefault="000F61A6" w:rsidP="00733EB4">
      <w:pPr>
        <w:numPr>
          <w:ilvl w:val="0"/>
          <w:numId w:val="28"/>
        </w:numPr>
        <w:ind w:left="426" w:hanging="142"/>
        <w:jc w:val="both"/>
        <w:rPr>
          <w:sz w:val="18"/>
          <w:szCs w:val="18"/>
        </w:rPr>
      </w:pPr>
      <w:r w:rsidRPr="00733EB4">
        <w:rPr>
          <w:sz w:val="18"/>
          <w:szCs w:val="18"/>
        </w:rPr>
        <w:t>u ime Grada a sredstvima zainteresiranih</w:t>
      </w:r>
      <w:r w:rsidR="00733EB4" w:rsidRPr="00733EB4">
        <w:rPr>
          <w:sz w:val="18"/>
          <w:szCs w:val="18"/>
        </w:rPr>
        <w:t xml:space="preserve"> </w:t>
      </w:r>
      <w:r w:rsidRPr="00733EB4">
        <w:rPr>
          <w:sz w:val="18"/>
          <w:szCs w:val="18"/>
        </w:rPr>
        <w:t>korisnika konc.</w:t>
      </w:r>
      <w:r w:rsidR="00733EB4" w:rsidRPr="00733EB4">
        <w:rPr>
          <w:sz w:val="18"/>
          <w:szCs w:val="18"/>
        </w:rPr>
        <w:t xml:space="preserve"> </w:t>
      </w:r>
      <w:r w:rsidRPr="00733EB4">
        <w:rPr>
          <w:sz w:val="18"/>
          <w:szCs w:val="18"/>
        </w:rPr>
        <w:t>odobrenja u svrhu poboljšanja kvalitete</w:t>
      </w:r>
      <w:r w:rsidR="00733EB4">
        <w:rPr>
          <w:sz w:val="18"/>
          <w:szCs w:val="18"/>
        </w:rPr>
        <w:t xml:space="preserve"> </w:t>
      </w:r>
      <w:r w:rsidRPr="00733EB4">
        <w:rPr>
          <w:sz w:val="18"/>
          <w:szCs w:val="18"/>
        </w:rPr>
        <w:t xml:space="preserve">usluga (ne financira se sredstvima proračuna) </w:t>
      </w:r>
    </w:p>
    <w:p w:rsidR="000F61A6" w:rsidRPr="000F61A6" w:rsidRDefault="000F61A6" w:rsidP="00733EB4">
      <w:pPr>
        <w:jc w:val="right"/>
        <w:rPr>
          <w:sz w:val="18"/>
          <w:szCs w:val="18"/>
        </w:rPr>
      </w:pPr>
      <w:r w:rsidRPr="000F61A6">
        <w:rPr>
          <w:sz w:val="18"/>
          <w:szCs w:val="18"/>
        </w:rPr>
        <w:t>--------</w:t>
      </w:r>
      <w:r w:rsidRPr="000F61A6">
        <w:rPr>
          <w:sz w:val="18"/>
          <w:szCs w:val="18"/>
        </w:rPr>
        <w:softHyphen/>
      </w:r>
    </w:p>
    <w:p w:rsidR="000F61A6" w:rsidRPr="000F61A6" w:rsidRDefault="00733EB4" w:rsidP="00733EB4">
      <w:pPr>
        <w:tabs>
          <w:tab w:val="right" w:pos="4111"/>
        </w:tabs>
        <w:ind w:left="142" w:hanging="142"/>
        <w:jc w:val="both"/>
        <w:rPr>
          <w:sz w:val="18"/>
          <w:szCs w:val="18"/>
        </w:rPr>
      </w:pPr>
      <w:r>
        <w:rPr>
          <w:i/>
          <w:sz w:val="18"/>
          <w:szCs w:val="18"/>
        </w:rPr>
        <w:t>-</w:t>
      </w:r>
      <w:r>
        <w:rPr>
          <w:i/>
          <w:sz w:val="18"/>
          <w:szCs w:val="18"/>
        </w:rPr>
        <w:tab/>
      </w:r>
      <w:r w:rsidR="000F61A6" w:rsidRPr="00733EB4">
        <w:rPr>
          <w:i/>
          <w:sz w:val="18"/>
          <w:szCs w:val="18"/>
        </w:rPr>
        <w:t>naknada članovima V</w:t>
      </w:r>
      <w:r>
        <w:rPr>
          <w:i/>
          <w:sz w:val="18"/>
          <w:szCs w:val="18"/>
        </w:rPr>
        <w:t>ij</w:t>
      </w:r>
      <w:r w:rsidR="000F61A6" w:rsidRPr="00733EB4">
        <w:rPr>
          <w:i/>
          <w:sz w:val="18"/>
          <w:szCs w:val="18"/>
        </w:rPr>
        <w:t xml:space="preserve">eća za dodjelu koncesijskih odobrenja </w:t>
      </w:r>
      <w:r>
        <w:rPr>
          <w:i/>
          <w:sz w:val="18"/>
          <w:szCs w:val="18"/>
        </w:rPr>
        <w:tab/>
      </w:r>
      <w:r w:rsidR="000F61A6" w:rsidRPr="000F61A6">
        <w:rPr>
          <w:sz w:val="18"/>
          <w:szCs w:val="18"/>
        </w:rPr>
        <w:t>50.000,00 kn</w:t>
      </w:r>
    </w:p>
    <w:p w:rsidR="00733EB4" w:rsidRDefault="00733EB4" w:rsidP="000F61A6">
      <w:pPr>
        <w:jc w:val="both"/>
        <w:rPr>
          <w:sz w:val="18"/>
          <w:szCs w:val="18"/>
        </w:rPr>
      </w:pPr>
    </w:p>
    <w:p w:rsidR="007B672C" w:rsidRDefault="007B672C" w:rsidP="000F61A6">
      <w:pPr>
        <w:jc w:val="both"/>
        <w:rPr>
          <w:sz w:val="18"/>
          <w:szCs w:val="18"/>
        </w:rPr>
      </w:pPr>
    </w:p>
    <w:p w:rsidR="007B672C" w:rsidRDefault="007B672C" w:rsidP="000F61A6">
      <w:pPr>
        <w:jc w:val="both"/>
        <w:rPr>
          <w:sz w:val="18"/>
          <w:szCs w:val="18"/>
        </w:rPr>
      </w:pPr>
    </w:p>
    <w:p w:rsidR="007B672C" w:rsidRDefault="007B672C" w:rsidP="000F61A6">
      <w:pPr>
        <w:jc w:val="both"/>
        <w:rPr>
          <w:sz w:val="18"/>
          <w:szCs w:val="18"/>
        </w:rPr>
      </w:pPr>
    </w:p>
    <w:p w:rsidR="007B672C" w:rsidRDefault="007B672C" w:rsidP="000F61A6">
      <w:pPr>
        <w:jc w:val="both"/>
        <w:rPr>
          <w:sz w:val="18"/>
          <w:szCs w:val="18"/>
        </w:rPr>
      </w:pPr>
    </w:p>
    <w:p w:rsidR="007B672C" w:rsidRDefault="007B672C" w:rsidP="000F61A6">
      <w:pPr>
        <w:jc w:val="both"/>
        <w:rPr>
          <w:sz w:val="18"/>
          <w:szCs w:val="18"/>
        </w:rPr>
      </w:pPr>
    </w:p>
    <w:p w:rsidR="007B672C" w:rsidRDefault="007B672C" w:rsidP="000F61A6">
      <w:pPr>
        <w:jc w:val="both"/>
        <w:rPr>
          <w:sz w:val="18"/>
          <w:szCs w:val="18"/>
        </w:rPr>
      </w:pPr>
    </w:p>
    <w:p w:rsidR="00733EB4" w:rsidRDefault="000F61A6" w:rsidP="00733EB4">
      <w:pPr>
        <w:rPr>
          <w:b/>
          <w:sz w:val="18"/>
          <w:szCs w:val="18"/>
        </w:rPr>
      </w:pPr>
      <w:r w:rsidRPr="00733EB4">
        <w:rPr>
          <w:b/>
          <w:sz w:val="18"/>
          <w:szCs w:val="18"/>
        </w:rPr>
        <w:lastRenderedPageBreak/>
        <w:t xml:space="preserve">III SREDSTVA ZA REDOVNO UPRAVLJANJE </w:t>
      </w:r>
    </w:p>
    <w:p w:rsidR="000F61A6" w:rsidRPr="00733EB4" w:rsidRDefault="00733EB4" w:rsidP="00733EB4">
      <w:pPr>
        <w:tabs>
          <w:tab w:val="right" w:leader="dot" w:pos="4111"/>
        </w:tabs>
        <w:rPr>
          <w:b/>
          <w:sz w:val="18"/>
          <w:szCs w:val="18"/>
        </w:rPr>
      </w:pPr>
      <w:r>
        <w:rPr>
          <w:b/>
          <w:sz w:val="18"/>
          <w:szCs w:val="18"/>
        </w:rPr>
        <w:t xml:space="preserve">      </w:t>
      </w:r>
      <w:r w:rsidR="000F61A6" w:rsidRPr="00733EB4">
        <w:rPr>
          <w:b/>
          <w:sz w:val="18"/>
          <w:szCs w:val="18"/>
        </w:rPr>
        <w:t>POMORSKIM DOBROM</w:t>
      </w:r>
    </w:p>
    <w:p w:rsidR="00733EB4" w:rsidRDefault="00733EB4" w:rsidP="00733EB4">
      <w:pPr>
        <w:tabs>
          <w:tab w:val="right" w:leader="dot" w:pos="4111"/>
        </w:tabs>
        <w:ind w:left="225" w:hanging="211"/>
        <w:jc w:val="both"/>
        <w:rPr>
          <w:sz w:val="18"/>
          <w:szCs w:val="18"/>
        </w:rPr>
      </w:pPr>
    </w:p>
    <w:p w:rsidR="000F61A6" w:rsidRPr="000F61A6" w:rsidRDefault="000F61A6" w:rsidP="00733EB4">
      <w:pPr>
        <w:tabs>
          <w:tab w:val="right" w:leader="dot" w:pos="4111"/>
        </w:tabs>
        <w:ind w:left="284" w:hanging="270"/>
        <w:jc w:val="both"/>
        <w:rPr>
          <w:sz w:val="18"/>
          <w:szCs w:val="18"/>
        </w:rPr>
      </w:pPr>
      <w:r w:rsidRPr="000F61A6">
        <w:rPr>
          <w:sz w:val="18"/>
          <w:szCs w:val="18"/>
        </w:rPr>
        <w:t xml:space="preserve">1. </w:t>
      </w:r>
      <w:r w:rsidR="00733EB4">
        <w:rPr>
          <w:sz w:val="18"/>
          <w:szCs w:val="18"/>
        </w:rPr>
        <w:tab/>
      </w:r>
      <w:r w:rsidRPr="000F61A6">
        <w:rPr>
          <w:sz w:val="18"/>
          <w:szCs w:val="18"/>
        </w:rPr>
        <w:t xml:space="preserve">Za provedbu mjera redovnog upravljanja pomorskim dobrom u smislu točke II ovog Plana koristit će se sredstva u ukupnom iznosu od </w:t>
      </w:r>
      <w:r w:rsidR="00733EB4">
        <w:rPr>
          <w:sz w:val="18"/>
          <w:szCs w:val="18"/>
        </w:rPr>
        <w:tab/>
      </w:r>
      <w:r w:rsidRPr="000F61A6">
        <w:rPr>
          <w:sz w:val="18"/>
          <w:szCs w:val="18"/>
        </w:rPr>
        <w:t>1.760.000,00 kn</w:t>
      </w:r>
    </w:p>
    <w:p w:rsidR="000F61A6" w:rsidRPr="000F61A6" w:rsidRDefault="000F61A6" w:rsidP="00733EB4">
      <w:pPr>
        <w:tabs>
          <w:tab w:val="right" w:leader="dot" w:pos="4111"/>
        </w:tabs>
        <w:ind w:left="284" w:hanging="284"/>
        <w:jc w:val="both"/>
        <w:rPr>
          <w:sz w:val="18"/>
          <w:szCs w:val="18"/>
        </w:rPr>
      </w:pPr>
      <w:r w:rsidRPr="000F61A6">
        <w:rPr>
          <w:sz w:val="18"/>
          <w:szCs w:val="18"/>
        </w:rPr>
        <w:t xml:space="preserve">2. </w:t>
      </w:r>
      <w:r w:rsidR="00733EB4">
        <w:rPr>
          <w:sz w:val="18"/>
          <w:szCs w:val="18"/>
        </w:rPr>
        <w:tab/>
      </w:r>
      <w:r w:rsidRPr="000F61A6">
        <w:rPr>
          <w:sz w:val="18"/>
          <w:szCs w:val="18"/>
        </w:rPr>
        <w:t>Sredstva iz stavka 1. ove točke osigurat će se iz slijedećih izvora:</w:t>
      </w:r>
    </w:p>
    <w:p w:rsidR="00733EB4" w:rsidRDefault="000F61A6" w:rsidP="00733EB4">
      <w:pPr>
        <w:numPr>
          <w:ilvl w:val="0"/>
          <w:numId w:val="28"/>
        </w:numPr>
        <w:tabs>
          <w:tab w:val="right" w:leader="dot" w:pos="4111"/>
        </w:tabs>
        <w:ind w:left="426" w:hanging="142"/>
        <w:jc w:val="both"/>
        <w:rPr>
          <w:sz w:val="18"/>
          <w:szCs w:val="18"/>
        </w:rPr>
      </w:pPr>
      <w:r w:rsidRPr="000F61A6">
        <w:rPr>
          <w:sz w:val="18"/>
          <w:szCs w:val="18"/>
        </w:rPr>
        <w:t>iz naknada za koncesije na pomorskom dobru na području Grada</w:t>
      </w:r>
      <w:r w:rsidR="00733EB4">
        <w:rPr>
          <w:sz w:val="18"/>
          <w:szCs w:val="18"/>
        </w:rPr>
        <w:t xml:space="preserve"> </w:t>
      </w:r>
      <w:r w:rsidRPr="000F61A6">
        <w:rPr>
          <w:sz w:val="18"/>
          <w:szCs w:val="18"/>
        </w:rPr>
        <w:t>koje pripadaju Gradu</w:t>
      </w:r>
    </w:p>
    <w:p w:rsidR="00733EB4" w:rsidRDefault="00733EB4" w:rsidP="00733EB4">
      <w:pPr>
        <w:tabs>
          <w:tab w:val="right" w:leader="dot" w:pos="4111"/>
        </w:tabs>
        <w:ind w:left="426"/>
        <w:jc w:val="both"/>
        <w:rPr>
          <w:sz w:val="18"/>
          <w:szCs w:val="18"/>
        </w:rPr>
      </w:pPr>
      <w:r>
        <w:rPr>
          <w:sz w:val="18"/>
          <w:szCs w:val="18"/>
        </w:rPr>
        <w:tab/>
      </w:r>
      <w:r w:rsidR="000F61A6" w:rsidRPr="000F61A6">
        <w:rPr>
          <w:sz w:val="18"/>
          <w:szCs w:val="18"/>
        </w:rPr>
        <w:t>150.000,00 kn</w:t>
      </w:r>
    </w:p>
    <w:p w:rsidR="00733EB4" w:rsidRDefault="000F61A6" w:rsidP="00733EB4">
      <w:pPr>
        <w:numPr>
          <w:ilvl w:val="0"/>
          <w:numId w:val="28"/>
        </w:numPr>
        <w:tabs>
          <w:tab w:val="right" w:leader="dot" w:pos="4111"/>
        </w:tabs>
        <w:ind w:left="426" w:hanging="142"/>
        <w:jc w:val="both"/>
        <w:rPr>
          <w:sz w:val="18"/>
          <w:szCs w:val="18"/>
        </w:rPr>
      </w:pPr>
      <w:r w:rsidRPr="000F61A6">
        <w:rPr>
          <w:sz w:val="18"/>
          <w:szCs w:val="18"/>
        </w:rPr>
        <w:t>sredstva od naknada. za koncesijska odobrenja na području G</w:t>
      </w:r>
      <w:r w:rsidR="00733EB4">
        <w:rPr>
          <w:sz w:val="18"/>
          <w:szCs w:val="18"/>
        </w:rPr>
        <w:t>r</w:t>
      </w:r>
      <w:r w:rsidRPr="000F61A6">
        <w:rPr>
          <w:sz w:val="18"/>
          <w:szCs w:val="18"/>
        </w:rPr>
        <w:t>ada</w:t>
      </w:r>
      <w:r w:rsidR="00733EB4">
        <w:rPr>
          <w:sz w:val="18"/>
          <w:szCs w:val="18"/>
        </w:rPr>
        <w:tab/>
      </w:r>
      <w:r w:rsidRPr="000F61A6">
        <w:rPr>
          <w:sz w:val="18"/>
          <w:szCs w:val="18"/>
        </w:rPr>
        <w:t xml:space="preserve">600.000,00 kn </w:t>
      </w:r>
    </w:p>
    <w:p w:rsidR="002104CD" w:rsidRDefault="000F61A6" w:rsidP="00733EB4">
      <w:pPr>
        <w:numPr>
          <w:ilvl w:val="0"/>
          <w:numId w:val="28"/>
        </w:numPr>
        <w:tabs>
          <w:tab w:val="right" w:leader="dot" w:pos="4111"/>
        </w:tabs>
        <w:ind w:left="426" w:hanging="142"/>
        <w:jc w:val="both"/>
        <w:rPr>
          <w:sz w:val="18"/>
          <w:szCs w:val="18"/>
        </w:rPr>
      </w:pPr>
      <w:r w:rsidRPr="000F61A6">
        <w:rPr>
          <w:sz w:val="18"/>
          <w:szCs w:val="18"/>
        </w:rPr>
        <w:t xml:space="preserve">dodatna sredstva Proračuna Grada Hvara za </w:t>
      </w:r>
    </w:p>
    <w:p w:rsidR="002104CD" w:rsidRDefault="000F61A6" w:rsidP="002104CD">
      <w:pPr>
        <w:tabs>
          <w:tab w:val="right" w:leader="dot" w:pos="4111"/>
        </w:tabs>
        <w:ind w:left="426"/>
        <w:jc w:val="both"/>
        <w:rPr>
          <w:sz w:val="18"/>
          <w:szCs w:val="18"/>
        </w:rPr>
      </w:pPr>
      <w:r w:rsidRPr="000F61A6">
        <w:rPr>
          <w:sz w:val="18"/>
          <w:szCs w:val="18"/>
        </w:rPr>
        <w:t>201</w:t>
      </w:r>
      <w:r w:rsidR="002104CD">
        <w:rPr>
          <w:sz w:val="18"/>
          <w:szCs w:val="18"/>
        </w:rPr>
        <w:t>1</w:t>
      </w:r>
      <w:r w:rsidRPr="000F61A6">
        <w:rPr>
          <w:sz w:val="18"/>
          <w:szCs w:val="18"/>
        </w:rPr>
        <w:t>.g</w:t>
      </w:r>
      <w:r w:rsidR="002104CD">
        <w:rPr>
          <w:sz w:val="18"/>
          <w:szCs w:val="18"/>
        </w:rPr>
        <w:tab/>
      </w:r>
      <w:r w:rsidRPr="000F61A6">
        <w:rPr>
          <w:sz w:val="18"/>
          <w:szCs w:val="18"/>
        </w:rPr>
        <w:t xml:space="preserve">440.000,00 kn </w:t>
      </w:r>
    </w:p>
    <w:p w:rsidR="002104CD" w:rsidRDefault="000F61A6" w:rsidP="00733EB4">
      <w:pPr>
        <w:numPr>
          <w:ilvl w:val="0"/>
          <w:numId w:val="28"/>
        </w:numPr>
        <w:tabs>
          <w:tab w:val="right" w:leader="dot" w:pos="4111"/>
        </w:tabs>
        <w:ind w:left="426" w:hanging="142"/>
        <w:jc w:val="both"/>
        <w:rPr>
          <w:sz w:val="18"/>
          <w:szCs w:val="18"/>
        </w:rPr>
      </w:pPr>
      <w:r w:rsidRPr="000F61A6">
        <w:rPr>
          <w:sz w:val="18"/>
          <w:szCs w:val="18"/>
        </w:rPr>
        <w:t xml:space="preserve">sredstva iz boravišne pristojbe </w:t>
      </w:r>
      <w:r w:rsidR="002104CD">
        <w:rPr>
          <w:sz w:val="18"/>
          <w:szCs w:val="18"/>
        </w:rPr>
        <w:tab/>
      </w:r>
      <w:r w:rsidRPr="000F61A6">
        <w:rPr>
          <w:sz w:val="18"/>
          <w:szCs w:val="18"/>
        </w:rPr>
        <w:t xml:space="preserve">100.000,00 kn </w:t>
      </w:r>
    </w:p>
    <w:p w:rsidR="002104CD" w:rsidRDefault="000F61A6" w:rsidP="00733EB4">
      <w:pPr>
        <w:numPr>
          <w:ilvl w:val="0"/>
          <w:numId w:val="31"/>
        </w:numPr>
        <w:tabs>
          <w:tab w:val="right" w:leader="dot" w:pos="4111"/>
        </w:tabs>
        <w:ind w:left="426" w:hanging="142"/>
        <w:jc w:val="both"/>
        <w:rPr>
          <w:sz w:val="18"/>
          <w:szCs w:val="18"/>
        </w:rPr>
      </w:pPr>
      <w:r w:rsidRPr="002104CD">
        <w:rPr>
          <w:sz w:val="18"/>
          <w:szCs w:val="18"/>
        </w:rPr>
        <w:t>sredstva iz proračuna Županije za 201</w:t>
      </w:r>
      <w:r w:rsidR="002104CD" w:rsidRPr="002104CD">
        <w:rPr>
          <w:sz w:val="18"/>
          <w:szCs w:val="18"/>
        </w:rPr>
        <w:t>1</w:t>
      </w:r>
      <w:r w:rsidRPr="002104CD">
        <w:rPr>
          <w:sz w:val="18"/>
          <w:szCs w:val="18"/>
        </w:rPr>
        <w:t>.g. namijenjena za upravljanje</w:t>
      </w:r>
      <w:r w:rsidR="002104CD">
        <w:rPr>
          <w:sz w:val="18"/>
          <w:szCs w:val="18"/>
        </w:rPr>
        <w:t xml:space="preserve"> </w:t>
      </w:r>
      <w:r w:rsidRPr="002104CD">
        <w:rPr>
          <w:sz w:val="18"/>
          <w:szCs w:val="18"/>
        </w:rPr>
        <w:t xml:space="preserve">pomorskim </w:t>
      </w:r>
    </w:p>
    <w:p w:rsidR="002104CD" w:rsidRDefault="000F61A6" w:rsidP="002104CD">
      <w:pPr>
        <w:tabs>
          <w:tab w:val="right" w:leader="dot" w:pos="4111"/>
        </w:tabs>
        <w:ind w:left="426"/>
        <w:jc w:val="both"/>
        <w:rPr>
          <w:sz w:val="18"/>
          <w:szCs w:val="18"/>
        </w:rPr>
      </w:pPr>
      <w:r w:rsidRPr="002104CD">
        <w:rPr>
          <w:sz w:val="18"/>
          <w:szCs w:val="18"/>
        </w:rPr>
        <w:t>dobrom</w:t>
      </w:r>
      <w:r w:rsidR="002104CD">
        <w:rPr>
          <w:sz w:val="18"/>
          <w:szCs w:val="18"/>
        </w:rPr>
        <w:tab/>
      </w:r>
      <w:r w:rsidRPr="002104CD">
        <w:rPr>
          <w:sz w:val="18"/>
          <w:szCs w:val="18"/>
        </w:rPr>
        <w:t xml:space="preserve">200.000,00 kn </w:t>
      </w:r>
    </w:p>
    <w:p w:rsidR="002104CD" w:rsidRDefault="000F61A6" w:rsidP="00733EB4">
      <w:pPr>
        <w:numPr>
          <w:ilvl w:val="0"/>
          <w:numId w:val="31"/>
        </w:numPr>
        <w:tabs>
          <w:tab w:val="right" w:leader="dot" w:pos="4111"/>
        </w:tabs>
        <w:ind w:left="426" w:hanging="142"/>
        <w:jc w:val="both"/>
        <w:rPr>
          <w:sz w:val="18"/>
          <w:szCs w:val="18"/>
        </w:rPr>
      </w:pPr>
      <w:r w:rsidRPr="002104CD">
        <w:rPr>
          <w:sz w:val="18"/>
          <w:szCs w:val="18"/>
        </w:rPr>
        <w:t xml:space="preserve">sredstva državnog Fonda za zaštitu </w:t>
      </w:r>
    </w:p>
    <w:p w:rsidR="000F61A6" w:rsidRPr="002104CD" w:rsidRDefault="000F61A6" w:rsidP="002104CD">
      <w:pPr>
        <w:tabs>
          <w:tab w:val="right" w:leader="dot" w:pos="4111"/>
        </w:tabs>
        <w:ind w:left="426"/>
        <w:jc w:val="both"/>
        <w:rPr>
          <w:sz w:val="18"/>
          <w:szCs w:val="18"/>
        </w:rPr>
      </w:pPr>
      <w:r w:rsidRPr="002104CD">
        <w:rPr>
          <w:sz w:val="18"/>
          <w:szCs w:val="18"/>
        </w:rPr>
        <w:t>okoliša</w:t>
      </w:r>
      <w:r w:rsidR="002104CD">
        <w:rPr>
          <w:sz w:val="18"/>
          <w:szCs w:val="18"/>
        </w:rPr>
        <w:tab/>
      </w:r>
      <w:r w:rsidRPr="002104CD">
        <w:rPr>
          <w:sz w:val="18"/>
          <w:szCs w:val="18"/>
        </w:rPr>
        <w:t>250.000,00 kn</w:t>
      </w:r>
    </w:p>
    <w:p w:rsidR="002104CD" w:rsidRDefault="002104CD" w:rsidP="000F61A6">
      <w:pPr>
        <w:ind w:left="715" w:hanging="711"/>
        <w:jc w:val="both"/>
        <w:rPr>
          <w:sz w:val="18"/>
          <w:szCs w:val="18"/>
        </w:rPr>
      </w:pPr>
    </w:p>
    <w:p w:rsidR="000F61A6" w:rsidRPr="002104CD" w:rsidRDefault="002104CD" w:rsidP="002104CD">
      <w:pPr>
        <w:ind w:left="284" w:hanging="280"/>
        <w:jc w:val="both"/>
        <w:rPr>
          <w:b/>
          <w:sz w:val="18"/>
          <w:szCs w:val="18"/>
        </w:rPr>
      </w:pPr>
      <w:r>
        <w:rPr>
          <w:b/>
          <w:sz w:val="18"/>
          <w:szCs w:val="18"/>
        </w:rPr>
        <w:t>IV</w:t>
      </w:r>
      <w:r>
        <w:rPr>
          <w:b/>
          <w:sz w:val="18"/>
          <w:szCs w:val="18"/>
        </w:rPr>
        <w:tab/>
      </w:r>
      <w:r w:rsidR="000F61A6" w:rsidRPr="002104CD">
        <w:rPr>
          <w:b/>
          <w:sz w:val="18"/>
          <w:szCs w:val="18"/>
        </w:rPr>
        <w:t>POPIS DJELATNOSTI IZ JEDINSTVENOG POPISA DJELATNOSTI NA POMORSKOM DOBRU KOJE SE MOGU OBAVLJATI NA PODRUČJU GRADA HVARA</w:t>
      </w:r>
    </w:p>
    <w:p w:rsidR="00092961" w:rsidRDefault="00092961" w:rsidP="000F61A6">
      <w:pPr>
        <w:ind w:firstLine="724"/>
        <w:jc w:val="both"/>
        <w:rPr>
          <w:sz w:val="18"/>
          <w:szCs w:val="18"/>
        </w:rPr>
      </w:pPr>
    </w:p>
    <w:p w:rsidR="000F61A6" w:rsidRPr="000F61A6" w:rsidRDefault="000F61A6" w:rsidP="000F61A6">
      <w:pPr>
        <w:ind w:firstLine="724"/>
        <w:jc w:val="both"/>
        <w:rPr>
          <w:sz w:val="18"/>
          <w:szCs w:val="18"/>
        </w:rPr>
      </w:pPr>
      <w:r w:rsidRPr="000F61A6">
        <w:rPr>
          <w:sz w:val="18"/>
          <w:szCs w:val="18"/>
        </w:rPr>
        <w:t xml:space="preserve">Zahtjeve za obavljanje djelatnosti na području Grada Hvara - pomorskom dobru, podnose se do </w:t>
      </w:r>
      <w:r w:rsidR="00092961">
        <w:rPr>
          <w:sz w:val="18"/>
          <w:szCs w:val="18"/>
        </w:rPr>
        <w:t>01</w:t>
      </w:r>
      <w:r w:rsidRPr="000F61A6">
        <w:rPr>
          <w:sz w:val="18"/>
          <w:szCs w:val="18"/>
        </w:rPr>
        <w:t>. travnja 2012. godine.</w:t>
      </w:r>
    </w:p>
    <w:p w:rsidR="000F61A6" w:rsidRPr="000F61A6" w:rsidRDefault="000F61A6" w:rsidP="000F61A6">
      <w:pPr>
        <w:ind w:firstLine="724"/>
        <w:jc w:val="both"/>
        <w:rPr>
          <w:sz w:val="18"/>
          <w:szCs w:val="18"/>
        </w:rPr>
      </w:pPr>
      <w:r w:rsidRPr="000F61A6">
        <w:rPr>
          <w:sz w:val="18"/>
          <w:szCs w:val="18"/>
        </w:rPr>
        <w:t>Vijeće za dodjelu koncesijskih odobrenja daje koncesijsko odobrenje na vremenski rok do najviše 5 (pet) godina.</w:t>
      </w:r>
    </w:p>
    <w:p w:rsidR="000F61A6" w:rsidRPr="000F61A6" w:rsidRDefault="000F61A6" w:rsidP="000F61A6">
      <w:pPr>
        <w:ind w:firstLine="720"/>
        <w:jc w:val="both"/>
        <w:rPr>
          <w:sz w:val="18"/>
          <w:szCs w:val="18"/>
        </w:rPr>
      </w:pPr>
      <w:r w:rsidRPr="000F61A6">
        <w:rPr>
          <w:sz w:val="18"/>
          <w:szCs w:val="18"/>
        </w:rPr>
        <w:t>Iznajmljivanje sredstava mogu činiti pravne i fizičke osobe</w:t>
      </w:r>
      <w:r w:rsidR="00092961">
        <w:rPr>
          <w:sz w:val="18"/>
          <w:szCs w:val="18"/>
        </w:rPr>
        <w:t xml:space="preserve"> </w:t>
      </w:r>
      <w:r w:rsidRPr="000F61A6">
        <w:rPr>
          <w:sz w:val="18"/>
          <w:szCs w:val="18"/>
        </w:rPr>
        <w:t>- obrtnici registrirani za obavljanje djelatnosti iznajmljivanja sredstava na području Grada Hvara.</w:t>
      </w:r>
    </w:p>
    <w:p w:rsidR="000F61A6" w:rsidRPr="000F61A6" w:rsidRDefault="000F61A6" w:rsidP="000F61A6">
      <w:pPr>
        <w:ind w:firstLine="782"/>
        <w:jc w:val="both"/>
        <w:rPr>
          <w:sz w:val="18"/>
          <w:szCs w:val="18"/>
        </w:rPr>
      </w:pPr>
      <w:r w:rsidRPr="000F61A6">
        <w:rPr>
          <w:sz w:val="18"/>
          <w:szCs w:val="18"/>
        </w:rPr>
        <w:t>Na području Grada Hvara mogu se obavljati slijedeće djelatnosti iz Jedinstvenog popisa djelatnosti na pomorskom dobru:</w:t>
      </w:r>
    </w:p>
    <w:p w:rsidR="000F61A6" w:rsidRPr="000F61A6" w:rsidRDefault="000F61A6" w:rsidP="000F61A6">
      <w:pPr>
        <w:jc w:val="both"/>
        <w:rPr>
          <w:sz w:val="18"/>
          <w:szCs w:val="18"/>
        </w:rPr>
      </w:pPr>
      <w:r w:rsidRPr="000F61A6">
        <w:rPr>
          <w:sz w:val="18"/>
          <w:szCs w:val="18"/>
        </w:rPr>
        <w:t>a) iznajmljivanje sredstava b) ugostiteljstvo i trgovina,</w:t>
      </w:r>
    </w:p>
    <w:p w:rsidR="000F61A6" w:rsidRPr="000F61A6" w:rsidRDefault="000F61A6" w:rsidP="000F61A6">
      <w:pPr>
        <w:jc w:val="both"/>
        <w:rPr>
          <w:sz w:val="18"/>
          <w:szCs w:val="18"/>
        </w:rPr>
      </w:pPr>
      <w:r w:rsidRPr="000F61A6">
        <w:rPr>
          <w:sz w:val="18"/>
          <w:szCs w:val="18"/>
        </w:rPr>
        <w:t>c) komercijalno-rekreacijski sadržaji</w:t>
      </w:r>
    </w:p>
    <w:p w:rsidR="00092961" w:rsidRDefault="00092961" w:rsidP="000F61A6">
      <w:pPr>
        <w:ind w:left="1267"/>
        <w:jc w:val="both"/>
        <w:rPr>
          <w:sz w:val="18"/>
          <w:szCs w:val="18"/>
        </w:rPr>
      </w:pPr>
    </w:p>
    <w:p w:rsidR="00092961" w:rsidRDefault="000F61A6" w:rsidP="00092961">
      <w:pPr>
        <w:numPr>
          <w:ilvl w:val="0"/>
          <w:numId w:val="32"/>
        </w:numPr>
        <w:ind w:left="284" w:hanging="284"/>
        <w:jc w:val="both"/>
        <w:rPr>
          <w:b/>
          <w:sz w:val="18"/>
          <w:szCs w:val="18"/>
        </w:rPr>
      </w:pPr>
      <w:r w:rsidRPr="00092961">
        <w:rPr>
          <w:b/>
          <w:sz w:val="18"/>
          <w:szCs w:val="18"/>
        </w:rPr>
        <w:t xml:space="preserve">IZNAJMLJIVANJE SREDSTAVA </w:t>
      </w:r>
      <w:r w:rsidR="00092961">
        <w:rPr>
          <w:b/>
          <w:sz w:val="18"/>
          <w:szCs w:val="18"/>
        </w:rPr>
        <w:t>–</w:t>
      </w:r>
      <w:r w:rsidRPr="00092961">
        <w:rPr>
          <w:b/>
          <w:sz w:val="18"/>
          <w:szCs w:val="18"/>
        </w:rPr>
        <w:t xml:space="preserve"> </w:t>
      </w:r>
    </w:p>
    <w:p w:rsidR="000F61A6" w:rsidRPr="00092961" w:rsidRDefault="00092961" w:rsidP="00092961">
      <w:pPr>
        <w:ind w:left="284" w:hanging="284"/>
        <w:jc w:val="both"/>
        <w:rPr>
          <w:b/>
          <w:sz w:val="18"/>
          <w:szCs w:val="18"/>
        </w:rPr>
      </w:pPr>
      <w:r>
        <w:rPr>
          <w:b/>
          <w:sz w:val="18"/>
          <w:szCs w:val="18"/>
        </w:rPr>
        <w:tab/>
      </w:r>
      <w:r w:rsidR="000F61A6" w:rsidRPr="00092961">
        <w:rPr>
          <w:b/>
          <w:sz w:val="18"/>
          <w:szCs w:val="18"/>
        </w:rPr>
        <w:t>MIKROLOKACIJE</w:t>
      </w:r>
    </w:p>
    <w:p w:rsidR="00092961" w:rsidRDefault="00092961" w:rsidP="000F61A6">
      <w:pPr>
        <w:ind w:left="892" w:firstLine="725"/>
        <w:jc w:val="both"/>
        <w:rPr>
          <w:sz w:val="18"/>
          <w:szCs w:val="18"/>
        </w:rPr>
      </w:pPr>
    </w:p>
    <w:p w:rsidR="000F61A6" w:rsidRDefault="00092961" w:rsidP="00092961">
      <w:pPr>
        <w:jc w:val="both"/>
        <w:rPr>
          <w:sz w:val="18"/>
          <w:szCs w:val="18"/>
        </w:rPr>
      </w:pPr>
      <w:r>
        <w:rPr>
          <w:sz w:val="18"/>
          <w:szCs w:val="18"/>
        </w:rPr>
        <w:tab/>
      </w:r>
      <w:r w:rsidR="000F61A6" w:rsidRPr="000F61A6">
        <w:rPr>
          <w:sz w:val="18"/>
          <w:szCs w:val="18"/>
        </w:rPr>
        <w:t xml:space="preserve">Djelatnosti iznajmljivanja sredstava u smislu su: brodica na motorni pogon, jedrilica, brodica na vesla, dječji skuter i skuter, sredstva za </w:t>
      </w:r>
      <w:r>
        <w:rPr>
          <w:sz w:val="18"/>
          <w:szCs w:val="18"/>
        </w:rPr>
        <w:t>vu</w:t>
      </w:r>
      <w:r w:rsidR="000F61A6" w:rsidRPr="000F61A6">
        <w:rPr>
          <w:sz w:val="18"/>
          <w:szCs w:val="18"/>
        </w:rPr>
        <w:t>ču s opremom (banana, tuba, guma, skije, padobran i sl.), daska za jedenje, sandolina, pedalina, podmornica i pribora i opreme za ronjenje, kupanje i sl., u broju i po mikrolokaciji sukladno Tabeli u nastavku:</w:t>
      </w:r>
    </w:p>
    <w:p w:rsidR="007B672C" w:rsidRDefault="007B672C" w:rsidP="00092961">
      <w:pPr>
        <w:jc w:val="both"/>
        <w:rPr>
          <w:sz w:val="18"/>
          <w:szCs w:val="18"/>
        </w:rPr>
        <w:sectPr w:rsidR="007B672C" w:rsidSect="004D063B">
          <w:type w:val="continuous"/>
          <w:pgSz w:w="11905" w:h="16837" w:code="9"/>
          <w:pgMar w:top="1701" w:right="1418" w:bottom="567" w:left="1418" w:header="1134" w:footer="720" w:gutter="0"/>
          <w:pgNumType w:start="265"/>
          <w:cols w:num="2" w:space="720"/>
        </w:sectPr>
      </w:pPr>
    </w:p>
    <w:p w:rsidR="00092961" w:rsidRPr="000F61A6" w:rsidRDefault="00092961" w:rsidP="00092961">
      <w:pPr>
        <w:jc w:val="both"/>
        <w:rPr>
          <w:sz w:val="18"/>
          <w:szCs w:val="18"/>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0"/>
        <w:gridCol w:w="2552"/>
        <w:gridCol w:w="1134"/>
        <w:gridCol w:w="2976"/>
      </w:tblGrid>
      <w:tr w:rsidR="000F61A6" w:rsidRPr="001B47A5" w:rsidTr="00C12936">
        <w:tc>
          <w:tcPr>
            <w:tcW w:w="2410" w:type="dxa"/>
            <w:vAlign w:val="center"/>
          </w:tcPr>
          <w:p w:rsidR="000F61A6" w:rsidRPr="001B47A5" w:rsidRDefault="000F61A6" w:rsidP="00C12936">
            <w:pPr>
              <w:jc w:val="center"/>
              <w:rPr>
                <w:b/>
                <w:sz w:val="18"/>
                <w:szCs w:val="18"/>
              </w:rPr>
            </w:pPr>
            <w:r w:rsidRPr="001B47A5">
              <w:rPr>
                <w:b/>
                <w:sz w:val="18"/>
                <w:szCs w:val="18"/>
              </w:rPr>
              <w:t>sredstvo</w:t>
            </w:r>
          </w:p>
        </w:tc>
        <w:tc>
          <w:tcPr>
            <w:tcW w:w="2552" w:type="dxa"/>
            <w:vAlign w:val="center"/>
          </w:tcPr>
          <w:p w:rsidR="000F61A6" w:rsidRPr="001B47A5" w:rsidRDefault="000F61A6" w:rsidP="00C12936">
            <w:pPr>
              <w:jc w:val="center"/>
              <w:rPr>
                <w:b/>
                <w:sz w:val="18"/>
                <w:szCs w:val="18"/>
              </w:rPr>
            </w:pPr>
            <w:r w:rsidRPr="001B47A5">
              <w:rPr>
                <w:b/>
                <w:sz w:val="18"/>
                <w:szCs w:val="18"/>
              </w:rPr>
              <w:t>mikrolokac</w:t>
            </w:r>
            <w:r w:rsidR="001B47A5">
              <w:rPr>
                <w:b/>
                <w:sz w:val="18"/>
                <w:szCs w:val="18"/>
              </w:rPr>
              <w:t>ij</w:t>
            </w:r>
            <w:r w:rsidRPr="001B47A5">
              <w:rPr>
                <w:b/>
                <w:sz w:val="18"/>
                <w:szCs w:val="18"/>
              </w:rPr>
              <w:t>a</w:t>
            </w:r>
          </w:p>
        </w:tc>
        <w:tc>
          <w:tcPr>
            <w:tcW w:w="1134" w:type="dxa"/>
            <w:vAlign w:val="center"/>
          </w:tcPr>
          <w:p w:rsidR="000F61A6" w:rsidRPr="001B47A5" w:rsidRDefault="000F61A6" w:rsidP="00C12936">
            <w:pPr>
              <w:jc w:val="center"/>
              <w:rPr>
                <w:b/>
                <w:sz w:val="18"/>
                <w:szCs w:val="18"/>
              </w:rPr>
            </w:pPr>
            <w:r w:rsidRPr="001B47A5">
              <w:rPr>
                <w:b/>
                <w:sz w:val="18"/>
                <w:szCs w:val="18"/>
              </w:rPr>
              <w:t>k.č.br.</w:t>
            </w:r>
          </w:p>
        </w:tc>
        <w:tc>
          <w:tcPr>
            <w:tcW w:w="2976" w:type="dxa"/>
            <w:vAlign w:val="center"/>
          </w:tcPr>
          <w:p w:rsidR="000F61A6" w:rsidRPr="001B47A5" w:rsidRDefault="000F61A6" w:rsidP="00C12936">
            <w:pPr>
              <w:jc w:val="center"/>
              <w:rPr>
                <w:b/>
                <w:sz w:val="18"/>
                <w:szCs w:val="18"/>
              </w:rPr>
            </w:pPr>
            <w:r w:rsidRPr="001B47A5">
              <w:rPr>
                <w:b/>
                <w:sz w:val="18"/>
                <w:szCs w:val="18"/>
              </w:rPr>
              <w:t>količina</w:t>
            </w:r>
          </w:p>
        </w:tc>
      </w:tr>
      <w:tr w:rsidR="001B47A5" w:rsidRPr="000F61A6" w:rsidTr="00C12936">
        <w:trPr>
          <w:trHeight w:val="424"/>
        </w:trPr>
        <w:tc>
          <w:tcPr>
            <w:tcW w:w="2410" w:type="dxa"/>
            <w:vAlign w:val="center"/>
          </w:tcPr>
          <w:p w:rsidR="001B47A5" w:rsidRPr="001B47A5" w:rsidRDefault="001B47A5" w:rsidP="001B47A5">
            <w:pPr>
              <w:rPr>
                <w:b/>
                <w:sz w:val="18"/>
                <w:szCs w:val="18"/>
              </w:rPr>
            </w:pPr>
            <w:r w:rsidRPr="001B47A5">
              <w:rPr>
                <w:b/>
                <w:sz w:val="18"/>
                <w:szCs w:val="18"/>
              </w:rPr>
              <w:t>brodica na motorni pogon</w:t>
            </w:r>
          </w:p>
        </w:tc>
        <w:tc>
          <w:tcPr>
            <w:tcW w:w="2552" w:type="dxa"/>
            <w:vAlign w:val="center"/>
          </w:tcPr>
          <w:p w:rsidR="001B47A5" w:rsidRPr="000F61A6" w:rsidRDefault="001B47A5" w:rsidP="001B47A5">
            <w:pPr>
              <w:numPr>
                <w:ilvl w:val="0"/>
                <w:numId w:val="34"/>
              </w:numPr>
              <w:ind w:left="284" w:hanging="284"/>
              <w:rPr>
                <w:sz w:val="18"/>
                <w:szCs w:val="18"/>
              </w:rPr>
            </w:pPr>
            <w:r w:rsidRPr="000F61A6">
              <w:rPr>
                <w:sz w:val="18"/>
                <w:szCs w:val="18"/>
              </w:rPr>
              <w:t>Fabrika</w:t>
            </w:r>
          </w:p>
          <w:p w:rsidR="001B47A5" w:rsidRPr="000F61A6" w:rsidRDefault="001B47A5" w:rsidP="001B47A5">
            <w:pPr>
              <w:rPr>
                <w:sz w:val="18"/>
                <w:szCs w:val="18"/>
              </w:rPr>
            </w:pPr>
            <w:r>
              <w:rPr>
                <w:sz w:val="18"/>
                <w:szCs w:val="18"/>
              </w:rPr>
              <w:t xml:space="preserve">      </w:t>
            </w:r>
            <w:r w:rsidRPr="000F61A6">
              <w:rPr>
                <w:sz w:val="18"/>
                <w:szCs w:val="18"/>
              </w:rPr>
              <w:t>Šćikovi bok</w:t>
            </w:r>
          </w:p>
        </w:tc>
        <w:tc>
          <w:tcPr>
            <w:tcW w:w="1134" w:type="dxa"/>
            <w:vAlign w:val="center"/>
          </w:tcPr>
          <w:p w:rsidR="001B47A5" w:rsidRPr="000F61A6" w:rsidRDefault="001B47A5" w:rsidP="001B47A5">
            <w:pPr>
              <w:rPr>
                <w:sz w:val="18"/>
                <w:szCs w:val="18"/>
              </w:rPr>
            </w:pPr>
          </w:p>
        </w:tc>
        <w:tc>
          <w:tcPr>
            <w:tcW w:w="2976" w:type="dxa"/>
            <w:vAlign w:val="center"/>
          </w:tcPr>
          <w:p w:rsidR="001B47A5" w:rsidRPr="000F61A6" w:rsidRDefault="001B47A5" w:rsidP="001B47A5">
            <w:pPr>
              <w:jc w:val="center"/>
              <w:rPr>
                <w:sz w:val="18"/>
                <w:szCs w:val="18"/>
              </w:rPr>
            </w:pPr>
            <w:r w:rsidRPr="000F61A6">
              <w:rPr>
                <w:sz w:val="18"/>
                <w:szCs w:val="18"/>
              </w:rPr>
              <w:t>80</w:t>
            </w:r>
          </w:p>
        </w:tc>
      </w:tr>
      <w:tr w:rsidR="000F61A6" w:rsidRPr="000F61A6" w:rsidTr="00C12936">
        <w:tc>
          <w:tcPr>
            <w:tcW w:w="2410" w:type="dxa"/>
            <w:vAlign w:val="center"/>
          </w:tcPr>
          <w:p w:rsidR="000F61A6" w:rsidRPr="000F61A6" w:rsidRDefault="000F61A6" w:rsidP="001B47A5">
            <w:pPr>
              <w:rPr>
                <w:sz w:val="18"/>
                <w:szCs w:val="18"/>
              </w:rPr>
            </w:pPr>
          </w:p>
        </w:tc>
        <w:tc>
          <w:tcPr>
            <w:tcW w:w="2552" w:type="dxa"/>
            <w:vAlign w:val="center"/>
          </w:tcPr>
          <w:p w:rsidR="000F61A6" w:rsidRPr="000F61A6" w:rsidRDefault="000F61A6" w:rsidP="001B47A5">
            <w:pPr>
              <w:rPr>
                <w:sz w:val="18"/>
                <w:szCs w:val="18"/>
              </w:rPr>
            </w:pPr>
            <w:r w:rsidRPr="000F61A6">
              <w:rPr>
                <w:sz w:val="18"/>
                <w:szCs w:val="18"/>
              </w:rPr>
              <w:t xml:space="preserve">2. </w:t>
            </w:r>
            <w:r w:rsidR="001B47A5">
              <w:rPr>
                <w:sz w:val="18"/>
                <w:szCs w:val="18"/>
              </w:rPr>
              <w:t xml:space="preserve"> </w:t>
            </w:r>
            <w:r w:rsidRPr="000F61A6">
              <w:rPr>
                <w:sz w:val="18"/>
                <w:szCs w:val="18"/>
              </w:rPr>
              <w:t>uvala Križna luka</w:t>
            </w:r>
          </w:p>
        </w:tc>
        <w:tc>
          <w:tcPr>
            <w:tcW w:w="1134" w:type="dxa"/>
            <w:vAlign w:val="center"/>
          </w:tcPr>
          <w:p w:rsidR="000F61A6" w:rsidRPr="000F61A6" w:rsidRDefault="000F61A6" w:rsidP="001B47A5">
            <w:pPr>
              <w:rPr>
                <w:sz w:val="18"/>
                <w:szCs w:val="18"/>
              </w:rPr>
            </w:pPr>
          </w:p>
        </w:tc>
        <w:tc>
          <w:tcPr>
            <w:tcW w:w="2976" w:type="dxa"/>
            <w:vAlign w:val="center"/>
          </w:tcPr>
          <w:p w:rsidR="000F61A6" w:rsidRPr="000F61A6" w:rsidRDefault="000F61A6" w:rsidP="001B47A5">
            <w:pPr>
              <w:jc w:val="center"/>
              <w:rPr>
                <w:sz w:val="18"/>
                <w:szCs w:val="18"/>
              </w:rPr>
            </w:pPr>
          </w:p>
        </w:tc>
      </w:tr>
      <w:tr w:rsidR="000F61A6" w:rsidRPr="000F61A6" w:rsidTr="00C12936">
        <w:tc>
          <w:tcPr>
            <w:tcW w:w="2410" w:type="dxa"/>
            <w:vAlign w:val="center"/>
          </w:tcPr>
          <w:p w:rsidR="000F61A6" w:rsidRPr="000F61A6" w:rsidRDefault="000F61A6" w:rsidP="001B47A5">
            <w:pPr>
              <w:rPr>
                <w:sz w:val="18"/>
                <w:szCs w:val="18"/>
              </w:rPr>
            </w:pPr>
          </w:p>
        </w:tc>
        <w:tc>
          <w:tcPr>
            <w:tcW w:w="2552" w:type="dxa"/>
            <w:vAlign w:val="center"/>
          </w:tcPr>
          <w:p w:rsidR="000F61A6" w:rsidRPr="000F61A6" w:rsidRDefault="000F61A6" w:rsidP="001B47A5">
            <w:pPr>
              <w:rPr>
                <w:sz w:val="18"/>
                <w:szCs w:val="18"/>
              </w:rPr>
            </w:pPr>
            <w:r w:rsidRPr="000F61A6">
              <w:rPr>
                <w:sz w:val="18"/>
                <w:szCs w:val="18"/>
              </w:rPr>
              <w:t>- s</w:t>
            </w:r>
            <w:r w:rsidR="001B47A5">
              <w:rPr>
                <w:sz w:val="18"/>
                <w:szCs w:val="18"/>
              </w:rPr>
              <w:t>j</w:t>
            </w:r>
            <w:r w:rsidRPr="000F61A6">
              <w:rPr>
                <w:sz w:val="18"/>
                <w:szCs w:val="18"/>
              </w:rPr>
              <w:t>everni molet</w:t>
            </w:r>
          </w:p>
        </w:tc>
        <w:tc>
          <w:tcPr>
            <w:tcW w:w="1134" w:type="dxa"/>
            <w:vAlign w:val="center"/>
          </w:tcPr>
          <w:p w:rsidR="000F61A6" w:rsidRPr="000F61A6" w:rsidRDefault="000F61A6" w:rsidP="001B47A5">
            <w:pPr>
              <w:rPr>
                <w:sz w:val="18"/>
                <w:szCs w:val="18"/>
              </w:rPr>
            </w:pPr>
          </w:p>
        </w:tc>
        <w:tc>
          <w:tcPr>
            <w:tcW w:w="2976" w:type="dxa"/>
            <w:vAlign w:val="center"/>
          </w:tcPr>
          <w:p w:rsidR="000F61A6" w:rsidRPr="000F61A6" w:rsidRDefault="000F61A6" w:rsidP="001B47A5">
            <w:pPr>
              <w:jc w:val="center"/>
              <w:rPr>
                <w:sz w:val="18"/>
                <w:szCs w:val="18"/>
              </w:rPr>
            </w:pPr>
            <w:r w:rsidRPr="000F61A6">
              <w:rPr>
                <w:sz w:val="18"/>
                <w:szCs w:val="18"/>
              </w:rPr>
              <w:t>20</w:t>
            </w:r>
          </w:p>
        </w:tc>
      </w:tr>
      <w:tr w:rsidR="001B47A5" w:rsidRPr="000F61A6" w:rsidTr="00C12936">
        <w:trPr>
          <w:trHeight w:val="424"/>
        </w:trPr>
        <w:tc>
          <w:tcPr>
            <w:tcW w:w="2410" w:type="dxa"/>
            <w:vAlign w:val="center"/>
          </w:tcPr>
          <w:p w:rsidR="001B47A5" w:rsidRPr="000F61A6" w:rsidRDefault="001B47A5" w:rsidP="001B47A5">
            <w:pPr>
              <w:rPr>
                <w:sz w:val="18"/>
                <w:szCs w:val="18"/>
              </w:rPr>
            </w:pPr>
          </w:p>
        </w:tc>
        <w:tc>
          <w:tcPr>
            <w:tcW w:w="2552" w:type="dxa"/>
            <w:vAlign w:val="center"/>
          </w:tcPr>
          <w:p w:rsidR="001B47A5" w:rsidRPr="000F61A6" w:rsidRDefault="001B47A5" w:rsidP="001B47A5">
            <w:pPr>
              <w:rPr>
                <w:sz w:val="18"/>
                <w:szCs w:val="18"/>
              </w:rPr>
            </w:pPr>
            <w:r w:rsidRPr="000F61A6">
              <w:rPr>
                <w:sz w:val="18"/>
                <w:szCs w:val="18"/>
              </w:rPr>
              <w:t>- operativna obala izme</w:t>
            </w:r>
            <w:r>
              <w:rPr>
                <w:sz w:val="18"/>
                <w:szCs w:val="18"/>
              </w:rPr>
              <w:t>đ</w:t>
            </w:r>
            <w:r w:rsidRPr="000F61A6">
              <w:rPr>
                <w:sz w:val="18"/>
                <w:szCs w:val="18"/>
              </w:rPr>
              <w:t>u</w:t>
            </w:r>
          </w:p>
          <w:p w:rsidR="001B47A5" w:rsidRPr="000F61A6" w:rsidRDefault="001B47A5" w:rsidP="001B47A5">
            <w:pPr>
              <w:rPr>
                <w:sz w:val="18"/>
                <w:szCs w:val="18"/>
              </w:rPr>
            </w:pPr>
            <w:r>
              <w:rPr>
                <w:sz w:val="18"/>
                <w:szCs w:val="18"/>
              </w:rPr>
              <w:t xml:space="preserve">   </w:t>
            </w:r>
            <w:r w:rsidRPr="000F61A6">
              <w:rPr>
                <w:sz w:val="18"/>
                <w:szCs w:val="18"/>
              </w:rPr>
              <w:t>h.Bodul i h.Galeb</w:t>
            </w:r>
          </w:p>
        </w:tc>
        <w:tc>
          <w:tcPr>
            <w:tcW w:w="1134" w:type="dxa"/>
            <w:vAlign w:val="center"/>
          </w:tcPr>
          <w:p w:rsidR="001B47A5" w:rsidRPr="000F61A6" w:rsidRDefault="001B47A5" w:rsidP="001B47A5">
            <w:pPr>
              <w:rPr>
                <w:sz w:val="18"/>
                <w:szCs w:val="18"/>
              </w:rPr>
            </w:pPr>
          </w:p>
        </w:tc>
        <w:tc>
          <w:tcPr>
            <w:tcW w:w="2976" w:type="dxa"/>
            <w:vAlign w:val="center"/>
          </w:tcPr>
          <w:p w:rsidR="001B47A5" w:rsidRPr="000F61A6" w:rsidRDefault="001B47A5" w:rsidP="001B47A5">
            <w:pPr>
              <w:jc w:val="center"/>
              <w:rPr>
                <w:sz w:val="18"/>
                <w:szCs w:val="18"/>
              </w:rPr>
            </w:pPr>
            <w:r w:rsidRPr="000F61A6">
              <w:rPr>
                <w:sz w:val="18"/>
                <w:szCs w:val="18"/>
              </w:rPr>
              <w:t>20</w:t>
            </w:r>
          </w:p>
        </w:tc>
      </w:tr>
      <w:tr w:rsidR="001B47A5" w:rsidRPr="000F61A6" w:rsidTr="00C12936">
        <w:trPr>
          <w:trHeight w:val="641"/>
        </w:trPr>
        <w:tc>
          <w:tcPr>
            <w:tcW w:w="2410" w:type="dxa"/>
            <w:vAlign w:val="center"/>
          </w:tcPr>
          <w:p w:rsidR="001B47A5" w:rsidRPr="000F61A6" w:rsidRDefault="001B47A5" w:rsidP="001B47A5">
            <w:pPr>
              <w:rPr>
                <w:sz w:val="18"/>
                <w:szCs w:val="18"/>
              </w:rPr>
            </w:pPr>
          </w:p>
        </w:tc>
        <w:tc>
          <w:tcPr>
            <w:tcW w:w="2552" w:type="dxa"/>
            <w:vAlign w:val="center"/>
          </w:tcPr>
          <w:p w:rsidR="001B47A5" w:rsidRPr="000F61A6" w:rsidRDefault="001B47A5" w:rsidP="001B47A5">
            <w:pPr>
              <w:rPr>
                <w:sz w:val="18"/>
                <w:szCs w:val="18"/>
              </w:rPr>
            </w:pPr>
            <w:r w:rsidRPr="000F61A6">
              <w:rPr>
                <w:sz w:val="18"/>
                <w:szCs w:val="18"/>
              </w:rPr>
              <w:t xml:space="preserve">3. </w:t>
            </w:r>
            <w:r>
              <w:rPr>
                <w:sz w:val="18"/>
                <w:szCs w:val="18"/>
              </w:rPr>
              <w:t xml:space="preserve"> </w:t>
            </w:r>
            <w:r w:rsidRPr="000F61A6">
              <w:rPr>
                <w:sz w:val="18"/>
                <w:szCs w:val="18"/>
              </w:rPr>
              <w:t>u Križa</w:t>
            </w:r>
          </w:p>
          <w:p w:rsidR="001B47A5" w:rsidRPr="000F61A6" w:rsidRDefault="001B47A5" w:rsidP="001B47A5">
            <w:pPr>
              <w:rPr>
                <w:sz w:val="18"/>
                <w:szCs w:val="18"/>
              </w:rPr>
            </w:pPr>
            <w:r w:rsidRPr="000F61A6">
              <w:rPr>
                <w:sz w:val="18"/>
                <w:szCs w:val="18"/>
              </w:rPr>
              <w:t>- sjeveverna strana</w:t>
            </w:r>
          </w:p>
          <w:p w:rsidR="001B47A5" w:rsidRPr="000F61A6" w:rsidRDefault="001B47A5" w:rsidP="001B47A5">
            <w:pPr>
              <w:rPr>
                <w:sz w:val="18"/>
                <w:szCs w:val="18"/>
              </w:rPr>
            </w:pPr>
            <w:r w:rsidRPr="000F61A6">
              <w:rPr>
                <w:sz w:val="18"/>
                <w:szCs w:val="18"/>
              </w:rPr>
              <w:t xml:space="preserve">- </w:t>
            </w:r>
            <w:r>
              <w:rPr>
                <w:sz w:val="18"/>
                <w:szCs w:val="18"/>
              </w:rPr>
              <w:t>j</w:t>
            </w:r>
            <w:r w:rsidRPr="000F61A6">
              <w:rPr>
                <w:sz w:val="18"/>
                <w:szCs w:val="18"/>
              </w:rPr>
              <w:t>užna strana</w:t>
            </w:r>
          </w:p>
        </w:tc>
        <w:tc>
          <w:tcPr>
            <w:tcW w:w="1134" w:type="dxa"/>
            <w:vAlign w:val="center"/>
          </w:tcPr>
          <w:p w:rsidR="001B47A5" w:rsidRPr="000F61A6" w:rsidRDefault="001B47A5" w:rsidP="001B47A5">
            <w:pPr>
              <w:rPr>
                <w:sz w:val="18"/>
                <w:szCs w:val="18"/>
              </w:rPr>
            </w:pPr>
          </w:p>
        </w:tc>
        <w:tc>
          <w:tcPr>
            <w:tcW w:w="2976" w:type="dxa"/>
            <w:vAlign w:val="center"/>
          </w:tcPr>
          <w:p w:rsidR="001B47A5" w:rsidRDefault="001B47A5" w:rsidP="001B47A5">
            <w:pPr>
              <w:jc w:val="center"/>
              <w:rPr>
                <w:sz w:val="18"/>
                <w:szCs w:val="18"/>
              </w:rPr>
            </w:pPr>
          </w:p>
          <w:p w:rsidR="001B47A5" w:rsidRPr="000F61A6" w:rsidRDefault="001B47A5" w:rsidP="001B47A5">
            <w:pPr>
              <w:jc w:val="center"/>
              <w:rPr>
                <w:sz w:val="18"/>
                <w:szCs w:val="18"/>
              </w:rPr>
            </w:pPr>
            <w:r w:rsidRPr="000F61A6">
              <w:rPr>
                <w:sz w:val="18"/>
                <w:szCs w:val="18"/>
              </w:rPr>
              <w:t>18</w:t>
            </w:r>
          </w:p>
          <w:p w:rsidR="001B47A5" w:rsidRPr="000F61A6" w:rsidRDefault="001B47A5" w:rsidP="001B47A5">
            <w:pPr>
              <w:jc w:val="center"/>
              <w:rPr>
                <w:sz w:val="18"/>
                <w:szCs w:val="18"/>
              </w:rPr>
            </w:pPr>
            <w:r w:rsidRPr="000F61A6">
              <w:rPr>
                <w:sz w:val="18"/>
                <w:szCs w:val="18"/>
              </w:rPr>
              <w:t>12</w:t>
            </w:r>
          </w:p>
        </w:tc>
      </w:tr>
      <w:tr w:rsidR="001B47A5" w:rsidRPr="000F61A6" w:rsidTr="00C12936">
        <w:trPr>
          <w:trHeight w:val="424"/>
        </w:trPr>
        <w:tc>
          <w:tcPr>
            <w:tcW w:w="2410" w:type="dxa"/>
            <w:vAlign w:val="center"/>
          </w:tcPr>
          <w:p w:rsidR="001B47A5" w:rsidRPr="000F61A6" w:rsidRDefault="001B47A5" w:rsidP="001B47A5">
            <w:pPr>
              <w:rPr>
                <w:sz w:val="18"/>
                <w:szCs w:val="18"/>
              </w:rPr>
            </w:pPr>
          </w:p>
        </w:tc>
        <w:tc>
          <w:tcPr>
            <w:tcW w:w="2552" w:type="dxa"/>
            <w:vAlign w:val="center"/>
          </w:tcPr>
          <w:p w:rsidR="001B47A5" w:rsidRPr="000F61A6" w:rsidRDefault="001B47A5" w:rsidP="001B47A5">
            <w:pPr>
              <w:rPr>
                <w:sz w:val="18"/>
                <w:szCs w:val="18"/>
              </w:rPr>
            </w:pPr>
            <w:r w:rsidRPr="000F61A6">
              <w:rPr>
                <w:sz w:val="18"/>
                <w:szCs w:val="18"/>
              </w:rPr>
              <w:t xml:space="preserve">4. </w:t>
            </w:r>
            <w:r>
              <w:rPr>
                <w:sz w:val="18"/>
                <w:szCs w:val="18"/>
              </w:rPr>
              <w:t xml:space="preserve"> </w:t>
            </w:r>
            <w:r w:rsidRPr="000F61A6">
              <w:rPr>
                <w:sz w:val="18"/>
                <w:szCs w:val="18"/>
              </w:rPr>
              <w:t>uvala V. i M. Garška</w:t>
            </w:r>
          </w:p>
          <w:p w:rsidR="001B47A5" w:rsidRPr="000F61A6" w:rsidRDefault="001B47A5" w:rsidP="001B47A5">
            <w:pPr>
              <w:rPr>
                <w:sz w:val="18"/>
                <w:szCs w:val="18"/>
              </w:rPr>
            </w:pPr>
            <w:r w:rsidRPr="000F61A6">
              <w:rPr>
                <w:sz w:val="18"/>
                <w:szCs w:val="18"/>
              </w:rPr>
              <w:t>- Križni rat</w:t>
            </w:r>
          </w:p>
        </w:tc>
        <w:tc>
          <w:tcPr>
            <w:tcW w:w="1134" w:type="dxa"/>
            <w:vAlign w:val="center"/>
          </w:tcPr>
          <w:p w:rsidR="001B47A5" w:rsidRPr="000F61A6" w:rsidRDefault="001B47A5" w:rsidP="001B47A5">
            <w:pPr>
              <w:rPr>
                <w:sz w:val="18"/>
                <w:szCs w:val="18"/>
              </w:rPr>
            </w:pPr>
          </w:p>
        </w:tc>
        <w:tc>
          <w:tcPr>
            <w:tcW w:w="2976" w:type="dxa"/>
            <w:vAlign w:val="center"/>
          </w:tcPr>
          <w:p w:rsidR="001B47A5" w:rsidRPr="000F61A6" w:rsidRDefault="001B47A5" w:rsidP="001B47A5">
            <w:pPr>
              <w:jc w:val="center"/>
              <w:rPr>
                <w:sz w:val="18"/>
                <w:szCs w:val="18"/>
              </w:rPr>
            </w:pPr>
            <w:r w:rsidRPr="000F61A6">
              <w:rPr>
                <w:sz w:val="18"/>
                <w:szCs w:val="18"/>
              </w:rPr>
              <w:t>8</w:t>
            </w:r>
          </w:p>
          <w:p w:rsidR="001B47A5" w:rsidRPr="000F61A6" w:rsidRDefault="001B47A5" w:rsidP="001B47A5">
            <w:pPr>
              <w:jc w:val="center"/>
              <w:rPr>
                <w:sz w:val="18"/>
                <w:szCs w:val="18"/>
              </w:rPr>
            </w:pPr>
            <w:r w:rsidRPr="000F61A6">
              <w:rPr>
                <w:sz w:val="18"/>
                <w:szCs w:val="18"/>
              </w:rPr>
              <w:t>3</w:t>
            </w:r>
          </w:p>
        </w:tc>
      </w:tr>
      <w:tr w:rsidR="001B47A5" w:rsidRPr="000F61A6" w:rsidTr="00C12936">
        <w:trPr>
          <w:trHeight w:val="641"/>
        </w:trPr>
        <w:tc>
          <w:tcPr>
            <w:tcW w:w="2410" w:type="dxa"/>
            <w:vAlign w:val="center"/>
          </w:tcPr>
          <w:p w:rsidR="001B47A5" w:rsidRPr="000F61A6" w:rsidRDefault="001B47A5" w:rsidP="001B47A5">
            <w:pPr>
              <w:rPr>
                <w:sz w:val="18"/>
                <w:szCs w:val="18"/>
              </w:rPr>
            </w:pPr>
          </w:p>
        </w:tc>
        <w:tc>
          <w:tcPr>
            <w:tcW w:w="2552" w:type="dxa"/>
            <w:vAlign w:val="center"/>
          </w:tcPr>
          <w:p w:rsidR="001B47A5" w:rsidRPr="000F61A6" w:rsidRDefault="001B47A5" w:rsidP="001B47A5">
            <w:pPr>
              <w:rPr>
                <w:sz w:val="18"/>
                <w:szCs w:val="18"/>
              </w:rPr>
            </w:pPr>
            <w:r w:rsidRPr="000F61A6">
              <w:rPr>
                <w:sz w:val="18"/>
                <w:szCs w:val="18"/>
              </w:rPr>
              <w:t>5. Vela Majerovica</w:t>
            </w:r>
          </w:p>
          <w:p w:rsidR="001B47A5" w:rsidRPr="000F61A6" w:rsidRDefault="001B47A5" w:rsidP="001B47A5">
            <w:pPr>
              <w:rPr>
                <w:sz w:val="18"/>
                <w:szCs w:val="18"/>
              </w:rPr>
            </w:pPr>
            <w:r w:rsidRPr="000F61A6">
              <w:rPr>
                <w:sz w:val="18"/>
                <w:szCs w:val="18"/>
              </w:rPr>
              <w:t>- kod «Plivačkog» i</w:t>
            </w:r>
          </w:p>
          <w:p w:rsidR="001B47A5" w:rsidRPr="000F61A6" w:rsidRDefault="001B47A5" w:rsidP="001B47A5">
            <w:pPr>
              <w:rPr>
                <w:sz w:val="18"/>
                <w:szCs w:val="18"/>
              </w:rPr>
            </w:pPr>
            <w:r w:rsidRPr="000F61A6">
              <w:rPr>
                <w:sz w:val="18"/>
                <w:szCs w:val="18"/>
              </w:rPr>
              <w:t>- kod Croatie d.d.</w:t>
            </w:r>
          </w:p>
        </w:tc>
        <w:tc>
          <w:tcPr>
            <w:tcW w:w="1134" w:type="dxa"/>
            <w:vAlign w:val="center"/>
          </w:tcPr>
          <w:p w:rsidR="001B47A5" w:rsidRPr="000F61A6" w:rsidRDefault="001B47A5" w:rsidP="001B47A5">
            <w:pPr>
              <w:rPr>
                <w:sz w:val="18"/>
                <w:szCs w:val="18"/>
              </w:rPr>
            </w:pPr>
          </w:p>
        </w:tc>
        <w:tc>
          <w:tcPr>
            <w:tcW w:w="2976" w:type="dxa"/>
            <w:vAlign w:val="center"/>
          </w:tcPr>
          <w:p w:rsidR="001B47A5" w:rsidRDefault="001B47A5" w:rsidP="001B47A5">
            <w:pPr>
              <w:jc w:val="center"/>
              <w:rPr>
                <w:sz w:val="18"/>
                <w:szCs w:val="18"/>
              </w:rPr>
            </w:pPr>
            <w:r w:rsidRPr="000F61A6">
              <w:rPr>
                <w:sz w:val="18"/>
                <w:szCs w:val="18"/>
              </w:rPr>
              <w:t>63</w:t>
            </w:r>
          </w:p>
          <w:p w:rsidR="00C12936" w:rsidRDefault="00C12936" w:rsidP="001B47A5">
            <w:pPr>
              <w:jc w:val="center"/>
              <w:rPr>
                <w:sz w:val="18"/>
                <w:szCs w:val="18"/>
              </w:rPr>
            </w:pPr>
          </w:p>
          <w:p w:rsidR="00C12936" w:rsidRPr="000F61A6" w:rsidRDefault="00C12936" w:rsidP="001B47A5">
            <w:pPr>
              <w:jc w:val="center"/>
              <w:rPr>
                <w:sz w:val="18"/>
                <w:szCs w:val="18"/>
              </w:rPr>
            </w:pPr>
          </w:p>
        </w:tc>
      </w:tr>
    </w:tbl>
    <w:p w:rsidR="00C12936" w:rsidRDefault="00C12936"/>
    <w:tbl>
      <w:tblPr>
        <w:tblW w:w="9072" w:type="dxa"/>
        <w:tblInd w:w="5" w:type="dxa"/>
        <w:tblLayout w:type="fixed"/>
        <w:tblCellMar>
          <w:left w:w="0" w:type="dxa"/>
          <w:right w:w="0" w:type="dxa"/>
        </w:tblCellMar>
        <w:tblLook w:val="0000" w:firstRow="0" w:lastRow="0" w:firstColumn="0" w:lastColumn="0" w:noHBand="0" w:noVBand="0"/>
      </w:tblPr>
      <w:tblGrid>
        <w:gridCol w:w="2410"/>
        <w:gridCol w:w="2552"/>
        <w:gridCol w:w="1134"/>
        <w:gridCol w:w="2976"/>
      </w:tblGrid>
      <w:tr w:rsidR="00C12936" w:rsidRPr="000F61A6" w:rsidTr="00DF059E">
        <w:trPr>
          <w:trHeight w:val="641"/>
        </w:trPr>
        <w:tc>
          <w:tcPr>
            <w:tcW w:w="2410" w:type="dxa"/>
            <w:tcBorders>
              <w:top w:val="single" w:sz="4" w:space="0" w:color="auto"/>
              <w:left w:val="single" w:sz="4" w:space="0" w:color="auto"/>
              <w:right w:val="single" w:sz="4" w:space="0" w:color="auto"/>
            </w:tcBorders>
            <w:vAlign w:val="center"/>
          </w:tcPr>
          <w:p w:rsidR="00C12936" w:rsidRPr="000F61A6" w:rsidRDefault="00C12936" w:rsidP="001B47A5">
            <w:pPr>
              <w:rPr>
                <w:sz w:val="18"/>
                <w:szCs w:val="18"/>
              </w:rPr>
            </w:pPr>
          </w:p>
        </w:tc>
        <w:tc>
          <w:tcPr>
            <w:tcW w:w="2552" w:type="dxa"/>
            <w:tcBorders>
              <w:top w:val="single" w:sz="4" w:space="0" w:color="auto"/>
              <w:left w:val="single" w:sz="4" w:space="0" w:color="auto"/>
              <w:right w:val="single" w:sz="4" w:space="0" w:color="auto"/>
            </w:tcBorders>
            <w:vAlign w:val="center"/>
          </w:tcPr>
          <w:p w:rsidR="00C12936" w:rsidRPr="000F61A6" w:rsidRDefault="00C12936" w:rsidP="001B47A5">
            <w:pPr>
              <w:rPr>
                <w:sz w:val="18"/>
                <w:szCs w:val="18"/>
              </w:rPr>
            </w:pPr>
            <w:r w:rsidRPr="000F61A6">
              <w:rPr>
                <w:sz w:val="18"/>
                <w:szCs w:val="18"/>
              </w:rPr>
              <w:t>6. uvala Parja</w:t>
            </w:r>
          </w:p>
          <w:p w:rsidR="00C12936" w:rsidRPr="000F61A6" w:rsidRDefault="00C12936" w:rsidP="001B47A5">
            <w:pPr>
              <w:rPr>
                <w:sz w:val="18"/>
                <w:szCs w:val="18"/>
              </w:rPr>
            </w:pPr>
            <w:r w:rsidRPr="000F61A6">
              <w:rPr>
                <w:sz w:val="18"/>
                <w:szCs w:val="18"/>
              </w:rPr>
              <w:t>- uvala Pribinja</w:t>
            </w:r>
          </w:p>
          <w:p w:rsidR="00C12936" w:rsidRPr="000F61A6" w:rsidRDefault="00C12936" w:rsidP="001B47A5">
            <w:pPr>
              <w:rPr>
                <w:sz w:val="18"/>
                <w:szCs w:val="18"/>
              </w:rPr>
            </w:pPr>
            <w:r w:rsidRPr="000F61A6">
              <w:rPr>
                <w:sz w:val="18"/>
                <w:szCs w:val="18"/>
              </w:rPr>
              <w:t>- Bruške uvale ost.</w:t>
            </w:r>
          </w:p>
        </w:tc>
        <w:tc>
          <w:tcPr>
            <w:tcW w:w="1134" w:type="dxa"/>
            <w:tcBorders>
              <w:top w:val="single" w:sz="4" w:space="0" w:color="auto"/>
              <w:left w:val="single" w:sz="4" w:space="0" w:color="auto"/>
              <w:right w:val="single" w:sz="4" w:space="0" w:color="auto"/>
            </w:tcBorders>
            <w:vAlign w:val="center"/>
          </w:tcPr>
          <w:p w:rsidR="00C12936" w:rsidRPr="00C12936" w:rsidRDefault="00C12936" w:rsidP="001B47A5">
            <w:pPr>
              <w:rPr>
                <w:b/>
                <w:sz w:val="18"/>
                <w:szCs w:val="18"/>
              </w:rPr>
            </w:pPr>
          </w:p>
        </w:tc>
        <w:tc>
          <w:tcPr>
            <w:tcW w:w="2976" w:type="dxa"/>
            <w:tcBorders>
              <w:top w:val="single" w:sz="4" w:space="0" w:color="auto"/>
              <w:left w:val="single" w:sz="4" w:space="0" w:color="auto"/>
              <w:right w:val="single" w:sz="4" w:space="0" w:color="auto"/>
            </w:tcBorders>
            <w:vAlign w:val="center"/>
          </w:tcPr>
          <w:p w:rsidR="00C12936" w:rsidRPr="00C12936" w:rsidRDefault="00C12936" w:rsidP="001B47A5">
            <w:pPr>
              <w:jc w:val="center"/>
              <w:rPr>
                <w:sz w:val="18"/>
                <w:szCs w:val="18"/>
              </w:rPr>
            </w:pPr>
            <w:r w:rsidRPr="00C12936">
              <w:rPr>
                <w:sz w:val="18"/>
                <w:szCs w:val="18"/>
              </w:rPr>
              <w:t>3</w:t>
            </w:r>
          </w:p>
          <w:p w:rsidR="00C12936" w:rsidRPr="00C12936" w:rsidRDefault="00C12936" w:rsidP="001B47A5">
            <w:pPr>
              <w:jc w:val="center"/>
              <w:rPr>
                <w:sz w:val="18"/>
                <w:szCs w:val="18"/>
              </w:rPr>
            </w:pPr>
            <w:r w:rsidRPr="00C12936">
              <w:rPr>
                <w:sz w:val="18"/>
                <w:szCs w:val="18"/>
              </w:rPr>
              <w:t>3</w:t>
            </w:r>
          </w:p>
          <w:p w:rsidR="00C12936" w:rsidRPr="00C12936" w:rsidRDefault="00C12936" w:rsidP="001B47A5">
            <w:pPr>
              <w:jc w:val="center"/>
              <w:rPr>
                <w:sz w:val="18"/>
                <w:szCs w:val="18"/>
              </w:rPr>
            </w:pPr>
            <w:r w:rsidRPr="00C12936">
              <w:rPr>
                <w:sz w:val="18"/>
                <w:szCs w:val="18"/>
              </w:rPr>
              <w:t>5</w:t>
            </w:r>
          </w:p>
        </w:tc>
      </w:tr>
      <w:tr w:rsidR="00C12936" w:rsidRPr="000F61A6" w:rsidTr="00EF2D0F">
        <w:trPr>
          <w:trHeight w:val="1075"/>
        </w:trPr>
        <w:tc>
          <w:tcPr>
            <w:tcW w:w="2410" w:type="dxa"/>
            <w:tcBorders>
              <w:top w:val="single" w:sz="4" w:space="0" w:color="auto"/>
              <w:left w:val="single" w:sz="4" w:space="0" w:color="auto"/>
              <w:right w:val="single" w:sz="4" w:space="0" w:color="auto"/>
            </w:tcBorders>
            <w:vAlign w:val="center"/>
          </w:tcPr>
          <w:p w:rsidR="00C12936" w:rsidRPr="000F61A6" w:rsidRDefault="00C12936" w:rsidP="001B47A5">
            <w:pPr>
              <w:rPr>
                <w:sz w:val="18"/>
                <w:szCs w:val="18"/>
              </w:rPr>
            </w:pPr>
          </w:p>
        </w:tc>
        <w:tc>
          <w:tcPr>
            <w:tcW w:w="2552" w:type="dxa"/>
            <w:tcBorders>
              <w:top w:val="single" w:sz="4" w:space="0" w:color="auto"/>
              <w:left w:val="single" w:sz="4" w:space="0" w:color="auto"/>
              <w:right w:val="single" w:sz="4" w:space="0" w:color="auto"/>
            </w:tcBorders>
            <w:vAlign w:val="center"/>
          </w:tcPr>
          <w:p w:rsidR="00C12936" w:rsidRPr="000F61A6" w:rsidRDefault="00C12936" w:rsidP="001B47A5">
            <w:pPr>
              <w:rPr>
                <w:sz w:val="18"/>
                <w:szCs w:val="18"/>
              </w:rPr>
            </w:pPr>
            <w:r w:rsidRPr="000F61A6">
              <w:rPr>
                <w:sz w:val="18"/>
                <w:szCs w:val="18"/>
              </w:rPr>
              <w:t>7. područje PAKLENIH</w:t>
            </w:r>
          </w:p>
          <w:p w:rsidR="00C12936" w:rsidRPr="000F61A6" w:rsidRDefault="00C12936" w:rsidP="001B47A5">
            <w:pPr>
              <w:rPr>
                <w:sz w:val="18"/>
                <w:szCs w:val="18"/>
              </w:rPr>
            </w:pPr>
            <w:r w:rsidRPr="000F61A6">
              <w:rPr>
                <w:sz w:val="18"/>
                <w:szCs w:val="18"/>
              </w:rPr>
              <w:t>OTOKA</w:t>
            </w:r>
          </w:p>
          <w:p w:rsidR="00C12936" w:rsidRPr="000F61A6" w:rsidRDefault="00C12936" w:rsidP="001B47A5">
            <w:pPr>
              <w:rPr>
                <w:sz w:val="18"/>
                <w:szCs w:val="18"/>
              </w:rPr>
            </w:pPr>
            <w:r w:rsidRPr="000F61A6">
              <w:rPr>
                <w:sz w:val="18"/>
                <w:szCs w:val="18"/>
              </w:rPr>
              <w:t>- Sveti Klement,</w:t>
            </w:r>
          </w:p>
          <w:p w:rsidR="00C12936" w:rsidRPr="000F61A6" w:rsidRDefault="00C12936" w:rsidP="001B47A5">
            <w:pPr>
              <w:rPr>
                <w:sz w:val="18"/>
                <w:szCs w:val="18"/>
              </w:rPr>
            </w:pPr>
            <w:r w:rsidRPr="000F61A6">
              <w:rPr>
                <w:sz w:val="18"/>
                <w:szCs w:val="18"/>
              </w:rPr>
              <w:t>- Ždrilca</w:t>
            </w:r>
          </w:p>
          <w:p w:rsidR="00C12936" w:rsidRPr="000F61A6" w:rsidRDefault="00C12936" w:rsidP="001B47A5">
            <w:pPr>
              <w:rPr>
                <w:sz w:val="18"/>
                <w:szCs w:val="18"/>
              </w:rPr>
            </w:pPr>
            <w:r w:rsidRPr="000F61A6">
              <w:rPr>
                <w:sz w:val="18"/>
                <w:szCs w:val="18"/>
              </w:rPr>
              <w:t>- Palmižana</w:t>
            </w:r>
          </w:p>
        </w:tc>
        <w:tc>
          <w:tcPr>
            <w:tcW w:w="1134" w:type="dxa"/>
            <w:tcBorders>
              <w:top w:val="single" w:sz="4" w:space="0" w:color="auto"/>
              <w:left w:val="single" w:sz="4" w:space="0" w:color="auto"/>
              <w:right w:val="single" w:sz="4" w:space="0" w:color="auto"/>
            </w:tcBorders>
            <w:vAlign w:val="center"/>
          </w:tcPr>
          <w:p w:rsidR="00C12936" w:rsidRPr="000F61A6" w:rsidRDefault="00C12936" w:rsidP="001B47A5">
            <w:pPr>
              <w:rPr>
                <w:sz w:val="18"/>
                <w:szCs w:val="18"/>
              </w:rPr>
            </w:pPr>
          </w:p>
        </w:tc>
        <w:tc>
          <w:tcPr>
            <w:tcW w:w="2976" w:type="dxa"/>
            <w:tcBorders>
              <w:top w:val="single" w:sz="4" w:space="0" w:color="auto"/>
              <w:left w:val="single" w:sz="4" w:space="0" w:color="auto"/>
              <w:right w:val="single" w:sz="4" w:space="0" w:color="auto"/>
            </w:tcBorders>
            <w:vAlign w:val="center"/>
          </w:tcPr>
          <w:p w:rsidR="00C12936" w:rsidRDefault="00C12936" w:rsidP="001B47A5">
            <w:pPr>
              <w:jc w:val="center"/>
              <w:rPr>
                <w:sz w:val="18"/>
                <w:szCs w:val="18"/>
              </w:rPr>
            </w:pPr>
            <w:r w:rsidRPr="000F61A6">
              <w:rPr>
                <w:sz w:val="18"/>
                <w:szCs w:val="18"/>
              </w:rPr>
              <w:t>10</w:t>
            </w:r>
          </w:p>
          <w:p w:rsidR="00C12936" w:rsidRDefault="00C12936" w:rsidP="001B47A5">
            <w:pPr>
              <w:jc w:val="center"/>
              <w:rPr>
                <w:sz w:val="18"/>
                <w:szCs w:val="18"/>
              </w:rPr>
            </w:pPr>
          </w:p>
          <w:p w:rsidR="00C12936" w:rsidRDefault="00C12936" w:rsidP="001B47A5">
            <w:pPr>
              <w:jc w:val="center"/>
              <w:rPr>
                <w:sz w:val="18"/>
                <w:szCs w:val="18"/>
              </w:rPr>
            </w:pPr>
          </w:p>
          <w:p w:rsidR="00C12936" w:rsidRDefault="00C12936" w:rsidP="001B47A5">
            <w:pPr>
              <w:jc w:val="center"/>
              <w:rPr>
                <w:sz w:val="18"/>
                <w:szCs w:val="18"/>
              </w:rPr>
            </w:pPr>
          </w:p>
          <w:p w:rsidR="00C12936" w:rsidRPr="000F61A6" w:rsidRDefault="00C12936" w:rsidP="001B47A5">
            <w:pPr>
              <w:jc w:val="center"/>
              <w:rPr>
                <w:sz w:val="18"/>
                <w:szCs w:val="18"/>
              </w:rPr>
            </w:pPr>
          </w:p>
        </w:tc>
      </w:tr>
      <w:tr w:rsidR="00C12936" w:rsidRPr="000F61A6" w:rsidTr="00683FF5">
        <w:trPr>
          <w:trHeight w:val="858"/>
        </w:trPr>
        <w:tc>
          <w:tcPr>
            <w:tcW w:w="2410" w:type="dxa"/>
            <w:tcBorders>
              <w:top w:val="single" w:sz="4" w:space="0" w:color="auto"/>
              <w:left w:val="single" w:sz="4" w:space="0" w:color="auto"/>
              <w:right w:val="single" w:sz="4" w:space="0" w:color="auto"/>
            </w:tcBorders>
            <w:vAlign w:val="center"/>
          </w:tcPr>
          <w:p w:rsidR="00C12936" w:rsidRPr="000F61A6" w:rsidRDefault="00C12936" w:rsidP="001B47A5">
            <w:pPr>
              <w:rPr>
                <w:sz w:val="18"/>
                <w:szCs w:val="18"/>
              </w:rPr>
            </w:pPr>
          </w:p>
        </w:tc>
        <w:tc>
          <w:tcPr>
            <w:tcW w:w="2552" w:type="dxa"/>
            <w:tcBorders>
              <w:top w:val="single" w:sz="4" w:space="0" w:color="auto"/>
              <w:left w:val="single" w:sz="4" w:space="0" w:color="auto"/>
              <w:right w:val="single" w:sz="4" w:space="0" w:color="auto"/>
            </w:tcBorders>
            <w:vAlign w:val="center"/>
          </w:tcPr>
          <w:p w:rsidR="00C12936" w:rsidRPr="000F61A6" w:rsidRDefault="00C12936" w:rsidP="001B47A5">
            <w:pPr>
              <w:rPr>
                <w:sz w:val="18"/>
                <w:szCs w:val="18"/>
              </w:rPr>
            </w:pPr>
            <w:r w:rsidRPr="000F61A6">
              <w:rPr>
                <w:sz w:val="18"/>
                <w:szCs w:val="18"/>
              </w:rPr>
              <w:t>8. Naselja</w:t>
            </w:r>
          </w:p>
          <w:p w:rsidR="00C12936" w:rsidRPr="000F61A6" w:rsidRDefault="00C12936" w:rsidP="001B47A5">
            <w:pPr>
              <w:rPr>
                <w:sz w:val="18"/>
                <w:szCs w:val="18"/>
              </w:rPr>
            </w:pPr>
            <w:r w:rsidRPr="000F61A6">
              <w:rPr>
                <w:sz w:val="18"/>
                <w:szCs w:val="18"/>
              </w:rPr>
              <w:t>- Sveta Nedjelja</w:t>
            </w:r>
          </w:p>
          <w:p w:rsidR="00C12936" w:rsidRPr="000F61A6" w:rsidRDefault="00C12936" w:rsidP="001B47A5">
            <w:pPr>
              <w:rPr>
                <w:sz w:val="18"/>
                <w:szCs w:val="18"/>
              </w:rPr>
            </w:pPr>
            <w:r w:rsidRPr="000F61A6">
              <w:rPr>
                <w:sz w:val="18"/>
                <w:szCs w:val="18"/>
              </w:rPr>
              <w:t>- Milna</w:t>
            </w:r>
          </w:p>
          <w:p w:rsidR="00C12936" w:rsidRPr="000F61A6" w:rsidRDefault="00C12936" w:rsidP="001B47A5">
            <w:pPr>
              <w:rPr>
                <w:sz w:val="18"/>
                <w:szCs w:val="18"/>
              </w:rPr>
            </w:pPr>
            <w:r w:rsidRPr="000F61A6">
              <w:rPr>
                <w:sz w:val="18"/>
                <w:szCs w:val="18"/>
              </w:rPr>
              <w:t>- Zorače</w:t>
            </w:r>
          </w:p>
        </w:tc>
        <w:tc>
          <w:tcPr>
            <w:tcW w:w="1134" w:type="dxa"/>
            <w:tcBorders>
              <w:top w:val="single" w:sz="4" w:space="0" w:color="auto"/>
              <w:left w:val="single" w:sz="4" w:space="0" w:color="auto"/>
              <w:right w:val="single" w:sz="4" w:space="0" w:color="auto"/>
            </w:tcBorders>
            <w:vAlign w:val="center"/>
          </w:tcPr>
          <w:p w:rsidR="00C12936" w:rsidRPr="000F61A6" w:rsidRDefault="00C12936" w:rsidP="001B47A5">
            <w:pPr>
              <w:rPr>
                <w:sz w:val="18"/>
                <w:szCs w:val="18"/>
              </w:rPr>
            </w:pPr>
          </w:p>
        </w:tc>
        <w:tc>
          <w:tcPr>
            <w:tcW w:w="2976" w:type="dxa"/>
            <w:tcBorders>
              <w:top w:val="single" w:sz="4" w:space="0" w:color="auto"/>
              <w:left w:val="single" w:sz="4" w:space="0" w:color="auto"/>
              <w:right w:val="single" w:sz="4" w:space="0" w:color="auto"/>
            </w:tcBorders>
            <w:vAlign w:val="center"/>
          </w:tcPr>
          <w:p w:rsidR="00C12936" w:rsidRDefault="00C12936" w:rsidP="001B47A5">
            <w:pPr>
              <w:jc w:val="center"/>
              <w:rPr>
                <w:sz w:val="18"/>
                <w:szCs w:val="18"/>
              </w:rPr>
            </w:pPr>
          </w:p>
          <w:p w:rsidR="00C12936" w:rsidRPr="000F61A6" w:rsidRDefault="00C12936" w:rsidP="001B47A5">
            <w:pPr>
              <w:jc w:val="center"/>
              <w:rPr>
                <w:sz w:val="18"/>
                <w:szCs w:val="18"/>
              </w:rPr>
            </w:pPr>
            <w:r w:rsidRPr="000F61A6">
              <w:rPr>
                <w:sz w:val="18"/>
                <w:szCs w:val="18"/>
              </w:rPr>
              <w:t>5</w:t>
            </w:r>
          </w:p>
          <w:p w:rsidR="00C12936" w:rsidRPr="000F61A6" w:rsidRDefault="00C12936" w:rsidP="001B47A5">
            <w:pPr>
              <w:jc w:val="center"/>
              <w:rPr>
                <w:sz w:val="18"/>
                <w:szCs w:val="18"/>
              </w:rPr>
            </w:pPr>
            <w:r w:rsidRPr="000F61A6">
              <w:rPr>
                <w:sz w:val="18"/>
                <w:szCs w:val="18"/>
              </w:rPr>
              <w:t>5</w:t>
            </w:r>
          </w:p>
          <w:p w:rsidR="00C12936" w:rsidRPr="000F61A6" w:rsidRDefault="00C12936" w:rsidP="001B47A5">
            <w:pPr>
              <w:jc w:val="center"/>
              <w:rPr>
                <w:sz w:val="18"/>
                <w:szCs w:val="18"/>
              </w:rPr>
            </w:pPr>
            <w:r w:rsidRPr="000F61A6">
              <w:rPr>
                <w:sz w:val="18"/>
                <w:szCs w:val="18"/>
              </w:rPr>
              <w:t>5</w:t>
            </w:r>
          </w:p>
        </w:tc>
      </w:tr>
      <w:tr w:rsidR="000F61A6" w:rsidRPr="000F61A6" w:rsidTr="001B47A5">
        <w:tc>
          <w:tcPr>
            <w:tcW w:w="2410" w:type="dxa"/>
            <w:tcBorders>
              <w:top w:val="single" w:sz="4" w:space="0" w:color="auto"/>
              <w:left w:val="single" w:sz="4" w:space="0" w:color="auto"/>
              <w:bottom w:val="single" w:sz="4" w:space="0" w:color="auto"/>
              <w:right w:val="single" w:sz="4" w:space="0" w:color="auto"/>
            </w:tcBorders>
            <w:vAlign w:val="center"/>
          </w:tcPr>
          <w:p w:rsidR="000F61A6" w:rsidRPr="000443F8" w:rsidRDefault="000F61A6" w:rsidP="001B47A5">
            <w:pPr>
              <w:rPr>
                <w:b/>
                <w:sz w:val="18"/>
                <w:szCs w:val="18"/>
              </w:rPr>
            </w:pPr>
            <w:r w:rsidRPr="000443F8">
              <w:rPr>
                <w:b/>
                <w:sz w:val="18"/>
                <w:szCs w:val="18"/>
              </w:rPr>
              <w:t>Jedrilica, brod na vesla</w:t>
            </w:r>
          </w:p>
        </w:tc>
        <w:tc>
          <w:tcPr>
            <w:tcW w:w="2552" w:type="dxa"/>
            <w:tcBorders>
              <w:top w:val="single" w:sz="4" w:space="0" w:color="auto"/>
              <w:left w:val="single" w:sz="4" w:space="0" w:color="auto"/>
              <w:bottom w:val="single" w:sz="4" w:space="0" w:color="auto"/>
              <w:right w:val="single" w:sz="4" w:space="0" w:color="auto"/>
            </w:tcBorders>
            <w:vAlign w:val="center"/>
          </w:tcPr>
          <w:p w:rsidR="000F61A6" w:rsidRPr="000F61A6" w:rsidRDefault="000F61A6" w:rsidP="001B47A5">
            <w:pPr>
              <w:rPr>
                <w:sz w:val="18"/>
                <w:szCs w:val="18"/>
              </w:rPr>
            </w:pPr>
            <w:r w:rsidRPr="000F61A6">
              <w:rPr>
                <w:sz w:val="18"/>
                <w:szCs w:val="18"/>
              </w:rPr>
              <w:t>Fabrika</w:t>
            </w:r>
          </w:p>
        </w:tc>
        <w:tc>
          <w:tcPr>
            <w:tcW w:w="1134" w:type="dxa"/>
            <w:tcBorders>
              <w:top w:val="single" w:sz="4" w:space="0" w:color="auto"/>
              <w:left w:val="single" w:sz="4" w:space="0" w:color="auto"/>
              <w:bottom w:val="single" w:sz="4" w:space="0" w:color="auto"/>
              <w:right w:val="single" w:sz="4" w:space="0" w:color="auto"/>
            </w:tcBorders>
            <w:vAlign w:val="center"/>
          </w:tcPr>
          <w:p w:rsidR="000F61A6" w:rsidRPr="000F61A6" w:rsidRDefault="000F61A6" w:rsidP="001B47A5">
            <w:pPr>
              <w:rPr>
                <w:sz w:val="18"/>
                <w:szCs w:val="18"/>
              </w:rPr>
            </w:pPr>
          </w:p>
        </w:tc>
        <w:tc>
          <w:tcPr>
            <w:tcW w:w="2976" w:type="dxa"/>
            <w:tcBorders>
              <w:top w:val="single" w:sz="4" w:space="0" w:color="auto"/>
              <w:left w:val="single" w:sz="4" w:space="0" w:color="auto"/>
              <w:bottom w:val="single" w:sz="4" w:space="0" w:color="auto"/>
              <w:right w:val="single" w:sz="4" w:space="0" w:color="auto"/>
            </w:tcBorders>
            <w:vAlign w:val="center"/>
          </w:tcPr>
          <w:p w:rsidR="000F61A6" w:rsidRPr="000F61A6" w:rsidRDefault="000F61A6" w:rsidP="001B47A5">
            <w:pPr>
              <w:jc w:val="center"/>
              <w:rPr>
                <w:sz w:val="18"/>
                <w:szCs w:val="18"/>
              </w:rPr>
            </w:pPr>
            <w:r w:rsidRPr="000F61A6">
              <w:rPr>
                <w:sz w:val="18"/>
                <w:szCs w:val="18"/>
              </w:rPr>
              <w:t>10</w:t>
            </w:r>
          </w:p>
        </w:tc>
      </w:tr>
      <w:tr w:rsidR="005C7B10" w:rsidRPr="000F61A6" w:rsidTr="003B020D">
        <w:tc>
          <w:tcPr>
            <w:tcW w:w="2410" w:type="dxa"/>
            <w:vMerge w:val="restart"/>
            <w:tcBorders>
              <w:top w:val="single" w:sz="4" w:space="0" w:color="auto"/>
              <w:left w:val="single" w:sz="4" w:space="0" w:color="auto"/>
              <w:right w:val="single" w:sz="4" w:space="0" w:color="auto"/>
            </w:tcBorders>
            <w:vAlign w:val="center"/>
          </w:tcPr>
          <w:p w:rsidR="005C7B10" w:rsidRPr="000443F8" w:rsidRDefault="005C7B10" w:rsidP="001B47A5">
            <w:pPr>
              <w:rPr>
                <w:b/>
                <w:sz w:val="18"/>
                <w:szCs w:val="18"/>
              </w:rPr>
            </w:pPr>
            <w:r w:rsidRPr="000443F8">
              <w:rPr>
                <w:b/>
                <w:sz w:val="18"/>
                <w:szCs w:val="18"/>
              </w:rPr>
              <w:t>sredstvo za vuču s</w:t>
            </w:r>
          </w:p>
          <w:p w:rsidR="005C7B10" w:rsidRPr="000443F8" w:rsidRDefault="005C7B10" w:rsidP="001B47A5">
            <w:pPr>
              <w:rPr>
                <w:b/>
                <w:sz w:val="18"/>
                <w:szCs w:val="18"/>
              </w:rPr>
            </w:pPr>
            <w:r w:rsidRPr="000443F8">
              <w:rPr>
                <w:b/>
                <w:sz w:val="18"/>
                <w:szCs w:val="18"/>
              </w:rPr>
              <w:t>opremom (banana, tuba,</w:t>
            </w:r>
          </w:p>
          <w:p w:rsidR="005C7B10" w:rsidRPr="000F61A6" w:rsidRDefault="005C7B10" w:rsidP="000443F8">
            <w:pPr>
              <w:rPr>
                <w:sz w:val="18"/>
                <w:szCs w:val="18"/>
              </w:rPr>
            </w:pPr>
            <w:r w:rsidRPr="000443F8">
              <w:rPr>
                <w:b/>
                <w:sz w:val="18"/>
                <w:szCs w:val="18"/>
              </w:rPr>
              <w:t>guma, skije, padobran i s</w:t>
            </w:r>
            <w:r>
              <w:rPr>
                <w:b/>
                <w:sz w:val="18"/>
                <w:szCs w:val="18"/>
              </w:rPr>
              <w:t>l.</w:t>
            </w:r>
            <w:r w:rsidRPr="000443F8">
              <w:rPr>
                <w:b/>
                <w:sz w:val="18"/>
                <w:szCs w:val="18"/>
              </w:rPr>
              <w:t>)</w:t>
            </w:r>
          </w:p>
        </w:tc>
        <w:tc>
          <w:tcPr>
            <w:tcW w:w="2552" w:type="dxa"/>
            <w:tcBorders>
              <w:top w:val="single" w:sz="4" w:space="0" w:color="auto"/>
              <w:left w:val="single" w:sz="4" w:space="0" w:color="auto"/>
              <w:bottom w:val="single" w:sz="4" w:space="0" w:color="auto"/>
              <w:right w:val="single" w:sz="4" w:space="0" w:color="auto"/>
            </w:tcBorders>
            <w:vAlign w:val="center"/>
          </w:tcPr>
          <w:p w:rsidR="005C7B10" w:rsidRPr="005C7B10" w:rsidRDefault="005C7B10" w:rsidP="000443F8">
            <w:pPr>
              <w:rPr>
                <w:b/>
                <w:sz w:val="18"/>
                <w:szCs w:val="18"/>
              </w:rPr>
            </w:pPr>
            <w:r w:rsidRPr="005C7B10">
              <w:rPr>
                <w:b/>
                <w:sz w:val="18"/>
                <w:szCs w:val="18"/>
              </w:rPr>
              <w:t>ZONA VUČE</w:t>
            </w:r>
          </w:p>
        </w:tc>
        <w:tc>
          <w:tcPr>
            <w:tcW w:w="1134" w:type="dxa"/>
            <w:vMerge w:val="restart"/>
            <w:tcBorders>
              <w:top w:val="single" w:sz="4" w:space="0" w:color="auto"/>
              <w:left w:val="single" w:sz="4" w:space="0" w:color="auto"/>
              <w:right w:val="single" w:sz="4" w:space="0" w:color="auto"/>
            </w:tcBorders>
            <w:vAlign w:val="center"/>
          </w:tcPr>
          <w:p w:rsidR="005C7B10" w:rsidRPr="000F61A6" w:rsidRDefault="005C7B10" w:rsidP="001B47A5">
            <w:pPr>
              <w:rPr>
                <w:sz w:val="18"/>
                <w:szCs w:val="18"/>
              </w:rPr>
            </w:pPr>
          </w:p>
        </w:tc>
        <w:tc>
          <w:tcPr>
            <w:tcW w:w="2976" w:type="dxa"/>
            <w:vMerge w:val="restart"/>
            <w:tcBorders>
              <w:top w:val="single" w:sz="4" w:space="0" w:color="auto"/>
              <w:left w:val="single" w:sz="4" w:space="0" w:color="auto"/>
              <w:right w:val="single" w:sz="4" w:space="0" w:color="auto"/>
            </w:tcBorders>
            <w:vAlign w:val="center"/>
          </w:tcPr>
          <w:p w:rsidR="005C7B10" w:rsidRPr="000F61A6" w:rsidRDefault="005C7B10" w:rsidP="001B47A5">
            <w:pPr>
              <w:jc w:val="center"/>
              <w:rPr>
                <w:sz w:val="18"/>
                <w:szCs w:val="18"/>
              </w:rPr>
            </w:pPr>
            <w:r w:rsidRPr="000F61A6">
              <w:rPr>
                <w:sz w:val="18"/>
                <w:szCs w:val="18"/>
              </w:rPr>
              <w:t>- svima</w:t>
            </w:r>
          </w:p>
          <w:p w:rsidR="005C7B10" w:rsidRPr="000F61A6" w:rsidRDefault="005C7B10" w:rsidP="001B47A5">
            <w:pPr>
              <w:jc w:val="center"/>
              <w:rPr>
                <w:sz w:val="18"/>
                <w:szCs w:val="18"/>
              </w:rPr>
            </w:pPr>
            <w:r w:rsidRPr="000F61A6">
              <w:rPr>
                <w:sz w:val="18"/>
                <w:szCs w:val="18"/>
              </w:rPr>
              <w:t>ista</w:t>
            </w:r>
          </w:p>
        </w:tc>
      </w:tr>
      <w:tr w:rsidR="005C7B10" w:rsidRPr="000F61A6" w:rsidTr="00116798">
        <w:trPr>
          <w:trHeight w:val="1292"/>
        </w:trPr>
        <w:tc>
          <w:tcPr>
            <w:tcW w:w="2410" w:type="dxa"/>
            <w:vMerge/>
            <w:tcBorders>
              <w:left w:val="single" w:sz="4" w:space="0" w:color="auto"/>
              <w:right w:val="single" w:sz="4" w:space="0" w:color="auto"/>
            </w:tcBorders>
            <w:vAlign w:val="center"/>
          </w:tcPr>
          <w:p w:rsidR="005C7B10" w:rsidRPr="000F61A6" w:rsidRDefault="005C7B10" w:rsidP="001B47A5">
            <w:pPr>
              <w:rPr>
                <w:sz w:val="18"/>
                <w:szCs w:val="18"/>
              </w:rPr>
            </w:pPr>
          </w:p>
        </w:tc>
        <w:tc>
          <w:tcPr>
            <w:tcW w:w="2552" w:type="dxa"/>
            <w:tcBorders>
              <w:top w:val="single" w:sz="4" w:space="0" w:color="auto"/>
              <w:left w:val="single" w:sz="4" w:space="0" w:color="auto"/>
              <w:right w:val="single" w:sz="4" w:space="0" w:color="auto"/>
            </w:tcBorders>
            <w:vAlign w:val="center"/>
          </w:tcPr>
          <w:p w:rsidR="005C7B10" w:rsidRPr="000F61A6" w:rsidRDefault="005C7B10" w:rsidP="001B47A5">
            <w:pPr>
              <w:rPr>
                <w:sz w:val="18"/>
                <w:szCs w:val="18"/>
              </w:rPr>
            </w:pPr>
            <w:r w:rsidRPr="000F61A6">
              <w:rPr>
                <w:sz w:val="18"/>
                <w:szCs w:val="18"/>
              </w:rPr>
              <w:t>1. južna str. Paklenih otoka</w:t>
            </w:r>
          </w:p>
          <w:p w:rsidR="005C7B10" w:rsidRPr="000F61A6" w:rsidRDefault="005C7B10" w:rsidP="001B47A5">
            <w:pPr>
              <w:rPr>
                <w:sz w:val="18"/>
                <w:szCs w:val="18"/>
              </w:rPr>
            </w:pPr>
            <w:r w:rsidRPr="000F61A6">
              <w:rPr>
                <w:sz w:val="18"/>
                <w:szCs w:val="18"/>
              </w:rPr>
              <w:t>300 m od obale</w:t>
            </w:r>
          </w:p>
          <w:p w:rsidR="005C7B10" w:rsidRPr="000F61A6" w:rsidRDefault="005C7B10" w:rsidP="001B47A5">
            <w:pPr>
              <w:rPr>
                <w:sz w:val="18"/>
                <w:szCs w:val="18"/>
              </w:rPr>
            </w:pPr>
            <w:r w:rsidRPr="000F61A6">
              <w:rPr>
                <w:sz w:val="18"/>
                <w:szCs w:val="18"/>
              </w:rPr>
              <w:t>2. južna str. otoka Hvara</w:t>
            </w:r>
          </w:p>
          <w:p w:rsidR="005C7B10" w:rsidRPr="000F61A6" w:rsidRDefault="005C7B10" w:rsidP="001B47A5">
            <w:pPr>
              <w:rPr>
                <w:sz w:val="18"/>
                <w:szCs w:val="18"/>
              </w:rPr>
            </w:pPr>
            <w:r w:rsidRPr="000F61A6">
              <w:rPr>
                <w:sz w:val="18"/>
                <w:szCs w:val="18"/>
              </w:rPr>
              <w:t>(od zap.rta uvale P.dol do</w:t>
            </w:r>
          </w:p>
          <w:p w:rsidR="005C7B10" w:rsidRPr="000F61A6" w:rsidRDefault="005C7B10" w:rsidP="001B47A5">
            <w:pPr>
              <w:rPr>
                <w:sz w:val="18"/>
                <w:szCs w:val="18"/>
              </w:rPr>
            </w:pPr>
            <w:r w:rsidRPr="000F61A6">
              <w:rPr>
                <w:sz w:val="18"/>
                <w:szCs w:val="18"/>
              </w:rPr>
              <w:t>naselja Bojanića Bad)</w:t>
            </w:r>
          </w:p>
          <w:p w:rsidR="005C7B10" w:rsidRPr="000F61A6" w:rsidRDefault="005C7B10" w:rsidP="001B47A5">
            <w:pPr>
              <w:rPr>
                <w:sz w:val="18"/>
                <w:szCs w:val="18"/>
              </w:rPr>
            </w:pPr>
            <w:r w:rsidRPr="000F61A6">
              <w:rPr>
                <w:sz w:val="18"/>
                <w:szCs w:val="18"/>
              </w:rPr>
              <w:t>300 m od obale</w:t>
            </w:r>
          </w:p>
        </w:tc>
        <w:tc>
          <w:tcPr>
            <w:tcW w:w="1134" w:type="dxa"/>
            <w:vMerge/>
            <w:tcBorders>
              <w:left w:val="single" w:sz="4" w:space="0" w:color="auto"/>
              <w:right w:val="single" w:sz="4" w:space="0" w:color="auto"/>
            </w:tcBorders>
            <w:vAlign w:val="center"/>
          </w:tcPr>
          <w:p w:rsidR="005C7B10" w:rsidRPr="000F61A6" w:rsidRDefault="005C7B10" w:rsidP="001B47A5">
            <w:pPr>
              <w:rPr>
                <w:sz w:val="18"/>
                <w:szCs w:val="18"/>
              </w:rPr>
            </w:pPr>
          </w:p>
        </w:tc>
        <w:tc>
          <w:tcPr>
            <w:tcW w:w="2976" w:type="dxa"/>
            <w:vMerge/>
            <w:tcBorders>
              <w:left w:val="single" w:sz="4" w:space="0" w:color="auto"/>
              <w:right w:val="single" w:sz="4" w:space="0" w:color="auto"/>
            </w:tcBorders>
            <w:vAlign w:val="center"/>
          </w:tcPr>
          <w:p w:rsidR="005C7B10" w:rsidRPr="000F61A6" w:rsidRDefault="005C7B10" w:rsidP="001B47A5">
            <w:pPr>
              <w:jc w:val="center"/>
              <w:rPr>
                <w:sz w:val="18"/>
                <w:szCs w:val="18"/>
              </w:rPr>
            </w:pPr>
          </w:p>
        </w:tc>
      </w:tr>
      <w:tr w:rsidR="000443F8" w:rsidRPr="000F61A6" w:rsidTr="00500D2E">
        <w:tc>
          <w:tcPr>
            <w:tcW w:w="2410" w:type="dxa"/>
            <w:vMerge/>
            <w:tcBorders>
              <w:left w:val="single" w:sz="4" w:space="0" w:color="auto"/>
              <w:right w:val="single" w:sz="4" w:space="0" w:color="auto"/>
            </w:tcBorders>
            <w:vAlign w:val="center"/>
          </w:tcPr>
          <w:p w:rsidR="000443F8" w:rsidRPr="000F61A6" w:rsidRDefault="000443F8" w:rsidP="001B47A5">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0443F8" w:rsidRPr="005C7B10" w:rsidRDefault="000443F8" w:rsidP="001B47A5">
            <w:pPr>
              <w:rPr>
                <w:b/>
                <w:sz w:val="18"/>
                <w:szCs w:val="18"/>
              </w:rPr>
            </w:pPr>
            <w:r w:rsidRPr="005C7B10">
              <w:rPr>
                <w:b/>
                <w:sz w:val="18"/>
                <w:szCs w:val="18"/>
              </w:rPr>
              <w:t>UKRCAJ - ISKRCAJ</w:t>
            </w:r>
          </w:p>
        </w:tc>
        <w:tc>
          <w:tcPr>
            <w:tcW w:w="1134" w:type="dxa"/>
            <w:tcBorders>
              <w:top w:val="single" w:sz="4" w:space="0" w:color="auto"/>
              <w:left w:val="single" w:sz="4" w:space="0" w:color="auto"/>
              <w:bottom w:val="single" w:sz="4" w:space="0" w:color="auto"/>
              <w:right w:val="single" w:sz="4" w:space="0" w:color="auto"/>
            </w:tcBorders>
            <w:vAlign w:val="center"/>
          </w:tcPr>
          <w:p w:rsidR="000443F8" w:rsidRPr="000F61A6" w:rsidRDefault="000443F8" w:rsidP="001B47A5">
            <w:pPr>
              <w:rPr>
                <w:sz w:val="18"/>
                <w:szCs w:val="18"/>
              </w:rPr>
            </w:pPr>
          </w:p>
        </w:tc>
        <w:tc>
          <w:tcPr>
            <w:tcW w:w="2976" w:type="dxa"/>
            <w:tcBorders>
              <w:top w:val="single" w:sz="4" w:space="0" w:color="auto"/>
              <w:left w:val="single" w:sz="4" w:space="0" w:color="auto"/>
              <w:bottom w:val="single" w:sz="4" w:space="0" w:color="auto"/>
              <w:right w:val="single" w:sz="4" w:space="0" w:color="auto"/>
            </w:tcBorders>
            <w:vAlign w:val="center"/>
          </w:tcPr>
          <w:p w:rsidR="000443F8" w:rsidRPr="000F61A6" w:rsidRDefault="000443F8" w:rsidP="001B47A5">
            <w:pPr>
              <w:jc w:val="center"/>
              <w:rPr>
                <w:sz w:val="18"/>
                <w:szCs w:val="18"/>
              </w:rPr>
            </w:pPr>
          </w:p>
        </w:tc>
      </w:tr>
      <w:tr w:rsidR="000443F8" w:rsidRPr="000F61A6" w:rsidTr="00500D2E">
        <w:tc>
          <w:tcPr>
            <w:tcW w:w="2410" w:type="dxa"/>
            <w:vMerge/>
            <w:tcBorders>
              <w:left w:val="single" w:sz="4" w:space="0" w:color="auto"/>
              <w:right w:val="single" w:sz="4" w:space="0" w:color="auto"/>
            </w:tcBorders>
            <w:vAlign w:val="center"/>
          </w:tcPr>
          <w:p w:rsidR="000443F8" w:rsidRPr="000F61A6" w:rsidRDefault="000443F8" w:rsidP="001B47A5">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0443F8" w:rsidRPr="000F61A6" w:rsidRDefault="000443F8" w:rsidP="001B47A5">
            <w:pPr>
              <w:rPr>
                <w:sz w:val="18"/>
                <w:szCs w:val="18"/>
              </w:rPr>
            </w:pPr>
            <w:r w:rsidRPr="000F61A6">
              <w:rPr>
                <w:sz w:val="18"/>
                <w:szCs w:val="18"/>
              </w:rPr>
              <w:t>- ispred h.Amfora-vanj.mol.</w:t>
            </w:r>
          </w:p>
        </w:tc>
        <w:tc>
          <w:tcPr>
            <w:tcW w:w="1134" w:type="dxa"/>
            <w:tcBorders>
              <w:top w:val="single" w:sz="4" w:space="0" w:color="auto"/>
              <w:left w:val="single" w:sz="4" w:space="0" w:color="auto"/>
              <w:bottom w:val="single" w:sz="4" w:space="0" w:color="auto"/>
              <w:right w:val="single" w:sz="4" w:space="0" w:color="auto"/>
            </w:tcBorders>
            <w:vAlign w:val="center"/>
          </w:tcPr>
          <w:p w:rsidR="000443F8" w:rsidRPr="000F61A6" w:rsidRDefault="000443F8" w:rsidP="001B47A5">
            <w:pPr>
              <w:rPr>
                <w:sz w:val="18"/>
                <w:szCs w:val="18"/>
              </w:rPr>
            </w:pPr>
          </w:p>
        </w:tc>
        <w:tc>
          <w:tcPr>
            <w:tcW w:w="2976" w:type="dxa"/>
            <w:tcBorders>
              <w:top w:val="single" w:sz="4" w:space="0" w:color="auto"/>
              <w:left w:val="single" w:sz="4" w:space="0" w:color="auto"/>
              <w:bottom w:val="single" w:sz="4" w:space="0" w:color="auto"/>
              <w:right w:val="single" w:sz="4" w:space="0" w:color="auto"/>
            </w:tcBorders>
            <w:vAlign w:val="center"/>
          </w:tcPr>
          <w:p w:rsidR="000443F8" w:rsidRPr="000F61A6" w:rsidRDefault="000443F8" w:rsidP="001B47A5">
            <w:pPr>
              <w:jc w:val="center"/>
              <w:rPr>
                <w:sz w:val="18"/>
                <w:szCs w:val="18"/>
              </w:rPr>
            </w:pPr>
            <w:r w:rsidRPr="000F61A6">
              <w:rPr>
                <w:sz w:val="18"/>
                <w:szCs w:val="18"/>
              </w:rPr>
              <w:t>2</w:t>
            </w:r>
          </w:p>
        </w:tc>
      </w:tr>
      <w:tr w:rsidR="000443F8" w:rsidRPr="000F61A6" w:rsidTr="00500D2E">
        <w:tc>
          <w:tcPr>
            <w:tcW w:w="2410" w:type="dxa"/>
            <w:vMerge/>
            <w:tcBorders>
              <w:left w:val="single" w:sz="4" w:space="0" w:color="auto"/>
              <w:right w:val="single" w:sz="4" w:space="0" w:color="auto"/>
            </w:tcBorders>
            <w:vAlign w:val="center"/>
          </w:tcPr>
          <w:p w:rsidR="000443F8" w:rsidRPr="000F61A6" w:rsidRDefault="000443F8" w:rsidP="001B47A5">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0443F8" w:rsidRPr="000F61A6" w:rsidRDefault="000443F8" w:rsidP="001B47A5">
            <w:pPr>
              <w:rPr>
                <w:sz w:val="18"/>
                <w:szCs w:val="18"/>
              </w:rPr>
            </w:pPr>
            <w:r w:rsidRPr="000F61A6">
              <w:rPr>
                <w:sz w:val="18"/>
                <w:szCs w:val="18"/>
              </w:rPr>
              <w:t>- u..Križa -</w:t>
            </w:r>
            <w:r w:rsidR="005C7B10">
              <w:rPr>
                <w:sz w:val="18"/>
                <w:szCs w:val="18"/>
              </w:rPr>
              <w:t xml:space="preserve"> </w:t>
            </w:r>
            <w:r w:rsidRPr="000F61A6">
              <w:rPr>
                <w:sz w:val="18"/>
                <w:szCs w:val="18"/>
              </w:rPr>
              <w:t>m.ispr.Franj.sam.</w:t>
            </w:r>
          </w:p>
        </w:tc>
        <w:tc>
          <w:tcPr>
            <w:tcW w:w="1134" w:type="dxa"/>
            <w:tcBorders>
              <w:top w:val="single" w:sz="4" w:space="0" w:color="auto"/>
              <w:left w:val="single" w:sz="4" w:space="0" w:color="auto"/>
              <w:bottom w:val="single" w:sz="4" w:space="0" w:color="auto"/>
              <w:right w:val="single" w:sz="4" w:space="0" w:color="auto"/>
            </w:tcBorders>
            <w:vAlign w:val="center"/>
          </w:tcPr>
          <w:p w:rsidR="000443F8" w:rsidRPr="000F61A6" w:rsidRDefault="000443F8" w:rsidP="001B47A5">
            <w:pPr>
              <w:rPr>
                <w:sz w:val="18"/>
                <w:szCs w:val="18"/>
              </w:rPr>
            </w:pPr>
          </w:p>
        </w:tc>
        <w:tc>
          <w:tcPr>
            <w:tcW w:w="2976" w:type="dxa"/>
            <w:tcBorders>
              <w:top w:val="single" w:sz="4" w:space="0" w:color="auto"/>
              <w:left w:val="single" w:sz="4" w:space="0" w:color="auto"/>
              <w:bottom w:val="single" w:sz="4" w:space="0" w:color="auto"/>
              <w:right w:val="single" w:sz="4" w:space="0" w:color="auto"/>
            </w:tcBorders>
            <w:vAlign w:val="center"/>
          </w:tcPr>
          <w:p w:rsidR="000443F8" w:rsidRPr="000F61A6" w:rsidRDefault="000443F8" w:rsidP="001B47A5">
            <w:pPr>
              <w:jc w:val="center"/>
              <w:rPr>
                <w:sz w:val="18"/>
                <w:szCs w:val="18"/>
              </w:rPr>
            </w:pPr>
            <w:r w:rsidRPr="000F61A6">
              <w:rPr>
                <w:sz w:val="18"/>
                <w:szCs w:val="18"/>
              </w:rPr>
              <w:t>2</w:t>
            </w:r>
          </w:p>
        </w:tc>
      </w:tr>
      <w:tr w:rsidR="005C7B10" w:rsidRPr="000F61A6" w:rsidTr="00EC567C">
        <w:trPr>
          <w:trHeight w:val="424"/>
        </w:trPr>
        <w:tc>
          <w:tcPr>
            <w:tcW w:w="2410" w:type="dxa"/>
            <w:vMerge/>
            <w:tcBorders>
              <w:left w:val="single" w:sz="4" w:space="0" w:color="auto"/>
              <w:right w:val="single" w:sz="4" w:space="0" w:color="auto"/>
            </w:tcBorders>
            <w:vAlign w:val="center"/>
          </w:tcPr>
          <w:p w:rsidR="005C7B10" w:rsidRPr="000F61A6" w:rsidRDefault="005C7B10" w:rsidP="001B47A5">
            <w:pPr>
              <w:rPr>
                <w:sz w:val="18"/>
                <w:szCs w:val="18"/>
              </w:rPr>
            </w:pPr>
          </w:p>
        </w:tc>
        <w:tc>
          <w:tcPr>
            <w:tcW w:w="2552" w:type="dxa"/>
            <w:tcBorders>
              <w:top w:val="single" w:sz="4" w:space="0" w:color="auto"/>
              <w:left w:val="single" w:sz="4" w:space="0" w:color="auto"/>
              <w:right w:val="single" w:sz="4" w:space="0" w:color="auto"/>
            </w:tcBorders>
            <w:vAlign w:val="center"/>
          </w:tcPr>
          <w:p w:rsidR="005C7B10" w:rsidRPr="000F61A6" w:rsidRDefault="005C7B10" w:rsidP="001B47A5">
            <w:pPr>
              <w:rPr>
                <w:sz w:val="18"/>
                <w:szCs w:val="18"/>
              </w:rPr>
            </w:pPr>
            <w:r w:rsidRPr="000F61A6">
              <w:rPr>
                <w:sz w:val="18"/>
                <w:szCs w:val="18"/>
              </w:rPr>
              <w:t>- u.Križna luka -</w:t>
            </w:r>
            <w:r>
              <w:rPr>
                <w:sz w:val="18"/>
                <w:szCs w:val="18"/>
              </w:rPr>
              <w:t xml:space="preserve"> </w:t>
            </w:r>
            <w:r w:rsidRPr="000F61A6">
              <w:rPr>
                <w:sz w:val="18"/>
                <w:szCs w:val="18"/>
              </w:rPr>
              <w:t>vrh oper.ob</w:t>
            </w:r>
          </w:p>
          <w:p w:rsidR="005C7B10" w:rsidRPr="000F61A6" w:rsidRDefault="005C7B10" w:rsidP="001B47A5">
            <w:pPr>
              <w:rPr>
                <w:sz w:val="18"/>
                <w:szCs w:val="18"/>
              </w:rPr>
            </w:pPr>
            <w:r w:rsidRPr="000F61A6">
              <w:rPr>
                <w:sz w:val="18"/>
                <w:szCs w:val="18"/>
              </w:rPr>
              <w:t>ispred h.Galeb</w:t>
            </w:r>
          </w:p>
        </w:tc>
        <w:tc>
          <w:tcPr>
            <w:tcW w:w="1134" w:type="dxa"/>
            <w:tcBorders>
              <w:top w:val="single" w:sz="4" w:space="0" w:color="auto"/>
              <w:left w:val="single" w:sz="4" w:space="0" w:color="auto"/>
              <w:right w:val="single" w:sz="4" w:space="0" w:color="auto"/>
            </w:tcBorders>
            <w:vAlign w:val="center"/>
          </w:tcPr>
          <w:p w:rsidR="005C7B10" w:rsidRPr="000F61A6" w:rsidRDefault="005C7B10" w:rsidP="001B47A5">
            <w:pPr>
              <w:rPr>
                <w:sz w:val="18"/>
                <w:szCs w:val="18"/>
              </w:rPr>
            </w:pPr>
          </w:p>
        </w:tc>
        <w:tc>
          <w:tcPr>
            <w:tcW w:w="2976" w:type="dxa"/>
            <w:tcBorders>
              <w:top w:val="single" w:sz="4" w:space="0" w:color="auto"/>
              <w:left w:val="single" w:sz="4" w:space="0" w:color="auto"/>
              <w:right w:val="single" w:sz="4" w:space="0" w:color="auto"/>
            </w:tcBorders>
            <w:vAlign w:val="center"/>
          </w:tcPr>
          <w:p w:rsidR="005C7B10" w:rsidRDefault="005C7B10" w:rsidP="001B47A5">
            <w:pPr>
              <w:jc w:val="center"/>
              <w:rPr>
                <w:sz w:val="18"/>
                <w:szCs w:val="18"/>
              </w:rPr>
            </w:pPr>
          </w:p>
          <w:p w:rsidR="005C7B10" w:rsidRPr="000F61A6" w:rsidRDefault="005C7B10" w:rsidP="001B47A5">
            <w:pPr>
              <w:jc w:val="center"/>
              <w:rPr>
                <w:sz w:val="18"/>
                <w:szCs w:val="18"/>
              </w:rPr>
            </w:pPr>
            <w:r w:rsidRPr="000F61A6">
              <w:rPr>
                <w:sz w:val="18"/>
                <w:szCs w:val="18"/>
              </w:rPr>
              <w:t>2</w:t>
            </w:r>
          </w:p>
        </w:tc>
      </w:tr>
      <w:tr w:rsidR="000443F8" w:rsidRPr="000F61A6" w:rsidTr="00500D2E">
        <w:tc>
          <w:tcPr>
            <w:tcW w:w="2410" w:type="dxa"/>
            <w:vMerge/>
            <w:tcBorders>
              <w:left w:val="single" w:sz="4" w:space="0" w:color="auto"/>
              <w:bottom w:val="single" w:sz="4" w:space="0" w:color="auto"/>
              <w:right w:val="single" w:sz="4" w:space="0" w:color="auto"/>
            </w:tcBorders>
            <w:vAlign w:val="center"/>
          </w:tcPr>
          <w:p w:rsidR="000443F8" w:rsidRPr="000F61A6" w:rsidRDefault="000443F8" w:rsidP="001B47A5">
            <w:pP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0443F8" w:rsidRPr="000F61A6" w:rsidRDefault="000443F8" w:rsidP="005C7B10">
            <w:pPr>
              <w:rPr>
                <w:sz w:val="18"/>
                <w:szCs w:val="18"/>
              </w:rPr>
            </w:pPr>
            <w:r w:rsidRPr="000F61A6">
              <w:rPr>
                <w:sz w:val="18"/>
                <w:szCs w:val="18"/>
              </w:rPr>
              <w:t>- u.Križna luka</w:t>
            </w:r>
            <w:r w:rsidR="005C7B10">
              <w:rPr>
                <w:sz w:val="18"/>
                <w:szCs w:val="18"/>
              </w:rPr>
              <w:t xml:space="preserve"> </w:t>
            </w:r>
            <w:r w:rsidRPr="000F61A6">
              <w:rPr>
                <w:sz w:val="18"/>
                <w:szCs w:val="18"/>
              </w:rPr>
              <w:t>-</w:t>
            </w:r>
            <w:r w:rsidR="005C7B10">
              <w:rPr>
                <w:sz w:val="18"/>
                <w:szCs w:val="18"/>
              </w:rPr>
              <w:t xml:space="preserve"> </w:t>
            </w:r>
            <w:r w:rsidRPr="000F61A6">
              <w:rPr>
                <w:sz w:val="18"/>
                <w:szCs w:val="18"/>
              </w:rPr>
              <w:t>s</w:t>
            </w:r>
            <w:r w:rsidR="005C7B10">
              <w:rPr>
                <w:sz w:val="18"/>
                <w:szCs w:val="18"/>
              </w:rPr>
              <w:t>j</w:t>
            </w:r>
            <w:r w:rsidRPr="000F61A6">
              <w:rPr>
                <w:sz w:val="18"/>
                <w:szCs w:val="18"/>
              </w:rPr>
              <w:t>ev.molet</w:t>
            </w:r>
          </w:p>
        </w:tc>
        <w:tc>
          <w:tcPr>
            <w:tcW w:w="1134" w:type="dxa"/>
            <w:tcBorders>
              <w:top w:val="single" w:sz="4" w:space="0" w:color="auto"/>
              <w:left w:val="single" w:sz="4" w:space="0" w:color="auto"/>
              <w:bottom w:val="single" w:sz="4" w:space="0" w:color="auto"/>
              <w:right w:val="single" w:sz="4" w:space="0" w:color="auto"/>
            </w:tcBorders>
            <w:vAlign w:val="center"/>
          </w:tcPr>
          <w:p w:rsidR="000443F8" w:rsidRPr="000F61A6" w:rsidRDefault="000443F8" w:rsidP="001B47A5">
            <w:pPr>
              <w:rPr>
                <w:sz w:val="18"/>
                <w:szCs w:val="18"/>
              </w:rPr>
            </w:pPr>
          </w:p>
        </w:tc>
        <w:tc>
          <w:tcPr>
            <w:tcW w:w="2976" w:type="dxa"/>
            <w:tcBorders>
              <w:top w:val="single" w:sz="4" w:space="0" w:color="auto"/>
              <w:left w:val="single" w:sz="4" w:space="0" w:color="auto"/>
              <w:bottom w:val="single" w:sz="4" w:space="0" w:color="auto"/>
              <w:right w:val="single" w:sz="4" w:space="0" w:color="auto"/>
            </w:tcBorders>
            <w:vAlign w:val="center"/>
          </w:tcPr>
          <w:p w:rsidR="000443F8" w:rsidRPr="000F61A6" w:rsidRDefault="000443F8" w:rsidP="001B47A5">
            <w:pPr>
              <w:jc w:val="center"/>
              <w:rPr>
                <w:sz w:val="18"/>
                <w:szCs w:val="18"/>
              </w:rPr>
            </w:pPr>
            <w:r w:rsidRPr="000F61A6">
              <w:rPr>
                <w:sz w:val="18"/>
                <w:szCs w:val="18"/>
              </w:rPr>
              <w:t>1</w:t>
            </w:r>
          </w:p>
        </w:tc>
      </w:tr>
      <w:tr w:rsidR="005C7B10" w:rsidRPr="000F61A6" w:rsidTr="00084DB1">
        <w:trPr>
          <w:trHeight w:val="1292"/>
        </w:trPr>
        <w:tc>
          <w:tcPr>
            <w:tcW w:w="2410" w:type="dxa"/>
            <w:tcBorders>
              <w:top w:val="single" w:sz="4" w:space="0" w:color="auto"/>
              <w:left w:val="single" w:sz="4" w:space="0" w:color="auto"/>
              <w:right w:val="single" w:sz="4" w:space="0" w:color="auto"/>
            </w:tcBorders>
            <w:vAlign w:val="center"/>
          </w:tcPr>
          <w:p w:rsidR="005C7B10" w:rsidRPr="005C7B10" w:rsidRDefault="005C7B10" w:rsidP="005C7B10">
            <w:pPr>
              <w:rPr>
                <w:b/>
                <w:sz w:val="18"/>
                <w:szCs w:val="18"/>
              </w:rPr>
            </w:pPr>
            <w:r w:rsidRPr="005C7B10">
              <w:rPr>
                <w:b/>
                <w:sz w:val="18"/>
                <w:szCs w:val="18"/>
              </w:rPr>
              <w:t xml:space="preserve">Daska za jedrenje, </w:t>
            </w:r>
          </w:p>
          <w:p w:rsidR="005C7B10" w:rsidRPr="005C7B10" w:rsidRDefault="005C7B10" w:rsidP="005C7B10">
            <w:pPr>
              <w:rPr>
                <w:b/>
                <w:sz w:val="18"/>
                <w:szCs w:val="18"/>
              </w:rPr>
            </w:pPr>
            <w:r w:rsidRPr="005C7B10">
              <w:rPr>
                <w:b/>
                <w:sz w:val="18"/>
                <w:szCs w:val="18"/>
              </w:rPr>
              <w:t>Sandolina, pedalina i sl</w:t>
            </w:r>
          </w:p>
        </w:tc>
        <w:tc>
          <w:tcPr>
            <w:tcW w:w="2552" w:type="dxa"/>
            <w:tcBorders>
              <w:top w:val="single" w:sz="4" w:space="0" w:color="auto"/>
              <w:left w:val="single" w:sz="4" w:space="0" w:color="auto"/>
              <w:right w:val="single" w:sz="4" w:space="0" w:color="auto"/>
            </w:tcBorders>
            <w:vAlign w:val="center"/>
          </w:tcPr>
          <w:p w:rsidR="005C7B10" w:rsidRPr="000F61A6" w:rsidRDefault="005C7B10" w:rsidP="001B47A5">
            <w:pPr>
              <w:rPr>
                <w:sz w:val="18"/>
                <w:szCs w:val="18"/>
              </w:rPr>
            </w:pPr>
            <w:r w:rsidRPr="000F61A6">
              <w:rPr>
                <w:sz w:val="18"/>
                <w:szCs w:val="18"/>
              </w:rPr>
              <w:t>1.izvan ograd.plaža-</w:t>
            </w:r>
            <w:r>
              <w:rPr>
                <w:sz w:val="18"/>
                <w:szCs w:val="18"/>
              </w:rPr>
              <w:t xml:space="preserve">50 </w:t>
            </w:r>
            <w:r w:rsidRPr="000F61A6">
              <w:rPr>
                <w:sz w:val="18"/>
                <w:szCs w:val="18"/>
              </w:rPr>
              <w:t>m</w:t>
            </w:r>
          </w:p>
          <w:p w:rsidR="005C7B10" w:rsidRPr="000F61A6" w:rsidRDefault="005C7B10" w:rsidP="001B47A5">
            <w:pPr>
              <w:rPr>
                <w:sz w:val="18"/>
                <w:szCs w:val="18"/>
              </w:rPr>
            </w:pPr>
            <w:r w:rsidRPr="000F61A6">
              <w:rPr>
                <w:sz w:val="18"/>
                <w:szCs w:val="18"/>
              </w:rPr>
              <w:t>od ograde</w:t>
            </w:r>
          </w:p>
          <w:p w:rsidR="005C7B10" w:rsidRPr="000F61A6" w:rsidRDefault="005C7B10" w:rsidP="001B47A5">
            <w:pPr>
              <w:rPr>
                <w:sz w:val="18"/>
                <w:szCs w:val="18"/>
              </w:rPr>
            </w:pPr>
            <w:r w:rsidRPr="000F61A6">
              <w:rPr>
                <w:sz w:val="18"/>
                <w:szCs w:val="18"/>
              </w:rPr>
              <w:t>2. izvan prirodnih plaža -</w:t>
            </w:r>
          </w:p>
          <w:p w:rsidR="005C7B10" w:rsidRPr="000F61A6" w:rsidRDefault="005C7B10" w:rsidP="001B47A5">
            <w:pPr>
              <w:rPr>
                <w:sz w:val="18"/>
                <w:szCs w:val="18"/>
              </w:rPr>
            </w:pPr>
            <w:r w:rsidRPr="000F61A6">
              <w:rPr>
                <w:sz w:val="18"/>
                <w:szCs w:val="18"/>
              </w:rPr>
              <w:t>150</w:t>
            </w:r>
            <w:r>
              <w:rPr>
                <w:sz w:val="18"/>
                <w:szCs w:val="18"/>
              </w:rPr>
              <w:t xml:space="preserve"> </w:t>
            </w:r>
            <w:r w:rsidRPr="000F61A6">
              <w:rPr>
                <w:sz w:val="18"/>
                <w:szCs w:val="18"/>
              </w:rPr>
              <w:t>m od obale</w:t>
            </w:r>
          </w:p>
          <w:p w:rsidR="005C7B10" w:rsidRPr="000F61A6" w:rsidRDefault="005C7B10" w:rsidP="001B47A5">
            <w:pPr>
              <w:rPr>
                <w:sz w:val="18"/>
                <w:szCs w:val="18"/>
              </w:rPr>
            </w:pPr>
            <w:r w:rsidRPr="000F61A6">
              <w:rPr>
                <w:sz w:val="18"/>
                <w:szCs w:val="18"/>
              </w:rPr>
              <w:t>VAN AKVATORIJA</w:t>
            </w:r>
          </w:p>
          <w:p w:rsidR="005C7B10" w:rsidRPr="000F61A6" w:rsidRDefault="005C7B10" w:rsidP="001B47A5">
            <w:pPr>
              <w:rPr>
                <w:sz w:val="18"/>
                <w:szCs w:val="18"/>
              </w:rPr>
            </w:pPr>
            <w:r w:rsidRPr="000F61A6">
              <w:rPr>
                <w:sz w:val="18"/>
                <w:szCs w:val="18"/>
              </w:rPr>
              <w:t>L UKE</w:t>
            </w:r>
          </w:p>
        </w:tc>
        <w:tc>
          <w:tcPr>
            <w:tcW w:w="1134" w:type="dxa"/>
            <w:tcBorders>
              <w:top w:val="single" w:sz="4" w:space="0" w:color="auto"/>
              <w:left w:val="single" w:sz="4" w:space="0" w:color="auto"/>
              <w:right w:val="single" w:sz="4" w:space="0" w:color="auto"/>
            </w:tcBorders>
            <w:vAlign w:val="center"/>
          </w:tcPr>
          <w:p w:rsidR="005C7B10" w:rsidRPr="000F61A6" w:rsidRDefault="005C7B10" w:rsidP="001B47A5">
            <w:pPr>
              <w:rPr>
                <w:sz w:val="18"/>
                <w:szCs w:val="18"/>
              </w:rPr>
            </w:pPr>
          </w:p>
        </w:tc>
        <w:tc>
          <w:tcPr>
            <w:tcW w:w="2976" w:type="dxa"/>
            <w:tcBorders>
              <w:top w:val="single" w:sz="4" w:space="0" w:color="auto"/>
              <w:left w:val="single" w:sz="4" w:space="0" w:color="auto"/>
              <w:right w:val="single" w:sz="4" w:space="0" w:color="auto"/>
            </w:tcBorders>
            <w:vAlign w:val="center"/>
          </w:tcPr>
          <w:p w:rsidR="005C7B10" w:rsidRPr="000F61A6" w:rsidRDefault="005C7B10" w:rsidP="005C7B10">
            <w:pPr>
              <w:jc w:val="center"/>
              <w:rPr>
                <w:sz w:val="18"/>
                <w:szCs w:val="18"/>
              </w:rPr>
            </w:pPr>
            <w:r w:rsidRPr="000F61A6">
              <w:rPr>
                <w:sz w:val="18"/>
                <w:szCs w:val="18"/>
              </w:rPr>
              <w:t>po zahtje</w:t>
            </w:r>
            <w:r>
              <w:rPr>
                <w:sz w:val="18"/>
                <w:szCs w:val="18"/>
              </w:rPr>
              <w:t>vu</w:t>
            </w:r>
          </w:p>
        </w:tc>
      </w:tr>
      <w:tr w:rsidR="000F61A6" w:rsidRPr="000F61A6" w:rsidTr="001B47A5">
        <w:tc>
          <w:tcPr>
            <w:tcW w:w="2410" w:type="dxa"/>
            <w:tcBorders>
              <w:top w:val="single" w:sz="4" w:space="0" w:color="auto"/>
              <w:left w:val="single" w:sz="4" w:space="0" w:color="auto"/>
              <w:bottom w:val="single" w:sz="4" w:space="0" w:color="auto"/>
              <w:right w:val="single" w:sz="4" w:space="0" w:color="auto"/>
            </w:tcBorders>
            <w:vAlign w:val="center"/>
          </w:tcPr>
          <w:p w:rsidR="000F61A6" w:rsidRPr="00B9019D" w:rsidRDefault="000F61A6" w:rsidP="001B47A5">
            <w:pPr>
              <w:rPr>
                <w:b/>
                <w:sz w:val="18"/>
                <w:szCs w:val="18"/>
              </w:rPr>
            </w:pPr>
            <w:r w:rsidRPr="00B9019D">
              <w:rPr>
                <w:b/>
                <w:sz w:val="18"/>
                <w:szCs w:val="18"/>
              </w:rPr>
              <w:t>Podmornica</w:t>
            </w:r>
          </w:p>
        </w:tc>
        <w:tc>
          <w:tcPr>
            <w:tcW w:w="2552" w:type="dxa"/>
            <w:tcBorders>
              <w:top w:val="single" w:sz="4" w:space="0" w:color="auto"/>
              <w:left w:val="single" w:sz="4" w:space="0" w:color="auto"/>
              <w:bottom w:val="single" w:sz="4" w:space="0" w:color="auto"/>
              <w:right w:val="single" w:sz="4" w:space="0" w:color="auto"/>
            </w:tcBorders>
            <w:vAlign w:val="center"/>
          </w:tcPr>
          <w:p w:rsidR="000F61A6" w:rsidRPr="000F61A6" w:rsidRDefault="00B9019D" w:rsidP="00B9019D">
            <w:pPr>
              <w:jc w:val="center"/>
              <w:rPr>
                <w:sz w:val="18"/>
                <w:szCs w:val="18"/>
              </w:rPr>
            </w:pPr>
            <w:r>
              <w:rPr>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0F61A6" w:rsidRPr="000F61A6" w:rsidRDefault="000F61A6" w:rsidP="001B47A5">
            <w:pPr>
              <w:rPr>
                <w:sz w:val="18"/>
                <w:szCs w:val="18"/>
              </w:rPr>
            </w:pPr>
          </w:p>
        </w:tc>
        <w:tc>
          <w:tcPr>
            <w:tcW w:w="2976" w:type="dxa"/>
            <w:tcBorders>
              <w:top w:val="single" w:sz="4" w:space="0" w:color="auto"/>
              <w:left w:val="single" w:sz="4" w:space="0" w:color="auto"/>
              <w:bottom w:val="single" w:sz="4" w:space="0" w:color="auto"/>
              <w:right w:val="single" w:sz="4" w:space="0" w:color="auto"/>
            </w:tcBorders>
            <w:vAlign w:val="center"/>
          </w:tcPr>
          <w:p w:rsidR="000F61A6" w:rsidRPr="000F61A6" w:rsidRDefault="000F61A6" w:rsidP="001B47A5">
            <w:pPr>
              <w:jc w:val="center"/>
              <w:rPr>
                <w:sz w:val="18"/>
                <w:szCs w:val="18"/>
              </w:rPr>
            </w:pPr>
            <w:r w:rsidRPr="000F61A6">
              <w:rPr>
                <w:sz w:val="18"/>
                <w:szCs w:val="18"/>
              </w:rPr>
              <w:t>2</w:t>
            </w:r>
          </w:p>
        </w:tc>
      </w:tr>
      <w:tr w:rsidR="00256339" w:rsidRPr="000F61A6" w:rsidTr="00044472">
        <w:trPr>
          <w:trHeight w:val="424"/>
        </w:trPr>
        <w:tc>
          <w:tcPr>
            <w:tcW w:w="2410" w:type="dxa"/>
            <w:tcBorders>
              <w:top w:val="single" w:sz="4" w:space="0" w:color="auto"/>
              <w:left w:val="single" w:sz="4" w:space="0" w:color="auto"/>
              <w:right w:val="single" w:sz="4" w:space="0" w:color="auto"/>
            </w:tcBorders>
            <w:vAlign w:val="center"/>
          </w:tcPr>
          <w:p w:rsidR="00256339" w:rsidRPr="00B9019D" w:rsidRDefault="00256339" w:rsidP="001B47A5">
            <w:pPr>
              <w:rPr>
                <w:b/>
                <w:sz w:val="18"/>
                <w:szCs w:val="18"/>
              </w:rPr>
            </w:pPr>
            <w:r w:rsidRPr="00B9019D">
              <w:rPr>
                <w:b/>
                <w:sz w:val="18"/>
                <w:szCs w:val="18"/>
              </w:rPr>
              <w:t>Skuter** i dječji skuter**</w:t>
            </w:r>
          </w:p>
        </w:tc>
        <w:tc>
          <w:tcPr>
            <w:tcW w:w="2552" w:type="dxa"/>
            <w:tcBorders>
              <w:top w:val="single" w:sz="4" w:space="0" w:color="auto"/>
              <w:left w:val="single" w:sz="4" w:space="0" w:color="auto"/>
              <w:right w:val="single" w:sz="4" w:space="0" w:color="auto"/>
            </w:tcBorders>
            <w:vAlign w:val="center"/>
          </w:tcPr>
          <w:p w:rsidR="00256339" w:rsidRPr="000F61A6" w:rsidRDefault="00256339" w:rsidP="00B9019D">
            <w:pPr>
              <w:rPr>
                <w:sz w:val="18"/>
                <w:szCs w:val="18"/>
              </w:rPr>
            </w:pPr>
            <w:r w:rsidRPr="000F61A6">
              <w:rPr>
                <w:sz w:val="18"/>
                <w:szCs w:val="18"/>
              </w:rPr>
              <w:t>Južna strana o.</w:t>
            </w:r>
            <w:r>
              <w:rPr>
                <w:sz w:val="18"/>
                <w:szCs w:val="18"/>
              </w:rPr>
              <w:t xml:space="preserve"> </w:t>
            </w:r>
            <w:r w:rsidRPr="000F61A6">
              <w:rPr>
                <w:sz w:val="18"/>
                <w:szCs w:val="18"/>
              </w:rPr>
              <w:t>Marinkova</w:t>
            </w:r>
            <w:r>
              <w:rPr>
                <w:sz w:val="18"/>
                <w:szCs w:val="18"/>
              </w:rPr>
              <w:t>c</w:t>
            </w:r>
          </w:p>
          <w:p w:rsidR="00256339" w:rsidRPr="000F61A6" w:rsidRDefault="00256339" w:rsidP="00B9019D">
            <w:pPr>
              <w:rPr>
                <w:sz w:val="18"/>
                <w:szCs w:val="18"/>
              </w:rPr>
            </w:pPr>
            <w:r>
              <w:rPr>
                <w:sz w:val="18"/>
                <w:szCs w:val="18"/>
              </w:rPr>
              <w:t>(</w:t>
            </w:r>
            <w:r w:rsidRPr="000F61A6">
              <w:rPr>
                <w:sz w:val="18"/>
                <w:szCs w:val="18"/>
              </w:rPr>
              <w:t>va</w:t>
            </w:r>
            <w:r>
              <w:rPr>
                <w:sz w:val="18"/>
                <w:szCs w:val="18"/>
              </w:rPr>
              <w:t>nj</w:t>
            </w:r>
            <w:r w:rsidRPr="000F61A6">
              <w:rPr>
                <w:sz w:val="18"/>
                <w:szCs w:val="18"/>
              </w:rPr>
              <w:t xml:space="preserve">ska </w:t>
            </w:r>
            <w:r>
              <w:rPr>
                <w:sz w:val="18"/>
                <w:szCs w:val="18"/>
              </w:rPr>
              <w:t>punta Stip</w:t>
            </w:r>
            <w:r w:rsidRPr="000F61A6">
              <w:rPr>
                <w:sz w:val="18"/>
                <w:szCs w:val="18"/>
              </w:rPr>
              <w:t>anske</w:t>
            </w:r>
            <w:r>
              <w:rPr>
                <w:sz w:val="18"/>
                <w:szCs w:val="18"/>
              </w:rPr>
              <w:t>)</w:t>
            </w:r>
          </w:p>
        </w:tc>
        <w:tc>
          <w:tcPr>
            <w:tcW w:w="1134" w:type="dxa"/>
            <w:tcBorders>
              <w:top w:val="single" w:sz="4" w:space="0" w:color="auto"/>
              <w:left w:val="single" w:sz="4" w:space="0" w:color="auto"/>
              <w:right w:val="single" w:sz="4" w:space="0" w:color="auto"/>
            </w:tcBorders>
            <w:vAlign w:val="center"/>
          </w:tcPr>
          <w:p w:rsidR="00256339" w:rsidRPr="000F61A6" w:rsidRDefault="00256339" w:rsidP="001B47A5">
            <w:pPr>
              <w:rPr>
                <w:sz w:val="18"/>
                <w:szCs w:val="18"/>
              </w:rPr>
            </w:pPr>
          </w:p>
        </w:tc>
        <w:tc>
          <w:tcPr>
            <w:tcW w:w="2976" w:type="dxa"/>
            <w:tcBorders>
              <w:top w:val="single" w:sz="4" w:space="0" w:color="auto"/>
              <w:left w:val="single" w:sz="4" w:space="0" w:color="auto"/>
              <w:right w:val="single" w:sz="4" w:space="0" w:color="auto"/>
            </w:tcBorders>
            <w:vAlign w:val="center"/>
          </w:tcPr>
          <w:p w:rsidR="00256339" w:rsidRDefault="00256339" w:rsidP="001B47A5">
            <w:pPr>
              <w:jc w:val="center"/>
              <w:rPr>
                <w:sz w:val="18"/>
                <w:szCs w:val="18"/>
              </w:rPr>
            </w:pPr>
            <w:r w:rsidRPr="000F61A6">
              <w:rPr>
                <w:sz w:val="18"/>
                <w:szCs w:val="18"/>
              </w:rPr>
              <w:t>3</w:t>
            </w:r>
          </w:p>
          <w:p w:rsidR="00256339" w:rsidRPr="000F61A6" w:rsidRDefault="00256339" w:rsidP="001B47A5">
            <w:pPr>
              <w:jc w:val="center"/>
              <w:rPr>
                <w:sz w:val="18"/>
                <w:szCs w:val="18"/>
              </w:rPr>
            </w:pPr>
          </w:p>
        </w:tc>
      </w:tr>
      <w:tr w:rsidR="00B9019D" w:rsidRPr="000F61A6" w:rsidTr="00B9019D">
        <w:trPr>
          <w:trHeight w:val="424"/>
        </w:trPr>
        <w:tc>
          <w:tcPr>
            <w:tcW w:w="2410"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1B47A5">
            <w:pPr>
              <w:rPr>
                <w:b/>
                <w:sz w:val="18"/>
                <w:szCs w:val="18"/>
              </w:rPr>
            </w:pPr>
            <w:r w:rsidRPr="00B9019D">
              <w:rPr>
                <w:b/>
                <w:sz w:val="18"/>
                <w:szCs w:val="18"/>
              </w:rPr>
              <w:t>pribor i oprema za</w:t>
            </w:r>
          </w:p>
          <w:p w:rsidR="00B9019D" w:rsidRPr="00B9019D" w:rsidRDefault="00B9019D" w:rsidP="001B47A5">
            <w:pPr>
              <w:rPr>
                <w:b/>
                <w:sz w:val="18"/>
                <w:szCs w:val="18"/>
              </w:rPr>
            </w:pPr>
            <w:r w:rsidRPr="00B9019D">
              <w:rPr>
                <w:b/>
                <w:sz w:val="18"/>
                <w:szCs w:val="18"/>
              </w:rPr>
              <w:t>ronjenje,</w:t>
            </w:r>
            <w:r>
              <w:rPr>
                <w:b/>
                <w:sz w:val="18"/>
                <w:szCs w:val="18"/>
              </w:rPr>
              <w:t xml:space="preserve"> kupanje i sl.</w:t>
            </w:r>
          </w:p>
        </w:tc>
        <w:tc>
          <w:tcPr>
            <w:tcW w:w="2552" w:type="dxa"/>
            <w:tcBorders>
              <w:top w:val="single" w:sz="4" w:space="0" w:color="auto"/>
              <w:left w:val="single" w:sz="4" w:space="0" w:color="auto"/>
              <w:bottom w:val="single" w:sz="4" w:space="0" w:color="auto"/>
              <w:right w:val="single" w:sz="4" w:space="0" w:color="auto"/>
            </w:tcBorders>
            <w:vAlign w:val="center"/>
          </w:tcPr>
          <w:p w:rsidR="00B9019D" w:rsidRPr="000F61A6" w:rsidRDefault="00B9019D" w:rsidP="00256339">
            <w:pPr>
              <w:jc w:val="center"/>
              <w:rPr>
                <w:sz w:val="18"/>
                <w:szCs w:val="18"/>
              </w:rPr>
            </w:pPr>
            <w:r w:rsidRPr="000F61A6">
              <w:rPr>
                <w:sz w:val="18"/>
                <w:szCs w:val="18"/>
              </w:rPr>
              <w:t>po z a h t j e v u</w:t>
            </w:r>
          </w:p>
        </w:tc>
        <w:tc>
          <w:tcPr>
            <w:tcW w:w="1134" w:type="dxa"/>
            <w:tcBorders>
              <w:top w:val="single" w:sz="4" w:space="0" w:color="auto"/>
              <w:left w:val="single" w:sz="4" w:space="0" w:color="auto"/>
              <w:bottom w:val="single" w:sz="4" w:space="0" w:color="auto"/>
              <w:right w:val="single" w:sz="4" w:space="0" w:color="auto"/>
            </w:tcBorders>
            <w:vAlign w:val="center"/>
          </w:tcPr>
          <w:p w:rsidR="00B9019D" w:rsidRPr="000F61A6" w:rsidRDefault="00B9019D" w:rsidP="001B47A5">
            <w:pPr>
              <w:rPr>
                <w:sz w:val="18"/>
                <w:szCs w:val="18"/>
              </w:rPr>
            </w:pPr>
          </w:p>
        </w:tc>
        <w:tc>
          <w:tcPr>
            <w:tcW w:w="2976" w:type="dxa"/>
            <w:tcBorders>
              <w:top w:val="single" w:sz="4" w:space="0" w:color="auto"/>
              <w:left w:val="single" w:sz="4" w:space="0" w:color="auto"/>
              <w:bottom w:val="single" w:sz="4" w:space="0" w:color="auto"/>
              <w:right w:val="single" w:sz="4" w:space="0" w:color="auto"/>
            </w:tcBorders>
            <w:vAlign w:val="center"/>
          </w:tcPr>
          <w:p w:rsidR="00B9019D" w:rsidRPr="000F61A6" w:rsidRDefault="00B9019D" w:rsidP="00B9019D">
            <w:pPr>
              <w:jc w:val="center"/>
              <w:rPr>
                <w:sz w:val="18"/>
                <w:szCs w:val="18"/>
              </w:rPr>
            </w:pPr>
            <w:r w:rsidRPr="000F61A6">
              <w:rPr>
                <w:sz w:val="18"/>
                <w:szCs w:val="18"/>
              </w:rPr>
              <w:t>po zahtje</w:t>
            </w:r>
            <w:r>
              <w:rPr>
                <w:sz w:val="18"/>
                <w:szCs w:val="18"/>
              </w:rPr>
              <w:t>vu</w:t>
            </w:r>
          </w:p>
        </w:tc>
      </w:tr>
    </w:tbl>
    <w:p w:rsidR="000F61A6" w:rsidRPr="000F61A6" w:rsidRDefault="000F61A6" w:rsidP="000F61A6">
      <w:pPr>
        <w:jc w:val="both"/>
        <w:rPr>
          <w:sz w:val="18"/>
          <w:szCs w:val="18"/>
        </w:rPr>
      </w:pPr>
    </w:p>
    <w:p w:rsidR="000F61A6" w:rsidRPr="000F61A6" w:rsidRDefault="000F61A6" w:rsidP="000F61A6">
      <w:pPr>
        <w:ind w:firstLine="1752"/>
        <w:jc w:val="both"/>
        <w:rPr>
          <w:sz w:val="18"/>
          <w:szCs w:val="18"/>
        </w:rPr>
      </w:pPr>
      <w:r w:rsidRPr="000F61A6">
        <w:rPr>
          <w:sz w:val="18"/>
          <w:szCs w:val="18"/>
        </w:rPr>
        <w:t>Za područje grada Hvara broj brodica se ograničava (max. 270) sukladno Tabeli, i to iz razloga sigurnosti prometa na području akvatorija grada Hvara uključujući i prigradska naselja.</w:t>
      </w:r>
    </w:p>
    <w:p w:rsidR="00256339" w:rsidRDefault="00256339" w:rsidP="000F61A6">
      <w:pPr>
        <w:jc w:val="both"/>
        <w:rPr>
          <w:sz w:val="18"/>
          <w:szCs w:val="18"/>
        </w:rPr>
      </w:pPr>
    </w:p>
    <w:p w:rsidR="000F61A6" w:rsidRPr="00256339" w:rsidRDefault="000F61A6" w:rsidP="000F61A6">
      <w:pPr>
        <w:jc w:val="both"/>
        <w:rPr>
          <w:b/>
          <w:sz w:val="18"/>
          <w:szCs w:val="18"/>
        </w:rPr>
      </w:pPr>
      <w:r w:rsidRPr="00256339">
        <w:rPr>
          <w:b/>
          <w:sz w:val="18"/>
          <w:szCs w:val="18"/>
        </w:rPr>
        <w:t>b) UGOSTITELJSTVO I TRGOVINA</w:t>
      </w:r>
    </w:p>
    <w:p w:rsidR="000F61A6" w:rsidRPr="000F61A6" w:rsidRDefault="001C449E" w:rsidP="000F61A6">
      <w:pPr>
        <w:ind w:left="292"/>
        <w:jc w:val="both"/>
        <w:rPr>
          <w:sz w:val="18"/>
          <w:szCs w:val="18"/>
        </w:rPr>
      </w:pPr>
      <w:r>
        <w:rPr>
          <w:sz w:val="18"/>
          <w:szCs w:val="18"/>
        </w:rPr>
        <w:tab/>
      </w:r>
      <w:r w:rsidR="000F61A6" w:rsidRPr="000F61A6">
        <w:rPr>
          <w:sz w:val="18"/>
          <w:szCs w:val="18"/>
        </w:rPr>
        <w:t>Djelatnosti ugostiteljstva i trgovine mogu se obavljati i na mikrolokacijama kako slijedi:</w:t>
      </w:r>
    </w:p>
    <w:p w:rsidR="00B849E8" w:rsidRDefault="00B849E8" w:rsidP="001C449E">
      <w:pPr>
        <w:tabs>
          <w:tab w:val="left" w:pos="3686"/>
          <w:tab w:val="right" w:pos="8931"/>
        </w:tabs>
        <w:jc w:val="both"/>
        <w:rPr>
          <w:sz w:val="18"/>
          <w:szCs w:val="18"/>
        </w:rPr>
      </w:pPr>
    </w:p>
    <w:p w:rsidR="000F61A6" w:rsidRPr="000F61A6" w:rsidRDefault="000F61A6" w:rsidP="001C449E">
      <w:pPr>
        <w:tabs>
          <w:tab w:val="left" w:pos="3686"/>
          <w:tab w:val="right" w:pos="8931"/>
        </w:tabs>
        <w:jc w:val="both"/>
        <w:rPr>
          <w:sz w:val="18"/>
          <w:szCs w:val="18"/>
        </w:rPr>
      </w:pPr>
      <w:r w:rsidRPr="000F61A6">
        <w:rPr>
          <w:sz w:val="18"/>
          <w:szCs w:val="18"/>
        </w:rPr>
        <w:t>- mont.objekti i objekti do 12 m2</w:t>
      </w:r>
      <w:r w:rsidR="001C449E" w:rsidRPr="001C449E">
        <w:rPr>
          <w:sz w:val="18"/>
          <w:szCs w:val="18"/>
        </w:rPr>
        <w:t xml:space="preserve"> </w:t>
      </w:r>
      <w:r w:rsidR="001C449E">
        <w:rPr>
          <w:sz w:val="18"/>
          <w:szCs w:val="18"/>
        </w:rPr>
        <w:tab/>
      </w:r>
      <w:r w:rsidR="001C449E" w:rsidRPr="000F61A6">
        <w:rPr>
          <w:sz w:val="18"/>
          <w:szCs w:val="18"/>
        </w:rPr>
        <w:t>u sklopu gradskih plaža, izvan</w:t>
      </w:r>
      <w:r w:rsidR="001C449E" w:rsidRPr="001C449E">
        <w:rPr>
          <w:sz w:val="18"/>
          <w:szCs w:val="18"/>
        </w:rPr>
        <w:t xml:space="preserve"> </w:t>
      </w:r>
      <w:r w:rsidR="001C449E">
        <w:rPr>
          <w:sz w:val="18"/>
          <w:szCs w:val="18"/>
        </w:rPr>
        <w:tab/>
      </w:r>
      <w:r w:rsidR="001C449E" w:rsidRPr="000F61A6">
        <w:rPr>
          <w:sz w:val="18"/>
          <w:szCs w:val="18"/>
        </w:rPr>
        <w:t>po z a h t j e v u</w:t>
      </w:r>
    </w:p>
    <w:p w:rsidR="001C449E" w:rsidRDefault="001C449E" w:rsidP="001C449E">
      <w:pPr>
        <w:tabs>
          <w:tab w:val="left" w:pos="3686"/>
          <w:tab w:val="right" w:pos="8931"/>
        </w:tabs>
        <w:jc w:val="both"/>
        <w:rPr>
          <w:sz w:val="18"/>
          <w:szCs w:val="18"/>
        </w:rPr>
      </w:pPr>
      <w:r>
        <w:rPr>
          <w:sz w:val="18"/>
          <w:szCs w:val="18"/>
        </w:rPr>
        <w:tab/>
      </w:r>
      <w:r w:rsidRPr="000F61A6">
        <w:rPr>
          <w:sz w:val="18"/>
          <w:szCs w:val="18"/>
        </w:rPr>
        <w:t>javnih površina</w:t>
      </w:r>
    </w:p>
    <w:p w:rsidR="000F61A6" w:rsidRPr="000F61A6" w:rsidRDefault="000F61A6" w:rsidP="001C449E">
      <w:pPr>
        <w:tabs>
          <w:tab w:val="left" w:pos="3686"/>
          <w:tab w:val="right" w:pos="8931"/>
        </w:tabs>
        <w:jc w:val="both"/>
        <w:rPr>
          <w:sz w:val="18"/>
          <w:szCs w:val="18"/>
        </w:rPr>
      </w:pPr>
      <w:r w:rsidRPr="000F61A6">
        <w:rPr>
          <w:sz w:val="18"/>
          <w:szCs w:val="18"/>
        </w:rPr>
        <w:t>- pripadajuća terasa objekta</w:t>
      </w:r>
      <w:r w:rsidR="00452B6F">
        <w:rPr>
          <w:sz w:val="18"/>
          <w:szCs w:val="18"/>
        </w:rPr>
        <w:tab/>
      </w:r>
      <w:r w:rsidR="00452B6F" w:rsidRPr="000F61A6">
        <w:rPr>
          <w:sz w:val="18"/>
          <w:szCs w:val="18"/>
        </w:rPr>
        <w:t>po z a h t j e v u</w:t>
      </w:r>
      <w:r w:rsidR="00452B6F">
        <w:rPr>
          <w:sz w:val="18"/>
          <w:szCs w:val="18"/>
        </w:rPr>
        <w:tab/>
      </w:r>
      <w:r w:rsidR="00452B6F" w:rsidRPr="000F61A6">
        <w:rPr>
          <w:sz w:val="18"/>
          <w:szCs w:val="18"/>
        </w:rPr>
        <w:t>po z a h t j e v u</w:t>
      </w:r>
    </w:p>
    <w:p w:rsidR="000F61A6" w:rsidRPr="000F61A6" w:rsidRDefault="000F61A6" w:rsidP="001C449E">
      <w:pPr>
        <w:tabs>
          <w:tab w:val="left" w:pos="3686"/>
          <w:tab w:val="right" w:pos="8931"/>
        </w:tabs>
        <w:ind w:left="249" w:hanging="235"/>
        <w:jc w:val="both"/>
        <w:rPr>
          <w:sz w:val="18"/>
          <w:szCs w:val="18"/>
        </w:rPr>
      </w:pPr>
      <w:r w:rsidRPr="000F61A6">
        <w:rPr>
          <w:sz w:val="18"/>
          <w:szCs w:val="18"/>
        </w:rPr>
        <w:t>- štand (rukotvorine, igračke, suveniri i sl.)</w:t>
      </w:r>
      <w:r w:rsidR="00452B6F">
        <w:rPr>
          <w:sz w:val="18"/>
          <w:szCs w:val="18"/>
        </w:rPr>
        <w:tab/>
      </w:r>
      <w:r w:rsidR="00452B6F" w:rsidRPr="000F61A6">
        <w:rPr>
          <w:sz w:val="18"/>
          <w:szCs w:val="18"/>
        </w:rPr>
        <w:t>po z a h t j e v u</w:t>
      </w:r>
      <w:r w:rsidR="00452B6F">
        <w:rPr>
          <w:sz w:val="18"/>
          <w:szCs w:val="18"/>
        </w:rPr>
        <w:tab/>
      </w:r>
      <w:r w:rsidR="00452B6F" w:rsidRPr="000F61A6">
        <w:rPr>
          <w:sz w:val="18"/>
          <w:szCs w:val="18"/>
        </w:rPr>
        <w:t>po z a h t j e v u</w:t>
      </w:r>
    </w:p>
    <w:p w:rsidR="001C449E" w:rsidRDefault="000F61A6" w:rsidP="001C449E">
      <w:pPr>
        <w:tabs>
          <w:tab w:val="left" w:pos="3686"/>
          <w:tab w:val="right" w:pos="8931"/>
        </w:tabs>
        <w:ind w:left="600" w:hanging="591"/>
        <w:jc w:val="both"/>
        <w:rPr>
          <w:sz w:val="18"/>
          <w:szCs w:val="18"/>
        </w:rPr>
      </w:pPr>
      <w:r w:rsidRPr="000F61A6">
        <w:rPr>
          <w:sz w:val="18"/>
          <w:szCs w:val="18"/>
        </w:rPr>
        <w:t xml:space="preserve">- ambulantna prodaja (škrinja, aparati za </w:t>
      </w:r>
      <w:r w:rsidR="001C449E">
        <w:rPr>
          <w:sz w:val="18"/>
          <w:szCs w:val="18"/>
        </w:rPr>
        <w:tab/>
      </w:r>
      <w:r w:rsidR="001C449E" w:rsidRPr="000F61A6">
        <w:rPr>
          <w:sz w:val="18"/>
          <w:szCs w:val="18"/>
        </w:rPr>
        <w:t>u sklopu gradskih plaža, izvan</w:t>
      </w:r>
      <w:r w:rsidR="00452B6F">
        <w:rPr>
          <w:sz w:val="18"/>
          <w:szCs w:val="18"/>
        </w:rPr>
        <w:tab/>
      </w:r>
      <w:r w:rsidR="00452B6F" w:rsidRPr="000F61A6">
        <w:rPr>
          <w:sz w:val="18"/>
          <w:szCs w:val="18"/>
        </w:rPr>
        <w:t>po z a h t j e v u</w:t>
      </w:r>
    </w:p>
    <w:p w:rsidR="000F61A6" w:rsidRPr="000F61A6" w:rsidRDefault="00452B6F" w:rsidP="00452B6F">
      <w:pPr>
        <w:tabs>
          <w:tab w:val="left" w:pos="3686"/>
          <w:tab w:val="right" w:pos="8931"/>
        </w:tabs>
        <w:ind w:left="168" w:hanging="154"/>
        <w:jc w:val="both"/>
        <w:rPr>
          <w:sz w:val="18"/>
          <w:szCs w:val="18"/>
        </w:rPr>
      </w:pPr>
      <w:r>
        <w:rPr>
          <w:sz w:val="18"/>
          <w:szCs w:val="18"/>
        </w:rPr>
        <w:t xml:space="preserve">   </w:t>
      </w:r>
      <w:r w:rsidR="000F61A6" w:rsidRPr="000F61A6">
        <w:rPr>
          <w:sz w:val="18"/>
          <w:szCs w:val="18"/>
        </w:rPr>
        <w:t>sladoled i sl.)</w:t>
      </w:r>
      <w:r w:rsidR="001C449E" w:rsidRPr="001C449E">
        <w:rPr>
          <w:sz w:val="18"/>
          <w:szCs w:val="18"/>
        </w:rPr>
        <w:t xml:space="preserve"> </w:t>
      </w:r>
      <w:r w:rsidR="001C449E">
        <w:rPr>
          <w:sz w:val="18"/>
          <w:szCs w:val="18"/>
        </w:rPr>
        <w:tab/>
      </w:r>
      <w:r w:rsidR="001C449E" w:rsidRPr="000F61A6">
        <w:rPr>
          <w:sz w:val="18"/>
          <w:szCs w:val="18"/>
        </w:rPr>
        <w:t>javnih površina i na području</w:t>
      </w:r>
      <w:r>
        <w:rPr>
          <w:sz w:val="18"/>
          <w:szCs w:val="18"/>
        </w:rPr>
        <w:t xml:space="preserve"> </w:t>
      </w:r>
      <w:r w:rsidR="001C449E" w:rsidRPr="000F61A6">
        <w:rPr>
          <w:sz w:val="18"/>
          <w:szCs w:val="18"/>
        </w:rPr>
        <w:t>otočića Sv.Jerolim-pom.dobro</w:t>
      </w:r>
    </w:p>
    <w:p w:rsidR="00452B6F" w:rsidRDefault="00452B6F" w:rsidP="000F61A6">
      <w:pPr>
        <w:jc w:val="both"/>
        <w:rPr>
          <w:sz w:val="18"/>
          <w:szCs w:val="18"/>
        </w:rPr>
      </w:pPr>
    </w:p>
    <w:p w:rsidR="000F61A6" w:rsidRPr="00452B6F" w:rsidRDefault="000F61A6" w:rsidP="000F61A6">
      <w:pPr>
        <w:jc w:val="both"/>
        <w:rPr>
          <w:b/>
          <w:sz w:val="18"/>
          <w:szCs w:val="18"/>
        </w:rPr>
      </w:pPr>
      <w:r w:rsidRPr="00452B6F">
        <w:rPr>
          <w:b/>
          <w:sz w:val="18"/>
          <w:szCs w:val="18"/>
        </w:rPr>
        <w:t>c) KOMERCIJALNO - REKREACIJSKI SADR</w:t>
      </w:r>
      <w:r w:rsidR="00452B6F">
        <w:rPr>
          <w:b/>
          <w:sz w:val="18"/>
          <w:szCs w:val="18"/>
        </w:rPr>
        <w:t>Ž</w:t>
      </w:r>
      <w:r w:rsidRPr="00452B6F">
        <w:rPr>
          <w:b/>
          <w:sz w:val="18"/>
          <w:szCs w:val="18"/>
        </w:rPr>
        <w:t>AJI</w:t>
      </w:r>
    </w:p>
    <w:p w:rsidR="000F61A6" w:rsidRPr="000F61A6" w:rsidRDefault="00B849E8" w:rsidP="000F61A6">
      <w:pPr>
        <w:jc w:val="both"/>
        <w:rPr>
          <w:sz w:val="18"/>
          <w:szCs w:val="18"/>
        </w:rPr>
      </w:pPr>
      <w:r>
        <w:rPr>
          <w:sz w:val="18"/>
          <w:szCs w:val="18"/>
        </w:rPr>
        <w:tab/>
      </w:r>
      <w:r w:rsidR="000F61A6" w:rsidRPr="000F61A6">
        <w:rPr>
          <w:sz w:val="18"/>
          <w:szCs w:val="18"/>
        </w:rPr>
        <w:t>Djelatnosti komercijalno-rekreacijskog sadržaja mogu se obavljati kako slijedi:</w:t>
      </w:r>
    </w:p>
    <w:p w:rsidR="000F61A6" w:rsidRPr="000F61A6" w:rsidRDefault="00B849E8" w:rsidP="00B849E8">
      <w:pPr>
        <w:jc w:val="both"/>
        <w:rPr>
          <w:sz w:val="18"/>
          <w:szCs w:val="18"/>
        </w:rPr>
      </w:pPr>
      <w:r>
        <w:rPr>
          <w:sz w:val="18"/>
          <w:szCs w:val="18"/>
        </w:rPr>
        <w:tab/>
      </w:r>
      <w:r w:rsidR="000F61A6" w:rsidRPr="000F61A6">
        <w:rPr>
          <w:sz w:val="18"/>
          <w:szCs w:val="18"/>
        </w:rPr>
        <w:t>Iznajmljivanje suncobrana i ležaljki može se obavljati na dosadašnjim mikrolokacijama, bez mogućnosti proširenja na nove mikrolokacije na području grada Hvara. Moguće proširenje odnosi se samo na područja naselja Brusje i Sv. Nedjelja.</w:t>
      </w:r>
    </w:p>
    <w:p w:rsidR="000F61A6" w:rsidRPr="000F61A6" w:rsidRDefault="00B849E8" w:rsidP="000F61A6">
      <w:pPr>
        <w:jc w:val="both"/>
        <w:rPr>
          <w:sz w:val="18"/>
          <w:szCs w:val="18"/>
        </w:rPr>
      </w:pPr>
      <w:r>
        <w:rPr>
          <w:sz w:val="18"/>
          <w:szCs w:val="18"/>
        </w:rPr>
        <w:tab/>
      </w:r>
      <w:r w:rsidR="000F61A6" w:rsidRPr="000F61A6">
        <w:rPr>
          <w:sz w:val="18"/>
          <w:szCs w:val="18"/>
        </w:rPr>
        <w:t>Do 2013.g. plastične ležaljke zamijeniti će se drugom vrstom ležaljci (npr. drvene..)</w:t>
      </w:r>
    </w:p>
    <w:p w:rsidR="00B849E8" w:rsidRDefault="00B849E8" w:rsidP="000F61A6">
      <w:pPr>
        <w:tabs>
          <w:tab w:val="left" w:pos="3792"/>
          <w:tab w:val="left" w:pos="6091"/>
          <w:tab w:val="left" w:pos="7334"/>
        </w:tabs>
        <w:rPr>
          <w:sz w:val="18"/>
          <w:szCs w:val="18"/>
        </w:rPr>
      </w:pPr>
    </w:p>
    <w:p w:rsidR="00256339" w:rsidRPr="000F61A6" w:rsidRDefault="00256339" w:rsidP="008B6918">
      <w:pPr>
        <w:tabs>
          <w:tab w:val="left" w:pos="3686"/>
          <w:tab w:val="right" w:pos="8931"/>
        </w:tabs>
        <w:rPr>
          <w:sz w:val="18"/>
          <w:szCs w:val="18"/>
        </w:rPr>
      </w:pPr>
      <w:r w:rsidRPr="000F61A6">
        <w:rPr>
          <w:sz w:val="18"/>
          <w:szCs w:val="18"/>
        </w:rPr>
        <w:t xml:space="preserve">- jumping </w:t>
      </w:r>
      <w:r w:rsidR="00B849E8">
        <w:rPr>
          <w:sz w:val="18"/>
          <w:szCs w:val="18"/>
        </w:rPr>
        <w:tab/>
      </w:r>
      <w:r w:rsidR="00B849E8" w:rsidRPr="000F61A6">
        <w:rPr>
          <w:sz w:val="18"/>
          <w:szCs w:val="18"/>
        </w:rPr>
        <w:t>po</w:t>
      </w:r>
      <w:r w:rsidR="00B849E8">
        <w:rPr>
          <w:sz w:val="18"/>
          <w:szCs w:val="18"/>
        </w:rPr>
        <w:t xml:space="preserve"> </w:t>
      </w:r>
      <w:r w:rsidR="00B849E8" w:rsidRPr="000F61A6">
        <w:rPr>
          <w:sz w:val="18"/>
          <w:szCs w:val="18"/>
        </w:rPr>
        <w:t>z a h t j e v u</w:t>
      </w:r>
      <w:r w:rsidR="00B849E8" w:rsidRPr="000F61A6">
        <w:rPr>
          <w:sz w:val="18"/>
          <w:szCs w:val="18"/>
        </w:rPr>
        <w:tab/>
        <w:t>po</w:t>
      </w:r>
      <w:r w:rsidR="00B849E8">
        <w:rPr>
          <w:sz w:val="18"/>
          <w:szCs w:val="18"/>
        </w:rPr>
        <w:t xml:space="preserve"> </w:t>
      </w:r>
      <w:r w:rsidR="00B849E8" w:rsidRPr="000F61A6">
        <w:rPr>
          <w:sz w:val="18"/>
          <w:szCs w:val="18"/>
        </w:rPr>
        <w:t>z a h t j e v u</w:t>
      </w:r>
    </w:p>
    <w:p w:rsidR="00256339" w:rsidRPr="000F61A6" w:rsidRDefault="00256339" w:rsidP="008B6918">
      <w:pPr>
        <w:tabs>
          <w:tab w:val="left" w:pos="3686"/>
          <w:tab w:val="right" w:pos="8931"/>
        </w:tabs>
        <w:rPr>
          <w:sz w:val="18"/>
          <w:szCs w:val="18"/>
        </w:rPr>
      </w:pPr>
      <w:r w:rsidRPr="000F61A6">
        <w:rPr>
          <w:sz w:val="18"/>
          <w:szCs w:val="18"/>
        </w:rPr>
        <w:t>- aqua park i drugi morski</w:t>
      </w:r>
      <w:r w:rsidRPr="000F61A6">
        <w:rPr>
          <w:sz w:val="18"/>
          <w:szCs w:val="18"/>
        </w:rPr>
        <w:tab/>
      </w:r>
      <w:r w:rsidRPr="000F61A6">
        <w:rPr>
          <w:sz w:val="18"/>
          <w:szCs w:val="18"/>
        </w:rPr>
        <w:tab/>
      </w:r>
    </w:p>
    <w:p w:rsidR="00B849E8" w:rsidRDefault="00B849E8" w:rsidP="008B6918">
      <w:pPr>
        <w:tabs>
          <w:tab w:val="left" w:pos="3686"/>
          <w:tab w:val="right" w:pos="8931"/>
        </w:tabs>
        <w:rPr>
          <w:sz w:val="18"/>
          <w:szCs w:val="18"/>
        </w:rPr>
      </w:pPr>
      <w:r>
        <w:rPr>
          <w:sz w:val="18"/>
          <w:szCs w:val="18"/>
        </w:rPr>
        <w:t xml:space="preserve">  </w:t>
      </w:r>
      <w:r w:rsidR="00256339" w:rsidRPr="000F61A6">
        <w:rPr>
          <w:sz w:val="18"/>
          <w:szCs w:val="18"/>
        </w:rPr>
        <w:t xml:space="preserve">sadržaji </w:t>
      </w:r>
      <w:r>
        <w:rPr>
          <w:sz w:val="18"/>
          <w:szCs w:val="18"/>
        </w:rPr>
        <w:tab/>
      </w:r>
      <w:r w:rsidRPr="000F61A6">
        <w:rPr>
          <w:sz w:val="18"/>
          <w:szCs w:val="18"/>
        </w:rPr>
        <w:t>po</w:t>
      </w:r>
      <w:r>
        <w:rPr>
          <w:sz w:val="18"/>
          <w:szCs w:val="18"/>
        </w:rPr>
        <w:t xml:space="preserve"> </w:t>
      </w:r>
      <w:r w:rsidRPr="000F61A6">
        <w:rPr>
          <w:sz w:val="18"/>
          <w:szCs w:val="18"/>
        </w:rPr>
        <w:t>z a h t j e v u</w:t>
      </w:r>
      <w:r w:rsidRPr="000F61A6">
        <w:rPr>
          <w:sz w:val="18"/>
          <w:szCs w:val="18"/>
        </w:rPr>
        <w:tab/>
        <w:t>po</w:t>
      </w:r>
      <w:r>
        <w:rPr>
          <w:sz w:val="18"/>
          <w:szCs w:val="18"/>
        </w:rPr>
        <w:t xml:space="preserve"> </w:t>
      </w:r>
      <w:r w:rsidRPr="000F61A6">
        <w:rPr>
          <w:sz w:val="18"/>
          <w:szCs w:val="18"/>
        </w:rPr>
        <w:t>z a h t j e v u</w:t>
      </w:r>
    </w:p>
    <w:p w:rsidR="00256339" w:rsidRPr="000F61A6" w:rsidRDefault="00256339" w:rsidP="008B6918">
      <w:pPr>
        <w:tabs>
          <w:tab w:val="left" w:pos="3686"/>
          <w:tab w:val="right" w:pos="8931"/>
        </w:tabs>
        <w:rPr>
          <w:sz w:val="18"/>
          <w:szCs w:val="18"/>
        </w:rPr>
      </w:pPr>
      <w:r w:rsidRPr="000F61A6">
        <w:rPr>
          <w:sz w:val="18"/>
          <w:szCs w:val="18"/>
        </w:rPr>
        <w:t xml:space="preserve">- zabavni sadržaji </w:t>
      </w:r>
      <w:r w:rsidR="00B849E8">
        <w:rPr>
          <w:sz w:val="18"/>
          <w:szCs w:val="18"/>
        </w:rPr>
        <w:tab/>
      </w:r>
      <w:r w:rsidRPr="000F61A6">
        <w:rPr>
          <w:sz w:val="18"/>
          <w:szCs w:val="18"/>
        </w:rPr>
        <w:t>po</w:t>
      </w:r>
      <w:r w:rsidR="00B849E8">
        <w:rPr>
          <w:sz w:val="18"/>
          <w:szCs w:val="18"/>
        </w:rPr>
        <w:t xml:space="preserve"> </w:t>
      </w:r>
      <w:r w:rsidRPr="000F61A6">
        <w:rPr>
          <w:sz w:val="18"/>
          <w:szCs w:val="18"/>
        </w:rPr>
        <w:t>z a h t j e v u</w:t>
      </w:r>
      <w:r w:rsidRPr="000F61A6">
        <w:rPr>
          <w:sz w:val="18"/>
          <w:szCs w:val="18"/>
        </w:rPr>
        <w:tab/>
        <w:t>po</w:t>
      </w:r>
      <w:r w:rsidR="00B849E8">
        <w:rPr>
          <w:sz w:val="18"/>
          <w:szCs w:val="18"/>
        </w:rPr>
        <w:t xml:space="preserve"> </w:t>
      </w:r>
      <w:r w:rsidRPr="000F61A6">
        <w:rPr>
          <w:sz w:val="18"/>
          <w:szCs w:val="18"/>
        </w:rPr>
        <w:t>z a h t j e v u</w:t>
      </w:r>
    </w:p>
    <w:p w:rsidR="00256339" w:rsidRPr="000F61A6" w:rsidRDefault="00256339" w:rsidP="008B6918">
      <w:pPr>
        <w:tabs>
          <w:tab w:val="left" w:pos="3686"/>
          <w:tab w:val="right" w:pos="8931"/>
        </w:tabs>
        <w:rPr>
          <w:sz w:val="18"/>
          <w:szCs w:val="18"/>
        </w:rPr>
      </w:pPr>
      <w:r w:rsidRPr="000F61A6">
        <w:rPr>
          <w:sz w:val="18"/>
          <w:szCs w:val="18"/>
        </w:rPr>
        <w:t>- kulturne, komercijalne, zabavne,</w:t>
      </w:r>
      <w:r w:rsidRPr="000F61A6">
        <w:rPr>
          <w:sz w:val="18"/>
          <w:szCs w:val="18"/>
        </w:rPr>
        <w:tab/>
      </w:r>
      <w:r w:rsidRPr="000F61A6">
        <w:rPr>
          <w:sz w:val="18"/>
          <w:szCs w:val="18"/>
        </w:rPr>
        <w:tab/>
      </w:r>
    </w:p>
    <w:p w:rsidR="00256339" w:rsidRPr="000F61A6" w:rsidRDefault="00B849E8" w:rsidP="008B6918">
      <w:pPr>
        <w:tabs>
          <w:tab w:val="left" w:pos="3686"/>
          <w:tab w:val="right" w:pos="8931"/>
        </w:tabs>
        <w:rPr>
          <w:sz w:val="18"/>
          <w:szCs w:val="18"/>
        </w:rPr>
      </w:pPr>
      <w:r>
        <w:rPr>
          <w:sz w:val="18"/>
          <w:szCs w:val="18"/>
        </w:rPr>
        <w:t xml:space="preserve">  </w:t>
      </w:r>
      <w:r w:rsidR="00256339" w:rsidRPr="000F61A6">
        <w:rPr>
          <w:sz w:val="18"/>
          <w:szCs w:val="18"/>
        </w:rPr>
        <w:t xml:space="preserve">športske priredbe </w:t>
      </w:r>
      <w:r>
        <w:rPr>
          <w:sz w:val="18"/>
          <w:szCs w:val="18"/>
        </w:rPr>
        <w:tab/>
      </w:r>
      <w:r w:rsidR="00256339" w:rsidRPr="000F61A6">
        <w:rPr>
          <w:sz w:val="18"/>
          <w:szCs w:val="18"/>
        </w:rPr>
        <w:t>po</w:t>
      </w:r>
      <w:r>
        <w:rPr>
          <w:sz w:val="18"/>
          <w:szCs w:val="18"/>
        </w:rPr>
        <w:t xml:space="preserve"> </w:t>
      </w:r>
      <w:r w:rsidR="00256339" w:rsidRPr="000F61A6">
        <w:rPr>
          <w:sz w:val="18"/>
          <w:szCs w:val="18"/>
        </w:rPr>
        <w:t>z a h t j e v u</w:t>
      </w:r>
      <w:r w:rsidR="00256339" w:rsidRPr="000F61A6">
        <w:rPr>
          <w:sz w:val="18"/>
          <w:szCs w:val="18"/>
        </w:rPr>
        <w:tab/>
        <w:t>po</w:t>
      </w:r>
      <w:r>
        <w:rPr>
          <w:sz w:val="18"/>
          <w:szCs w:val="18"/>
        </w:rPr>
        <w:t xml:space="preserve"> </w:t>
      </w:r>
      <w:r w:rsidR="00256339" w:rsidRPr="000F61A6">
        <w:rPr>
          <w:sz w:val="18"/>
          <w:szCs w:val="18"/>
        </w:rPr>
        <w:t>z a h t j e v u</w:t>
      </w:r>
    </w:p>
    <w:p w:rsidR="00256339" w:rsidRPr="000F61A6" w:rsidRDefault="00256339" w:rsidP="008B6918">
      <w:pPr>
        <w:tabs>
          <w:tab w:val="left" w:pos="3686"/>
          <w:tab w:val="right" w:pos="8931"/>
        </w:tabs>
        <w:rPr>
          <w:sz w:val="18"/>
          <w:szCs w:val="18"/>
        </w:rPr>
      </w:pPr>
      <w:r w:rsidRPr="000F61A6">
        <w:rPr>
          <w:sz w:val="18"/>
          <w:szCs w:val="18"/>
        </w:rPr>
        <w:t>- snimanje komercijalnog programa</w:t>
      </w:r>
      <w:r w:rsidRPr="000F61A6">
        <w:rPr>
          <w:sz w:val="18"/>
          <w:szCs w:val="18"/>
        </w:rPr>
        <w:tab/>
      </w:r>
      <w:r w:rsidRPr="000F61A6">
        <w:rPr>
          <w:sz w:val="18"/>
          <w:szCs w:val="18"/>
        </w:rPr>
        <w:tab/>
      </w:r>
    </w:p>
    <w:p w:rsidR="00256339" w:rsidRPr="000F61A6" w:rsidRDefault="00B849E8" w:rsidP="008B6918">
      <w:pPr>
        <w:tabs>
          <w:tab w:val="left" w:pos="3686"/>
          <w:tab w:val="right" w:pos="8931"/>
        </w:tabs>
        <w:rPr>
          <w:sz w:val="18"/>
          <w:szCs w:val="18"/>
        </w:rPr>
      </w:pPr>
      <w:r>
        <w:rPr>
          <w:sz w:val="18"/>
          <w:szCs w:val="18"/>
        </w:rPr>
        <w:t xml:space="preserve">  </w:t>
      </w:r>
      <w:r w:rsidR="00256339" w:rsidRPr="000F61A6">
        <w:rPr>
          <w:sz w:val="18"/>
          <w:szCs w:val="18"/>
        </w:rPr>
        <w:t>i</w:t>
      </w:r>
      <w:r>
        <w:rPr>
          <w:sz w:val="18"/>
          <w:szCs w:val="18"/>
        </w:rPr>
        <w:t xml:space="preserve"> </w:t>
      </w:r>
      <w:r w:rsidR="00256339" w:rsidRPr="000F61A6">
        <w:rPr>
          <w:sz w:val="18"/>
          <w:szCs w:val="18"/>
        </w:rPr>
        <w:t xml:space="preserve">reklamiranje </w:t>
      </w:r>
      <w:r>
        <w:rPr>
          <w:sz w:val="18"/>
          <w:szCs w:val="18"/>
        </w:rPr>
        <w:tab/>
      </w:r>
      <w:r w:rsidR="002A2DA0" w:rsidRPr="000F61A6">
        <w:rPr>
          <w:sz w:val="18"/>
          <w:szCs w:val="18"/>
        </w:rPr>
        <w:t>po</w:t>
      </w:r>
      <w:r w:rsidR="002A2DA0">
        <w:rPr>
          <w:sz w:val="18"/>
          <w:szCs w:val="18"/>
        </w:rPr>
        <w:t xml:space="preserve"> </w:t>
      </w:r>
      <w:r w:rsidR="002A2DA0" w:rsidRPr="000F61A6">
        <w:rPr>
          <w:sz w:val="18"/>
          <w:szCs w:val="18"/>
        </w:rPr>
        <w:t>z a h t j e v u</w:t>
      </w:r>
      <w:r w:rsidR="002A2DA0" w:rsidRPr="000F61A6">
        <w:rPr>
          <w:sz w:val="18"/>
          <w:szCs w:val="18"/>
        </w:rPr>
        <w:tab/>
        <w:t>po</w:t>
      </w:r>
      <w:r w:rsidR="002A2DA0">
        <w:rPr>
          <w:sz w:val="18"/>
          <w:szCs w:val="18"/>
        </w:rPr>
        <w:t xml:space="preserve"> </w:t>
      </w:r>
      <w:r w:rsidR="002A2DA0" w:rsidRPr="000F61A6">
        <w:rPr>
          <w:sz w:val="18"/>
          <w:szCs w:val="18"/>
        </w:rPr>
        <w:t>z a h t j e v u</w:t>
      </w:r>
    </w:p>
    <w:p w:rsidR="00256339" w:rsidRPr="000F61A6" w:rsidRDefault="00256339" w:rsidP="008B6918">
      <w:pPr>
        <w:tabs>
          <w:tab w:val="left" w:pos="3686"/>
          <w:tab w:val="right" w:pos="8931"/>
        </w:tabs>
        <w:rPr>
          <w:sz w:val="18"/>
          <w:szCs w:val="18"/>
        </w:rPr>
      </w:pPr>
      <w:r w:rsidRPr="000F61A6">
        <w:rPr>
          <w:sz w:val="18"/>
          <w:szCs w:val="18"/>
        </w:rPr>
        <w:t xml:space="preserve">- slikanje, fotografiranje </w:t>
      </w:r>
      <w:r w:rsidR="00B849E8">
        <w:rPr>
          <w:sz w:val="18"/>
          <w:szCs w:val="18"/>
        </w:rPr>
        <w:tab/>
      </w:r>
      <w:r w:rsidRPr="000F61A6">
        <w:rPr>
          <w:sz w:val="18"/>
          <w:szCs w:val="18"/>
        </w:rPr>
        <w:t>po</w:t>
      </w:r>
      <w:r w:rsidR="00B849E8">
        <w:rPr>
          <w:sz w:val="18"/>
          <w:szCs w:val="18"/>
        </w:rPr>
        <w:t xml:space="preserve"> </w:t>
      </w:r>
      <w:r w:rsidRPr="000F61A6">
        <w:rPr>
          <w:sz w:val="18"/>
          <w:szCs w:val="18"/>
        </w:rPr>
        <w:t>z a h t j e v u</w:t>
      </w:r>
      <w:r w:rsidRPr="000F61A6">
        <w:rPr>
          <w:sz w:val="18"/>
          <w:szCs w:val="18"/>
        </w:rPr>
        <w:tab/>
        <w:t>po</w:t>
      </w:r>
      <w:r w:rsidR="00B849E8">
        <w:rPr>
          <w:sz w:val="18"/>
          <w:szCs w:val="18"/>
        </w:rPr>
        <w:t xml:space="preserve"> </w:t>
      </w:r>
      <w:r w:rsidRPr="000F61A6">
        <w:rPr>
          <w:sz w:val="18"/>
          <w:szCs w:val="18"/>
        </w:rPr>
        <w:t>z a h t j e v u</w:t>
      </w:r>
    </w:p>
    <w:p w:rsidR="000F61A6" w:rsidRPr="000F61A6" w:rsidRDefault="000F61A6" w:rsidP="000F61A6">
      <w:pPr>
        <w:jc w:val="both"/>
        <w:rPr>
          <w:sz w:val="18"/>
          <w:szCs w:val="18"/>
        </w:rPr>
      </w:pPr>
    </w:p>
    <w:p w:rsidR="000F61A6" w:rsidRPr="00317764" w:rsidRDefault="000F61A6" w:rsidP="00317764">
      <w:pPr>
        <w:jc w:val="center"/>
        <w:rPr>
          <w:b/>
          <w:sz w:val="18"/>
          <w:szCs w:val="18"/>
        </w:rPr>
      </w:pPr>
      <w:r w:rsidRPr="00317764">
        <w:rPr>
          <w:b/>
          <w:sz w:val="18"/>
          <w:szCs w:val="18"/>
        </w:rPr>
        <w:lastRenderedPageBreak/>
        <w:t>PRAVILA PONA</w:t>
      </w:r>
      <w:r w:rsidR="00317764">
        <w:rPr>
          <w:b/>
          <w:sz w:val="18"/>
          <w:szCs w:val="18"/>
        </w:rPr>
        <w:t>Š</w:t>
      </w:r>
      <w:r w:rsidRPr="00317764">
        <w:rPr>
          <w:b/>
          <w:sz w:val="18"/>
          <w:szCs w:val="18"/>
        </w:rPr>
        <w:t>ANJA KORISNIKA KONCESIJSKIH ODOBRENJA</w:t>
      </w:r>
    </w:p>
    <w:p w:rsidR="00256339" w:rsidRPr="000F61A6" w:rsidRDefault="00256339" w:rsidP="00256339">
      <w:pPr>
        <w:jc w:val="both"/>
        <w:rPr>
          <w:sz w:val="18"/>
          <w:szCs w:val="18"/>
        </w:rPr>
      </w:pPr>
    </w:p>
    <w:p w:rsidR="000F61A6" w:rsidRPr="00767EDC" w:rsidRDefault="000F61A6" w:rsidP="00767EDC">
      <w:pPr>
        <w:jc w:val="both"/>
        <w:rPr>
          <w:b/>
          <w:sz w:val="18"/>
          <w:szCs w:val="18"/>
        </w:rPr>
      </w:pPr>
      <w:r w:rsidRPr="00767EDC">
        <w:rPr>
          <w:b/>
          <w:sz w:val="18"/>
          <w:szCs w:val="18"/>
        </w:rPr>
        <w:t>1. Precizno odre</w:t>
      </w:r>
      <w:r w:rsidR="00767EDC">
        <w:rPr>
          <w:b/>
          <w:sz w:val="18"/>
          <w:szCs w:val="18"/>
        </w:rPr>
        <w:t>đ</w:t>
      </w:r>
      <w:r w:rsidRPr="00767EDC">
        <w:rPr>
          <w:b/>
          <w:sz w:val="18"/>
          <w:szCs w:val="18"/>
        </w:rPr>
        <w:t>enje lokacije za obavljanje gospodarske djelatnosti</w:t>
      </w:r>
    </w:p>
    <w:p w:rsidR="000F61A6" w:rsidRPr="000F61A6" w:rsidRDefault="000F61A6" w:rsidP="00767EDC">
      <w:pPr>
        <w:ind w:firstLine="709"/>
        <w:jc w:val="both"/>
        <w:rPr>
          <w:sz w:val="18"/>
          <w:szCs w:val="18"/>
        </w:rPr>
      </w:pPr>
      <w:r w:rsidRPr="000F61A6">
        <w:rPr>
          <w:sz w:val="18"/>
          <w:szCs w:val="18"/>
        </w:rPr>
        <w:t>Gospodarska djelatnost odredenja koncesijskim odobrenjem može se obavljati na način da se za iznajmljivanje odobrenih sredstava koristi prostor pomorskog dobra.</w:t>
      </w:r>
    </w:p>
    <w:p w:rsidR="000F61A6" w:rsidRPr="000F61A6" w:rsidRDefault="00767EDC" w:rsidP="000F61A6">
      <w:pPr>
        <w:jc w:val="both"/>
        <w:rPr>
          <w:sz w:val="18"/>
          <w:szCs w:val="18"/>
        </w:rPr>
      </w:pPr>
      <w:r>
        <w:rPr>
          <w:sz w:val="18"/>
          <w:szCs w:val="18"/>
        </w:rPr>
        <w:tab/>
      </w:r>
      <w:r w:rsidR="000F61A6" w:rsidRPr="000F61A6">
        <w:rPr>
          <w:sz w:val="18"/>
          <w:szCs w:val="18"/>
        </w:rPr>
        <w:t>Prostor uz more mora biti prohodan i mora postojati slobodan</w:t>
      </w:r>
      <w:r>
        <w:rPr>
          <w:sz w:val="18"/>
          <w:szCs w:val="18"/>
        </w:rPr>
        <w:t xml:space="preserve"> pristup javnom pomorskom dobru</w:t>
      </w:r>
      <w:r w:rsidR="000F61A6" w:rsidRPr="000F61A6">
        <w:rPr>
          <w:sz w:val="18"/>
          <w:szCs w:val="18"/>
        </w:rPr>
        <w:t>. Kod iznajmljivanja ležaljki, prije iznajmljivanja i po završetku radnog dana ležaljke moraju biti složene na odre</w:t>
      </w:r>
      <w:r>
        <w:rPr>
          <w:sz w:val="18"/>
          <w:szCs w:val="18"/>
        </w:rPr>
        <w:t>đ</w:t>
      </w:r>
      <w:r w:rsidR="000F61A6" w:rsidRPr="000F61A6">
        <w:rPr>
          <w:sz w:val="18"/>
          <w:szCs w:val="18"/>
        </w:rPr>
        <w:t>enom mjestu.</w:t>
      </w:r>
    </w:p>
    <w:p w:rsidR="00767EDC" w:rsidRDefault="00767EDC" w:rsidP="00767EDC">
      <w:pPr>
        <w:jc w:val="both"/>
        <w:rPr>
          <w:sz w:val="18"/>
          <w:szCs w:val="18"/>
        </w:rPr>
      </w:pPr>
    </w:p>
    <w:p w:rsidR="000F61A6" w:rsidRPr="00767EDC" w:rsidRDefault="000F61A6" w:rsidP="00767EDC">
      <w:pPr>
        <w:jc w:val="both"/>
        <w:rPr>
          <w:b/>
          <w:sz w:val="18"/>
          <w:szCs w:val="18"/>
        </w:rPr>
      </w:pPr>
      <w:r w:rsidRPr="00767EDC">
        <w:rPr>
          <w:b/>
          <w:sz w:val="18"/>
          <w:szCs w:val="18"/>
        </w:rPr>
        <w:t>2. Obveza korisnika koncesijskog odobrenja</w:t>
      </w:r>
    </w:p>
    <w:p w:rsidR="000F61A6" w:rsidRPr="000F61A6" w:rsidRDefault="000F61A6" w:rsidP="000F61A6">
      <w:pPr>
        <w:ind w:firstLine="720"/>
        <w:jc w:val="both"/>
        <w:rPr>
          <w:sz w:val="18"/>
          <w:szCs w:val="18"/>
        </w:rPr>
      </w:pPr>
      <w:r w:rsidRPr="000F61A6">
        <w:rPr>
          <w:sz w:val="18"/>
          <w:szCs w:val="18"/>
        </w:rPr>
        <w:t>Korisnik koncesijskog odobrenja može obavljati samo odobrenu gospodarsku djelatnost u prijavljenom opsegu, s tim da na odobrenom prostoru održava red i čistoću plaže.</w:t>
      </w:r>
    </w:p>
    <w:p w:rsidR="000F61A6" w:rsidRPr="000F61A6" w:rsidRDefault="00767EDC" w:rsidP="000F61A6">
      <w:pPr>
        <w:jc w:val="both"/>
        <w:rPr>
          <w:sz w:val="18"/>
          <w:szCs w:val="18"/>
        </w:rPr>
      </w:pPr>
      <w:r>
        <w:rPr>
          <w:sz w:val="18"/>
          <w:szCs w:val="18"/>
        </w:rPr>
        <w:tab/>
      </w:r>
      <w:r w:rsidR="000F61A6" w:rsidRPr="000F61A6">
        <w:rPr>
          <w:sz w:val="18"/>
          <w:szCs w:val="18"/>
        </w:rPr>
        <w:t>Odvoz otpada - smeća vrši KOMUNALNO HVAR d.o.o. Hvar.</w:t>
      </w:r>
    </w:p>
    <w:p w:rsidR="00767EDC" w:rsidRDefault="00767EDC" w:rsidP="000F61A6">
      <w:pPr>
        <w:jc w:val="both"/>
        <w:rPr>
          <w:sz w:val="18"/>
          <w:szCs w:val="18"/>
        </w:rPr>
      </w:pPr>
    </w:p>
    <w:p w:rsidR="000F61A6" w:rsidRPr="00767EDC" w:rsidRDefault="000F61A6" w:rsidP="000F61A6">
      <w:pPr>
        <w:jc w:val="both"/>
        <w:rPr>
          <w:b/>
          <w:sz w:val="18"/>
          <w:szCs w:val="18"/>
        </w:rPr>
      </w:pPr>
      <w:r w:rsidRPr="00767EDC">
        <w:rPr>
          <w:b/>
          <w:sz w:val="18"/>
          <w:szCs w:val="18"/>
        </w:rPr>
        <w:t>3. Kontrola koncesijskog odobrenja</w:t>
      </w:r>
    </w:p>
    <w:p w:rsidR="000F61A6" w:rsidRPr="000F61A6" w:rsidRDefault="00767EDC" w:rsidP="00767EDC">
      <w:pPr>
        <w:jc w:val="both"/>
        <w:rPr>
          <w:sz w:val="18"/>
          <w:szCs w:val="18"/>
        </w:rPr>
      </w:pPr>
      <w:r>
        <w:rPr>
          <w:sz w:val="18"/>
          <w:szCs w:val="18"/>
        </w:rPr>
        <w:tab/>
      </w:r>
      <w:r w:rsidR="000F61A6" w:rsidRPr="000F61A6">
        <w:rPr>
          <w:sz w:val="18"/>
          <w:szCs w:val="18"/>
        </w:rPr>
        <w:t>Kontrolu korištenja pomorskog dobra po izdanom koncesijskom odobrenju vršit će nadležna tijela Grada Hvara - komunalno redarstvo uz suradn</w:t>
      </w:r>
      <w:r>
        <w:rPr>
          <w:sz w:val="18"/>
          <w:szCs w:val="18"/>
        </w:rPr>
        <w:t>ju Nautičkog centra Hvar d.o.o.</w:t>
      </w:r>
      <w:r w:rsidR="000F61A6" w:rsidRPr="000F61A6">
        <w:rPr>
          <w:sz w:val="18"/>
          <w:szCs w:val="18"/>
        </w:rPr>
        <w:t>, nadležna tijela SDŽ i Lučka kapetanija.</w:t>
      </w:r>
    </w:p>
    <w:p w:rsidR="00767EDC" w:rsidRDefault="00767EDC" w:rsidP="000F61A6">
      <w:pPr>
        <w:ind w:left="547"/>
        <w:jc w:val="both"/>
        <w:rPr>
          <w:sz w:val="18"/>
          <w:szCs w:val="18"/>
        </w:rPr>
      </w:pPr>
    </w:p>
    <w:p w:rsidR="000F61A6" w:rsidRPr="00767EDC" w:rsidRDefault="000F61A6" w:rsidP="00767EDC">
      <w:pPr>
        <w:jc w:val="both"/>
        <w:rPr>
          <w:b/>
          <w:sz w:val="18"/>
          <w:szCs w:val="18"/>
        </w:rPr>
      </w:pPr>
      <w:r w:rsidRPr="00767EDC">
        <w:rPr>
          <w:b/>
          <w:sz w:val="18"/>
          <w:szCs w:val="18"/>
        </w:rPr>
        <w:t>4. Ukidanje koncesijskog odobrenja</w:t>
      </w:r>
    </w:p>
    <w:p w:rsidR="000F61A6" w:rsidRDefault="000F61A6" w:rsidP="000F61A6">
      <w:pPr>
        <w:ind w:firstLine="729"/>
        <w:jc w:val="both"/>
        <w:rPr>
          <w:sz w:val="18"/>
          <w:szCs w:val="18"/>
        </w:rPr>
      </w:pPr>
      <w:r w:rsidRPr="000F61A6">
        <w:rPr>
          <w:sz w:val="18"/>
          <w:szCs w:val="18"/>
        </w:rPr>
        <w:t>Koncesijsko odobrenje biti će ukinuto ako dva puta uzastopce nadležna tijela prijave nepravilnosti u obavljanju djelatnosti.</w:t>
      </w:r>
    </w:p>
    <w:p w:rsidR="00767EDC" w:rsidRPr="000F61A6" w:rsidRDefault="00767EDC" w:rsidP="000F61A6">
      <w:pPr>
        <w:ind w:firstLine="729"/>
        <w:jc w:val="both"/>
        <w:rPr>
          <w:sz w:val="18"/>
          <w:szCs w:val="18"/>
        </w:rPr>
      </w:pPr>
    </w:p>
    <w:p w:rsidR="000F61A6" w:rsidRPr="00767EDC" w:rsidRDefault="000F61A6" w:rsidP="000F61A6">
      <w:pPr>
        <w:jc w:val="both"/>
        <w:rPr>
          <w:b/>
          <w:sz w:val="18"/>
          <w:szCs w:val="18"/>
        </w:rPr>
      </w:pPr>
      <w:r w:rsidRPr="00767EDC">
        <w:rPr>
          <w:b/>
          <w:sz w:val="18"/>
          <w:szCs w:val="18"/>
        </w:rPr>
        <w:t>DJELATNOST PRIJEVOZA PUTNIKA</w:t>
      </w:r>
    </w:p>
    <w:p w:rsidR="00767EDC" w:rsidRDefault="00767EDC" w:rsidP="000F61A6">
      <w:pPr>
        <w:ind w:firstLine="782"/>
        <w:jc w:val="both"/>
        <w:rPr>
          <w:sz w:val="18"/>
          <w:szCs w:val="18"/>
        </w:rPr>
      </w:pPr>
    </w:p>
    <w:p w:rsidR="000F61A6" w:rsidRPr="000F61A6" w:rsidRDefault="000F61A6" w:rsidP="00767EDC">
      <w:pPr>
        <w:ind w:firstLine="709"/>
        <w:jc w:val="both"/>
        <w:rPr>
          <w:sz w:val="18"/>
          <w:szCs w:val="18"/>
        </w:rPr>
      </w:pPr>
      <w:r w:rsidRPr="000F61A6">
        <w:rPr>
          <w:sz w:val="18"/>
          <w:szCs w:val="18"/>
        </w:rPr>
        <w:t>Na području Grada Hvara može se obavljati prijevoz putnika (barkarijoli) te prijevoz putnika brzim brodicama (taxi prijevoz) sa najviše ukupno 62 brodice.</w:t>
      </w:r>
    </w:p>
    <w:p w:rsidR="000F61A6" w:rsidRPr="000F61A6" w:rsidRDefault="00767EDC" w:rsidP="000F61A6">
      <w:pPr>
        <w:jc w:val="both"/>
        <w:rPr>
          <w:sz w:val="18"/>
          <w:szCs w:val="18"/>
        </w:rPr>
      </w:pPr>
      <w:r>
        <w:rPr>
          <w:sz w:val="18"/>
          <w:szCs w:val="18"/>
        </w:rPr>
        <w:tab/>
      </w:r>
      <w:r w:rsidR="000F61A6" w:rsidRPr="000F61A6">
        <w:rPr>
          <w:sz w:val="18"/>
          <w:szCs w:val="18"/>
        </w:rPr>
        <w:t>Broj brodica je ograničen iz razloga sigurnosti prometa na području akvatorija grada Hvara. Prijevoz putnika (barkarijoli) obavlja se i to:</w:t>
      </w:r>
    </w:p>
    <w:p w:rsidR="000F61A6" w:rsidRPr="000F61A6" w:rsidRDefault="00767EDC" w:rsidP="00767EDC">
      <w:pPr>
        <w:tabs>
          <w:tab w:val="center" w:pos="1985"/>
          <w:tab w:val="center" w:leader="dot" w:pos="5245"/>
        </w:tabs>
        <w:jc w:val="both"/>
        <w:rPr>
          <w:b/>
          <w:sz w:val="18"/>
          <w:szCs w:val="18"/>
        </w:rPr>
      </w:pPr>
      <w:r>
        <w:rPr>
          <w:sz w:val="18"/>
          <w:szCs w:val="18"/>
        </w:rPr>
        <w:tab/>
      </w:r>
      <w:r w:rsidRPr="00767EDC">
        <w:rPr>
          <w:b/>
          <w:sz w:val="18"/>
          <w:szCs w:val="18"/>
        </w:rPr>
        <w:t>S</w:t>
      </w:r>
      <w:r w:rsidR="000F61A6" w:rsidRPr="00767EDC">
        <w:rPr>
          <w:b/>
          <w:sz w:val="18"/>
          <w:szCs w:val="18"/>
        </w:rPr>
        <w:t>a polazišta</w:t>
      </w:r>
      <w:r>
        <w:rPr>
          <w:sz w:val="18"/>
          <w:szCs w:val="18"/>
        </w:rPr>
        <w:t xml:space="preserve"> </w:t>
      </w:r>
      <w:r>
        <w:rPr>
          <w:sz w:val="18"/>
          <w:szCs w:val="18"/>
        </w:rPr>
        <w:tab/>
      </w:r>
      <w:r w:rsidR="000F61A6" w:rsidRPr="000F61A6">
        <w:rPr>
          <w:b/>
          <w:sz w:val="18"/>
          <w:szCs w:val="18"/>
        </w:rPr>
        <w:t>Do odredišta</w:t>
      </w:r>
    </w:p>
    <w:p w:rsidR="00767EDC" w:rsidRDefault="00767EDC" w:rsidP="00767EDC">
      <w:pPr>
        <w:tabs>
          <w:tab w:val="center" w:pos="1985"/>
          <w:tab w:val="center" w:leader="dot" w:pos="5245"/>
        </w:tabs>
        <w:ind w:firstLine="9"/>
        <w:jc w:val="both"/>
        <w:rPr>
          <w:sz w:val="18"/>
          <w:szCs w:val="18"/>
        </w:rPr>
      </w:pPr>
    </w:p>
    <w:p w:rsidR="00301421" w:rsidRDefault="00767EDC" w:rsidP="00767EDC">
      <w:pPr>
        <w:tabs>
          <w:tab w:val="center" w:pos="1985"/>
          <w:tab w:val="center" w:leader="dot" w:pos="5245"/>
        </w:tabs>
        <w:ind w:firstLine="9"/>
        <w:jc w:val="both"/>
        <w:rPr>
          <w:sz w:val="18"/>
          <w:szCs w:val="18"/>
        </w:rPr>
      </w:pPr>
      <w:r>
        <w:rPr>
          <w:sz w:val="18"/>
          <w:szCs w:val="18"/>
        </w:rPr>
        <w:tab/>
      </w:r>
      <w:r w:rsidR="000F61A6" w:rsidRPr="000F61A6">
        <w:rPr>
          <w:sz w:val="18"/>
          <w:szCs w:val="18"/>
        </w:rPr>
        <w:t xml:space="preserve">RIVA-područje Mandrača </w:t>
      </w:r>
      <w:r>
        <w:rPr>
          <w:sz w:val="18"/>
          <w:szCs w:val="18"/>
        </w:rPr>
        <w:tab/>
      </w:r>
      <w:r w:rsidR="000F61A6" w:rsidRPr="000F61A6">
        <w:rPr>
          <w:sz w:val="18"/>
          <w:szCs w:val="18"/>
        </w:rPr>
        <w:t xml:space="preserve">JEROLIM </w:t>
      </w:r>
      <w:r w:rsidR="00301421">
        <w:rPr>
          <w:sz w:val="18"/>
          <w:szCs w:val="18"/>
        </w:rPr>
        <w:t>–</w:t>
      </w:r>
      <w:r w:rsidR="000F61A6" w:rsidRPr="000F61A6">
        <w:rPr>
          <w:sz w:val="18"/>
          <w:szCs w:val="18"/>
        </w:rPr>
        <w:t xml:space="preserve"> STIPANSKA</w:t>
      </w:r>
    </w:p>
    <w:p w:rsidR="000F61A6" w:rsidRPr="000F61A6" w:rsidRDefault="00301421" w:rsidP="00301421">
      <w:pPr>
        <w:tabs>
          <w:tab w:val="center" w:pos="1985"/>
          <w:tab w:val="center" w:pos="5245"/>
        </w:tabs>
        <w:ind w:firstLine="9"/>
        <w:jc w:val="both"/>
        <w:rPr>
          <w:sz w:val="18"/>
          <w:szCs w:val="18"/>
        </w:rPr>
      </w:pPr>
      <w:r>
        <w:rPr>
          <w:sz w:val="18"/>
          <w:szCs w:val="18"/>
        </w:rPr>
        <w:tab/>
      </w:r>
      <w:r>
        <w:rPr>
          <w:sz w:val="18"/>
          <w:szCs w:val="18"/>
        </w:rPr>
        <w:tab/>
      </w:r>
      <w:r w:rsidR="000F61A6" w:rsidRPr="000F61A6">
        <w:rPr>
          <w:sz w:val="18"/>
          <w:szCs w:val="18"/>
        </w:rPr>
        <w:t>ŽDRILCA- MLINI</w:t>
      </w:r>
    </w:p>
    <w:p w:rsidR="00301421" w:rsidRDefault="00301421" w:rsidP="00301421">
      <w:pPr>
        <w:tabs>
          <w:tab w:val="center" w:pos="1985"/>
          <w:tab w:val="center" w:pos="5245"/>
        </w:tabs>
        <w:jc w:val="both"/>
        <w:rPr>
          <w:sz w:val="18"/>
          <w:szCs w:val="18"/>
        </w:rPr>
      </w:pPr>
      <w:r>
        <w:rPr>
          <w:sz w:val="18"/>
          <w:szCs w:val="18"/>
        </w:rPr>
        <w:tab/>
      </w:r>
      <w:r>
        <w:rPr>
          <w:sz w:val="18"/>
          <w:szCs w:val="18"/>
        </w:rPr>
        <w:tab/>
      </w:r>
      <w:r w:rsidR="000F61A6" w:rsidRPr="000F61A6">
        <w:rPr>
          <w:sz w:val="18"/>
          <w:szCs w:val="18"/>
        </w:rPr>
        <w:t xml:space="preserve">VLAKA </w:t>
      </w:r>
    </w:p>
    <w:p w:rsidR="000F61A6" w:rsidRPr="000F61A6" w:rsidRDefault="00301421" w:rsidP="00301421">
      <w:pPr>
        <w:tabs>
          <w:tab w:val="center" w:pos="1985"/>
          <w:tab w:val="center" w:pos="5245"/>
        </w:tabs>
        <w:jc w:val="both"/>
        <w:rPr>
          <w:sz w:val="18"/>
          <w:szCs w:val="18"/>
        </w:rPr>
      </w:pPr>
      <w:r>
        <w:rPr>
          <w:sz w:val="18"/>
          <w:szCs w:val="18"/>
        </w:rPr>
        <w:tab/>
      </w:r>
      <w:r>
        <w:rPr>
          <w:sz w:val="18"/>
          <w:szCs w:val="18"/>
        </w:rPr>
        <w:tab/>
      </w:r>
      <w:r w:rsidR="000F61A6" w:rsidRPr="000F61A6">
        <w:rPr>
          <w:sz w:val="18"/>
          <w:szCs w:val="18"/>
        </w:rPr>
        <w:t>MEKIĆEVICA</w:t>
      </w:r>
    </w:p>
    <w:p w:rsidR="00301421" w:rsidRDefault="00301421" w:rsidP="00301421">
      <w:pPr>
        <w:tabs>
          <w:tab w:val="center" w:pos="1985"/>
          <w:tab w:val="center" w:pos="5245"/>
        </w:tabs>
        <w:jc w:val="both"/>
        <w:rPr>
          <w:sz w:val="18"/>
          <w:szCs w:val="18"/>
        </w:rPr>
      </w:pPr>
      <w:r>
        <w:rPr>
          <w:sz w:val="18"/>
          <w:szCs w:val="18"/>
        </w:rPr>
        <w:tab/>
      </w:r>
      <w:r>
        <w:rPr>
          <w:sz w:val="18"/>
          <w:szCs w:val="18"/>
        </w:rPr>
        <w:tab/>
        <w:t>MILNA</w:t>
      </w:r>
    </w:p>
    <w:p w:rsidR="000F61A6" w:rsidRPr="000F61A6" w:rsidRDefault="00301421" w:rsidP="00301421">
      <w:pPr>
        <w:tabs>
          <w:tab w:val="center" w:pos="1985"/>
          <w:tab w:val="center" w:pos="5245"/>
        </w:tabs>
        <w:jc w:val="both"/>
        <w:rPr>
          <w:sz w:val="18"/>
          <w:szCs w:val="18"/>
        </w:rPr>
      </w:pPr>
      <w:r>
        <w:rPr>
          <w:sz w:val="18"/>
          <w:szCs w:val="18"/>
        </w:rPr>
        <w:tab/>
      </w:r>
      <w:r>
        <w:rPr>
          <w:sz w:val="18"/>
          <w:szCs w:val="18"/>
        </w:rPr>
        <w:tab/>
      </w:r>
      <w:r w:rsidR="000F61A6" w:rsidRPr="000F61A6">
        <w:rPr>
          <w:sz w:val="18"/>
          <w:szCs w:val="18"/>
        </w:rPr>
        <w:t>PALMIŽANA</w:t>
      </w:r>
    </w:p>
    <w:p w:rsidR="000F61A6" w:rsidRPr="000F61A6" w:rsidRDefault="00301421" w:rsidP="00301421">
      <w:pPr>
        <w:tabs>
          <w:tab w:val="center" w:pos="1985"/>
          <w:tab w:val="center" w:pos="5245"/>
        </w:tabs>
        <w:jc w:val="both"/>
        <w:rPr>
          <w:sz w:val="18"/>
          <w:szCs w:val="18"/>
        </w:rPr>
      </w:pPr>
      <w:r>
        <w:rPr>
          <w:sz w:val="18"/>
          <w:szCs w:val="18"/>
        </w:rPr>
        <w:tab/>
      </w:r>
      <w:r>
        <w:rPr>
          <w:sz w:val="18"/>
          <w:szCs w:val="18"/>
        </w:rPr>
        <w:tab/>
      </w:r>
      <w:r w:rsidR="000F61A6" w:rsidRPr="000F61A6">
        <w:rPr>
          <w:sz w:val="18"/>
          <w:szCs w:val="18"/>
        </w:rPr>
        <w:t>i svako novo odredište ima mjesto polaska s Rive</w:t>
      </w:r>
    </w:p>
    <w:p w:rsidR="00301421" w:rsidRDefault="00301421" w:rsidP="00767EDC">
      <w:pPr>
        <w:tabs>
          <w:tab w:val="center" w:pos="1985"/>
          <w:tab w:val="center" w:leader="dot" w:pos="5245"/>
        </w:tabs>
        <w:jc w:val="both"/>
        <w:rPr>
          <w:sz w:val="18"/>
          <w:szCs w:val="18"/>
        </w:rPr>
      </w:pPr>
      <w:r>
        <w:rPr>
          <w:sz w:val="18"/>
          <w:szCs w:val="18"/>
        </w:rPr>
        <w:tab/>
      </w:r>
      <w:r w:rsidR="000F61A6" w:rsidRPr="000F61A6">
        <w:rPr>
          <w:sz w:val="18"/>
          <w:szCs w:val="18"/>
        </w:rPr>
        <w:t>Zap.molet «PLIVAČKI»</w:t>
      </w:r>
      <w:r>
        <w:rPr>
          <w:sz w:val="18"/>
          <w:szCs w:val="18"/>
        </w:rPr>
        <w:tab/>
      </w:r>
      <w:r w:rsidR="000F61A6" w:rsidRPr="000F61A6">
        <w:rPr>
          <w:sz w:val="18"/>
          <w:szCs w:val="18"/>
        </w:rPr>
        <w:t xml:space="preserve">JEROLIM-STIPANSKA-PALMIŽANA </w:t>
      </w:r>
    </w:p>
    <w:p w:rsidR="000F61A6" w:rsidRPr="000F61A6" w:rsidRDefault="00301421" w:rsidP="00767EDC">
      <w:pPr>
        <w:tabs>
          <w:tab w:val="center" w:pos="1985"/>
          <w:tab w:val="center" w:leader="dot" w:pos="5245"/>
        </w:tabs>
        <w:jc w:val="both"/>
        <w:rPr>
          <w:sz w:val="18"/>
          <w:szCs w:val="18"/>
        </w:rPr>
      </w:pPr>
      <w:r>
        <w:rPr>
          <w:sz w:val="18"/>
          <w:szCs w:val="18"/>
        </w:rPr>
        <w:tab/>
      </w:r>
      <w:r w:rsidR="000F61A6" w:rsidRPr="000F61A6">
        <w:rPr>
          <w:sz w:val="18"/>
          <w:szCs w:val="18"/>
        </w:rPr>
        <w:t>Uvala PODSTINE</w:t>
      </w:r>
      <w:r>
        <w:rPr>
          <w:sz w:val="18"/>
          <w:szCs w:val="18"/>
        </w:rPr>
        <w:tab/>
      </w:r>
      <w:r w:rsidR="000F61A6" w:rsidRPr="000F61A6">
        <w:rPr>
          <w:sz w:val="18"/>
          <w:szCs w:val="18"/>
        </w:rPr>
        <w:t>ŽDRILCA</w:t>
      </w:r>
    </w:p>
    <w:p w:rsidR="000F61A6" w:rsidRPr="000F61A6" w:rsidRDefault="00301421" w:rsidP="00767EDC">
      <w:pPr>
        <w:tabs>
          <w:tab w:val="center" w:pos="1985"/>
          <w:tab w:val="center" w:leader="dot" w:pos="5245"/>
        </w:tabs>
        <w:jc w:val="both"/>
        <w:rPr>
          <w:sz w:val="18"/>
          <w:szCs w:val="18"/>
        </w:rPr>
      </w:pPr>
      <w:r>
        <w:rPr>
          <w:sz w:val="18"/>
          <w:szCs w:val="18"/>
        </w:rPr>
        <w:tab/>
      </w:r>
      <w:r w:rsidR="000F61A6" w:rsidRPr="000F61A6">
        <w:rPr>
          <w:sz w:val="18"/>
          <w:szCs w:val="18"/>
        </w:rPr>
        <w:t>Uvala KRIŽNA LUKA</w:t>
      </w:r>
      <w:r>
        <w:rPr>
          <w:sz w:val="18"/>
          <w:szCs w:val="18"/>
        </w:rPr>
        <w:tab/>
      </w:r>
      <w:r w:rsidR="000F61A6" w:rsidRPr="000F61A6">
        <w:rPr>
          <w:sz w:val="18"/>
          <w:szCs w:val="18"/>
        </w:rPr>
        <w:t>JEROLIM-STIPANSKA-PALMIŽANA</w:t>
      </w:r>
    </w:p>
    <w:p w:rsidR="00767EDC" w:rsidRDefault="00767EDC" w:rsidP="000F61A6">
      <w:pPr>
        <w:ind w:left="369" w:hanging="355"/>
        <w:jc w:val="both"/>
        <w:rPr>
          <w:b/>
          <w:sz w:val="18"/>
          <w:szCs w:val="18"/>
        </w:rPr>
      </w:pPr>
    </w:p>
    <w:p w:rsidR="000F61A6" w:rsidRPr="00301421" w:rsidRDefault="000F61A6" w:rsidP="00301421">
      <w:pPr>
        <w:numPr>
          <w:ilvl w:val="0"/>
          <w:numId w:val="36"/>
        </w:numPr>
        <w:jc w:val="both"/>
        <w:rPr>
          <w:i/>
          <w:sz w:val="18"/>
          <w:szCs w:val="18"/>
        </w:rPr>
      </w:pPr>
      <w:r w:rsidRPr="00301421">
        <w:rPr>
          <w:i/>
          <w:sz w:val="18"/>
          <w:szCs w:val="18"/>
        </w:rPr>
        <w:t>Prijevoz putnika brzim plovilima po poziw (taxi prijevoz gliserom) i iznajm</w:t>
      </w:r>
      <w:r w:rsidR="00301421">
        <w:rPr>
          <w:i/>
          <w:sz w:val="18"/>
          <w:szCs w:val="18"/>
        </w:rPr>
        <w:t>l</w:t>
      </w:r>
      <w:r w:rsidRPr="00301421">
        <w:rPr>
          <w:i/>
          <w:sz w:val="18"/>
          <w:szCs w:val="18"/>
        </w:rPr>
        <w:t>jivanje plovila (CHARTER, jedrilice) može se vršiti sa operativnog dijela obale na području Grada Hvara.</w:t>
      </w:r>
    </w:p>
    <w:p w:rsidR="000F61A6" w:rsidRPr="00301421" w:rsidRDefault="000F61A6" w:rsidP="00301421">
      <w:pPr>
        <w:numPr>
          <w:ilvl w:val="0"/>
          <w:numId w:val="36"/>
        </w:numPr>
        <w:jc w:val="both"/>
        <w:rPr>
          <w:i/>
          <w:sz w:val="18"/>
          <w:szCs w:val="18"/>
        </w:rPr>
      </w:pPr>
      <w:r w:rsidRPr="00301421">
        <w:rPr>
          <w:i/>
          <w:sz w:val="18"/>
          <w:szCs w:val="18"/>
        </w:rPr>
        <w:t>Obuka ronilaca i ronilačkih izleta može se vršiti na lokacijama uvale Lozna i Podstine. Podvodne aktivnosti utvrditi će se posebnom odlukom.</w:t>
      </w:r>
    </w:p>
    <w:p w:rsidR="000F61A6" w:rsidRPr="00301421" w:rsidRDefault="000F61A6" w:rsidP="00301421">
      <w:pPr>
        <w:numPr>
          <w:ilvl w:val="0"/>
          <w:numId w:val="36"/>
        </w:numPr>
        <w:jc w:val="both"/>
        <w:rPr>
          <w:i/>
          <w:sz w:val="18"/>
          <w:szCs w:val="18"/>
        </w:rPr>
      </w:pPr>
      <w:r w:rsidRPr="00301421">
        <w:rPr>
          <w:i/>
          <w:sz w:val="18"/>
          <w:szCs w:val="18"/>
        </w:rPr>
        <w:t>Obuk</w:t>
      </w:r>
      <w:r w:rsidR="00301421">
        <w:rPr>
          <w:i/>
          <w:sz w:val="18"/>
          <w:szCs w:val="18"/>
        </w:rPr>
        <w:t>a</w:t>
      </w:r>
      <w:r w:rsidRPr="00301421">
        <w:rPr>
          <w:i/>
          <w:sz w:val="18"/>
          <w:szCs w:val="18"/>
        </w:rPr>
        <w:t xml:space="preserve"> plivanja može se vršiti na lokacijama u uvali Bonj i u Križa na žalo.</w:t>
      </w:r>
    </w:p>
    <w:p w:rsidR="000F61A6" w:rsidRPr="00301421" w:rsidRDefault="000F61A6" w:rsidP="00301421">
      <w:pPr>
        <w:numPr>
          <w:ilvl w:val="0"/>
          <w:numId w:val="36"/>
        </w:numPr>
        <w:jc w:val="both"/>
        <w:rPr>
          <w:i/>
          <w:sz w:val="18"/>
          <w:szCs w:val="18"/>
        </w:rPr>
      </w:pPr>
      <w:r w:rsidRPr="00301421">
        <w:rPr>
          <w:i/>
          <w:sz w:val="18"/>
          <w:szCs w:val="18"/>
        </w:rPr>
        <w:t>Obuka jedrenja i veslanja - ukrcaj osoba - može se vršiti na lokacijama Križna luka i uvali Bonj po odre</w:t>
      </w:r>
      <w:r w:rsidR="00301421">
        <w:rPr>
          <w:i/>
          <w:sz w:val="18"/>
          <w:szCs w:val="18"/>
        </w:rPr>
        <w:t>đ</w:t>
      </w:r>
      <w:r w:rsidRPr="00301421">
        <w:rPr>
          <w:i/>
          <w:sz w:val="18"/>
          <w:szCs w:val="18"/>
        </w:rPr>
        <w:t>enim rutama plovidbe.</w:t>
      </w:r>
    </w:p>
    <w:p w:rsidR="00301421" w:rsidRDefault="00301421" w:rsidP="000F61A6">
      <w:pPr>
        <w:jc w:val="both"/>
        <w:rPr>
          <w:sz w:val="18"/>
          <w:szCs w:val="18"/>
        </w:rPr>
      </w:pPr>
    </w:p>
    <w:p w:rsidR="000F61A6" w:rsidRPr="00301421" w:rsidRDefault="000F61A6" w:rsidP="000F61A6">
      <w:pPr>
        <w:jc w:val="both"/>
        <w:rPr>
          <w:b/>
          <w:sz w:val="18"/>
          <w:szCs w:val="18"/>
        </w:rPr>
      </w:pPr>
      <w:r w:rsidRPr="00301421">
        <w:rPr>
          <w:b/>
          <w:sz w:val="18"/>
          <w:szCs w:val="18"/>
        </w:rPr>
        <w:t>VI ZAVR</w:t>
      </w:r>
      <w:r w:rsidR="00301421">
        <w:rPr>
          <w:b/>
          <w:sz w:val="18"/>
          <w:szCs w:val="18"/>
        </w:rPr>
        <w:t>Š</w:t>
      </w:r>
      <w:r w:rsidRPr="00301421">
        <w:rPr>
          <w:b/>
          <w:sz w:val="18"/>
          <w:szCs w:val="18"/>
        </w:rPr>
        <w:t>NE ODREDBE</w:t>
      </w:r>
    </w:p>
    <w:p w:rsidR="00301421" w:rsidRDefault="00301421" w:rsidP="00301421">
      <w:pPr>
        <w:ind w:firstLine="709"/>
        <w:jc w:val="both"/>
        <w:rPr>
          <w:sz w:val="18"/>
          <w:szCs w:val="18"/>
        </w:rPr>
      </w:pPr>
    </w:p>
    <w:p w:rsidR="000F61A6" w:rsidRPr="000F61A6" w:rsidRDefault="000F61A6" w:rsidP="00301421">
      <w:pPr>
        <w:ind w:firstLine="709"/>
        <w:jc w:val="both"/>
        <w:rPr>
          <w:sz w:val="18"/>
          <w:szCs w:val="18"/>
        </w:rPr>
      </w:pPr>
      <w:r w:rsidRPr="000F61A6">
        <w:rPr>
          <w:sz w:val="18"/>
          <w:szCs w:val="18"/>
        </w:rPr>
        <w:t>Sve djelatnosti na pomorskom dobru sukladno ovome Planu upravljanja ...</w:t>
      </w:r>
      <w:r w:rsidR="00104A26">
        <w:rPr>
          <w:sz w:val="18"/>
          <w:szCs w:val="18"/>
        </w:rPr>
        <w:t xml:space="preserve"> </w:t>
      </w:r>
      <w:r w:rsidRPr="000F61A6">
        <w:rPr>
          <w:sz w:val="18"/>
          <w:szCs w:val="18"/>
        </w:rPr>
        <w:t>za 2012.</w:t>
      </w:r>
      <w:r w:rsidR="00104A26">
        <w:rPr>
          <w:sz w:val="18"/>
          <w:szCs w:val="18"/>
        </w:rPr>
        <w:t xml:space="preserve"> </w:t>
      </w:r>
      <w:r w:rsidRPr="000F61A6">
        <w:rPr>
          <w:sz w:val="18"/>
          <w:szCs w:val="18"/>
        </w:rPr>
        <w:t>g. obavljati će se po cijenama temeljem Odluke o izmjeni Cjenika naknada za davanje koncesijskih odobrenja na pomorskom dobru Grada Hvara («Službeni glasnik Grada Hvara» br. 06/06).</w:t>
      </w:r>
    </w:p>
    <w:p w:rsidR="000F61A6" w:rsidRDefault="00301421" w:rsidP="000F61A6">
      <w:pPr>
        <w:jc w:val="both"/>
        <w:rPr>
          <w:sz w:val="18"/>
          <w:szCs w:val="18"/>
        </w:rPr>
      </w:pPr>
      <w:r>
        <w:rPr>
          <w:sz w:val="18"/>
          <w:szCs w:val="18"/>
        </w:rPr>
        <w:tab/>
      </w:r>
      <w:r w:rsidR="000F61A6" w:rsidRPr="000F61A6">
        <w:rPr>
          <w:sz w:val="18"/>
          <w:szCs w:val="18"/>
        </w:rPr>
        <w:t>Ovaj Plan stupa na snagu danom donošenja, a objavit će se u «Službenom glasniku Grada</w:t>
      </w:r>
      <w:r>
        <w:rPr>
          <w:sz w:val="18"/>
          <w:szCs w:val="18"/>
        </w:rPr>
        <w:t xml:space="preserve"> </w:t>
      </w:r>
      <w:r w:rsidR="000F61A6" w:rsidRPr="000F61A6">
        <w:rPr>
          <w:sz w:val="18"/>
          <w:szCs w:val="18"/>
        </w:rPr>
        <w:t>Hvara»</w:t>
      </w:r>
      <w:r>
        <w:rPr>
          <w:sz w:val="18"/>
          <w:szCs w:val="18"/>
        </w:rPr>
        <w:t>.</w:t>
      </w:r>
    </w:p>
    <w:p w:rsidR="001C3FE1" w:rsidRDefault="001C3FE1" w:rsidP="000F61A6">
      <w:pPr>
        <w:jc w:val="both"/>
        <w:rPr>
          <w:sz w:val="18"/>
          <w:szCs w:val="18"/>
        </w:rPr>
      </w:pPr>
    </w:p>
    <w:p w:rsidR="001C3FE1" w:rsidRPr="00301421" w:rsidRDefault="001C3FE1" w:rsidP="00301421">
      <w:pPr>
        <w:jc w:val="center"/>
        <w:rPr>
          <w:b/>
          <w:i/>
          <w:sz w:val="18"/>
          <w:szCs w:val="18"/>
        </w:rPr>
      </w:pPr>
      <w:r w:rsidRPr="00301421">
        <w:rPr>
          <w:b/>
          <w:i/>
          <w:sz w:val="18"/>
          <w:szCs w:val="18"/>
        </w:rPr>
        <w:t>REPUBLIKA HRVATSKA</w:t>
      </w:r>
    </w:p>
    <w:p w:rsidR="001C3FE1" w:rsidRPr="00301421" w:rsidRDefault="001C3FE1" w:rsidP="00301421">
      <w:pPr>
        <w:jc w:val="center"/>
        <w:rPr>
          <w:b/>
          <w:i/>
          <w:sz w:val="18"/>
          <w:szCs w:val="18"/>
        </w:rPr>
      </w:pPr>
      <w:r w:rsidRPr="00301421">
        <w:rPr>
          <w:b/>
          <w:i/>
          <w:sz w:val="18"/>
          <w:szCs w:val="18"/>
        </w:rPr>
        <w:t>SPLITSKO-DALMATINSKA ŽUPANIJA</w:t>
      </w:r>
    </w:p>
    <w:p w:rsidR="001C3FE1" w:rsidRPr="00301421" w:rsidRDefault="001C3FE1" w:rsidP="00301421">
      <w:pPr>
        <w:jc w:val="center"/>
        <w:rPr>
          <w:b/>
          <w:i/>
          <w:sz w:val="18"/>
          <w:szCs w:val="18"/>
        </w:rPr>
      </w:pPr>
      <w:r w:rsidRPr="00301421">
        <w:rPr>
          <w:b/>
          <w:i/>
          <w:sz w:val="18"/>
          <w:szCs w:val="18"/>
        </w:rPr>
        <w:t>GRAD HVAR</w:t>
      </w:r>
    </w:p>
    <w:p w:rsidR="001C3FE1" w:rsidRPr="00301421" w:rsidRDefault="001C3FE1" w:rsidP="00301421">
      <w:pPr>
        <w:jc w:val="center"/>
        <w:rPr>
          <w:b/>
          <w:i/>
          <w:sz w:val="18"/>
          <w:szCs w:val="18"/>
        </w:rPr>
      </w:pPr>
      <w:r w:rsidRPr="00301421">
        <w:rPr>
          <w:b/>
          <w:i/>
          <w:sz w:val="18"/>
          <w:szCs w:val="18"/>
        </w:rPr>
        <w:t>GRADONAČELNIK</w:t>
      </w:r>
    </w:p>
    <w:p w:rsidR="001C3FE1" w:rsidRPr="000F61A6" w:rsidRDefault="001C3FE1" w:rsidP="001C3FE1">
      <w:pPr>
        <w:jc w:val="both"/>
        <w:rPr>
          <w:sz w:val="18"/>
          <w:szCs w:val="18"/>
        </w:rPr>
      </w:pPr>
    </w:p>
    <w:p w:rsidR="00301421" w:rsidRDefault="000F61A6" w:rsidP="000F61A6">
      <w:pPr>
        <w:jc w:val="both"/>
        <w:rPr>
          <w:sz w:val="18"/>
          <w:szCs w:val="18"/>
        </w:rPr>
      </w:pPr>
      <w:r w:rsidRPr="00301421">
        <w:rPr>
          <w:caps/>
          <w:sz w:val="18"/>
          <w:szCs w:val="18"/>
        </w:rPr>
        <w:t>Klasa</w:t>
      </w:r>
      <w:r w:rsidRPr="000F61A6">
        <w:rPr>
          <w:sz w:val="18"/>
          <w:szCs w:val="18"/>
        </w:rPr>
        <w:t>: 3</w:t>
      </w:r>
      <w:r w:rsidR="00301421">
        <w:rPr>
          <w:sz w:val="18"/>
          <w:szCs w:val="18"/>
        </w:rPr>
        <w:t>42-01/11</w:t>
      </w:r>
      <w:r w:rsidRPr="000F61A6">
        <w:rPr>
          <w:sz w:val="18"/>
          <w:szCs w:val="18"/>
        </w:rPr>
        <w:t>-</w:t>
      </w:r>
      <w:r w:rsidR="008B3522">
        <w:rPr>
          <w:sz w:val="18"/>
          <w:szCs w:val="18"/>
        </w:rPr>
        <w:t>0</w:t>
      </w:r>
      <w:r w:rsidRPr="000F61A6">
        <w:rPr>
          <w:sz w:val="18"/>
          <w:szCs w:val="18"/>
        </w:rPr>
        <w:t>1/</w:t>
      </w:r>
      <w:r w:rsidR="008B3522">
        <w:rPr>
          <w:sz w:val="18"/>
          <w:szCs w:val="18"/>
        </w:rPr>
        <w:t>79</w:t>
      </w:r>
    </w:p>
    <w:p w:rsidR="00301421" w:rsidRDefault="000F61A6" w:rsidP="000F61A6">
      <w:pPr>
        <w:jc w:val="both"/>
        <w:rPr>
          <w:sz w:val="18"/>
          <w:szCs w:val="18"/>
        </w:rPr>
      </w:pPr>
      <w:r w:rsidRPr="000F61A6">
        <w:rPr>
          <w:sz w:val="18"/>
          <w:szCs w:val="18"/>
        </w:rPr>
        <w:t>URBROJ</w:t>
      </w:r>
      <w:r w:rsidR="008B3522">
        <w:rPr>
          <w:sz w:val="18"/>
          <w:szCs w:val="18"/>
        </w:rPr>
        <w:t>: 2</w:t>
      </w:r>
      <w:r w:rsidRPr="000F61A6">
        <w:rPr>
          <w:sz w:val="18"/>
          <w:szCs w:val="18"/>
        </w:rPr>
        <w:t>128-01-</w:t>
      </w:r>
      <w:r w:rsidR="008B3522">
        <w:rPr>
          <w:sz w:val="18"/>
          <w:szCs w:val="18"/>
        </w:rPr>
        <w:t>01</w:t>
      </w:r>
      <w:r w:rsidRPr="000F61A6">
        <w:rPr>
          <w:sz w:val="18"/>
          <w:szCs w:val="18"/>
        </w:rPr>
        <w:t>/1-11-</w:t>
      </w:r>
      <w:r w:rsidR="008B3522">
        <w:rPr>
          <w:sz w:val="18"/>
          <w:szCs w:val="18"/>
        </w:rPr>
        <w:t>01</w:t>
      </w:r>
    </w:p>
    <w:p w:rsidR="000F61A6" w:rsidRPr="000F61A6" w:rsidRDefault="000F61A6" w:rsidP="000F61A6">
      <w:pPr>
        <w:jc w:val="both"/>
        <w:rPr>
          <w:sz w:val="18"/>
          <w:szCs w:val="18"/>
        </w:rPr>
      </w:pPr>
      <w:r w:rsidRPr="000F61A6">
        <w:rPr>
          <w:sz w:val="18"/>
          <w:szCs w:val="18"/>
        </w:rPr>
        <w:t xml:space="preserve">Hvar, </w:t>
      </w:r>
      <w:r w:rsidR="00301421">
        <w:rPr>
          <w:sz w:val="18"/>
          <w:szCs w:val="18"/>
        </w:rPr>
        <w:t>13. prosinca</w:t>
      </w:r>
      <w:r w:rsidRPr="000F61A6">
        <w:rPr>
          <w:sz w:val="18"/>
          <w:szCs w:val="18"/>
        </w:rPr>
        <w:t xml:space="preserve"> 2011.</w:t>
      </w:r>
      <w:r w:rsidR="00301421">
        <w:rPr>
          <w:sz w:val="18"/>
          <w:szCs w:val="18"/>
        </w:rPr>
        <w:t xml:space="preserve"> </w:t>
      </w:r>
      <w:r w:rsidRPr="000F61A6">
        <w:rPr>
          <w:sz w:val="18"/>
          <w:szCs w:val="18"/>
        </w:rPr>
        <w:t>g.</w:t>
      </w:r>
    </w:p>
    <w:p w:rsidR="000F61A6" w:rsidRDefault="003934BD" w:rsidP="003934BD">
      <w:pPr>
        <w:jc w:val="right"/>
        <w:rPr>
          <w:sz w:val="18"/>
          <w:szCs w:val="18"/>
        </w:rPr>
      </w:pPr>
      <w:r>
        <w:rPr>
          <w:sz w:val="18"/>
          <w:szCs w:val="18"/>
        </w:rPr>
        <w:t>GRADONAČELNIK:</w:t>
      </w:r>
    </w:p>
    <w:p w:rsidR="003934BD" w:rsidRDefault="003934BD" w:rsidP="000F61A6">
      <w:pPr>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Pjerino Bebić, v.r.</w:t>
      </w:r>
    </w:p>
    <w:p w:rsidR="005A75D0" w:rsidRDefault="005A75D0">
      <w:pPr>
        <w:overflowPunct/>
        <w:autoSpaceDE/>
        <w:autoSpaceDN/>
        <w:adjustRightInd/>
        <w:textAlignment w:val="auto"/>
        <w:rPr>
          <w:sz w:val="18"/>
          <w:szCs w:val="18"/>
        </w:rPr>
      </w:pPr>
      <w:r>
        <w:rPr>
          <w:sz w:val="18"/>
          <w:szCs w:val="18"/>
        </w:rPr>
        <w:br w:type="page"/>
      </w:r>
    </w:p>
    <w:p w:rsidR="005A75D0" w:rsidRDefault="005A75D0">
      <w:pPr>
        <w:overflowPunct/>
        <w:autoSpaceDE/>
        <w:autoSpaceDN/>
        <w:adjustRightInd/>
        <w:textAlignment w:val="auto"/>
        <w:rPr>
          <w:sz w:val="18"/>
          <w:szCs w:val="18"/>
        </w:rPr>
      </w:pPr>
      <w:r>
        <w:rPr>
          <w:sz w:val="18"/>
          <w:szCs w:val="18"/>
        </w:rPr>
        <w:lastRenderedPageBreak/>
        <w:br w:type="page"/>
      </w:r>
    </w:p>
    <w:p w:rsidR="00902F11" w:rsidRDefault="00902F11" w:rsidP="000F61A6">
      <w:pPr>
        <w:jc w:val="both"/>
        <w:rPr>
          <w:sz w:val="18"/>
          <w:szCs w:val="18"/>
        </w:rPr>
      </w:pPr>
    </w:p>
    <w:p w:rsidR="005A75D0" w:rsidRPr="000F61A6" w:rsidRDefault="005A75D0" w:rsidP="000F61A6">
      <w:pPr>
        <w:jc w:val="both"/>
        <w:rPr>
          <w:sz w:val="18"/>
          <w:szCs w:val="18"/>
        </w:rPr>
      </w:pPr>
    </w:p>
    <w:p w:rsidR="000F61A6" w:rsidRPr="00274D2B" w:rsidRDefault="000F61A6" w:rsidP="00274D2B">
      <w:pPr>
        <w:jc w:val="center"/>
        <w:rPr>
          <w:b/>
          <w:sz w:val="24"/>
          <w:szCs w:val="24"/>
        </w:rPr>
      </w:pPr>
      <w:r w:rsidRPr="00274D2B">
        <w:rPr>
          <w:b/>
          <w:sz w:val="24"/>
          <w:szCs w:val="24"/>
        </w:rPr>
        <w:t>SADRŽAJ</w:t>
      </w:r>
    </w:p>
    <w:p w:rsidR="00274D2B" w:rsidRPr="00274D2B" w:rsidRDefault="00274D2B" w:rsidP="00274D2B">
      <w:pPr>
        <w:jc w:val="center"/>
        <w:rPr>
          <w:b/>
          <w:sz w:val="18"/>
          <w:szCs w:val="18"/>
        </w:rPr>
      </w:pPr>
    </w:p>
    <w:p w:rsidR="00274D2B" w:rsidRPr="00274D2B" w:rsidRDefault="000F61A6" w:rsidP="00274D2B">
      <w:pPr>
        <w:jc w:val="center"/>
        <w:rPr>
          <w:b/>
          <w:sz w:val="18"/>
          <w:szCs w:val="18"/>
        </w:rPr>
      </w:pPr>
      <w:r w:rsidRPr="00274D2B">
        <w:rPr>
          <w:b/>
          <w:sz w:val="18"/>
          <w:szCs w:val="18"/>
        </w:rPr>
        <w:t>GRADSKO VIJEĆ</w:t>
      </w:r>
      <w:r w:rsidR="00274D2B">
        <w:rPr>
          <w:b/>
          <w:sz w:val="18"/>
          <w:szCs w:val="18"/>
        </w:rPr>
        <w:t>E</w:t>
      </w:r>
      <w:r w:rsidRPr="00274D2B">
        <w:rPr>
          <w:b/>
          <w:sz w:val="18"/>
          <w:szCs w:val="18"/>
        </w:rPr>
        <w:t xml:space="preserve"> GRADA HVARA</w:t>
      </w:r>
    </w:p>
    <w:p w:rsidR="00274D2B" w:rsidRPr="000F61A6" w:rsidRDefault="00274D2B" w:rsidP="000F61A6">
      <w:pPr>
        <w:jc w:val="both"/>
        <w:rPr>
          <w:sz w:val="18"/>
          <w:szCs w:val="18"/>
        </w:rPr>
      </w:pPr>
    </w:p>
    <w:p w:rsidR="00274D2B" w:rsidRDefault="000F61A6" w:rsidP="00274D2B">
      <w:pPr>
        <w:numPr>
          <w:ilvl w:val="0"/>
          <w:numId w:val="37"/>
        </w:numPr>
        <w:tabs>
          <w:tab w:val="left" w:pos="709"/>
          <w:tab w:val="right" w:leader="dot" w:pos="8505"/>
        </w:tabs>
        <w:ind w:right="1131"/>
        <w:jc w:val="both"/>
        <w:rPr>
          <w:sz w:val="18"/>
          <w:szCs w:val="18"/>
        </w:rPr>
      </w:pPr>
      <w:r w:rsidRPr="000F61A6">
        <w:rPr>
          <w:sz w:val="18"/>
          <w:szCs w:val="18"/>
        </w:rPr>
        <w:t>Odluka o ure</w:t>
      </w:r>
      <w:r w:rsidR="00274D2B">
        <w:rPr>
          <w:sz w:val="18"/>
          <w:szCs w:val="18"/>
        </w:rPr>
        <w:t>đ</w:t>
      </w:r>
      <w:r w:rsidRPr="000F61A6">
        <w:rPr>
          <w:sz w:val="18"/>
          <w:szCs w:val="18"/>
        </w:rPr>
        <w:t>ivanju pravnog statusa komunalnih vodnih gra</w:t>
      </w:r>
      <w:r w:rsidR="00274D2B">
        <w:rPr>
          <w:sz w:val="18"/>
          <w:szCs w:val="18"/>
        </w:rPr>
        <w:t>đ</w:t>
      </w:r>
      <w:r w:rsidRPr="000F61A6">
        <w:rPr>
          <w:sz w:val="18"/>
          <w:szCs w:val="18"/>
        </w:rPr>
        <w:t xml:space="preserve">evina </w:t>
      </w:r>
      <w:r w:rsidR="004A64D4">
        <w:rPr>
          <w:sz w:val="18"/>
          <w:szCs w:val="18"/>
        </w:rPr>
        <w:t>za javnu odvodnju za Grad Hvar</w:t>
      </w:r>
      <w:r w:rsidR="004A64D4">
        <w:rPr>
          <w:sz w:val="18"/>
          <w:szCs w:val="18"/>
        </w:rPr>
        <w:tab/>
        <w:t>265</w:t>
      </w:r>
    </w:p>
    <w:p w:rsidR="000F61A6" w:rsidRPr="000F61A6" w:rsidRDefault="000F61A6" w:rsidP="00274D2B">
      <w:pPr>
        <w:numPr>
          <w:ilvl w:val="0"/>
          <w:numId w:val="37"/>
        </w:numPr>
        <w:tabs>
          <w:tab w:val="left" w:pos="709"/>
          <w:tab w:val="right" w:leader="dot" w:pos="8505"/>
        </w:tabs>
        <w:ind w:right="1131"/>
        <w:jc w:val="both"/>
        <w:rPr>
          <w:sz w:val="18"/>
          <w:szCs w:val="18"/>
        </w:rPr>
      </w:pPr>
      <w:r w:rsidRPr="000F61A6">
        <w:rPr>
          <w:sz w:val="18"/>
          <w:szCs w:val="18"/>
        </w:rPr>
        <w:t>Odluka o ure</w:t>
      </w:r>
      <w:r w:rsidR="00274D2B">
        <w:rPr>
          <w:sz w:val="18"/>
          <w:szCs w:val="18"/>
        </w:rPr>
        <w:t>đ</w:t>
      </w:r>
      <w:r w:rsidRPr="000F61A6">
        <w:rPr>
          <w:sz w:val="18"/>
          <w:szCs w:val="18"/>
        </w:rPr>
        <w:t>ivanju pravnog statusa komunalnih vodnih gra</w:t>
      </w:r>
      <w:r w:rsidR="00274D2B">
        <w:rPr>
          <w:sz w:val="18"/>
          <w:szCs w:val="18"/>
        </w:rPr>
        <w:t>đ</w:t>
      </w:r>
      <w:r w:rsidRPr="000F61A6">
        <w:rPr>
          <w:sz w:val="18"/>
          <w:szCs w:val="18"/>
        </w:rPr>
        <w:t>evina za</w:t>
      </w:r>
      <w:r w:rsidR="004A64D4">
        <w:rPr>
          <w:sz w:val="18"/>
          <w:szCs w:val="18"/>
        </w:rPr>
        <w:t xml:space="preserve"> javnu vodoopskrbu za Grad Hvar</w:t>
      </w:r>
      <w:r w:rsidR="004A64D4">
        <w:rPr>
          <w:sz w:val="18"/>
          <w:szCs w:val="18"/>
        </w:rPr>
        <w:tab/>
      </w:r>
      <w:r w:rsidR="00DC2D64">
        <w:rPr>
          <w:sz w:val="18"/>
          <w:szCs w:val="18"/>
        </w:rPr>
        <w:t>265</w:t>
      </w:r>
    </w:p>
    <w:p w:rsidR="000F61A6" w:rsidRPr="000F61A6" w:rsidRDefault="000F61A6" w:rsidP="00274D2B">
      <w:pPr>
        <w:numPr>
          <w:ilvl w:val="0"/>
          <w:numId w:val="37"/>
        </w:numPr>
        <w:tabs>
          <w:tab w:val="left" w:pos="709"/>
          <w:tab w:val="right" w:leader="dot" w:pos="8505"/>
        </w:tabs>
        <w:ind w:right="1131"/>
        <w:jc w:val="both"/>
        <w:rPr>
          <w:sz w:val="18"/>
          <w:szCs w:val="18"/>
        </w:rPr>
      </w:pPr>
      <w:r w:rsidRPr="000F61A6">
        <w:rPr>
          <w:sz w:val="18"/>
          <w:szCs w:val="18"/>
        </w:rPr>
        <w:t>Odluka o priključenju na komunalne vodne gra</w:t>
      </w:r>
      <w:r w:rsidR="00274D2B">
        <w:rPr>
          <w:sz w:val="18"/>
          <w:szCs w:val="18"/>
        </w:rPr>
        <w:t>đ</w:t>
      </w:r>
      <w:r w:rsidR="004A64D4">
        <w:rPr>
          <w:sz w:val="18"/>
          <w:szCs w:val="18"/>
        </w:rPr>
        <w:t>evine</w:t>
      </w:r>
      <w:r w:rsidR="004A64D4">
        <w:rPr>
          <w:sz w:val="18"/>
          <w:szCs w:val="18"/>
        </w:rPr>
        <w:tab/>
      </w:r>
      <w:r w:rsidR="00DC2D64">
        <w:rPr>
          <w:sz w:val="18"/>
          <w:szCs w:val="18"/>
        </w:rPr>
        <w:t>266</w:t>
      </w:r>
    </w:p>
    <w:p w:rsidR="000F61A6" w:rsidRPr="000F61A6" w:rsidRDefault="000F61A6" w:rsidP="00274D2B">
      <w:pPr>
        <w:numPr>
          <w:ilvl w:val="0"/>
          <w:numId w:val="37"/>
        </w:numPr>
        <w:tabs>
          <w:tab w:val="left" w:pos="709"/>
          <w:tab w:val="right" w:leader="dot" w:pos="8505"/>
        </w:tabs>
        <w:ind w:right="1131"/>
        <w:jc w:val="both"/>
        <w:rPr>
          <w:sz w:val="18"/>
          <w:szCs w:val="18"/>
        </w:rPr>
      </w:pPr>
      <w:r w:rsidRPr="000F61A6">
        <w:rPr>
          <w:sz w:val="18"/>
          <w:szCs w:val="18"/>
        </w:rPr>
        <w:t>Odluka o izmjeni i dopuni Odluke o autotaksi pr</w:t>
      </w:r>
      <w:r w:rsidR="004A64D4">
        <w:rPr>
          <w:sz w:val="18"/>
          <w:szCs w:val="18"/>
        </w:rPr>
        <w:t>ijevozu na području Grada Hvara</w:t>
      </w:r>
      <w:r w:rsidR="004A64D4">
        <w:rPr>
          <w:sz w:val="18"/>
          <w:szCs w:val="18"/>
        </w:rPr>
        <w:tab/>
      </w:r>
      <w:r w:rsidR="00DC2D64">
        <w:rPr>
          <w:sz w:val="18"/>
          <w:szCs w:val="18"/>
        </w:rPr>
        <w:t>269</w:t>
      </w:r>
    </w:p>
    <w:p w:rsidR="00274D2B" w:rsidRDefault="000F61A6" w:rsidP="00274D2B">
      <w:pPr>
        <w:numPr>
          <w:ilvl w:val="0"/>
          <w:numId w:val="37"/>
        </w:numPr>
        <w:tabs>
          <w:tab w:val="left" w:pos="709"/>
          <w:tab w:val="right" w:leader="dot" w:pos="8505"/>
        </w:tabs>
        <w:ind w:right="1131"/>
        <w:jc w:val="both"/>
        <w:rPr>
          <w:sz w:val="18"/>
          <w:szCs w:val="18"/>
        </w:rPr>
      </w:pPr>
      <w:r w:rsidRPr="000F61A6">
        <w:rPr>
          <w:sz w:val="18"/>
          <w:szCs w:val="18"/>
        </w:rPr>
        <w:t>Odluka o izmjeni Odluke o stjecanju nekretnina, raspolaganju i</w:t>
      </w:r>
      <w:r w:rsidR="004A64D4">
        <w:rPr>
          <w:sz w:val="18"/>
          <w:szCs w:val="18"/>
        </w:rPr>
        <w:t xml:space="preserve"> upravljanju nekretninama</w:t>
      </w:r>
      <w:r w:rsidR="004A64D4">
        <w:rPr>
          <w:sz w:val="18"/>
          <w:szCs w:val="18"/>
        </w:rPr>
        <w:tab/>
      </w:r>
      <w:r w:rsidR="00DC2D64">
        <w:rPr>
          <w:sz w:val="18"/>
          <w:szCs w:val="18"/>
        </w:rPr>
        <w:t>270</w:t>
      </w:r>
    </w:p>
    <w:p w:rsidR="000F61A6" w:rsidRPr="000F61A6" w:rsidRDefault="000F61A6" w:rsidP="00274D2B">
      <w:pPr>
        <w:numPr>
          <w:ilvl w:val="0"/>
          <w:numId w:val="37"/>
        </w:numPr>
        <w:tabs>
          <w:tab w:val="left" w:pos="709"/>
          <w:tab w:val="right" w:leader="dot" w:pos="8505"/>
        </w:tabs>
        <w:ind w:right="1131"/>
        <w:jc w:val="both"/>
        <w:rPr>
          <w:sz w:val="18"/>
          <w:szCs w:val="18"/>
        </w:rPr>
      </w:pPr>
      <w:r w:rsidRPr="000F61A6">
        <w:rPr>
          <w:sz w:val="18"/>
          <w:szCs w:val="18"/>
        </w:rPr>
        <w:t xml:space="preserve">Odluka o prodaji nekretnine </w:t>
      </w:r>
      <w:r w:rsidR="004A64D4">
        <w:rPr>
          <w:sz w:val="18"/>
          <w:szCs w:val="18"/>
        </w:rPr>
        <w:t>izravnom pogodbom predio Ograde</w:t>
      </w:r>
      <w:r w:rsidR="004A64D4">
        <w:rPr>
          <w:sz w:val="18"/>
          <w:szCs w:val="18"/>
        </w:rPr>
        <w:tab/>
      </w:r>
      <w:r w:rsidR="00DC2D64">
        <w:rPr>
          <w:sz w:val="18"/>
          <w:szCs w:val="18"/>
        </w:rPr>
        <w:t>270</w:t>
      </w:r>
    </w:p>
    <w:p w:rsidR="00274D2B" w:rsidRDefault="000F61A6" w:rsidP="00274D2B">
      <w:pPr>
        <w:numPr>
          <w:ilvl w:val="0"/>
          <w:numId w:val="37"/>
        </w:numPr>
        <w:tabs>
          <w:tab w:val="left" w:pos="709"/>
          <w:tab w:val="right" w:leader="dot" w:pos="8505"/>
        </w:tabs>
        <w:ind w:right="1131"/>
        <w:jc w:val="both"/>
        <w:rPr>
          <w:sz w:val="18"/>
          <w:szCs w:val="18"/>
        </w:rPr>
      </w:pPr>
      <w:r w:rsidRPr="000F61A6">
        <w:rPr>
          <w:sz w:val="18"/>
          <w:szCs w:val="18"/>
        </w:rPr>
        <w:t>Odluka o kupnji nekretnine i</w:t>
      </w:r>
      <w:r w:rsidR="004A64D4">
        <w:rPr>
          <w:sz w:val="18"/>
          <w:szCs w:val="18"/>
        </w:rPr>
        <w:t>zravnom pogodbom predio Ograde</w:t>
      </w:r>
      <w:r w:rsidR="004A64D4">
        <w:rPr>
          <w:sz w:val="18"/>
          <w:szCs w:val="18"/>
        </w:rPr>
        <w:tab/>
      </w:r>
      <w:r w:rsidR="00DC2D64">
        <w:rPr>
          <w:sz w:val="18"/>
          <w:szCs w:val="18"/>
        </w:rPr>
        <w:t>271</w:t>
      </w:r>
    </w:p>
    <w:p w:rsidR="000F61A6" w:rsidRPr="000F61A6" w:rsidRDefault="000F61A6" w:rsidP="00274D2B">
      <w:pPr>
        <w:numPr>
          <w:ilvl w:val="0"/>
          <w:numId w:val="37"/>
        </w:numPr>
        <w:tabs>
          <w:tab w:val="left" w:pos="709"/>
          <w:tab w:val="right" w:leader="dot" w:pos="8505"/>
        </w:tabs>
        <w:ind w:right="1131"/>
        <w:jc w:val="both"/>
        <w:rPr>
          <w:sz w:val="18"/>
          <w:szCs w:val="18"/>
        </w:rPr>
      </w:pPr>
      <w:r w:rsidRPr="000F61A6">
        <w:rPr>
          <w:sz w:val="18"/>
          <w:szCs w:val="18"/>
        </w:rPr>
        <w:t xml:space="preserve">Odluka o prodaji nekretnine izravnom pogodbom </w:t>
      </w:r>
      <w:r w:rsidR="004A64D4">
        <w:rPr>
          <w:sz w:val="18"/>
          <w:szCs w:val="18"/>
        </w:rPr>
        <w:t>predio Križna luka</w:t>
      </w:r>
      <w:r w:rsidR="004A64D4">
        <w:rPr>
          <w:sz w:val="18"/>
          <w:szCs w:val="18"/>
        </w:rPr>
        <w:tab/>
      </w:r>
      <w:r w:rsidR="00DC2D64">
        <w:rPr>
          <w:sz w:val="18"/>
          <w:szCs w:val="18"/>
        </w:rPr>
        <w:t>271</w:t>
      </w:r>
    </w:p>
    <w:p w:rsidR="000F61A6" w:rsidRPr="000F61A6" w:rsidRDefault="000F61A6" w:rsidP="00274D2B">
      <w:pPr>
        <w:numPr>
          <w:ilvl w:val="0"/>
          <w:numId w:val="37"/>
        </w:numPr>
        <w:tabs>
          <w:tab w:val="left" w:pos="709"/>
          <w:tab w:val="right" w:leader="dot" w:pos="8505"/>
        </w:tabs>
        <w:ind w:right="1131"/>
        <w:jc w:val="both"/>
        <w:rPr>
          <w:sz w:val="18"/>
          <w:szCs w:val="18"/>
        </w:rPr>
      </w:pPr>
      <w:r w:rsidRPr="000F61A6">
        <w:rPr>
          <w:sz w:val="18"/>
          <w:szCs w:val="18"/>
        </w:rPr>
        <w:t xml:space="preserve">Odluka o prodaji nekretnine izravnom </w:t>
      </w:r>
      <w:r w:rsidR="004A64D4">
        <w:rPr>
          <w:sz w:val="18"/>
          <w:szCs w:val="18"/>
        </w:rPr>
        <w:t>pogodbom predio Križni rat</w:t>
      </w:r>
      <w:r w:rsidR="004A64D4">
        <w:rPr>
          <w:sz w:val="18"/>
          <w:szCs w:val="18"/>
        </w:rPr>
        <w:tab/>
      </w:r>
      <w:r w:rsidR="00DC2D64">
        <w:rPr>
          <w:sz w:val="18"/>
          <w:szCs w:val="18"/>
        </w:rPr>
        <w:t>272</w:t>
      </w:r>
    </w:p>
    <w:p w:rsidR="000F61A6" w:rsidRPr="000F61A6" w:rsidRDefault="000F61A6" w:rsidP="00274D2B">
      <w:pPr>
        <w:numPr>
          <w:ilvl w:val="0"/>
          <w:numId w:val="37"/>
        </w:numPr>
        <w:tabs>
          <w:tab w:val="left" w:pos="709"/>
          <w:tab w:val="right" w:leader="dot" w:pos="8505"/>
        </w:tabs>
        <w:ind w:right="1131"/>
        <w:jc w:val="both"/>
        <w:rPr>
          <w:sz w:val="18"/>
          <w:szCs w:val="18"/>
        </w:rPr>
      </w:pPr>
      <w:r w:rsidRPr="000F61A6">
        <w:rPr>
          <w:sz w:val="18"/>
          <w:szCs w:val="18"/>
        </w:rPr>
        <w:t>Zaključak o početku postupka javne nabave za ure</w:t>
      </w:r>
      <w:r w:rsidR="004A64D4">
        <w:rPr>
          <w:sz w:val="18"/>
          <w:szCs w:val="18"/>
        </w:rPr>
        <w:t>đenje šetnice predio Majerovica</w:t>
      </w:r>
      <w:r w:rsidR="004A64D4">
        <w:rPr>
          <w:sz w:val="18"/>
          <w:szCs w:val="18"/>
        </w:rPr>
        <w:tab/>
      </w:r>
      <w:r w:rsidR="00DC2D64">
        <w:rPr>
          <w:sz w:val="18"/>
          <w:szCs w:val="18"/>
        </w:rPr>
        <w:t>272</w:t>
      </w:r>
    </w:p>
    <w:p w:rsidR="000F61A6" w:rsidRPr="000F61A6" w:rsidRDefault="000F61A6" w:rsidP="00274D2B">
      <w:pPr>
        <w:numPr>
          <w:ilvl w:val="0"/>
          <w:numId w:val="37"/>
        </w:numPr>
        <w:tabs>
          <w:tab w:val="left" w:pos="709"/>
          <w:tab w:val="right" w:leader="dot" w:pos="8505"/>
        </w:tabs>
        <w:ind w:right="1131"/>
        <w:jc w:val="both"/>
        <w:rPr>
          <w:sz w:val="18"/>
          <w:szCs w:val="18"/>
        </w:rPr>
      </w:pPr>
      <w:r w:rsidRPr="000F61A6">
        <w:rPr>
          <w:sz w:val="18"/>
          <w:szCs w:val="18"/>
        </w:rPr>
        <w:t>Zaključak o prihvaćanju Izvješća u svezi korištenja sredstava proračunske</w:t>
      </w:r>
      <w:r w:rsidR="004A64D4">
        <w:rPr>
          <w:sz w:val="18"/>
          <w:szCs w:val="18"/>
        </w:rPr>
        <w:t xml:space="preserve"> zalihe u studenom 2011. godine</w:t>
      </w:r>
      <w:r w:rsidR="004A64D4">
        <w:rPr>
          <w:sz w:val="18"/>
          <w:szCs w:val="18"/>
        </w:rPr>
        <w:tab/>
      </w:r>
      <w:r w:rsidR="00DC2D64">
        <w:rPr>
          <w:sz w:val="18"/>
          <w:szCs w:val="18"/>
        </w:rPr>
        <w:t>273</w:t>
      </w:r>
    </w:p>
    <w:p w:rsidR="000F61A6" w:rsidRPr="000F61A6" w:rsidRDefault="000F61A6" w:rsidP="00274D2B">
      <w:pPr>
        <w:numPr>
          <w:ilvl w:val="0"/>
          <w:numId w:val="37"/>
        </w:numPr>
        <w:tabs>
          <w:tab w:val="left" w:pos="709"/>
          <w:tab w:val="right" w:leader="dot" w:pos="8505"/>
        </w:tabs>
        <w:ind w:right="1131"/>
        <w:jc w:val="both"/>
        <w:rPr>
          <w:sz w:val="18"/>
          <w:szCs w:val="18"/>
        </w:rPr>
      </w:pPr>
      <w:r w:rsidRPr="000F61A6">
        <w:rPr>
          <w:sz w:val="18"/>
          <w:szCs w:val="18"/>
        </w:rPr>
        <w:t>Zaključak o prihvaćanju Izvje</w:t>
      </w:r>
      <w:r w:rsidR="004A64D4">
        <w:rPr>
          <w:sz w:val="18"/>
          <w:szCs w:val="18"/>
        </w:rPr>
        <w:t>šća o radu Dječjeg vrtića «</w:t>
      </w:r>
      <w:r w:rsidRPr="000F61A6">
        <w:rPr>
          <w:sz w:val="18"/>
          <w:szCs w:val="18"/>
        </w:rPr>
        <w:t>Van</w:t>
      </w:r>
      <w:r w:rsidR="004A64D4">
        <w:rPr>
          <w:sz w:val="18"/>
          <w:szCs w:val="18"/>
        </w:rPr>
        <w:t>đ</w:t>
      </w:r>
      <w:r w:rsidRPr="000F61A6">
        <w:rPr>
          <w:sz w:val="18"/>
          <w:szCs w:val="18"/>
        </w:rPr>
        <w:t>ela Božitković» za pedagoško-radnu godinu 2010/2011.</w:t>
      </w:r>
      <w:r w:rsidR="004A64D4">
        <w:rPr>
          <w:sz w:val="18"/>
          <w:szCs w:val="18"/>
        </w:rPr>
        <w:tab/>
      </w:r>
      <w:r w:rsidR="00DC2D64">
        <w:rPr>
          <w:sz w:val="18"/>
          <w:szCs w:val="18"/>
        </w:rPr>
        <w:t>273</w:t>
      </w:r>
    </w:p>
    <w:p w:rsidR="00274D2B" w:rsidRDefault="000F61A6" w:rsidP="00274D2B">
      <w:pPr>
        <w:numPr>
          <w:ilvl w:val="0"/>
          <w:numId w:val="37"/>
        </w:numPr>
        <w:tabs>
          <w:tab w:val="left" w:pos="709"/>
          <w:tab w:val="right" w:leader="dot" w:pos="8505"/>
        </w:tabs>
        <w:ind w:right="1131"/>
        <w:jc w:val="both"/>
        <w:rPr>
          <w:sz w:val="18"/>
          <w:szCs w:val="18"/>
        </w:rPr>
      </w:pPr>
      <w:r w:rsidRPr="000F61A6">
        <w:rPr>
          <w:sz w:val="18"/>
          <w:szCs w:val="18"/>
        </w:rPr>
        <w:t>Zaključak o prihvaćanju ostavke člana Nadzornog odbora trgovačkog druš</w:t>
      </w:r>
      <w:r w:rsidR="004A64D4">
        <w:rPr>
          <w:sz w:val="18"/>
          <w:szCs w:val="18"/>
        </w:rPr>
        <w:t>tva Nautički centar Hvar d.o.o.</w:t>
      </w:r>
      <w:r w:rsidR="004A64D4">
        <w:rPr>
          <w:sz w:val="18"/>
          <w:szCs w:val="18"/>
        </w:rPr>
        <w:tab/>
      </w:r>
      <w:r w:rsidR="00DC2D64">
        <w:rPr>
          <w:sz w:val="18"/>
          <w:szCs w:val="18"/>
        </w:rPr>
        <w:t>273</w:t>
      </w:r>
    </w:p>
    <w:p w:rsidR="00274D2B" w:rsidRDefault="000F61A6" w:rsidP="00274D2B">
      <w:pPr>
        <w:numPr>
          <w:ilvl w:val="0"/>
          <w:numId w:val="37"/>
        </w:numPr>
        <w:tabs>
          <w:tab w:val="left" w:pos="709"/>
          <w:tab w:val="right" w:leader="dot" w:pos="8505"/>
        </w:tabs>
        <w:ind w:right="1131"/>
        <w:jc w:val="both"/>
        <w:rPr>
          <w:sz w:val="18"/>
          <w:szCs w:val="18"/>
        </w:rPr>
      </w:pPr>
      <w:r w:rsidRPr="000F61A6">
        <w:rPr>
          <w:sz w:val="18"/>
          <w:szCs w:val="18"/>
        </w:rPr>
        <w:t>Zaključak o sklapanju aneksa ugovoru o zakupu poslovnog prostora u Fo</w:t>
      </w:r>
      <w:r w:rsidR="004A64D4">
        <w:rPr>
          <w:sz w:val="18"/>
          <w:szCs w:val="18"/>
        </w:rPr>
        <w:t>ntiku čest. zgr. 203 k.o. Hvar</w:t>
      </w:r>
      <w:r w:rsidR="004A64D4">
        <w:rPr>
          <w:sz w:val="18"/>
          <w:szCs w:val="18"/>
        </w:rPr>
        <w:tab/>
      </w:r>
      <w:r w:rsidR="00DC2D64">
        <w:rPr>
          <w:sz w:val="18"/>
          <w:szCs w:val="18"/>
        </w:rPr>
        <w:t>274</w:t>
      </w:r>
    </w:p>
    <w:p w:rsidR="000F61A6" w:rsidRPr="000F61A6" w:rsidRDefault="000F61A6" w:rsidP="00274D2B">
      <w:pPr>
        <w:numPr>
          <w:ilvl w:val="0"/>
          <w:numId w:val="37"/>
        </w:numPr>
        <w:tabs>
          <w:tab w:val="left" w:pos="709"/>
          <w:tab w:val="right" w:leader="dot" w:pos="8505"/>
        </w:tabs>
        <w:ind w:right="1131"/>
        <w:jc w:val="both"/>
        <w:rPr>
          <w:sz w:val="18"/>
          <w:szCs w:val="18"/>
        </w:rPr>
      </w:pPr>
      <w:r w:rsidRPr="000F61A6">
        <w:rPr>
          <w:sz w:val="18"/>
          <w:szCs w:val="18"/>
        </w:rPr>
        <w:t>Zaključak o davanju suglasnosti za stjeca</w:t>
      </w:r>
      <w:r w:rsidR="004A64D4">
        <w:rPr>
          <w:sz w:val="18"/>
          <w:szCs w:val="18"/>
        </w:rPr>
        <w:t>nje prava vlasništva nekretnine</w:t>
      </w:r>
      <w:r w:rsidR="004A64D4">
        <w:rPr>
          <w:sz w:val="18"/>
          <w:szCs w:val="18"/>
        </w:rPr>
        <w:tab/>
      </w:r>
      <w:r w:rsidR="00DC2D64">
        <w:rPr>
          <w:sz w:val="18"/>
          <w:szCs w:val="18"/>
        </w:rPr>
        <w:t>274</w:t>
      </w:r>
    </w:p>
    <w:p w:rsidR="000F61A6" w:rsidRPr="000F61A6" w:rsidRDefault="000F61A6" w:rsidP="00274D2B">
      <w:pPr>
        <w:numPr>
          <w:ilvl w:val="0"/>
          <w:numId w:val="37"/>
        </w:numPr>
        <w:tabs>
          <w:tab w:val="left" w:pos="709"/>
          <w:tab w:val="right" w:leader="dot" w:pos="8505"/>
        </w:tabs>
        <w:ind w:right="1131"/>
        <w:jc w:val="both"/>
        <w:rPr>
          <w:sz w:val="18"/>
          <w:szCs w:val="18"/>
        </w:rPr>
      </w:pPr>
      <w:r w:rsidRPr="000F61A6">
        <w:rPr>
          <w:sz w:val="18"/>
          <w:szCs w:val="18"/>
        </w:rPr>
        <w:t>Zaključak o davanju ponude za sklapanje novog ugovora dosadašn</w:t>
      </w:r>
      <w:r w:rsidR="00DC2D64">
        <w:rPr>
          <w:sz w:val="18"/>
          <w:szCs w:val="18"/>
        </w:rPr>
        <w:t>jim korisnicima javnih površina</w:t>
      </w:r>
      <w:r w:rsidR="00DC2D64">
        <w:rPr>
          <w:sz w:val="18"/>
          <w:szCs w:val="18"/>
        </w:rPr>
        <w:tab/>
        <w:t>274</w:t>
      </w:r>
    </w:p>
    <w:p w:rsidR="000F61A6" w:rsidRPr="000F61A6" w:rsidRDefault="000F61A6" w:rsidP="00274D2B">
      <w:pPr>
        <w:numPr>
          <w:ilvl w:val="0"/>
          <w:numId w:val="37"/>
        </w:numPr>
        <w:tabs>
          <w:tab w:val="left" w:pos="709"/>
          <w:tab w:val="right" w:leader="dot" w:pos="8505"/>
        </w:tabs>
        <w:ind w:right="1131"/>
        <w:jc w:val="both"/>
        <w:rPr>
          <w:sz w:val="18"/>
          <w:szCs w:val="18"/>
        </w:rPr>
      </w:pPr>
      <w:r w:rsidRPr="000F61A6">
        <w:rPr>
          <w:sz w:val="18"/>
          <w:szCs w:val="18"/>
        </w:rPr>
        <w:t>Dopunsko Rješenje o odre</w:t>
      </w:r>
      <w:r w:rsidR="004A64D4">
        <w:rPr>
          <w:sz w:val="18"/>
          <w:szCs w:val="18"/>
        </w:rPr>
        <w:t>đ</w:t>
      </w:r>
      <w:r w:rsidRPr="000F61A6">
        <w:rPr>
          <w:sz w:val="18"/>
          <w:szCs w:val="18"/>
        </w:rPr>
        <w:t>ivanju prostora za postavljanje klupe za pružanje jednostavnih ugostiteljskih usluga</w:t>
      </w:r>
      <w:r w:rsidR="004A64D4">
        <w:rPr>
          <w:sz w:val="18"/>
          <w:szCs w:val="18"/>
        </w:rPr>
        <w:tab/>
      </w:r>
      <w:r w:rsidR="00DC2D64">
        <w:rPr>
          <w:sz w:val="18"/>
          <w:szCs w:val="18"/>
        </w:rPr>
        <w:t>275</w:t>
      </w:r>
    </w:p>
    <w:p w:rsidR="00274D2B" w:rsidRDefault="00274D2B" w:rsidP="000F61A6">
      <w:pPr>
        <w:jc w:val="both"/>
        <w:rPr>
          <w:sz w:val="18"/>
          <w:szCs w:val="18"/>
        </w:rPr>
      </w:pPr>
    </w:p>
    <w:p w:rsidR="000F61A6" w:rsidRPr="00274D2B" w:rsidRDefault="000F61A6" w:rsidP="00274D2B">
      <w:pPr>
        <w:jc w:val="center"/>
        <w:rPr>
          <w:b/>
          <w:sz w:val="18"/>
          <w:szCs w:val="18"/>
        </w:rPr>
      </w:pPr>
      <w:r w:rsidRPr="00274D2B">
        <w:rPr>
          <w:b/>
          <w:sz w:val="18"/>
          <w:szCs w:val="18"/>
        </w:rPr>
        <w:t>GRADONAČELNIK GRADA HVARA</w:t>
      </w:r>
    </w:p>
    <w:p w:rsidR="00274D2B" w:rsidRDefault="00274D2B" w:rsidP="000F61A6">
      <w:pPr>
        <w:jc w:val="both"/>
        <w:rPr>
          <w:sz w:val="18"/>
          <w:szCs w:val="18"/>
        </w:rPr>
      </w:pPr>
    </w:p>
    <w:p w:rsidR="000F61A6" w:rsidRPr="000F61A6" w:rsidRDefault="000F61A6" w:rsidP="00274D2B">
      <w:pPr>
        <w:numPr>
          <w:ilvl w:val="0"/>
          <w:numId w:val="40"/>
        </w:numPr>
        <w:tabs>
          <w:tab w:val="right" w:leader="dot" w:pos="8505"/>
        </w:tabs>
        <w:ind w:right="1131"/>
        <w:jc w:val="both"/>
        <w:rPr>
          <w:sz w:val="18"/>
          <w:szCs w:val="18"/>
        </w:rPr>
      </w:pPr>
      <w:r w:rsidRPr="000F61A6">
        <w:rPr>
          <w:sz w:val="18"/>
          <w:szCs w:val="18"/>
        </w:rPr>
        <w:t>Plan upravljanja pomorskim dobrom na području Grada Hvara za 2012. godinu</w:t>
      </w:r>
      <w:r w:rsidR="004A64D4">
        <w:rPr>
          <w:sz w:val="18"/>
          <w:szCs w:val="18"/>
        </w:rPr>
        <w:tab/>
      </w:r>
      <w:r w:rsidR="00DC2D64">
        <w:rPr>
          <w:sz w:val="18"/>
          <w:szCs w:val="18"/>
        </w:rPr>
        <w:t>275</w:t>
      </w:r>
    </w:p>
    <w:p w:rsidR="004D063B" w:rsidRDefault="004D063B" w:rsidP="000F61A6">
      <w:pPr>
        <w:jc w:val="both"/>
        <w:rPr>
          <w:sz w:val="18"/>
          <w:szCs w:val="18"/>
        </w:rPr>
      </w:pPr>
    </w:p>
    <w:p w:rsidR="004A64D4" w:rsidRDefault="004A64D4" w:rsidP="000F61A6">
      <w:pPr>
        <w:jc w:val="both"/>
        <w:rPr>
          <w:sz w:val="18"/>
          <w:szCs w:val="18"/>
        </w:rPr>
      </w:pPr>
    </w:p>
    <w:p w:rsidR="004A64D4" w:rsidRDefault="004A64D4" w:rsidP="000F61A6">
      <w:pPr>
        <w:jc w:val="both"/>
        <w:rPr>
          <w:sz w:val="18"/>
          <w:szCs w:val="18"/>
        </w:rPr>
      </w:pPr>
    </w:p>
    <w:p w:rsidR="004A64D4" w:rsidRDefault="004A64D4" w:rsidP="000F61A6">
      <w:pPr>
        <w:jc w:val="both"/>
        <w:rPr>
          <w:sz w:val="18"/>
          <w:szCs w:val="18"/>
        </w:rPr>
      </w:pPr>
    </w:p>
    <w:p w:rsidR="00CD0BE8" w:rsidRDefault="00CD0BE8" w:rsidP="000F61A6">
      <w:pPr>
        <w:jc w:val="both"/>
        <w:rPr>
          <w:sz w:val="18"/>
          <w:szCs w:val="18"/>
        </w:rPr>
      </w:pPr>
    </w:p>
    <w:p w:rsidR="00CD0BE8" w:rsidRDefault="00CD0BE8" w:rsidP="000F61A6">
      <w:pPr>
        <w:jc w:val="both"/>
        <w:rPr>
          <w:sz w:val="18"/>
          <w:szCs w:val="18"/>
        </w:rPr>
      </w:pPr>
    </w:p>
    <w:p w:rsidR="00CD0BE8" w:rsidRDefault="00CD0BE8" w:rsidP="000F61A6">
      <w:pPr>
        <w:jc w:val="both"/>
        <w:rPr>
          <w:sz w:val="18"/>
          <w:szCs w:val="18"/>
        </w:rPr>
      </w:pPr>
    </w:p>
    <w:p w:rsidR="00CD0BE8" w:rsidRDefault="00CD0BE8" w:rsidP="000F61A6">
      <w:pPr>
        <w:jc w:val="both"/>
        <w:rPr>
          <w:sz w:val="18"/>
          <w:szCs w:val="18"/>
        </w:rPr>
      </w:pPr>
    </w:p>
    <w:p w:rsidR="00CD0BE8" w:rsidRDefault="00CD0BE8" w:rsidP="000F61A6">
      <w:pPr>
        <w:jc w:val="both"/>
        <w:rPr>
          <w:sz w:val="18"/>
          <w:szCs w:val="18"/>
        </w:rPr>
      </w:pPr>
    </w:p>
    <w:p w:rsidR="00CD0BE8" w:rsidRDefault="00CD0BE8" w:rsidP="000F61A6">
      <w:pPr>
        <w:jc w:val="both"/>
        <w:rPr>
          <w:sz w:val="18"/>
          <w:szCs w:val="18"/>
        </w:rPr>
      </w:pPr>
    </w:p>
    <w:p w:rsidR="00CD0BE8" w:rsidRDefault="00CD0BE8" w:rsidP="000F61A6">
      <w:pPr>
        <w:jc w:val="both"/>
        <w:rPr>
          <w:sz w:val="18"/>
          <w:szCs w:val="18"/>
        </w:rPr>
      </w:pPr>
    </w:p>
    <w:p w:rsidR="00CD0BE8" w:rsidRDefault="00CD0BE8" w:rsidP="000F61A6">
      <w:pPr>
        <w:jc w:val="both"/>
        <w:rPr>
          <w:sz w:val="18"/>
          <w:szCs w:val="18"/>
        </w:rPr>
      </w:pPr>
    </w:p>
    <w:p w:rsidR="00CD0BE8" w:rsidRDefault="00CD0BE8" w:rsidP="000F61A6">
      <w:pPr>
        <w:jc w:val="both"/>
        <w:rPr>
          <w:sz w:val="18"/>
          <w:szCs w:val="18"/>
        </w:rPr>
      </w:pPr>
    </w:p>
    <w:p w:rsidR="00CD0BE8" w:rsidRDefault="00CD0BE8" w:rsidP="000F61A6">
      <w:pPr>
        <w:jc w:val="both"/>
        <w:rPr>
          <w:sz w:val="18"/>
          <w:szCs w:val="18"/>
        </w:rPr>
      </w:pPr>
    </w:p>
    <w:p w:rsidR="00CD0BE8" w:rsidRDefault="00CD0BE8" w:rsidP="000F61A6">
      <w:pPr>
        <w:jc w:val="both"/>
        <w:rPr>
          <w:sz w:val="18"/>
          <w:szCs w:val="18"/>
        </w:rPr>
      </w:pPr>
    </w:p>
    <w:p w:rsidR="00CD0BE8" w:rsidRDefault="00CD0BE8" w:rsidP="000F61A6">
      <w:pPr>
        <w:jc w:val="both"/>
        <w:rPr>
          <w:sz w:val="18"/>
          <w:szCs w:val="18"/>
        </w:rPr>
      </w:pPr>
    </w:p>
    <w:p w:rsidR="00CD0BE8" w:rsidRDefault="00CD0BE8" w:rsidP="000F61A6">
      <w:pPr>
        <w:jc w:val="both"/>
        <w:rPr>
          <w:sz w:val="18"/>
          <w:szCs w:val="18"/>
        </w:rPr>
      </w:pPr>
    </w:p>
    <w:p w:rsidR="00CD0BE8" w:rsidRDefault="00CD0BE8" w:rsidP="000F61A6">
      <w:pPr>
        <w:jc w:val="both"/>
        <w:rPr>
          <w:sz w:val="18"/>
          <w:szCs w:val="18"/>
        </w:rPr>
      </w:pPr>
    </w:p>
    <w:p w:rsidR="00CD0BE8" w:rsidRDefault="00CD0BE8" w:rsidP="000F61A6">
      <w:pPr>
        <w:jc w:val="both"/>
        <w:rPr>
          <w:sz w:val="18"/>
          <w:szCs w:val="18"/>
        </w:rPr>
      </w:pPr>
    </w:p>
    <w:p w:rsidR="00CD0BE8" w:rsidRDefault="00CD0BE8" w:rsidP="000F61A6">
      <w:pPr>
        <w:jc w:val="both"/>
        <w:rPr>
          <w:sz w:val="18"/>
          <w:szCs w:val="18"/>
        </w:rPr>
      </w:pPr>
    </w:p>
    <w:p w:rsidR="00CD0BE8" w:rsidRDefault="00CD0BE8" w:rsidP="000F61A6">
      <w:pPr>
        <w:jc w:val="both"/>
        <w:rPr>
          <w:sz w:val="18"/>
          <w:szCs w:val="18"/>
        </w:rPr>
      </w:pPr>
    </w:p>
    <w:p w:rsidR="00CD0BE8" w:rsidRDefault="00CD0BE8" w:rsidP="000F61A6">
      <w:pPr>
        <w:jc w:val="both"/>
        <w:rPr>
          <w:sz w:val="18"/>
          <w:szCs w:val="18"/>
        </w:rPr>
      </w:pPr>
    </w:p>
    <w:p w:rsidR="00CD0BE8" w:rsidRDefault="00CD0BE8" w:rsidP="000F61A6">
      <w:pPr>
        <w:jc w:val="both"/>
        <w:rPr>
          <w:sz w:val="18"/>
          <w:szCs w:val="18"/>
        </w:rPr>
      </w:pPr>
    </w:p>
    <w:p w:rsidR="00CD0BE8" w:rsidRDefault="00CD0BE8" w:rsidP="000F61A6">
      <w:pPr>
        <w:jc w:val="both"/>
        <w:rPr>
          <w:sz w:val="18"/>
          <w:szCs w:val="18"/>
        </w:rPr>
      </w:pPr>
    </w:p>
    <w:p w:rsidR="00CD0BE8" w:rsidRDefault="00CD0BE8" w:rsidP="000F61A6">
      <w:pPr>
        <w:jc w:val="both"/>
        <w:rPr>
          <w:sz w:val="18"/>
          <w:szCs w:val="18"/>
        </w:rPr>
      </w:pPr>
    </w:p>
    <w:p w:rsidR="00CD0BE8" w:rsidRDefault="00CD0BE8" w:rsidP="000F61A6">
      <w:pPr>
        <w:jc w:val="both"/>
        <w:rPr>
          <w:sz w:val="18"/>
          <w:szCs w:val="18"/>
        </w:rPr>
      </w:pPr>
    </w:p>
    <w:p w:rsidR="00CD0BE8" w:rsidRDefault="00CD0BE8" w:rsidP="000F61A6">
      <w:pPr>
        <w:jc w:val="both"/>
        <w:rPr>
          <w:sz w:val="18"/>
          <w:szCs w:val="18"/>
        </w:rPr>
      </w:pPr>
    </w:p>
    <w:p w:rsidR="00CD0BE8" w:rsidRDefault="00CD0BE8" w:rsidP="000F61A6">
      <w:pPr>
        <w:jc w:val="both"/>
        <w:rPr>
          <w:sz w:val="18"/>
          <w:szCs w:val="18"/>
        </w:rPr>
      </w:pPr>
    </w:p>
    <w:p w:rsidR="00CD0BE8" w:rsidRDefault="00CD0BE8" w:rsidP="000F61A6">
      <w:pPr>
        <w:jc w:val="both"/>
        <w:rPr>
          <w:sz w:val="18"/>
          <w:szCs w:val="18"/>
        </w:rPr>
      </w:pPr>
    </w:p>
    <w:p w:rsidR="00CD0BE8" w:rsidRDefault="00CD0BE8" w:rsidP="000F61A6">
      <w:pPr>
        <w:jc w:val="both"/>
        <w:rPr>
          <w:sz w:val="18"/>
          <w:szCs w:val="18"/>
        </w:rPr>
      </w:pPr>
    </w:p>
    <w:p w:rsidR="00CD0BE8" w:rsidRDefault="00CD0BE8" w:rsidP="000F61A6">
      <w:pPr>
        <w:jc w:val="both"/>
        <w:rPr>
          <w:sz w:val="18"/>
          <w:szCs w:val="18"/>
        </w:rPr>
      </w:pPr>
    </w:p>
    <w:p w:rsidR="00CD0BE8" w:rsidRDefault="00CD0BE8" w:rsidP="00CD0BE8">
      <w:pPr>
        <w:jc w:val="both"/>
        <w:rPr>
          <w:sz w:val="18"/>
          <w:szCs w:val="18"/>
        </w:rPr>
      </w:pPr>
    </w:p>
    <w:p w:rsidR="00CD0BE8" w:rsidRDefault="00E81FB4" w:rsidP="00CD0BE8">
      <w:pPr>
        <w:pBdr>
          <w:top w:val="single" w:sz="6" w:space="1" w:color="auto"/>
        </w:pBdr>
        <w:tabs>
          <w:tab w:val="right" w:pos="3969"/>
        </w:tabs>
        <w:jc w:val="center"/>
        <w:rPr>
          <w:sz w:val="18"/>
        </w:rPr>
      </w:pPr>
      <w:r>
        <w:rPr>
          <w:sz w:val="18"/>
        </w:rPr>
        <w:t>„</w:t>
      </w:r>
      <w:r w:rsidR="00CD0BE8">
        <w:rPr>
          <w:sz w:val="18"/>
        </w:rPr>
        <w:t>Službeni glasnik Grada Hvara</w:t>
      </w:r>
      <w:r>
        <w:rPr>
          <w:sz w:val="18"/>
        </w:rPr>
        <w:t>“</w:t>
      </w:r>
      <w:r w:rsidR="00CD0BE8">
        <w:rPr>
          <w:sz w:val="18"/>
        </w:rPr>
        <w:t xml:space="preserve"> izdaje Gradsko vijeće Hvar - Odgovorni urednik: tajnica Lina Vranković, dipl. pravnik.</w:t>
      </w:r>
    </w:p>
    <w:p w:rsidR="00CD0BE8" w:rsidRDefault="00CD0BE8" w:rsidP="00CD0BE8">
      <w:pPr>
        <w:tabs>
          <w:tab w:val="right" w:pos="3969"/>
        </w:tabs>
        <w:jc w:val="center"/>
        <w:rPr>
          <w:sz w:val="18"/>
        </w:rPr>
      </w:pPr>
      <w:r>
        <w:rPr>
          <w:sz w:val="18"/>
        </w:rPr>
        <w:t>List izlazi po potrebi</w:t>
      </w:r>
    </w:p>
    <w:p w:rsidR="004A64D4" w:rsidRPr="000F61A6" w:rsidRDefault="00CD0BE8" w:rsidP="00CD0BE8">
      <w:pPr>
        <w:tabs>
          <w:tab w:val="right" w:pos="3969"/>
        </w:tabs>
        <w:jc w:val="center"/>
        <w:rPr>
          <w:sz w:val="18"/>
          <w:szCs w:val="18"/>
        </w:rPr>
      </w:pPr>
      <w:r w:rsidRPr="0012443C">
        <w:rPr>
          <w:sz w:val="18"/>
          <w:szCs w:val="18"/>
        </w:rPr>
        <w:t>Tisak : "ArtInt" d.o.o. JELSA</w:t>
      </w:r>
    </w:p>
    <w:sectPr w:rsidR="004A64D4" w:rsidRPr="000F61A6" w:rsidSect="005A75D0">
      <w:type w:val="continuous"/>
      <w:pgSz w:w="11905" w:h="16837" w:code="9"/>
      <w:pgMar w:top="1701" w:right="1418" w:bottom="567" w:left="1418" w:header="113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2E5" w:rsidRDefault="00A662E5">
      <w:r>
        <w:separator/>
      </w:r>
    </w:p>
  </w:endnote>
  <w:endnote w:type="continuationSeparator" w:id="0">
    <w:p w:rsidR="00A662E5" w:rsidRDefault="00A66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20002A87" w:usb1="80000000" w:usb2="00000008" w:usb3="00000000" w:csb0="000001FF" w:csb1="00000000"/>
  </w:font>
  <w:font w:name="Times-NewRoman">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61002A87" w:usb1="80000000" w:usb2="00000008" w:usb3="00000000" w:csb0="000101FF" w:csb1="00000000"/>
  </w:font>
  <w:font w:name="HSM_Dutch">
    <w:altName w:val="Arial"/>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2E5" w:rsidRDefault="00A662E5">
      <w:r>
        <w:separator/>
      </w:r>
    </w:p>
  </w:footnote>
  <w:footnote w:type="continuationSeparator" w:id="0">
    <w:p w:rsidR="00A662E5" w:rsidRDefault="00A662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EB4" w:rsidRDefault="00733EB4" w:rsidP="00CD7A49">
    <w:pPr>
      <w:pStyle w:val="Header"/>
      <w:pBdr>
        <w:top w:val="single" w:sz="4" w:space="1" w:color="auto"/>
        <w:left w:val="single" w:sz="4" w:space="4" w:color="auto"/>
        <w:bottom w:val="single" w:sz="4" w:space="1" w:color="auto"/>
        <w:right w:val="single" w:sz="4" w:space="4" w:color="auto"/>
      </w:pBdr>
      <w:ind w:right="98"/>
      <w:jc w:val="center"/>
      <w:rPr>
        <w:rStyle w:val="PageNumber"/>
        <w:rFonts w:ascii="Arial" w:hAnsi="Arial" w:cs="Arial"/>
        <w:sz w:val="18"/>
      </w:rPr>
    </w:pPr>
    <w:r>
      <w:rPr>
        <w:rFonts w:ascii="Arial" w:hAnsi="Arial" w:cs="Arial"/>
        <w:sz w:val="18"/>
      </w:rPr>
      <w:t xml:space="preserve">Stranica </w:t>
    </w: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sidR="00D91A39">
      <w:rPr>
        <w:rStyle w:val="PageNumber"/>
        <w:rFonts w:ascii="Arial" w:hAnsi="Arial" w:cs="Arial"/>
        <w:noProof/>
        <w:sz w:val="18"/>
      </w:rPr>
      <w:t>270</w:t>
    </w:r>
    <w:r>
      <w:rPr>
        <w:rStyle w:val="PageNumber"/>
        <w:rFonts w:ascii="Arial" w:hAnsi="Arial" w:cs="Arial"/>
        <w:sz w:val="18"/>
      </w:rPr>
      <w:fldChar w:fldCharType="end"/>
    </w:r>
    <w:r>
      <w:rPr>
        <w:rStyle w:val="PageNumber"/>
        <w:rFonts w:ascii="Arial" w:hAnsi="Arial" w:cs="Arial"/>
        <w:sz w:val="18"/>
      </w:rPr>
      <w:t>. Broj 9.             SLUŽBENI GLASNIK GRADA HVARA              23. prosinca 2011. godine</w:t>
    </w:r>
  </w:p>
  <w:p w:rsidR="00733EB4" w:rsidRDefault="00733E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EB4" w:rsidRDefault="00733EB4" w:rsidP="00CD7A49">
    <w:pPr>
      <w:pStyle w:val="Header"/>
      <w:pBdr>
        <w:top w:val="single" w:sz="4" w:space="1" w:color="auto"/>
        <w:left w:val="single" w:sz="4" w:space="4" w:color="auto"/>
        <w:bottom w:val="single" w:sz="4" w:space="1" w:color="auto"/>
        <w:right w:val="single" w:sz="4" w:space="4" w:color="auto"/>
      </w:pBdr>
      <w:ind w:right="98"/>
      <w:jc w:val="center"/>
    </w:pPr>
    <w:r>
      <w:rPr>
        <w:rFonts w:ascii="Arial" w:hAnsi="Arial" w:cs="Arial"/>
        <w:sz w:val="18"/>
      </w:rPr>
      <w:t>23. prosinca 2011. godine</w:t>
    </w:r>
    <w:r>
      <w:rPr>
        <w:rStyle w:val="PageNumber"/>
        <w:rFonts w:ascii="Arial" w:hAnsi="Arial" w:cs="Arial"/>
        <w:sz w:val="18"/>
      </w:rPr>
      <w:t xml:space="preserve">               SLUŽBENI GLASNIK GRADA HVARA              Broj 9. Stranica </w:t>
    </w:r>
    <w:r w:rsidRPr="005571CB">
      <w:rPr>
        <w:rStyle w:val="PageNumber"/>
        <w:rFonts w:ascii="Arial" w:hAnsi="Arial" w:cs="Arial"/>
        <w:sz w:val="18"/>
        <w:szCs w:val="18"/>
      </w:rPr>
      <w:fldChar w:fldCharType="begin"/>
    </w:r>
    <w:r w:rsidRPr="005571CB">
      <w:rPr>
        <w:rStyle w:val="PageNumber"/>
        <w:rFonts w:ascii="Arial" w:hAnsi="Arial" w:cs="Arial"/>
        <w:sz w:val="18"/>
        <w:szCs w:val="18"/>
      </w:rPr>
      <w:instrText xml:space="preserve"> PAGE </w:instrText>
    </w:r>
    <w:r w:rsidRPr="005571CB">
      <w:rPr>
        <w:rStyle w:val="PageNumber"/>
        <w:rFonts w:ascii="Arial" w:hAnsi="Arial" w:cs="Arial"/>
        <w:sz w:val="18"/>
        <w:szCs w:val="18"/>
      </w:rPr>
      <w:fldChar w:fldCharType="separate"/>
    </w:r>
    <w:r w:rsidR="00D91A39">
      <w:rPr>
        <w:rStyle w:val="PageNumber"/>
        <w:rFonts w:ascii="Arial" w:hAnsi="Arial" w:cs="Arial"/>
        <w:noProof/>
        <w:sz w:val="18"/>
        <w:szCs w:val="18"/>
      </w:rPr>
      <w:t>271</w:t>
    </w:r>
    <w:r w:rsidRPr="005571CB">
      <w:rPr>
        <w:rStyle w:val="PageNumber"/>
        <w:rFonts w:ascii="Arial" w:hAnsi="Arial" w:cs="Arial"/>
        <w:sz w:val="18"/>
        <w:szCs w:val="18"/>
      </w:rPr>
      <w:fldChar w:fldCharType="end"/>
    </w:r>
    <w:r>
      <w:rPr>
        <w:rStyle w:val="PageNumber"/>
        <w:rFonts w:ascii="Arial" w:hAnsi="Arial" w:cs="Arial"/>
        <w:sz w:val="18"/>
      </w:rPr>
      <w:t>.</w:t>
    </w:r>
  </w:p>
  <w:p w:rsidR="00733EB4" w:rsidRDefault="00733E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080"/>
        </w:tabs>
        <w:ind w:left="1080" w:hanging="360"/>
      </w:pPr>
    </w:lvl>
  </w:abstractNum>
  <w:abstractNum w:abstractNumId="1">
    <w:nsid w:val="00000003"/>
    <w:multiLevelType w:val="singleLevel"/>
    <w:tmpl w:val="00000003"/>
    <w:name w:val="WW8Num5"/>
    <w:lvl w:ilvl="0">
      <w:start w:val="1"/>
      <w:numFmt w:val="bullet"/>
      <w:lvlText w:val=""/>
      <w:lvlJc w:val="left"/>
      <w:pPr>
        <w:tabs>
          <w:tab w:val="num" w:pos="720"/>
        </w:tabs>
        <w:ind w:left="720" w:hanging="360"/>
      </w:pPr>
      <w:rPr>
        <w:rFonts w:ascii="Symbol" w:hAnsi="Symbol"/>
      </w:rPr>
    </w:lvl>
  </w:abstractNum>
  <w:abstractNum w:abstractNumId="2">
    <w:nsid w:val="00000004"/>
    <w:multiLevelType w:val="singleLevel"/>
    <w:tmpl w:val="00000004"/>
    <w:name w:val="WW8Num6"/>
    <w:lvl w:ilvl="0">
      <w:start w:val="1"/>
      <w:numFmt w:val="decimal"/>
      <w:lvlText w:val="%1."/>
      <w:lvlJc w:val="left"/>
      <w:pPr>
        <w:tabs>
          <w:tab w:val="num" w:pos="720"/>
        </w:tabs>
        <w:ind w:left="720" w:hanging="360"/>
      </w:pPr>
    </w:lvl>
  </w:abstractNum>
  <w:abstractNum w:abstractNumId="3">
    <w:nsid w:val="00000005"/>
    <w:multiLevelType w:val="singleLevel"/>
    <w:tmpl w:val="00000005"/>
    <w:name w:val="WW8Num7"/>
    <w:lvl w:ilvl="0">
      <w:start w:val="15"/>
      <w:numFmt w:val="bullet"/>
      <w:lvlText w:val="-"/>
      <w:lvlJc w:val="left"/>
      <w:pPr>
        <w:tabs>
          <w:tab w:val="num" w:pos="720"/>
        </w:tabs>
        <w:ind w:left="720" w:hanging="360"/>
      </w:pPr>
      <w:rPr>
        <w:rFonts w:ascii="Times New Roman" w:hAnsi="Times New Roman" w:cs="Times New Roman"/>
      </w:rPr>
    </w:lvl>
  </w:abstractNum>
  <w:abstractNum w:abstractNumId="4">
    <w:nsid w:val="00000006"/>
    <w:multiLevelType w:val="singleLevel"/>
    <w:tmpl w:val="00000006"/>
    <w:name w:val="WW8Num8"/>
    <w:lvl w:ilvl="0">
      <w:start w:val="15"/>
      <w:numFmt w:val="bullet"/>
      <w:lvlText w:val="-"/>
      <w:lvlJc w:val="left"/>
      <w:pPr>
        <w:tabs>
          <w:tab w:val="num" w:pos="720"/>
        </w:tabs>
        <w:ind w:left="720" w:hanging="360"/>
      </w:pPr>
      <w:rPr>
        <w:rFonts w:ascii="Times New Roman" w:hAnsi="Times New Roman" w:cs="Times New Roman"/>
      </w:rPr>
    </w:lvl>
  </w:abstractNum>
  <w:abstractNum w:abstractNumId="5">
    <w:nsid w:val="00000007"/>
    <w:multiLevelType w:val="singleLevel"/>
    <w:tmpl w:val="00000007"/>
    <w:name w:val="WW8Num10"/>
    <w:lvl w:ilvl="0">
      <w:start w:val="15"/>
      <w:numFmt w:val="bullet"/>
      <w:lvlText w:val="-"/>
      <w:lvlJc w:val="left"/>
      <w:pPr>
        <w:tabs>
          <w:tab w:val="num" w:pos="720"/>
        </w:tabs>
        <w:ind w:left="720" w:hanging="360"/>
      </w:pPr>
      <w:rPr>
        <w:rFonts w:ascii="Times New Roman" w:hAnsi="Times New Roman" w:cs="Times New Roman"/>
      </w:rPr>
    </w:lvl>
  </w:abstractNum>
  <w:abstractNum w:abstractNumId="6">
    <w:nsid w:val="00000008"/>
    <w:multiLevelType w:val="singleLevel"/>
    <w:tmpl w:val="00000008"/>
    <w:name w:val="WW8Num11"/>
    <w:lvl w:ilvl="0">
      <w:start w:val="1"/>
      <w:numFmt w:val="decimal"/>
      <w:lvlText w:val="%1."/>
      <w:lvlJc w:val="left"/>
      <w:pPr>
        <w:tabs>
          <w:tab w:val="num" w:pos="786"/>
        </w:tabs>
        <w:ind w:left="786" w:hanging="360"/>
      </w:pPr>
    </w:lvl>
  </w:abstractNum>
  <w:abstractNum w:abstractNumId="7">
    <w:nsid w:val="00000009"/>
    <w:multiLevelType w:val="singleLevel"/>
    <w:tmpl w:val="00000009"/>
    <w:name w:val="WW8Num17"/>
    <w:lvl w:ilvl="0">
      <w:start w:val="15"/>
      <w:numFmt w:val="bullet"/>
      <w:lvlText w:val="-"/>
      <w:lvlJc w:val="left"/>
      <w:pPr>
        <w:tabs>
          <w:tab w:val="num" w:pos="720"/>
        </w:tabs>
        <w:ind w:left="720" w:hanging="360"/>
      </w:pPr>
      <w:rPr>
        <w:rFonts w:ascii="Times New Roman" w:hAnsi="Times New Roman" w:cs="Times New Roman"/>
      </w:rPr>
    </w:lvl>
  </w:abstractNum>
  <w:abstractNum w:abstractNumId="8">
    <w:nsid w:val="0000000A"/>
    <w:multiLevelType w:val="singleLevel"/>
    <w:tmpl w:val="0000000A"/>
    <w:name w:val="WW8Num18"/>
    <w:lvl w:ilvl="0">
      <w:start w:val="15"/>
      <w:numFmt w:val="bullet"/>
      <w:lvlText w:val="-"/>
      <w:lvlJc w:val="left"/>
      <w:pPr>
        <w:tabs>
          <w:tab w:val="num" w:pos="1440"/>
        </w:tabs>
        <w:ind w:left="1440" w:hanging="360"/>
      </w:pPr>
      <w:rPr>
        <w:rFonts w:ascii="Times New Roman" w:hAnsi="Times New Roman" w:cs="Times New Roman"/>
      </w:rPr>
    </w:lvl>
  </w:abstractNum>
  <w:abstractNum w:abstractNumId="9">
    <w:nsid w:val="0000000B"/>
    <w:multiLevelType w:val="singleLevel"/>
    <w:tmpl w:val="0000000B"/>
    <w:name w:val="WW8Num22"/>
    <w:lvl w:ilvl="0">
      <w:start w:val="15"/>
      <w:numFmt w:val="bullet"/>
      <w:lvlText w:val="-"/>
      <w:lvlJc w:val="left"/>
      <w:pPr>
        <w:tabs>
          <w:tab w:val="num" w:pos="720"/>
        </w:tabs>
        <w:ind w:left="720" w:hanging="360"/>
      </w:pPr>
      <w:rPr>
        <w:rFonts w:ascii="Times New Roman" w:hAnsi="Times New Roman" w:cs="Times New Roman"/>
      </w:rPr>
    </w:lvl>
  </w:abstractNum>
  <w:abstractNum w:abstractNumId="10">
    <w:nsid w:val="0000000C"/>
    <w:multiLevelType w:val="singleLevel"/>
    <w:tmpl w:val="0000000C"/>
    <w:name w:val="WW8Num24"/>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11">
    <w:nsid w:val="0000000D"/>
    <w:multiLevelType w:val="singleLevel"/>
    <w:tmpl w:val="0000000D"/>
    <w:name w:val="WW8Num27"/>
    <w:lvl w:ilvl="0">
      <w:start w:val="15"/>
      <w:numFmt w:val="bullet"/>
      <w:lvlText w:val="-"/>
      <w:lvlJc w:val="left"/>
      <w:pPr>
        <w:tabs>
          <w:tab w:val="num" w:pos="720"/>
        </w:tabs>
        <w:ind w:left="720" w:hanging="360"/>
      </w:pPr>
      <w:rPr>
        <w:rFonts w:ascii="Times New Roman" w:hAnsi="Times New Roman" w:cs="Times New Roman"/>
      </w:rPr>
    </w:lvl>
  </w:abstractNum>
  <w:abstractNum w:abstractNumId="12">
    <w:nsid w:val="0000000E"/>
    <w:multiLevelType w:val="singleLevel"/>
    <w:tmpl w:val="0000000E"/>
    <w:name w:val="WW8Num28"/>
    <w:lvl w:ilvl="0">
      <w:start w:val="15"/>
      <w:numFmt w:val="bullet"/>
      <w:lvlText w:val="-"/>
      <w:lvlJc w:val="left"/>
      <w:pPr>
        <w:tabs>
          <w:tab w:val="num" w:pos="720"/>
        </w:tabs>
        <w:ind w:left="720" w:hanging="360"/>
      </w:pPr>
      <w:rPr>
        <w:rFonts w:ascii="Times New Roman" w:hAnsi="Times New Roman" w:cs="Times New Roman"/>
      </w:rPr>
    </w:lvl>
  </w:abstractNum>
  <w:abstractNum w:abstractNumId="13">
    <w:nsid w:val="0000000F"/>
    <w:multiLevelType w:val="singleLevel"/>
    <w:tmpl w:val="0000000F"/>
    <w:name w:val="WW8Num29"/>
    <w:lvl w:ilvl="0">
      <w:start w:val="15"/>
      <w:numFmt w:val="bullet"/>
      <w:lvlText w:val="-"/>
      <w:lvlJc w:val="left"/>
      <w:pPr>
        <w:tabs>
          <w:tab w:val="num" w:pos="720"/>
        </w:tabs>
        <w:ind w:left="720" w:hanging="360"/>
      </w:pPr>
      <w:rPr>
        <w:rFonts w:ascii="Times New Roman" w:hAnsi="Times New Roman" w:cs="Times New Roman"/>
      </w:rPr>
    </w:lvl>
  </w:abstractNum>
  <w:abstractNum w:abstractNumId="14">
    <w:nsid w:val="00000010"/>
    <w:multiLevelType w:val="singleLevel"/>
    <w:tmpl w:val="00000010"/>
    <w:name w:val="WW8Num31"/>
    <w:lvl w:ilvl="0">
      <w:start w:val="1"/>
      <w:numFmt w:val="decimal"/>
      <w:lvlText w:val="%1."/>
      <w:lvlJc w:val="left"/>
      <w:pPr>
        <w:tabs>
          <w:tab w:val="num" w:pos="720"/>
        </w:tabs>
        <w:ind w:left="720" w:hanging="360"/>
      </w:pPr>
    </w:lvl>
  </w:abstractNum>
  <w:abstractNum w:abstractNumId="15">
    <w:nsid w:val="01733AFB"/>
    <w:multiLevelType w:val="hybridMultilevel"/>
    <w:tmpl w:val="E2E89E88"/>
    <w:lvl w:ilvl="0" w:tplc="608AE99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02193356"/>
    <w:multiLevelType w:val="hybridMultilevel"/>
    <w:tmpl w:val="BDAACF10"/>
    <w:lvl w:ilvl="0" w:tplc="77EC2E0A">
      <w:numFmt w:val="bullet"/>
      <w:lvlText w:val="-"/>
      <w:lvlJc w:val="left"/>
      <w:pPr>
        <w:ind w:left="379" w:hanging="360"/>
      </w:pPr>
      <w:rPr>
        <w:rFonts w:ascii="Times New Roman" w:eastAsia="Times New Roman" w:hAnsi="Times New Roman" w:cs="Times New Roman" w:hint="default"/>
      </w:rPr>
    </w:lvl>
    <w:lvl w:ilvl="1" w:tplc="041A0003" w:tentative="1">
      <w:start w:val="1"/>
      <w:numFmt w:val="bullet"/>
      <w:lvlText w:val="o"/>
      <w:lvlJc w:val="left"/>
      <w:pPr>
        <w:ind w:left="1099" w:hanging="360"/>
      </w:pPr>
      <w:rPr>
        <w:rFonts w:ascii="Courier New" w:hAnsi="Courier New" w:cs="Courier New" w:hint="default"/>
      </w:rPr>
    </w:lvl>
    <w:lvl w:ilvl="2" w:tplc="041A0005" w:tentative="1">
      <w:start w:val="1"/>
      <w:numFmt w:val="bullet"/>
      <w:lvlText w:val=""/>
      <w:lvlJc w:val="left"/>
      <w:pPr>
        <w:ind w:left="1819" w:hanging="360"/>
      </w:pPr>
      <w:rPr>
        <w:rFonts w:ascii="Wingdings" w:hAnsi="Wingdings" w:hint="default"/>
      </w:rPr>
    </w:lvl>
    <w:lvl w:ilvl="3" w:tplc="041A0001" w:tentative="1">
      <w:start w:val="1"/>
      <w:numFmt w:val="bullet"/>
      <w:lvlText w:val=""/>
      <w:lvlJc w:val="left"/>
      <w:pPr>
        <w:ind w:left="2539" w:hanging="360"/>
      </w:pPr>
      <w:rPr>
        <w:rFonts w:ascii="Symbol" w:hAnsi="Symbol" w:hint="default"/>
      </w:rPr>
    </w:lvl>
    <w:lvl w:ilvl="4" w:tplc="041A0003" w:tentative="1">
      <w:start w:val="1"/>
      <w:numFmt w:val="bullet"/>
      <w:lvlText w:val="o"/>
      <w:lvlJc w:val="left"/>
      <w:pPr>
        <w:ind w:left="3259" w:hanging="360"/>
      </w:pPr>
      <w:rPr>
        <w:rFonts w:ascii="Courier New" w:hAnsi="Courier New" w:cs="Courier New" w:hint="default"/>
      </w:rPr>
    </w:lvl>
    <w:lvl w:ilvl="5" w:tplc="041A0005" w:tentative="1">
      <w:start w:val="1"/>
      <w:numFmt w:val="bullet"/>
      <w:lvlText w:val=""/>
      <w:lvlJc w:val="left"/>
      <w:pPr>
        <w:ind w:left="3979" w:hanging="360"/>
      </w:pPr>
      <w:rPr>
        <w:rFonts w:ascii="Wingdings" w:hAnsi="Wingdings" w:hint="default"/>
      </w:rPr>
    </w:lvl>
    <w:lvl w:ilvl="6" w:tplc="041A0001" w:tentative="1">
      <w:start w:val="1"/>
      <w:numFmt w:val="bullet"/>
      <w:lvlText w:val=""/>
      <w:lvlJc w:val="left"/>
      <w:pPr>
        <w:ind w:left="4699" w:hanging="360"/>
      </w:pPr>
      <w:rPr>
        <w:rFonts w:ascii="Symbol" w:hAnsi="Symbol" w:hint="default"/>
      </w:rPr>
    </w:lvl>
    <w:lvl w:ilvl="7" w:tplc="041A0003" w:tentative="1">
      <w:start w:val="1"/>
      <w:numFmt w:val="bullet"/>
      <w:lvlText w:val="o"/>
      <w:lvlJc w:val="left"/>
      <w:pPr>
        <w:ind w:left="5419" w:hanging="360"/>
      </w:pPr>
      <w:rPr>
        <w:rFonts w:ascii="Courier New" w:hAnsi="Courier New" w:cs="Courier New" w:hint="default"/>
      </w:rPr>
    </w:lvl>
    <w:lvl w:ilvl="8" w:tplc="041A0005" w:tentative="1">
      <w:start w:val="1"/>
      <w:numFmt w:val="bullet"/>
      <w:lvlText w:val=""/>
      <w:lvlJc w:val="left"/>
      <w:pPr>
        <w:ind w:left="6139" w:hanging="360"/>
      </w:pPr>
      <w:rPr>
        <w:rFonts w:ascii="Wingdings" w:hAnsi="Wingdings" w:hint="default"/>
      </w:rPr>
    </w:lvl>
  </w:abstractNum>
  <w:abstractNum w:abstractNumId="17">
    <w:nsid w:val="02C90623"/>
    <w:multiLevelType w:val="hybridMultilevel"/>
    <w:tmpl w:val="02EC5A6C"/>
    <w:lvl w:ilvl="0" w:tplc="608AE99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08817011"/>
    <w:multiLevelType w:val="hybridMultilevel"/>
    <w:tmpl w:val="127A30A0"/>
    <w:lvl w:ilvl="0" w:tplc="608AE996">
      <w:numFmt w:val="bullet"/>
      <w:lvlText w:val="-"/>
      <w:lvlJc w:val="left"/>
      <w:pPr>
        <w:ind w:left="720" w:hanging="360"/>
      </w:pPr>
      <w:rPr>
        <w:rFonts w:ascii="Times New Roman" w:eastAsia="Times New Roman" w:hAnsi="Times New Roman" w:cs="Times New Roman" w:hint="default"/>
      </w:rPr>
    </w:lvl>
    <w:lvl w:ilvl="1" w:tplc="D116EEF4">
      <w:start w:val="2"/>
      <w:numFmt w:val="bullet"/>
      <w:lvlText w:val="•"/>
      <w:lvlJc w:val="left"/>
      <w:pPr>
        <w:ind w:left="1440" w:hanging="360"/>
      </w:pPr>
      <w:rPr>
        <w:rFonts w:ascii="Times New Roman" w:eastAsia="Times New Roman" w:hAnsi="Times New Roman" w:cs="Times New Roman" w:hint="default"/>
        <w:b/>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0CB81199"/>
    <w:multiLevelType w:val="hybridMultilevel"/>
    <w:tmpl w:val="8EE44F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10E14A58"/>
    <w:multiLevelType w:val="multilevel"/>
    <w:tmpl w:val="C49AB96E"/>
    <w:lvl w:ilvl="0">
      <w:start w:val="1"/>
      <w:numFmt w:val="upperRoman"/>
      <w:pStyle w:val="NASLOV1"/>
      <w:suff w:val="nothing"/>
      <w:lvlText w:val="%1.   "/>
      <w:lvlJc w:val="left"/>
      <w:pPr>
        <w:ind w:left="-737" w:firstLine="737"/>
      </w:pPr>
      <w:rPr>
        <w:rFonts w:hint="default"/>
      </w:rPr>
    </w:lvl>
    <w:lvl w:ilvl="1">
      <w:start w:val="1"/>
      <w:numFmt w:val="none"/>
      <w:isLgl/>
      <w:lvlText w:val="%1."/>
      <w:lvlJc w:val="left"/>
      <w:pPr>
        <w:tabs>
          <w:tab w:val="num" w:pos="740"/>
        </w:tabs>
        <w:ind w:left="-340" w:firstLine="0"/>
      </w:pPr>
      <w:rPr>
        <w:rFonts w:ascii="Times New Roman" w:hAnsi="Times New Roman" w:hint="default"/>
        <w:b/>
        <w:i w:val="0"/>
        <w:sz w:val="24"/>
        <w:szCs w:val="24"/>
      </w:rPr>
    </w:lvl>
    <w:lvl w:ilvl="2">
      <w:start w:val="1"/>
      <w:numFmt w:val="decimal"/>
      <w:lvlText w:val="Članak %3."/>
      <w:lvlJc w:val="center"/>
      <w:pPr>
        <w:tabs>
          <w:tab w:val="num" w:pos="380"/>
        </w:tabs>
        <w:ind w:left="380" w:hanging="432"/>
      </w:pPr>
      <w:rPr>
        <w:rFonts w:ascii="Times New Roman" w:hAnsi="Times New Roman" w:hint="default"/>
        <w:b/>
        <w:i w:val="0"/>
        <w:sz w:val="22"/>
        <w:szCs w:val="22"/>
      </w:rPr>
    </w:lvl>
    <w:lvl w:ilvl="3">
      <w:start w:val="1"/>
      <w:numFmt w:val="decimal"/>
      <w:lvlText w:val="(%4)"/>
      <w:lvlJc w:val="right"/>
      <w:pPr>
        <w:tabs>
          <w:tab w:val="num" w:pos="524"/>
        </w:tabs>
        <w:ind w:left="524" w:hanging="144"/>
      </w:pPr>
      <w:rPr>
        <w:rFonts w:ascii="Times New Roman" w:hAnsi="Times New Roman" w:hint="default"/>
        <w:sz w:val="22"/>
        <w:szCs w:val="22"/>
      </w:rPr>
    </w:lvl>
    <w:lvl w:ilvl="4">
      <w:start w:val="1"/>
      <w:numFmt w:val="decimal"/>
      <w:lvlText w:val="%5)"/>
      <w:lvlJc w:val="left"/>
      <w:pPr>
        <w:tabs>
          <w:tab w:val="num" w:pos="668"/>
        </w:tabs>
        <w:ind w:left="668" w:hanging="432"/>
      </w:pPr>
      <w:rPr>
        <w:rFonts w:hint="default"/>
      </w:rPr>
    </w:lvl>
    <w:lvl w:ilvl="5">
      <w:start w:val="1"/>
      <w:numFmt w:val="lowerLetter"/>
      <w:lvlText w:val="%6)"/>
      <w:lvlJc w:val="left"/>
      <w:pPr>
        <w:tabs>
          <w:tab w:val="num" w:pos="812"/>
        </w:tabs>
        <w:ind w:left="812" w:hanging="432"/>
      </w:pPr>
      <w:rPr>
        <w:rFonts w:hint="default"/>
      </w:rPr>
    </w:lvl>
    <w:lvl w:ilvl="6">
      <w:start w:val="1"/>
      <w:numFmt w:val="lowerRoman"/>
      <w:lvlText w:val="%7)"/>
      <w:lvlJc w:val="right"/>
      <w:pPr>
        <w:tabs>
          <w:tab w:val="num" w:pos="956"/>
        </w:tabs>
        <w:ind w:left="956" w:hanging="288"/>
      </w:pPr>
      <w:rPr>
        <w:rFonts w:hint="default"/>
      </w:rPr>
    </w:lvl>
    <w:lvl w:ilvl="7">
      <w:start w:val="1"/>
      <w:numFmt w:val="lowerLetter"/>
      <w:lvlText w:val="%8."/>
      <w:lvlJc w:val="left"/>
      <w:pPr>
        <w:tabs>
          <w:tab w:val="num" w:pos="1100"/>
        </w:tabs>
        <w:ind w:left="1100" w:hanging="432"/>
      </w:pPr>
      <w:rPr>
        <w:rFonts w:hint="default"/>
      </w:rPr>
    </w:lvl>
    <w:lvl w:ilvl="8">
      <w:start w:val="1"/>
      <w:numFmt w:val="lowerRoman"/>
      <w:lvlText w:val="%9."/>
      <w:lvlJc w:val="right"/>
      <w:pPr>
        <w:tabs>
          <w:tab w:val="num" w:pos="1244"/>
        </w:tabs>
        <w:ind w:left="1244" w:hanging="144"/>
      </w:pPr>
      <w:rPr>
        <w:rFonts w:hint="default"/>
      </w:rPr>
    </w:lvl>
  </w:abstractNum>
  <w:abstractNum w:abstractNumId="21">
    <w:nsid w:val="12E63452"/>
    <w:multiLevelType w:val="hybridMultilevel"/>
    <w:tmpl w:val="E9B0B5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14C6188D"/>
    <w:multiLevelType w:val="hybridMultilevel"/>
    <w:tmpl w:val="415CD69C"/>
    <w:lvl w:ilvl="0" w:tplc="608AE996">
      <w:numFmt w:val="bullet"/>
      <w:lvlText w:val="-"/>
      <w:lvlJc w:val="left"/>
      <w:pPr>
        <w:ind w:left="1027" w:hanging="360"/>
      </w:pPr>
      <w:rPr>
        <w:rFonts w:ascii="Times New Roman" w:eastAsia="Times New Roman" w:hAnsi="Times New Roman" w:cs="Times New Roman" w:hint="default"/>
      </w:rPr>
    </w:lvl>
    <w:lvl w:ilvl="1" w:tplc="041A0003" w:tentative="1">
      <w:start w:val="1"/>
      <w:numFmt w:val="bullet"/>
      <w:lvlText w:val="o"/>
      <w:lvlJc w:val="left"/>
      <w:pPr>
        <w:ind w:left="1747" w:hanging="360"/>
      </w:pPr>
      <w:rPr>
        <w:rFonts w:ascii="Courier New" w:hAnsi="Courier New" w:cs="Courier New" w:hint="default"/>
      </w:rPr>
    </w:lvl>
    <w:lvl w:ilvl="2" w:tplc="041A0005" w:tentative="1">
      <w:start w:val="1"/>
      <w:numFmt w:val="bullet"/>
      <w:lvlText w:val=""/>
      <w:lvlJc w:val="left"/>
      <w:pPr>
        <w:ind w:left="2467" w:hanging="360"/>
      </w:pPr>
      <w:rPr>
        <w:rFonts w:ascii="Wingdings" w:hAnsi="Wingdings" w:hint="default"/>
      </w:rPr>
    </w:lvl>
    <w:lvl w:ilvl="3" w:tplc="041A0001" w:tentative="1">
      <w:start w:val="1"/>
      <w:numFmt w:val="bullet"/>
      <w:lvlText w:val=""/>
      <w:lvlJc w:val="left"/>
      <w:pPr>
        <w:ind w:left="3187" w:hanging="360"/>
      </w:pPr>
      <w:rPr>
        <w:rFonts w:ascii="Symbol" w:hAnsi="Symbol" w:hint="default"/>
      </w:rPr>
    </w:lvl>
    <w:lvl w:ilvl="4" w:tplc="041A0003" w:tentative="1">
      <w:start w:val="1"/>
      <w:numFmt w:val="bullet"/>
      <w:lvlText w:val="o"/>
      <w:lvlJc w:val="left"/>
      <w:pPr>
        <w:ind w:left="3907" w:hanging="360"/>
      </w:pPr>
      <w:rPr>
        <w:rFonts w:ascii="Courier New" w:hAnsi="Courier New" w:cs="Courier New" w:hint="default"/>
      </w:rPr>
    </w:lvl>
    <w:lvl w:ilvl="5" w:tplc="041A0005" w:tentative="1">
      <w:start w:val="1"/>
      <w:numFmt w:val="bullet"/>
      <w:lvlText w:val=""/>
      <w:lvlJc w:val="left"/>
      <w:pPr>
        <w:ind w:left="4627" w:hanging="360"/>
      </w:pPr>
      <w:rPr>
        <w:rFonts w:ascii="Wingdings" w:hAnsi="Wingdings" w:hint="default"/>
      </w:rPr>
    </w:lvl>
    <w:lvl w:ilvl="6" w:tplc="041A0001" w:tentative="1">
      <w:start w:val="1"/>
      <w:numFmt w:val="bullet"/>
      <w:lvlText w:val=""/>
      <w:lvlJc w:val="left"/>
      <w:pPr>
        <w:ind w:left="5347" w:hanging="360"/>
      </w:pPr>
      <w:rPr>
        <w:rFonts w:ascii="Symbol" w:hAnsi="Symbol" w:hint="default"/>
      </w:rPr>
    </w:lvl>
    <w:lvl w:ilvl="7" w:tplc="041A0003" w:tentative="1">
      <w:start w:val="1"/>
      <w:numFmt w:val="bullet"/>
      <w:lvlText w:val="o"/>
      <w:lvlJc w:val="left"/>
      <w:pPr>
        <w:ind w:left="6067" w:hanging="360"/>
      </w:pPr>
      <w:rPr>
        <w:rFonts w:ascii="Courier New" w:hAnsi="Courier New" w:cs="Courier New" w:hint="default"/>
      </w:rPr>
    </w:lvl>
    <w:lvl w:ilvl="8" w:tplc="041A0005" w:tentative="1">
      <w:start w:val="1"/>
      <w:numFmt w:val="bullet"/>
      <w:lvlText w:val=""/>
      <w:lvlJc w:val="left"/>
      <w:pPr>
        <w:ind w:left="6787" w:hanging="360"/>
      </w:pPr>
      <w:rPr>
        <w:rFonts w:ascii="Wingdings" w:hAnsi="Wingdings" w:hint="default"/>
      </w:rPr>
    </w:lvl>
  </w:abstractNum>
  <w:abstractNum w:abstractNumId="23">
    <w:nsid w:val="157C6774"/>
    <w:multiLevelType w:val="hybridMultilevel"/>
    <w:tmpl w:val="47D2CA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18D609E0"/>
    <w:multiLevelType w:val="hybridMultilevel"/>
    <w:tmpl w:val="43BCE33C"/>
    <w:lvl w:ilvl="0" w:tplc="45FE9144">
      <w:start w:val="1"/>
      <w:numFmt w:val="decimal"/>
      <w:pStyle w:val="Naslov2TNR"/>
      <w:lvlText w:val="%1."/>
      <w:lvlJc w:val="left"/>
      <w:pPr>
        <w:tabs>
          <w:tab w:val="num" w:pos="720"/>
        </w:tabs>
        <w:ind w:left="720" w:hanging="360"/>
      </w:pPr>
      <w:rPr>
        <w:rFonts w:hint="default"/>
      </w:rPr>
    </w:lvl>
    <w:lvl w:ilvl="1" w:tplc="04090019">
      <w:numFmt w:val="bullet"/>
      <w:lvlText w:val="-"/>
      <w:lvlJc w:val="left"/>
      <w:pPr>
        <w:tabs>
          <w:tab w:val="num" w:pos="1440"/>
        </w:tabs>
        <w:ind w:left="1440" w:hanging="360"/>
      </w:pPr>
      <w:rPr>
        <w:rFonts w:ascii="Gill Sans MT" w:eastAsia="Times New Roman" w:hAnsi="Gill Sans MT"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D075839"/>
    <w:multiLevelType w:val="hybridMultilevel"/>
    <w:tmpl w:val="9FB6A992"/>
    <w:lvl w:ilvl="0" w:tplc="608AE99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1DD47B29"/>
    <w:multiLevelType w:val="hybridMultilevel"/>
    <w:tmpl w:val="62F00EFC"/>
    <w:lvl w:ilvl="0" w:tplc="608AE99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292406AB"/>
    <w:multiLevelType w:val="hybridMultilevel"/>
    <w:tmpl w:val="095202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33F85FA5"/>
    <w:multiLevelType w:val="multilevel"/>
    <w:tmpl w:val="AE54542A"/>
    <w:lvl w:ilvl="0">
      <w:start w:val="1"/>
      <w:numFmt w:val="decimal"/>
      <w:pStyle w:val="NASLOV2"/>
      <w:suff w:val="nothing"/>
      <w:lvlText w:val="%1.   "/>
      <w:lvlJc w:val="left"/>
      <w:pPr>
        <w:ind w:left="0" w:firstLine="737"/>
      </w:pPr>
      <w:rPr>
        <w:rFonts w:hint="default"/>
      </w:rPr>
    </w:lvl>
    <w:lvl w:ilvl="1">
      <w:start w:val="1"/>
      <w:numFmt w:val="none"/>
      <w:isLgl/>
      <w:lvlText w:val="%1."/>
      <w:lvlJc w:val="left"/>
      <w:pPr>
        <w:tabs>
          <w:tab w:val="num" w:pos="1477"/>
        </w:tabs>
        <w:ind w:left="397" w:firstLine="0"/>
      </w:pPr>
      <w:rPr>
        <w:rFonts w:ascii="Times New Roman" w:hAnsi="Times New Roman" w:hint="default"/>
        <w:b/>
        <w:i w:val="0"/>
        <w:sz w:val="24"/>
        <w:szCs w:val="24"/>
      </w:rPr>
    </w:lvl>
    <w:lvl w:ilvl="2">
      <w:start w:val="1"/>
      <w:numFmt w:val="decimal"/>
      <w:lvlText w:val="Članak %3."/>
      <w:lvlJc w:val="center"/>
      <w:pPr>
        <w:tabs>
          <w:tab w:val="num" w:pos="1117"/>
        </w:tabs>
        <w:ind w:left="1117" w:hanging="432"/>
      </w:pPr>
      <w:rPr>
        <w:rFonts w:ascii="Times New Roman" w:hAnsi="Times New Roman" w:hint="default"/>
        <w:b/>
        <w:i w:val="0"/>
        <w:sz w:val="22"/>
        <w:szCs w:val="22"/>
      </w:rPr>
    </w:lvl>
    <w:lvl w:ilvl="3">
      <w:start w:val="1"/>
      <w:numFmt w:val="decimal"/>
      <w:lvlText w:val="(%4)"/>
      <w:lvlJc w:val="right"/>
      <w:pPr>
        <w:tabs>
          <w:tab w:val="num" w:pos="1261"/>
        </w:tabs>
        <w:ind w:left="1261" w:hanging="144"/>
      </w:pPr>
      <w:rPr>
        <w:rFonts w:ascii="Times New Roman" w:hAnsi="Times New Roman" w:hint="default"/>
        <w:sz w:val="22"/>
        <w:szCs w:val="22"/>
      </w:rPr>
    </w:lvl>
    <w:lvl w:ilvl="4">
      <w:start w:val="1"/>
      <w:numFmt w:val="decimal"/>
      <w:lvlText w:val="%5)"/>
      <w:lvlJc w:val="left"/>
      <w:pPr>
        <w:tabs>
          <w:tab w:val="num" w:pos="1405"/>
        </w:tabs>
        <w:ind w:left="1405" w:hanging="432"/>
      </w:pPr>
      <w:rPr>
        <w:rFonts w:hint="default"/>
      </w:rPr>
    </w:lvl>
    <w:lvl w:ilvl="5">
      <w:start w:val="1"/>
      <w:numFmt w:val="lowerLetter"/>
      <w:lvlText w:val="%6)"/>
      <w:lvlJc w:val="left"/>
      <w:pPr>
        <w:tabs>
          <w:tab w:val="num" w:pos="1549"/>
        </w:tabs>
        <w:ind w:left="1549" w:hanging="432"/>
      </w:pPr>
      <w:rPr>
        <w:rFonts w:hint="default"/>
      </w:rPr>
    </w:lvl>
    <w:lvl w:ilvl="6">
      <w:start w:val="1"/>
      <w:numFmt w:val="lowerRoman"/>
      <w:lvlText w:val="%7)"/>
      <w:lvlJc w:val="right"/>
      <w:pPr>
        <w:tabs>
          <w:tab w:val="num" w:pos="1693"/>
        </w:tabs>
        <w:ind w:left="1693" w:hanging="288"/>
      </w:pPr>
      <w:rPr>
        <w:rFonts w:hint="default"/>
      </w:rPr>
    </w:lvl>
    <w:lvl w:ilvl="7">
      <w:start w:val="1"/>
      <w:numFmt w:val="lowerLetter"/>
      <w:lvlText w:val="%8."/>
      <w:lvlJc w:val="left"/>
      <w:pPr>
        <w:tabs>
          <w:tab w:val="num" w:pos="1837"/>
        </w:tabs>
        <w:ind w:left="1837" w:hanging="432"/>
      </w:pPr>
      <w:rPr>
        <w:rFonts w:hint="default"/>
      </w:rPr>
    </w:lvl>
    <w:lvl w:ilvl="8">
      <w:start w:val="1"/>
      <w:numFmt w:val="lowerRoman"/>
      <w:lvlText w:val="%9."/>
      <w:lvlJc w:val="right"/>
      <w:pPr>
        <w:tabs>
          <w:tab w:val="num" w:pos="1981"/>
        </w:tabs>
        <w:ind w:left="1981" w:hanging="144"/>
      </w:pPr>
      <w:rPr>
        <w:rFonts w:hint="default"/>
      </w:rPr>
    </w:lvl>
  </w:abstractNum>
  <w:abstractNum w:abstractNumId="29">
    <w:nsid w:val="409A04E6"/>
    <w:multiLevelType w:val="hybridMultilevel"/>
    <w:tmpl w:val="53F0A8E8"/>
    <w:lvl w:ilvl="0" w:tplc="1E483204">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0">
    <w:nsid w:val="41192A7A"/>
    <w:multiLevelType w:val="hybridMultilevel"/>
    <w:tmpl w:val="6E76FDA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455F1DFA"/>
    <w:multiLevelType w:val="hybridMultilevel"/>
    <w:tmpl w:val="92622AB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45F50028"/>
    <w:multiLevelType w:val="hybridMultilevel"/>
    <w:tmpl w:val="2D7428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4844215C"/>
    <w:multiLevelType w:val="hybridMultilevel"/>
    <w:tmpl w:val="F386F39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4867561F"/>
    <w:multiLevelType w:val="hybridMultilevel"/>
    <w:tmpl w:val="C97053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48800A10"/>
    <w:multiLevelType w:val="hybridMultilevel"/>
    <w:tmpl w:val="514C3EDC"/>
    <w:lvl w:ilvl="0" w:tplc="373A30BA">
      <w:start w:val="1"/>
      <w:numFmt w:val="decimal"/>
      <w:lvlText w:val="%1."/>
      <w:lvlJc w:val="left"/>
      <w:pPr>
        <w:ind w:left="687" w:hanging="360"/>
      </w:pPr>
      <w:rPr>
        <w:rFonts w:hint="default"/>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36">
    <w:nsid w:val="4945217F"/>
    <w:multiLevelType w:val="hybridMultilevel"/>
    <w:tmpl w:val="BF2ECF38"/>
    <w:lvl w:ilvl="0" w:tplc="373A30BA">
      <w:start w:val="1"/>
      <w:numFmt w:val="decimal"/>
      <w:lvlText w:val="%1."/>
      <w:lvlJc w:val="left"/>
      <w:pPr>
        <w:ind w:left="403" w:hanging="360"/>
      </w:pPr>
      <w:rPr>
        <w:rFonts w:hint="default"/>
      </w:rPr>
    </w:lvl>
    <w:lvl w:ilvl="1" w:tplc="041A0019" w:tentative="1">
      <w:start w:val="1"/>
      <w:numFmt w:val="lowerLetter"/>
      <w:lvlText w:val="%2."/>
      <w:lvlJc w:val="left"/>
      <w:pPr>
        <w:ind w:left="1123" w:hanging="360"/>
      </w:pPr>
    </w:lvl>
    <w:lvl w:ilvl="2" w:tplc="041A001B" w:tentative="1">
      <w:start w:val="1"/>
      <w:numFmt w:val="lowerRoman"/>
      <w:lvlText w:val="%3."/>
      <w:lvlJc w:val="right"/>
      <w:pPr>
        <w:ind w:left="1843" w:hanging="180"/>
      </w:pPr>
    </w:lvl>
    <w:lvl w:ilvl="3" w:tplc="041A000F" w:tentative="1">
      <w:start w:val="1"/>
      <w:numFmt w:val="decimal"/>
      <w:lvlText w:val="%4."/>
      <w:lvlJc w:val="left"/>
      <w:pPr>
        <w:ind w:left="2563" w:hanging="360"/>
      </w:pPr>
    </w:lvl>
    <w:lvl w:ilvl="4" w:tplc="041A0019" w:tentative="1">
      <w:start w:val="1"/>
      <w:numFmt w:val="lowerLetter"/>
      <w:lvlText w:val="%5."/>
      <w:lvlJc w:val="left"/>
      <w:pPr>
        <w:ind w:left="3283" w:hanging="360"/>
      </w:pPr>
    </w:lvl>
    <w:lvl w:ilvl="5" w:tplc="041A001B" w:tentative="1">
      <w:start w:val="1"/>
      <w:numFmt w:val="lowerRoman"/>
      <w:lvlText w:val="%6."/>
      <w:lvlJc w:val="right"/>
      <w:pPr>
        <w:ind w:left="4003" w:hanging="180"/>
      </w:pPr>
    </w:lvl>
    <w:lvl w:ilvl="6" w:tplc="041A000F" w:tentative="1">
      <w:start w:val="1"/>
      <w:numFmt w:val="decimal"/>
      <w:lvlText w:val="%7."/>
      <w:lvlJc w:val="left"/>
      <w:pPr>
        <w:ind w:left="4723" w:hanging="360"/>
      </w:pPr>
    </w:lvl>
    <w:lvl w:ilvl="7" w:tplc="041A0019" w:tentative="1">
      <w:start w:val="1"/>
      <w:numFmt w:val="lowerLetter"/>
      <w:lvlText w:val="%8."/>
      <w:lvlJc w:val="left"/>
      <w:pPr>
        <w:ind w:left="5443" w:hanging="360"/>
      </w:pPr>
    </w:lvl>
    <w:lvl w:ilvl="8" w:tplc="041A001B" w:tentative="1">
      <w:start w:val="1"/>
      <w:numFmt w:val="lowerRoman"/>
      <w:lvlText w:val="%9."/>
      <w:lvlJc w:val="right"/>
      <w:pPr>
        <w:ind w:left="6163" w:hanging="180"/>
      </w:pPr>
    </w:lvl>
  </w:abstractNum>
  <w:abstractNum w:abstractNumId="37">
    <w:nsid w:val="4AB12A1A"/>
    <w:multiLevelType w:val="hybridMultilevel"/>
    <w:tmpl w:val="D8305BA4"/>
    <w:lvl w:ilvl="0" w:tplc="77EC2E0A">
      <w:numFmt w:val="bullet"/>
      <w:lvlText w:val="-"/>
      <w:lvlJc w:val="left"/>
      <w:pPr>
        <w:ind w:left="379"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4C7E3A1D"/>
    <w:multiLevelType w:val="hybridMultilevel"/>
    <w:tmpl w:val="68608DC8"/>
    <w:lvl w:ilvl="0" w:tplc="608AE99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51BC7000"/>
    <w:multiLevelType w:val="hybridMultilevel"/>
    <w:tmpl w:val="515497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52821307"/>
    <w:multiLevelType w:val="hybridMultilevel"/>
    <w:tmpl w:val="E63E9A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55ED1DFE"/>
    <w:multiLevelType w:val="hybridMultilevel"/>
    <w:tmpl w:val="B80C383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nsid w:val="574776E2"/>
    <w:multiLevelType w:val="hybridMultilevel"/>
    <w:tmpl w:val="3000FE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nsid w:val="5F405D54"/>
    <w:multiLevelType w:val="hybridMultilevel"/>
    <w:tmpl w:val="40D0CAB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nsid w:val="5FC544AA"/>
    <w:multiLevelType w:val="hybridMultilevel"/>
    <w:tmpl w:val="D5886E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nsid w:val="64112C52"/>
    <w:multiLevelType w:val="hybridMultilevel"/>
    <w:tmpl w:val="64D25574"/>
    <w:lvl w:ilvl="0" w:tplc="608AE99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nsid w:val="68623BF2"/>
    <w:multiLevelType w:val="hybridMultilevel"/>
    <w:tmpl w:val="5316E2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nsid w:val="686F2806"/>
    <w:multiLevelType w:val="hybridMultilevel"/>
    <w:tmpl w:val="FC4EC7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nsid w:val="68A01830"/>
    <w:multiLevelType w:val="hybridMultilevel"/>
    <w:tmpl w:val="CF5EF4E2"/>
    <w:lvl w:ilvl="0" w:tplc="608AE99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nsid w:val="6D900325"/>
    <w:multiLevelType w:val="hybridMultilevel"/>
    <w:tmpl w:val="C2166E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nsid w:val="71AF0948"/>
    <w:multiLevelType w:val="hybridMultilevel"/>
    <w:tmpl w:val="A334A4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nsid w:val="75807E9C"/>
    <w:multiLevelType w:val="hybridMultilevel"/>
    <w:tmpl w:val="08F85CE6"/>
    <w:lvl w:ilvl="0" w:tplc="608AE996">
      <w:numFmt w:val="bullet"/>
      <w:lvlText w:val="-"/>
      <w:lvlJc w:val="left"/>
      <w:pPr>
        <w:ind w:left="1094" w:hanging="360"/>
      </w:pPr>
      <w:rPr>
        <w:rFonts w:ascii="Times New Roman" w:eastAsia="Times New Roman" w:hAnsi="Times New Roman" w:cs="Times New Roman" w:hint="default"/>
      </w:rPr>
    </w:lvl>
    <w:lvl w:ilvl="1" w:tplc="041A0003" w:tentative="1">
      <w:start w:val="1"/>
      <w:numFmt w:val="bullet"/>
      <w:lvlText w:val="o"/>
      <w:lvlJc w:val="left"/>
      <w:pPr>
        <w:ind w:left="1814" w:hanging="360"/>
      </w:pPr>
      <w:rPr>
        <w:rFonts w:ascii="Courier New" w:hAnsi="Courier New" w:cs="Courier New" w:hint="default"/>
      </w:rPr>
    </w:lvl>
    <w:lvl w:ilvl="2" w:tplc="041A0005" w:tentative="1">
      <w:start w:val="1"/>
      <w:numFmt w:val="bullet"/>
      <w:lvlText w:val=""/>
      <w:lvlJc w:val="left"/>
      <w:pPr>
        <w:ind w:left="2534" w:hanging="360"/>
      </w:pPr>
      <w:rPr>
        <w:rFonts w:ascii="Wingdings" w:hAnsi="Wingdings" w:hint="default"/>
      </w:rPr>
    </w:lvl>
    <w:lvl w:ilvl="3" w:tplc="041A0001" w:tentative="1">
      <w:start w:val="1"/>
      <w:numFmt w:val="bullet"/>
      <w:lvlText w:val=""/>
      <w:lvlJc w:val="left"/>
      <w:pPr>
        <w:ind w:left="3254" w:hanging="360"/>
      </w:pPr>
      <w:rPr>
        <w:rFonts w:ascii="Symbol" w:hAnsi="Symbol" w:hint="default"/>
      </w:rPr>
    </w:lvl>
    <w:lvl w:ilvl="4" w:tplc="041A0003" w:tentative="1">
      <w:start w:val="1"/>
      <w:numFmt w:val="bullet"/>
      <w:lvlText w:val="o"/>
      <w:lvlJc w:val="left"/>
      <w:pPr>
        <w:ind w:left="3974" w:hanging="360"/>
      </w:pPr>
      <w:rPr>
        <w:rFonts w:ascii="Courier New" w:hAnsi="Courier New" w:cs="Courier New" w:hint="default"/>
      </w:rPr>
    </w:lvl>
    <w:lvl w:ilvl="5" w:tplc="041A0005" w:tentative="1">
      <w:start w:val="1"/>
      <w:numFmt w:val="bullet"/>
      <w:lvlText w:val=""/>
      <w:lvlJc w:val="left"/>
      <w:pPr>
        <w:ind w:left="4694" w:hanging="360"/>
      </w:pPr>
      <w:rPr>
        <w:rFonts w:ascii="Wingdings" w:hAnsi="Wingdings" w:hint="default"/>
      </w:rPr>
    </w:lvl>
    <w:lvl w:ilvl="6" w:tplc="041A0001" w:tentative="1">
      <w:start w:val="1"/>
      <w:numFmt w:val="bullet"/>
      <w:lvlText w:val=""/>
      <w:lvlJc w:val="left"/>
      <w:pPr>
        <w:ind w:left="5414" w:hanging="360"/>
      </w:pPr>
      <w:rPr>
        <w:rFonts w:ascii="Symbol" w:hAnsi="Symbol" w:hint="default"/>
      </w:rPr>
    </w:lvl>
    <w:lvl w:ilvl="7" w:tplc="041A0003" w:tentative="1">
      <w:start w:val="1"/>
      <w:numFmt w:val="bullet"/>
      <w:lvlText w:val="o"/>
      <w:lvlJc w:val="left"/>
      <w:pPr>
        <w:ind w:left="6134" w:hanging="360"/>
      </w:pPr>
      <w:rPr>
        <w:rFonts w:ascii="Courier New" w:hAnsi="Courier New" w:cs="Courier New" w:hint="default"/>
      </w:rPr>
    </w:lvl>
    <w:lvl w:ilvl="8" w:tplc="041A0005" w:tentative="1">
      <w:start w:val="1"/>
      <w:numFmt w:val="bullet"/>
      <w:lvlText w:val=""/>
      <w:lvlJc w:val="left"/>
      <w:pPr>
        <w:ind w:left="6854" w:hanging="360"/>
      </w:pPr>
      <w:rPr>
        <w:rFonts w:ascii="Wingdings" w:hAnsi="Wingdings" w:hint="default"/>
      </w:rPr>
    </w:lvl>
  </w:abstractNum>
  <w:abstractNum w:abstractNumId="52">
    <w:nsid w:val="779F6E96"/>
    <w:multiLevelType w:val="hybridMultilevel"/>
    <w:tmpl w:val="A038263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nsid w:val="7E9035EE"/>
    <w:multiLevelType w:val="hybridMultilevel"/>
    <w:tmpl w:val="5552880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nsid w:val="7F715E39"/>
    <w:multiLevelType w:val="hybridMultilevel"/>
    <w:tmpl w:val="D68C662E"/>
    <w:lvl w:ilvl="0" w:tplc="373A30BA">
      <w:start w:val="1"/>
      <w:numFmt w:val="decimal"/>
      <w:lvlText w:val="%1."/>
      <w:lvlJc w:val="left"/>
      <w:pPr>
        <w:ind w:left="403"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0"/>
  </w:num>
  <w:num w:numId="2">
    <w:abstractNumId w:val="28"/>
  </w:num>
  <w:num w:numId="3">
    <w:abstractNumId w:val="24"/>
    <w:lvlOverride w:ilvl="0">
      <w:startOverride w:val="1"/>
    </w:lvlOverride>
  </w:num>
  <w:num w:numId="4">
    <w:abstractNumId w:val="48"/>
  </w:num>
  <w:num w:numId="5">
    <w:abstractNumId w:val="53"/>
  </w:num>
  <w:num w:numId="6">
    <w:abstractNumId w:val="26"/>
  </w:num>
  <w:num w:numId="7">
    <w:abstractNumId w:val="38"/>
  </w:num>
  <w:num w:numId="8">
    <w:abstractNumId w:val="41"/>
  </w:num>
  <w:num w:numId="9">
    <w:abstractNumId w:val="17"/>
  </w:num>
  <w:num w:numId="10">
    <w:abstractNumId w:val="16"/>
  </w:num>
  <w:num w:numId="11">
    <w:abstractNumId w:val="23"/>
  </w:num>
  <w:num w:numId="12">
    <w:abstractNumId w:val="21"/>
  </w:num>
  <w:num w:numId="13">
    <w:abstractNumId w:val="31"/>
  </w:num>
  <w:num w:numId="14">
    <w:abstractNumId w:val="37"/>
  </w:num>
  <w:num w:numId="15">
    <w:abstractNumId w:val="42"/>
  </w:num>
  <w:num w:numId="16">
    <w:abstractNumId w:val="36"/>
  </w:num>
  <w:num w:numId="17">
    <w:abstractNumId w:val="54"/>
  </w:num>
  <w:num w:numId="18">
    <w:abstractNumId w:val="46"/>
  </w:num>
  <w:num w:numId="19">
    <w:abstractNumId w:val="25"/>
  </w:num>
  <w:num w:numId="20">
    <w:abstractNumId w:val="35"/>
  </w:num>
  <w:num w:numId="21">
    <w:abstractNumId w:val="29"/>
  </w:num>
  <w:num w:numId="22">
    <w:abstractNumId w:val="51"/>
  </w:num>
  <w:num w:numId="23">
    <w:abstractNumId w:val="52"/>
  </w:num>
  <w:num w:numId="24">
    <w:abstractNumId w:val="40"/>
  </w:num>
  <w:num w:numId="25">
    <w:abstractNumId w:val="49"/>
  </w:num>
  <w:num w:numId="26">
    <w:abstractNumId w:val="39"/>
  </w:num>
  <w:num w:numId="27">
    <w:abstractNumId w:val="44"/>
  </w:num>
  <w:num w:numId="28">
    <w:abstractNumId w:val="18"/>
  </w:num>
  <w:num w:numId="29">
    <w:abstractNumId w:val="15"/>
  </w:num>
  <w:num w:numId="30">
    <w:abstractNumId w:val="22"/>
  </w:num>
  <w:num w:numId="31">
    <w:abstractNumId w:val="45"/>
  </w:num>
  <w:num w:numId="32">
    <w:abstractNumId w:val="43"/>
  </w:num>
  <w:num w:numId="33">
    <w:abstractNumId w:val="27"/>
  </w:num>
  <w:num w:numId="34">
    <w:abstractNumId w:val="32"/>
  </w:num>
  <w:num w:numId="35">
    <w:abstractNumId w:val="33"/>
  </w:num>
  <w:num w:numId="36">
    <w:abstractNumId w:val="50"/>
  </w:num>
  <w:num w:numId="37">
    <w:abstractNumId w:val="19"/>
  </w:num>
  <w:num w:numId="38">
    <w:abstractNumId w:val="47"/>
  </w:num>
  <w:num w:numId="39">
    <w:abstractNumId w:val="30"/>
  </w:num>
  <w:num w:numId="40">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GrammaticalErrors/>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E11"/>
    <w:rsid w:val="0000015A"/>
    <w:rsid w:val="00000B92"/>
    <w:rsid w:val="00001C8A"/>
    <w:rsid w:val="0000272C"/>
    <w:rsid w:val="00002D6A"/>
    <w:rsid w:val="0000340F"/>
    <w:rsid w:val="00004253"/>
    <w:rsid w:val="000073D5"/>
    <w:rsid w:val="00011B40"/>
    <w:rsid w:val="00015198"/>
    <w:rsid w:val="00021C11"/>
    <w:rsid w:val="00024CD0"/>
    <w:rsid w:val="000270AA"/>
    <w:rsid w:val="000272B6"/>
    <w:rsid w:val="0002751B"/>
    <w:rsid w:val="00030C1B"/>
    <w:rsid w:val="0003233B"/>
    <w:rsid w:val="00033509"/>
    <w:rsid w:val="00034DE1"/>
    <w:rsid w:val="0003588B"/>
    <w:rsid w:val="00035F9A"/>
    <w:rsid w:val="00036ED9"/>
    <w:rsid w:val="00037B3C"/>
    <w:rsid w:val="00041233"/>
    <w:rsid w:val="000443F8"/>
    <w:rsid w:val="00044C5E"/>
    <w:rsid w:val="00046D40"/>
    <w:rsid w:val="00050EFC"/>
    <w:rsid w:val="00051D56"/>
    <w:rsid w:val="0005659C"/>
    <w:rsid w:val="0005780C"/>
    <w:rsid w:val="0006076F"/>
    <w:rsid w:val="000614E6"/>
    <w:rsid w:val="00062CC3"/>
    <w:rsid w:val="00063E1D"/>
    <w:rsid w:val="00067800"/>
    <w:rsid w:val="00073330"/>
    <w:rsid w:val="00074F26"/>
    <w:rsid w:val="000776C1"/>
    <w:rsid w:val="0008135F"/>
    <w:rsid w:val="00081F37"/>
    <w:rsid w:val="00082069"/>
    <w:rsid w:val="00084AB7"/>
    <w:rsid w:val="000872EB"/>
    <w:rsid w:val="00087629"/>
    <w:rsid w:val="00090583"/>
    <w:rsid w:val="000916BE"/>
    <w:rsid w:val="00092961"/>
    <w:rsid w:val="0009441A"/>
    <w:rsid w:val="0009471B"/>
    <w:rsid w:val="00096440"/>
    <w:rsid w:val="00096AEE"/>
    <w:rsid w:val="00097424"/>
    <w:rsid w:val="000A17BE"/>
    <w:rsid w:val="000B2A89"/>
    <w:rsid w:val="000B2AA3"/>
    <w:rsid w:val="000B60E1"/>
    <w:rsid w:val="000C0765"/>
    <w:rsid w:val="000C15BC"/>
    <w:rsid w:val="000C30F8"/>
    <w:rsid w:val="000C3271"/>
    <w:rsid w:val="000C5E20"/>
    <w:rsid w:val="000C6982"/>
    <w:rsid w:val="000C72AF"/>
    <w:rsid w:val="000D0142"/>
    <w:rsid w:val="000D253C"/>
    <w:rsid w:val="000D7499"/>
    <w:rsid w:val="000D749B"/>
    <w:rsid w:val="000E30A7"/>
    <w:rsid w:val="000E3528"/>
    <w:rsid w:val="000E4208"/>
    <w:rsid w:val="000E46D1"/>
    <w:rsid w:val="000E4FF3"/>
    <w:rsid w:val="000E584F"/>
    <w:rsid w:val="000E650D"/>
    <w:rsid w:val="000E69D1"/>
    <w:rsid w:val="000F1CC1"/>
    <w:rsid w:val="000F2AB1"/>
    <w:rsid w:val="000F540E"/>
    <w:rsid w:val="000F6075"/>
    <w:rsid w:val="000F60ED"/>
    <w:rsid w:val="000F61A6"/>
    <w:rsid w:val="000F65A3"/>
    <w:rsid w:val="00101AEE"/>
    <w:rsid w:val="00104A26"/>
    <w:rsid w:val="00106726"/>
    <w:rsid w:val="00111515"/>
    <w:rsid w:val="001129CD"/>
    <w:rsid w:val="00114732"/>
    <w:rsid w:val="00114EF8"/>
    <w:rsid w:val="00121971"/>
    <w:rsid w:val="00121A61"/>
    <w:rsid w:val="00122AD7"/>
    <w:rsid w:val="0012443C"/>
    <w:rsid w:val="001258A0"/>
    <w:rsid w:val="001271BA"/>
    <w:rsid w:val="0013274D"/>
    <w:rsid w:val="00133018"/>
    <w:rsid w:val="00133042"/>
    <w:rsid w:val="00135243"/>
    <w:rsid w:val="001368AA"/>
    <w:rsid w:val="00136E07"/>
    <w:rsid w:val="0013791A"/>
    <w:rsid w:val="00140672"/>
    <w:rsid w:val="001439AC"/>
    <w:rsid w:val="0014411E"/>
    <w:rsid w:val="00145A89"/>
    <w:rsid w:val="00145D20"/>
    <w:rsid w:val="00147DDA"/>
    <w:rsid w:val="00150E0C"/>
    <w:rsid w:val="001570E1"/>
    <w:rsid w:val="0016504D"/>
    <w:rsid w:val="00165C3C"/>
    <w:rsid w:val="001669B5"/>
    <w:rsid w:val="001705BB"/>
    <w:rsid w:val="0017071E"/>
    <w:rsid w:val="00171DB8"/>
    <w:rsid w:val="00174C5E"/>
    <w:rsid w:val="001760DB"/>
    <w:rsid w:val="00180018"/>
    <w:rsid w:val="00181093"/>
    <w:rsid w:val="001821AE"/>
    <w:rsid w:val="001822BE"/>
    <w:rsid w:val="00182E08"/>
    <w:rsid w:val="001835C9"/>
    <w:rsid w:val="0018438A"/>
    <w:rsid w:val="00185F82"/>
    <w:rsid w:val="00192782"/>
    <w:rsid w:val="0019754A"/>
    <w:rsid w:val="001A0446"/>
    <w:rsid w:val="001A5569"/>
    <w:rsid w:val="001A7FAF"/>
    <w:rsid w:val="001B1564"/>
    <w:rsid w:val="001B47A5"/>
    <w:rsid w:val="001B4851"/>
    <w:rsid w:val="001B74C1"/>
    <w:rsid w:val="001B7A70"/>
    <w:rsid w:val="001C02F8"/>
    <w:rsid w:val="001C3FE1"/>
    <w:rsid w:val="001C449E"/>
    <w:rsid w:val="001C67AF"/>
    <w:rsid w:val="001C7DF2"/>
    <w:rsid w:val="001D042A"/>
    <w:rsid w:val="001E14ED"/>
    <w:rsid w:val="001E404E"/>
    <w:rsid w:val="001E6AE4"/>
    <w:rsid w:val="001F0CFA"/>
    <w:rsid w:val="001F2BF3"/>
    <w:rsid w:val="001F73A7"/>
    <w:rsid w:val="001F77C6"/>
    <w:rsid w:val="001F7B4B"/>
    <w:rsid w:val="002000F8"/>
    <w:rsid w:val="00201ADD"/>
    <w:rsid w:val="00201C0E"/>
    <w:rsid w:val="002023FC"/>
    <w:rsid w:val="0020312E"/>
    <w:rsid w:val="00204582"/>
    <w:rsid w:val="002065E9"/>
    <w:rsid w:val="0021000A"/>
    <w:rsid w:val="002104CD"/>
    <w:rsid w:val="002109DC"/>
    <w:rsid w:val="00215045"/>
    <w:rsid w:val="002173BD"/>
    <w:rsid w:val="00220393"/>
    <w:rsid w:val="0022086D"/>
    <w:rsid w:val="002232B7"/>
    <w:rsid w:val="002232E7"/>
    <w:rsid w:val="00232494"/>
    <w:rsid w:val="00234B72"/>
    <w:rsid w:val="0023564E"/>
    <w:rsid w:val="0024559C"/>
    <w:rsid w:val="0024786F"/>
    <w:rsid w:val="00252CA0"/>
    <w:rsid w:val="00252F2D"/>
    <w:rsid w:val="00253549"/>
    <w:rsid w:val="00256339"/>
    <w:rsid w:val="00256D0D"/>
    <w:rsid w:val="002574C7"/>
    <w:rsid w:val="00261B9F"/>
    <w:rsid w:val="00267D4A"/>
    <w:rsid w:val="00270872"/>
    <w:rsid w:val="0027288D"/>
    <w:rsid w:val="00274D2B"/>
    <w:rsid w:val="0027500B"/>
    <w:rsid w:val="0027678D"/>
    <w:rsid w:val="00276A67"/>
    <w:rsid w:val="00280418"/>
    <w:rsid w:val="00280F8B"/>
    <w:rsid w:val="002821BD"/>
    <w:rsid w:val="00295480"/>
    <w:rsid w:val="002970CE"/>
    <w:rsid w:val="002A2DA0"/>
    <w:rsid w:val="002A38F9"/>
    <w:rsid w:val="002A3FE0"/>
    <w:rsid w:val="002B167A"/>
    <w:rsid w:val="002B1F2C"/>
    <w:rsid w:val="002B620C"/>
    <w:rsid w:val="002B62E0"/>
    <w:rsid w:val="002B6978"/>
    <w:rsid w:val="002B7DD3"/>
    <w:rsid w:val="002C028D"/>
    <w:rsid w:val="002C20AA"/>
    <w:rsid w:val="002C2473"/>
    <w:rsid w:val="002C56DB"/>
    <w:rsid w:val="002C77DC"/>
    <w:rsid w:val="002D0399"/>
    <w:rsid w:val="002D0786"/>
    <w:rsid w:val="002D2D59"/>
    <w:rsid w:val="002D6649"/>
    <w:rsid w:val="002D71DE"/>
    <w:rsid w:val="002E0824"/>
    <w:rsid w:val="002E1232"/>
    <w:rsid w:val="002E45EC"/>
    <w:rsid w:val="002E4B3D"/>
    <w:rsid w:val="002E65B5"/>
    <w:rsid w:val="002F1655"/>
    <w:rsid w:val="002F193E"/>
    <w:rsid w:val="002F1FEB"/>
    <w:rsid w:val="002F51EC"/>
    <w:rsid w:val="002F55DF"/>
    <w:rsid w:val="002F5E7E"/>
    <w:rsid w:val="002F618C"/>
    <w:rsid w:val="002F68AB"/>
    <w:rsid w:val="00301421"/>
    <w:rsid w:val="00305AED"/>
    <w:rsid w:val="00306DAD"/>
    <w:rsid w:val="00311E20"/>
    <w:rsid w:val="00312F79"/>
    <w:rsid w:val="00313119"/>
    <w:rsid w:val="00315B7E"/>
    <w:rsid w:val="00317764"/>
    <w:rsid w:val="003178F0"/>
    <w:rsid w:val="00320B9D"/>
    <w:rsid w:val="00320BDF"/>
    <w:rsid w:val="00320ED7"/>
    <w:rsid w:val="00323CC9"/>
    <w:rsid w:val="003353F1"/>
    <w:rsid w:val="003377BC"/>
    <w:rsid w:val="00341677"/>
    <w:rsid w:val="00342A19"/>
    <w:rsid w:val="00346F10"/>
    <w:rsid w:val="0034773E"/>
    <w:rsid w:val="0035132F"/>
    <w:rsid w:val="00351D3D"/>
    <w:rsid w:val="00351DEB"/>
    <w:rsid w:val="003527B9"/>
    <w:rsid w:val="003567BA"/>
    <w:rsid w:val="003577BA"/>
    <w:rsid w:val="003602CA"/>
    <w:rsid w:val="003669A1"/>
    <w:rsid w:val="00367EA2"/>
    <w:rsid w:val="003706BB"/>
    <w:rsid w:val="00373C4D"/>
    <w:rsid w:val="00380BF2"/>
    <w:rsid w:val="00386314"/>
    <w:rsid w:val="00387829"/>
    <w:rsid w:val="00392101"/>
    <w:rsid w:val="003934BD"/>
    <w:rsid w:val="003970A3"/>
    <w:rsid w:val="003A2915"/>
    <w:rsid w:val="003A4E5D"/>
    <w:rsid w:val="003A4FB2"/>
    <w:rsid w:val="003A5FBB"/>
    <w:rsid w:val="003A6E4A"/>
    <w:rsid w:val="003B40B2"/>
    <w:rsid w:val="003B6F21"/>
    <w:rsid w:val="003B763C"/>
    <w:rsid w:val="003B77AC"/>
    <w:rsid w:val="003C5498"/>
    <w:rsid w:val="003C6388"/>
    <w:rsid w:val="003C7790"/>
    <w:rsid w:val="003C7E74"/>
    <w:rsid w:val="003D2979"/>
    <w:rsid w:val="003D305E"/>
    <w:rsid w:val="003D3594"/>
    <w:rsid w:val="003D3D98"/>
    <w:rsid w:val="003D400B"/>
    <w:rsid w:val="003D7475"/>
    <w:rsid w:val="003D7FB4"/>
    <w:rsid w:val="003E0A48"/>
    <w:rsid w:val="003E0D85"/>
    <w:rsid w:val="003E18BC"/>
    <w:rsid w:val="003E6003"/>
    <w:rsid w:val="003F37AF"/>
    <w:rsid w:val="003F4042"/>
    <w:rsid w:val="003F72BA"/>
    <w:rsid w:val="004014A1"/>
    <w:rsid w:val="00401A87"/>
    <w:rsid w:val="00403A04"/>
    <w:rsid w:val="0040407B"/>
    <w:rsid w:val="00404DFC"/>
    <w:rsid w:val="00412368"/>
    <w:rsid w:val="004135EC"/>
    <w:rsid w:val="004157B3"/>
    <w:rsid w:val="004159A1"/>
    <w:rsid w:val="00416667"/>
    <w:rsid w:val="00421589"/>
    <w:rsid w:val="004216B5"/>
    <w:rsid w:val="004241C1"/>
    <w:rsid w:val="004278FA"/>
    <w:rsid w:val="00430664"/>
    <w:rsid w:val="00430939"/>
    <w:rsid w:val="00430CD0"/>
    <w:rsid w:val="00433B3D"/>
    <w:rsid w:val="0043595B"/>
    <w:rsid w:val="0043623A"/>
    <w:rsid w:val="00436D97"/>
    <w:rsid w:val="00437BBC"/>
    <w:rsid w:val="00437FEF"/>
    <w:rsid w:val="00442C9F"/>
    <w:rsid w:val="004461AE"/>
    <w:rsid w:val="00446D2D"/>
    <w:rsid w:val="0045040D"/>
    <w:rsid w:val="004527E4"/>
    <w:rsid w:val="00452B6F"/>
    <w:rsid w:val="004533AF"/>
    <w:rsid w:val="00455829"/>
    <w:rsid w:val="00455E28"/>
    <w:rsid w:val="004561DF"/>
    <w:rsid w:val="00460DAB"/>
    <w:rsid w:val="0046132E"/>
    <w:rsid w:val="004644FA"/>
    <w:rsid w:val="00464730"/>
    <w:rsid w:val="004655DB"/>
    <w:rsid w:val="00466005"/>
    <w:rsid w:val="00467513"/>
    <w:rsid w:val="00472089"/>
    <w:rsid w:val="004741D5"/>
    <w:rsid w:val="00474708"/>
    <w:rsid w:val="004800E6"/>
    <w:rsid w:val="004801C1"/>
    <w:rsid w:val="00480959"/>
    <w:rsid w:val="00481AF1"/>
    <w:rsid w:val="004823CE"/>
    <w:rsid w:val="00485AAB"/>
    <w:rsid w:val="00486FFD"/>
    <w:rsid w:val="00491F57"/>
    <w:rsid w:val="00495B57"/>
    <w:rsid w:val="0049601D"/>
    <w:rsid w:val="004A29C9"/>
    <w:rsid w:val="004A4988"/>
    <w:rsid w:val="004A53F7"/>
    <w:rsid w:val="004A64D4"/>
    <w:rsid w:val="004A7B5C"/>
    <w:rsid w:val="004B1DBE"/>
    <w:rsid w:val="004B1FBA"/>
    <w:rsid w:val="004B203B"/>
    <w:rsid w:val="004B3A0D"/>
    <w:rsid w:val="004B497B"/>
    <w:rsid w:val="004B5B29"/>
    <w:rsid w:val="004B613E"/>
    <w:rsid w:val="004C21C0"/>
    <w:rsid w:val="004C5C4D"/>
    <w:rsid w:val="004C6264"/>
    <w:rsid w:val="004C6F21"/>
    <w:rsid w:val="004D02D8"/>
    <w:rsid w:val="004D063B"/>
    <w:rsid w:val="004D4658"/>
    <w:rsid w:val="004D4D4C"/>
    <w:rsid w:val="004D59B0"/>
    <w:rsid w:val="004D5E64"/>
    <w:rsid w:val="004D6325"/>
    <w:rsid w:val="004D69B9"/>
    <w:rsid w:val="004D74CC"/>
    <w:rsid w:val="004D7879"/>
    <w:rsid w:val="004E0064"/>
    <w:rsid w:val="004F0DE5"/>
    <w:rsid w:val="004F1579"/>
    <w:rsid w:val="004F3837"/>
    <w:rsid w:val="004F4988"/>
    <w:rsid w:val="004F5BD0"/>
    <w:rsid w:val="004F6C8A"/>
    <w:rsid w:val="00500D74"/>
    <w:rsid w:val="0050248B"/>
    <w:rsid w:val="005105F8"/>
    <w:rsid w:val="005108DA"/>
    <w:rsid w:val="00512E41"/>
    <w:rsid w:val="00513690"/>
    <w:rsid w:val="00516140"/>
    <w:rsid w:val="00516FD3"/>
    <w:rsid w:val="00520E0A"/>
    <w:rsid w:val="00521EF3"/>
    <w:rsid w:val="0052218D"/>
    <w:rsid w:val="0052286C"/>
    <w:rsid w:val="00523366"/>
    <w:rsid w:val="005241FD"/>
    <w:rsid w:val="005257A5"/>
    <w:rsid w:val="00526BC5"/>
    <w:rsid w:val="005274DF"/>
    <w:rsid w:val="00532778"/>
    <w:rsid w:val="00534462"/>
    <w:rsid w:val="005440B9"/>
    <w:rsid w:val="00544632"/>
    <w:rsid w:val="00547CA0"/>
    <w:rsid w:val="00547F77"/>
    <w:rsid w:val="00551FFB"/>
    <w:rsid w:val="00553344"/>
    <w:rsid w:val="005535B0"/>
    <w:rsid w:val="00553C4B"/>
    <w:rsid w:val="0055420F"/>
    <w:rsid w:val="005554A9"/>
    <w:rsid w:val="005567FF"/>
    <w:rsid w:val="005571CB"/>
    <w:rsid w:val="00560742"/>
    <w:rsid w:val="005609CC"/>
    <w:rsid w:val="00564DD7"/>
    <w:rsid w:val="00567537"/>
    <w:rsid w:val="00572AAC"/>
    <w:rsid w:val="0057454A"/>
    <w:rsid w:val="00574A52"/>
    <w:rsid w:val="00576004"/>
    <w:rsid w:val="005767A9"/>
    <w:rsid w:val="00580949"/>
    <w:rsid w:val="00582BC6"/>
    <w:rsid w:val="00592074"/>
    <w:rsid w:val="005932ED"/>
    <w:rsid w:val="005A6243"/>
    <w:rsid w:val="005A6B51"/>
    <w:rsid w:val="005A75D0"/>
    <w:rsid w:val="005B142D"/>
    <w:rsid w:val="005B3327"/>
    <w:rsid w:val="005C198B"/>
    <w:rsid w:val="005C1D98"/>
    <w:rsid w:val="005C2EB5"/>
    <w:rsid w:val="005C35DE"/>
    <w:rsid w:val="005C48E0"/>
    <w:rsid w:val="005C7500"/>
    <w:rsid w:val="005C76E4"/>
    <w:rsid w:val="005C779E"/>
    <w:rsid w:val="005C7B10"/>
    <w:rsid w:val="005C7D82"/>
    <w:rsid w:val="005D0F4A"/>
    <w:rsid w:val="005D392C"/>
    <w:rsid w:val="005D40BF"/>
    <w:rsid w:val="005D5874"/>
    <w:rsid w:val="005D63ED"/>
    <w:rsid w:val="005E0605"/>
    <w:rsid w:val="005E12C3"/>
    <w:rsid w:val="005E2D6F"/>
    <w:rsid w:val="005E30E1"/>
    <w:rsid w:val="005E5864"/>
    <w:rsid w:val="005F2523"/>
    <w:rsid w:val="005F2663"/>
    <w:rsid w:val="00603C30"/>
    <w:rsid w:val="0060467D"/>
    <w:rsid w:val="00610788"/>
    <w:rsid w:val="00611124"/>
    <w:rsid w:val="00611E26"/>
    <w:rsid w:val="00615752"/>
    <w:rsid w:val="00617C15"/>
    <w:rsid w:val="00620319"/>
    <w:rsid w:val="00620E73"/>
    <w:rsid w:val="00622B30"/>
    <w:rsid w:val="00626CF4"/>
    <w:rsid w:val="00627CC0"/>
    <w:rsid w:val="00630137"/>
    <w:rsid w:val="006328B5"/>
    <w:rsid w:val="00634246"/>
    <w:rsid w:val="00637FC0"/>
    <w:rsid w:val="006430C7"/>
    <w:rsid w:val="006439A3"/>
    <w:rsid w:val="0064487B"/>
    <w:rsid w:val="00650941"/>
    <w:rsid w:val="00650F26"/>
    <w:rsid w:val="006558A0"/>
    <w:rsid w:val="006559CF"/>
    <w:rsid w:val="00661246"/>
    <w:rsid w:val="00661C18"/>
    <w:rsid w:val="006648B7"/>
    <w:rsid w:val="00664AF9"/>
    <w:rsid w:val="00667FB3"/>
    <w:rsid w:val="00670A2E"/>
    <w:rsid w:val="006719D4"/>
    <w:rsid w:val="00672D83"/>
    <w:rsid w:val="00677641"/>
    <w:rsid w:val="00680965"/>
    <w:rsid w:val="0068266A"/>
    <w:rsid w:val="00683246"/>
    <w:rsid w:val="006848B6"/>
    <w:rsid w:val="00690089"/>
    <w:rsid w:val="00690CBD"/>
    <w:rsid w:val="00691630"/>
    <w:rsid w:val="00693782"/>
    <w:rsid w:val="00693850"/>
    <w:rsid w:val="00693F87"/>
    <w:rsid w:val="0069434C"/>
    <w:rsid w:val="00694D47"/>
    <w:rsid w:val="00695F45"/>
    <w:rsid w:val="006974DD"/>
    <w:rsid w:val="006A4ABD"/>
    <w:rsid w:val="006A5620"/>
    <w:rsid w:val="006A61E1"/>
    <w:rsid w:val="006B3015"/>
    <w:rsid w:val="006B33CF"/>
    <w:rsid w:val="006B4045"/>
    <w:rsid w:val="006B4FDB"/>
    <w:rsid w:val="006B500B"/>
    <w:rsid w:val="006B7375"/>
    <w:rsid w:val="006C0D49"/>
    <w:rsid w:val="006C1B4F"/>
    <w:rsid w:val="006C3952"/>
    <w:rsid w:val="006C3BC8"/>
    <w:rsid w:val="006C4988"/>
    <w:rsid w:val="006C779B"/>
    <w:rsid w:val="006D31DE"/>
    <w:rsid w:val="006D35BC"/>
    <w:rsid w:val="006D470E"/>
    <w:rsid w:val="006D53EA"/>
    <w:rsid w:val="006D7185"/>
    <w:rsid w:val="006E005B"/>
    <w:rsid w:val="006E2A8B"/>
    <w:rsid w:val="006E381F"/>
    <w:rsid w:val="006F01D9"/>
    <w:rsid w:val="006F0562"/>
    <w:rsid w:val="006F16E0"/>
    <w:rsid w:val="006F1EA5"/>
    <w:rsid w:val="006F2059"/>
    <w:rsid w:val="006F27A6"/>
    <w:rsid w:val="006F27DD"/>
    <w:rsid w:val="00701F6C"/>
    <w:rsid w:val="00704FF8"/>
    <w:rsid w:val="0071276C"/>
    <w:rsid w:val="00716783"/>
    <w:rsid w:val="007227D9"/>
    <w:rsid w:val="007238FC"/>
    <w:rsid w:val="0072440A"/>
    <w:rsid w:val="007251D7"/>
    <w:rsid w:val="00725386"/>
    <w:rsid w:val="00725942"/>
    <w:rsid w:val="00725D64"/>
    <w:rsid w:val="007327BC"/>
    <w:rsid w:val="0073296F"/>
    <w:rsid w:val="007336E7"/>
    <w:rsid w:val="00733EB4"/>
    <w:rsid w:val="00734EDB"/>
    <w:rsid w:val="007401A1"/>
    <w:rsid w:val="00740717"/>
    <w:rsid w:val="00745208"/>
    <w:rsid w:val="00747482"/>
    <w:rsid w:val="007479FB"/>
    <w:rsid w:val="00750E53"/>
    <w:rsid w:val="007540AB"/>
    <w:rsid w:val="00754E11"/>
    <w:rsid w:val="007557B9"/>
    <w:rsid w:val="00755A02"/>
    <w:rsid w:val="00756E08"/>
    <w:rsid w:val="00760D58"/>
    <w:rsid w:val="007658CF"/>
    <w:rsid w:val="00767EDC"/>
    <w:rsid w:val="00770B44"/>
    <w:rsid w:val="00773830"/>
    <w:rsid w:val="00781691"/>
    <w:rsid w:val="00781D8C"/>
    <w:rsid w:val="0078655E"/>
    <w:rsid w:val="00786F92"/>
    <w:rsid w:val="007924A9"/>
    <w:rsid w:val="0079395B"/>
    <w:rsid w:val="00793D93"/>
    <w:rsid w:val="00794025"/>
    <w:rsid w:val="007958D9"/>
    <w:rsid w:val="0079760B"/>
    <w:rsid w:val="007A0531"/>
    <w:rsid w:val="007A3799"/>
    <w:rsid w:val="007A3CF7"/>
    <w:rsid w:val="007A536C"/>
    <w:rsid w:val="007A6DBC"/>
    <w:rsid w:val="007A797F"/>
    <w:rsid w:val="007B3DEC"/>
    <w:rsid w:val="007B4892"/>
    <w:rsid w:val="007B4998"/>
    <w:rsid w:val="007B672C"/>
    <w:rsid w:val="007B7194"/>
    <w:rsid w:val="007B79E7"/>
    <w:rsid w:val="007C2198"/>
    <w:rsid w:val="007C3525"/>
    <w:rsid w:val="007C53C0"/>
    <w:rsid w:val="007C5DFB"/>
    <w:rsid w:val="007C6911"/>
    <w:rsid w:val="007D0515"/>
    <w:rsid w:val="007D0C32"/>
    <w:rsid w:val="007D436F"/>
    <w:rsid w:val="007D7871"/>
    <w:rsid w:val="007E3728"/>
    <w:rsid w:val="007E3D44"/>
    <w:rsid w:val="007E43E7"/>
    <w:rsid w:val="007E5C32"/>
    <w:rsid w:val="007F3C26"/>
    <w:rsid w:val="007F4542"/>
    <w:rsid w:val="007F6E39"/>
    <w:rsid w:val="007F7B47"/>
    <w:rsid w:val="007F7CF2"/>
    <w:rsid w:val="00801A60"/>
    <w:rsid w:val="008050FB"/>
    <w:rsid w:val="00807423"/>
    <w:rsid w:val="008107D1"/>
    <w:rsid w:val="00815F14"/>
    <w:rsid w:val="0081717C"/>
    <w:rsid w:val="00817FAA"/>
    <w:rsid w:val="00825C57"/>
    <w:rsid w:val="008313F9"/>
    <w:rsid w:val="00831CAE"/>
    <w:rsid w:val="008328BC"/>
    <w:rsid w:val="008328BD"/>
    <w:rsid w:val="00833EA7"/>
    <w:rsid w:val="00836CEA"/>
    <w:rsid w:val="00837ADF"/>
    <w:rsid w:val="00840A10"/>
    <w:rsid w:val="008416A1"/>
    <w:rsid w:val="00843E21"/>
    <w:rsid w:val="008477C3"/>
    <w:rsid w:val="00852365"/>
    <w:rsid w:val="00857549"/>
    <w:rsid w:val="00857D22"/>
    <w:rsid w:val="0086029D"/>
    <w:rsid w:val="00861F32"/>
    <w:rsid w:val="0086206D"/>
    <w:rsid w:val="008620B6"/>
    <w:rsid w:val="00862DFF"/>
    <w:rsid w:val="008644C4"/>
    <w:rsid w:val="00864EE2"/>
    <w:rsid w:val="008663F2"/>
    <w:rsid w:val="00872598"/>
    <w:rsid w:val="00873DAA"/>
    <w:rsid w:val="00875820"/>
    <w:rsid w:val="0087620E"/>
    <w:rsid w:val="00877EDD"/>
    <w:rsid w:val="008815FE"/>
    <w:rsid w:val="008818D3"/>
    <w:rsid w:val="008820D3"/>
    <w:rsid w:val="00886D34"/>
    <w:rsid w:val="00887023"/>
    <w:rsid w:val="00887D94"/>
    <w:rsid w:val="008976F9"/>
    <w:rsid w:val="008A1439"/>
    <w:rsid w:val="008A166E"/>
    <w:rsid w:val="008A53E7"/>
    <w:rsid w:val="008A5446"/>
    <w:rsid w:val="008A7D9A"/>
    <w:rsid w:val="008B1959"/>
    <w:rsid w:val="008B29D3"/>
    <w:rsid w:val="008B3522"/>
    <w:rsid w:val="008B3AE9"/>
    <w:rsid w:val="008B5BE2"/>
    <w:rsid w:val="008B6918"/>
    <w:rsid w:val="008C058D"/>
    <w:rsid w:val="008C3117"/>
    <w:rsid w:val="008C47EA"/>
    <w:rsid w:val="008D0F02"/>
    <w:rsid w:val="008D187A"/>
    <w:rsid w:val="008D1958"/>
    <w:rsid w:val="008D2EB4"/>
    <w:rsid w:val="008D4965"/>
    <w:rsid w:val="008D5100"/>
    <w:rsid w:val="008E5345"/>
    <w:rsid w:val="008E5DC5"/>
    <w:rsid w:val="008E7CD0"/>
    <w:rsid w:val="008F1BE3"/>
    <w:rsid w:val="008F309B"/>
    <w:rsid w:val="008F32C2"/>
    <w:rsid w:val="008F5D92"/>
    <w:rsid w:val="008F657C"/>
    <w:rsid w:val="0090105F"/>
    <w:rsid w:val="00902F11"/>
    <w:rsid w:val="009041A8"/>
    <w:rsid w:val="0090797D"/>
    <w:rsid w:val="009115B6"/>
    <w:rsid w:val="00912537"/>
    <w:rsid w:val="00912A7C"/>
    <w:rsid w:val="00912AE8"/>
    <w:rsid w:val="009178E3"/>
    <w:rsid w:val="00921B16"/>
    <w:rsid w:val="00921ED6"/>
    <w:rsid w:val="00922B3C"/>
    <w:rsid w:val="00923718"/>
    <w:rsid w:val="009240F3"/>
    <w:rsid w:val="009253E9"/>
    <w:rsid w:val="009256AA"/>
    <w:rsid w:val="00925A9C"/>
    <w:rsid w:val="00927ED4"/>
    <w:rsid w:val="00931590"/>
    <w:rsid w:val="009332D4"/>
    <w:rsid w:val="009367EE"/>
    <w:rsid w:val="00936880"/>
    <w:rsid w:val="00936BCA"/>
    <w:rsid w:val="00941AF3"/>
    <w:rsid w:val="00942229"/>
    <w:rsid w:val="009442A4"/>
    <w:rsid w:val="00944AF1"/>
    <w:rsid w:val="00945BCB"/>
    <w:rsid w:val="00946221"/>
    <w:rsid w:val="00952905"/>
    <w:rsid w:val="00954E94"/>
    <w:rsid w:val="0095614B"/>
    <w:rsid w:val="00960270"/>
    <w:rsid w:val="0096199B"/>
    <w:rsid w:val="00963BB4"/>
    <w:rsid w:val="00964C4F"/>
    <w:rsid w:val="00966B77"/>
    <w:rsid w:val="00966C42"/>
    <w:rsid w:val="00966FBE"/>
    <w:rsid w:val="00967E3B"/>
    <w:rsid w:val="009720FD"/>
    <w:rsid w:val="00972D67"/>
    <w:rsid w:val="0097409F"/>
    <w:rsid w:val="00975D39"/>
    <w:rsid w:val="00982634"/>
    <w:rsid w:val="0098290A"/>
    <w:rsid w:val="00983284"/>
    <w:rsid w:val="0098399C"/>
    <w:rsid w:val="009848A6"/>
    <w:rsid w:val="00984944"/>
    <w:rsid w:val="00985362"/>
    <w:rsid w:val="00990496"/>
    <w:rsid w:val="00993DDB"/>
    <w:rsid w:val="00994C7F"/>
    <w:rsid w:val="00994C8C"/>
    <w:rsid w:val="00994D82"/>
    <w:rsid w:val="009A4691"/>
    <w:rsid w:val="009A4E21"/>
    <w:rsid w:val="009A59B1"/>
    <w:rsid w:val="009A5BA4"/>
    <w:rsid w:val="009B0A83"/>
    <w:rsid w:val="009B3BC6"/>
    <w:rsid w:val="009B48CC"/>
    <w:rsid w:val="009B73B3"/>
    <w:rsid w:val="009C5EE3"/>
    <w:rsid w:val="009C5FF8"/>
    <w:rsid w:val="009C741C"/>
    <w:rsid w:val="009D0067"/>
    <w:rsid w:val="009D1E23"/>
    <w:rsid w:val="009D5848"/>
    <w:rsid w:val="009E1320"/>
    <w:rsid w:val="009E1BFE"/>
    <w:rsid w:val="009E2717"/>
    <w:rsid w:val="009E7893"/>
    <w:rsid w:val="009F0C02"/>
    <w:rsid w:val="009F1F67"/>
    <w:rsid w:val="009F23C2"/>
    <w:rsid w:val="009F6D1E"/>
    <w:rsid w:val="00A00723"/>
    <w:rsid w:val="00A04F43"/>
    <w:rsid w:val="00A057F8"/>
    <w:rsid w:val="00A0656C"/>
    <w:rsid w:val="00A123DF"/>
    <w:rsid w:val="00A12A26"/>
    <w:rsid w:val="00A12B6D"/>
    <w:rsid w:val="00A132EE"/>
    <w:rsid w:val="00A154E1"/>
    <w:rsid w:val="00A17BDB"/>
    <w:rsid w:val="00A216C4"/>
    <w:rsid w:val="00A21762"/>
    <w:rsid w:val="00A23240"/>
    <w:rsid w:val="00A2395F"/>
    <w:rsid w:val="00A32AE6"/>
    <w:rsid w:val="00A3475A"/>
    <w:rsid w:val="00A34FFB"/>
    <w:rsid w:val="00A36083"/>
    <w:rsid w:val="00A45D59"/>
    <w:rsid w:val="00A45FB3"/>
    <w:rsid w:val="00A46FCC"/>
    <w:rsid w:val="00A47CCE"/>
    <w:rsid w:val="00A52AF8"/>
    <w:rsid w:val="00A5601C"/>
    <w:rsid w:val="00A61189"/>
    <w:rsid w:val="00A61D90"/>
    <w:rsid w:val="00A639AC"/>
    <w:rsid w:val="00A65118"/>
    <w:rsid w:val="00A661D9"/>
    <w:rsid w:val="00A662E5"/>
    <w:rsid w:val="00A66FF8"/>
    <w:rsid w:val="00A71A15"/>
    <w:rsid w:val="00A722F9"/>
    <w:rsid w:val="00A7392F"/>
    <w:rsid w:val="00A739DD"/>
    <w:rsid w:val="00A73AA8"/>
    <w:rsid w:val="00A7425D"/>
    <w:rsid w:val="00A765D3"/>
    <w:rsid w:val="00A7709F"/>
    <w:rsid w:val="00A8105F"/>
    <w:rsid w:val="00A8421C"/>
    <w:rsid w:val="00A851AA"/>
    <w:rsid w:val="00A8566B"/>
    <w:rsid w:val="00A859E2"/>
    <w:rsid w:val="00A85A46"/>
    <w:rsid w:val="00A85AA1"/>
    <w:rsid w:val="00A872E3"/>
    <w:rsid w:val="00A87F6E"/>
    <w:rsid w:val="00A90586"/>
    <w:rsid w:val="00A92D54"/>
    <w:rsid w:val="00A935AA"/>
    <w:rsid w:val="00A93E93"/>
    <w:rsid w:val="00A94229"/>
    <w:rsid w:val="00A94AB8"/>
    <w:rsid w:val="00A94F0F"/>
    <w:rsid w:val="00A97568"/>
    <w:rsid w:val="00AA3340"/>
    <w:rsid w:val="00AA78B7"/>
    <w:rsid w:val="00AB00D2"/>
    <w:rsid w:val="00AB0BAC"/>
    <w:rsid w:val="00AB0F17"/>
    <w:rsid w:val="00AB170C"/>
    <w:rsid w:val="00AB267A"/>
    <w:rsid w:val="00AB2A86"/>
    <w:rsid w:val="00AB58E9"/>
    <w:rsid w:val="00AB637B"/>
    <w:rsid w:val="00AC0576"/>
    <w:rsid w:val="00AC065E"/>
    <w:rsid w:val="00AC296B"/>
    <w:rsid w:val="00AC2B17"/>
    <w:rsid w:val="00AC4C38"/>
    <w:rsid w:val="00AC6680"/>
    <w:rsid w:val="00AD078C"/>
    <w:rsid w:val="00AD32DE"/>
    <w:rsid w:val="00AD35FE"/>
    <w:rsid w:val="00AD3E12"/>
    <w:rsid w:val="00AE0E19"/>
    <w:rsid w:val="00AE139C"/>
    <w:rsid w:val="00AE18EA"/>
    <w:rsid w:val="00AE1A8E"/>
    <w:rsid w:val="00AE21F4"/>
    <w:rsid w:val="00AE3FD0"/>
    <w:rsid w:val="00AE4F9C"/>
    <w:rsid w:val="00AE6EB0"/>
    <w:rsid w:val="00AF0B41"/>
    <w:rsid w:val="00AF108C"/>
    <w:rsid w:val="00AF1473"/>
    <w:rsid w:val="00AF3718"/>
    <w:rsid w:val="00AF39C3"/>
    <w:rsid w:val="00AF3F67"/>
    <w:rsid w:val="00AF6EF9"/>
    <w:rsid w:val="00AF7375"/>
    <w:rsid w:val="00AF7F13"/>
    <w:rsid w:val="00B0400C"/>
    <w:rsid w:val="00B04354"/>
    <w:rsid w:val="00B06800"/>
    <w:rsid w:val="00B10BFB"/>
    <w:rsid w:val="00B12386"/>
    <w:rsid w:val="00B123B4"/>
    <w:rsid w:val="00B2026A"/>
    <w:rsid w:val="00B20F84"/>
    <w:rsid w:val="00B22B06"/>
    <w:rsid w:val="00B22E28"/>
    <w:rsid w:val="00B24297"/>
    <w:rsid w:val="00B242B3"/>
    <w:rsid w:val="00B2528E"/>
    <w:rsid w:val="00B26AF6"/>
    <w:rsid w:val="00B332F6"/>
    <w:rsid w:val="00B33F8D"/>
    <w:rsid w:val="00B35EBA"/>
    <w:rsid w:val="00B365C2"/>
    <w:rsid w:val="00B375DD"/>
    <w:rsid w:val="00B377A4"/>
    <w:rsid w:val="00B42B16"/>
    <w:rsid w:val="00B42DE0"/>
    <w:rsid w:val="00B452BA"/>
    <w:rsid w:val="00B45FE3"/>
    <w:rsid w:val="00B46BE2"/>
    <w:rsid w:val="00B50C62"/>
    <w:rsid w:val="00B5208C"/>
    <w:rsid w:val="00B52568"/>
    <w:rsid w:val="00B54ECA"/>
    <w:rsid w:val="00B558C1"/>
    <w:rsid w:val="00B5686B"/>
    <w:rsid w:val="00B57CB9"/>
    <w:rsid w:val="00B57DAA"/>
    <w:rsid w:val="00B65C16"/>
    <w:rsid w:val="00B671D9"/>
    <w:rsid w:val="00B67F5B"/>
    <w:rsid w:val="00B7051D"/>
    <w:rsid w:val="00B7131C"/>
    <w:rsid w:val="00B73A72"/>
    <w:rsid w:val="00B74182"/>
    <w:rsid w:val="00B742F2"/>
    <w:rsid w:val="00B764D3"/>
    <w:rsid w:val="00B8207B"/>
    <w:rsid w:val="00B83596"/>
    <w:rsid w:val="00B849E8"/>
    <w:rsid w:val="00B9019D"/>
    <w:rsid w:val="00B91537"/>
    <w:rsid w:val="00B92629"/>
    <w:rsid w:val="00B933C2"/>
    <w:rsid w:val="00B94EB7"/>
    <w:rsid w:val="00B94EE7"/>
    <w:rsid w:val="00B94FD7"/>
    <w:rsid w:val="00B9751D"/>
    <w:rsid w:val="00B97B76"/>
    <w:rsid w:val="00BA038D"/>
    <w:rsid w:val="00BA2D6F"/>
    <w:rsid w:val="00BA3CEB"/>
    <w:rsid w:val="00BA6366"/>
    <w:rsid w:val="00BA63F1"/>
    <w:rsid w:val="00BA650C"/>
    <w:rsid w:val="00BB14AA"/>
    <w:rsid w:val="00BB2FB3"/>
    <w:rsid w:val="00BB3D3E"/>
    <w:rsid w:val="00BB4CE1"/>
    <w:rsid w:val="00BB6B97"/>
    <w:rsid w:val="00BC1DB0"/>
    <w:rsid w:val="00BC2473"/>
    <w:rsid w:val="00BC26A2"/>
    <w:rsid w:val="00BC367F"/>
    <w:rsid w:val="00BC469F"/>
    <w:rsid w:val="00BC577A"/>
    <w:rsid w:val="00BC5998"/>
    <w:rsid w:val="00BC65E6"/>
    <w:rsid w:val="00BC72EE"/>
    <w:rsid w:val="00BD0BF7"/>
    <w:rsid w:val="00BD7C98"/>
    <w:rsid w:val="00BE0392"/>
    <w:rsid w:val="00BE0405"/>
    <w:rsid w:val="00BE20C9"/>
    <w:rsid w:val="00BE3D9B"/>
    <w:rsid w:val="00BE632E"/>
    <w:rsid w:val="00BE649B"/>
    <w:rsid w:val="00BE725F"/>
    <w:rsid w:val="00BE726E"/>
    <w:rsid w:val="00BE76B1"/>
    <w:rsid w:val="00BE7855"/>
    <w:rsid w:val="00BF0787"/>
    <w:rsid w:val="00BF1A17"/>
    <w:rsid w:val="00BF3693"/>
    <w:rsid w:val="00BF3864"/>
    <w:rsid w:val="00BF4464"/>
    <w:rsid w:val="00BF7BE8"/>
    <w:rsid w:val="00C0519C"/>
    <w:rsid w:val="00C05485"/>
    <w:rsid w:val="00C06462"/>
    <w:rsid w:val="00C07BAF"/>
    <w:rsid w:val="00C12936"/>
    <w:rsid w:val="00C14924"/>
    <w:rsid w:val="00C1514C"/>
    <w:rsid w:val="00C15866"/>
    <w:rsid w:val="00C16E8B"/>
    <w:rsid w:val="00C17D8D"/>
    <w:rsid w:val="00C202F9"/>
    <w:rsid w:val="00C238DE"/>
    <w:rsid w:val="00C240DD"/>
    <w:rsid w:val="00C24922"/>
    <w:rsid w:val="00C259F9"/>
    <w:rsid w:val="00C3271B"/>
    <w:rsid w:val="00C33ED7"/>
    <w:rsid w:val="00C34679"/>
    <w:rsid w:val="00C34B9B"/>
    <w:rsid w:val="00C356A3"/>
    <w:rsid w:val="00C37E3B"/>
    <w:rsid w:val="00C406A3"/>
    <w:rsid w:val="00C40D65"/>
    <w:rsid w:val="00C45F4D"/>
    <w:rsid w:val="00C508CF"/>
    <w:rsid w:val="00C50CB5"/>
    <w:rsid w:val="00C552B9"/>
    <w:rsid w:val="00C556D6"/>
    <w:rsid w:val="00C56B20"/>
    <w:rsid w:val="00C57359"/>
    <w:rsid w:val="00C60D49"/>
    <w:rsid w:val="00C61B64"/>
    <w:rsid w:val="00C6336D"/>
    <w:rsid w:val="00C66B41"/>
    <w:rsid w:val="00C7490F"/>
    <w:rsid w:val="00C74C6C"/>
    <w:rsid w:val="00C75EA2"/>
    <w:rsid w:val="00C800E0"/>
    <w:rsid w:val="00C83BCB"/>
    <w:rsid w:val="00C84894"/>
    <w:rsid w:val="00C858C7"/>
    <w:rsid w:val="00C8681B"/>
    <w:rsid w:val="00C93BA8"/>
    <w:rsid w:val="00C97D84"/>
    <w:rsid w:val="00CA0902"/>
    <w:rsid w:val="00CA0F59"/>
    <w:rsid w:val="00CB01ED"/>
    <w:rsid w:val="00CB3EFF"/>
    <w:rsid w:val="00CB4D3A"/>
    <w:rsid w:val="00CB7009"/>
    <w:rsid w:val="00CB759A"/>
    <w:rsid w:val="00CB7B2A"/>
    <w:rsid w:val="00CC26E0"/>
    <w:rsid w:val="00CC45A4"/>
    <w:rsid w:val="00CC4A4C"/>
    <w:rsid w:val="00CC6A2F"/>
    <w:rsid w:val="00CC7A92"/>
    <w:rsid w:val="00CD0BE8"/>
    <w:rsid w:val="00CD1C9C"/>
    <w:rsid w:val="00CD2B2E"/>
    <w:rsid w:val="00CD7A49"/>
    <w:rsid w:val="00CD7D03"/>
    <w:rsid w:val="00CE0476"/>
    <w:rsid w:val="00CE2A9C"/>
    <w:rsid w:val="00CE2EBC"/>
    <w:rsid w:val="00CE3DD9"/>
    <w:rsid w:val="00CE6EE1"/>
    <w:rsid w:val="00CE787F"/>
    <w:rsid w:val="00CF0BEF"/>
    <w:rsid w:val="00CF1560"/>
    <w:rsid w:val="00CF5149"/>
    <w:rsid w:val="00CF6473"/>
    <w:rsid w:val="00CF7354"/>
    <w:rsid w:val="00CF77F9"/>
    <w:rsid w:val="00D0189B"/>
    <w:rsid w:val="00D048F8"/>
    <w:rsid w:val="00D13D23"/>
    <w:rsid w:val="00D1464D"/>
    <w:rsid w:val="00D16CAD"/>
    <w:rsid w:val="00D16F98"/>
    <w:rsid w:val="00D17FFE"/>
    <w:rsid w:val="00D25ADA"/>
    <w:rsid w:val="00D30E67"/>
    <w:rsid w:val="00D33207"/>
    <w:rsid w:val="00D33AE6"/>
    <w:rsid w:val="00D346BD"/>
    <w:rsid w:val="00D358F6"/>
    <w:rsid w:val="00D401A4"/>
    <w:rsid w:val="00D40C76"/>
    <w:rsid w:val="00D43E3D"/>
    <w:rsid w:val="00D45CCE"/>
    <w:rsid w:val="00D47790"/>
    <w:rsid w:val="00D47B63"/>
    <w:rsid w:val="00D5181D"/>
    <w:rsid w:val="00D51EF5"/>
    <w:rsid w:val="00D52114"/>
    <w:rsid w:val="00D52429"/>
    <w:rsid w:val="00D545B1"/>
    <w:rsid w:val="00D54CDF"/>
    <w:rsid w:val="00D562CE"/>
    <w:rsid w:val="00D571BD"/>
    <w:rsid w:val="00D62DFF"/>
    <w:rsid w:val="00D64C6A"/>
    <w:rsid w:val="00D64E63"/>
    <w:rsid w:val="00D67A1C"/>
    <w:rsid w:val="00D721BA"/>
    <w:rsid w:val="00D75710"/>
    <w:rsid w:val="00D7601F"/>
    <w:rsid w:val="00D76341"/>
    <w:rsid w:val="00D770C4"/>
    <w:rsid w:val="00D77948"/>
    <w:rsid w:val="00D807A6"/>
    <w:rsid w:val="00D80A61"/>
    <w:rsid w:val="00D83EFB"/>
    <w:rsid w:val="00D85F87"/>
    <w:rsid w:val="00D90A82"/>
    <w:rsid w:val="00D91A39"/>
    <w:rsid w:val="00D927C1"/>
    <w:rsid w:val="00D928D7"/>
    <w:rsid w:val="00D94F10"/>
    <w:rsid w:val="00D977E4"/>
    <w:rsid w:val="00DA2ED2"/>
    <w:rsid w:val="00DB0160"/>
    <w:rsid w:val="00DB1C3B"/>
    <w:rsid w:val="00DB254A"/>
    <w:rsid w:val="00DB3F50"/>
    <w:rsid w:val="00DB7711"/>
    <w:rsid w:val="00DC208B"/>
    <w:rsid w:val="00DC2D64"/>
    <w:rsid w:val="00DC3714"/>
    <w:rsid w:val="00DC6656"/>
    <w:rsid w:val="00DD03CD"/>
    <w:rsid w:val="00DD2438"/>
    <w:rsid w:val="00DD6CD6"/>
    <w:rsid w:val="00DD7CF9"/>
    <w:rsid w:val="00DE006F"/>
    <w:rsid w:val="00DE0711"/>
    <w:rsid w:val="00DE12EA"/>
    <w:rsid w:val="00DE1A92"/>
    <w:rsid w:val="00DE1EEA"/>
    <w:rsid w:val="00DE5748"/>
    <w:rsid w:val="00DE618B"/>
    <w:rsid w:val="00DF27E1"/>
    <w:rsid w:val="00DF2E12"/>
    <w:rsid w:val="00DF75FC"/>
    <w:rsid w:val="00DF7C68"/>
    <w:rsid w:val="00E03364"/>
    <w:rsid w:val="00E0598A"/>
    <w:rsid w:val="00E1434C"/>
    <w:rsid w:val="00E148AF"/>
    <w:rsid w:val="00E20F5D"/>
    <w:rsid w:val="00E24D1C"/>
    <w:rsid w:val="00E2545E"/>
    <w:rsid w:val="00E25ADD"/>
    <w:rsid w:val="00E260DF"/>
    <w:rsid w:val="00E27A0C"/>
    <w:rsid w:val="00E30929"/>
    <w:rsid w:val="00E311C5"/>
    <w:rsid w:val="00E34989"/>
    <w:rsid w:val="00E449E8"/>
    <w:rsid w:val="00E4692E"/>
    <w:rsid w:val="00E50AAD"/>
    <w:rsid w:val="00E51375"/>
    <w:rsid w:val="00E52AFD"/>
    <w:rsid w:val="00E61FCA"/>
    <w:rsid w:val="00E622F4"/>
    <w:rsid w:val="00E62431"/>
    <w:rsid w:val="00E625ED"/>
    <w:rsid w:val="00E65A54"/>
    <w:rsid w:val="00E66920"/>
    <w:rsid w:val="00E7204D"/>
    <w:rsid w:val="00E73582"/>
    <w:rsid w:val="00E766B3"/>
    <w:rsid w:val="00E76DD7"/>
    <w:rsid w:val="00E777C6"/>
    <w:rsid w:val="00E77E8A"/>
    <w:rsid w:val="00E77FF5"/>
    <w:rsid w:val="00E81FB4"/>
    <w:rsid w:val="00E82B4A"/>
    <w:rsid w:val="00E83754"/>
    <w:rsid w:val="00E8472E"/>
    <w:rsid w:val="00E85CB0"/>
    <w:rsid w:val="00E87F14"/>
    <w:rsid w:val="00E9043C"/>
    <w:rsid w:val="00E9218F"/>
    <w:rsid w:val="00E93A5C"/>
    <w:rsid w:val="00E945D1"/>
    <w:rsid w:val="00E94FB0"/>
    <w:rsid w:val="00EA240F"/>
    <w:rsid w:val="00EA3FE6"/>
    <w:rsid w:val="00EA6DE5"/>
    <w:rsid w:val="00EB123D"/>
    <w:rsid w:val="00EB77EC"/>
    <w:rsid w:val="00EC2C46"/>
    <w:rsid w:val="00EC2E21"/>
    <w:rsid w:val="00EC3B4F"/>
    <w:rsid w:val="00EC429A"/>
    <w:rsid w:val="00EC4FFA"/>
    <w:rsid w:val="00ED18D8"/>
    <w:rsid w:val="00ED59E0"/>
    <w:rsid w:val="00EE1C9D"/>
    <w:rsid w:val="00EE24F8"/>
    <w:rsid w:val="00EE6922"/>
    <w:rsid w:val="00EE7AEB"/>
    <w:rsid w:val="00EE7D99"/>
    <w:rsid w:val="00EF0159"/>
    <w:rsid w:val="00EF0F38"/>
    <w:rsid w:val="00EF2686"/>
    <w:rsid w:val="00EF3411"/>
    <w:rsid w:val="00EF6257"/>
    <w:rsid w:val="00EF6C51"/>
    <w:rsid w:val="00F0157E"/>
    <w:rsid w:val="00F0697C"/>
    <w:rsid w:val="00F073E6"/>
    <w:rsid w:val="00F07C88"/>
    <w:rsid w:val="00F1093F"/>
    <w:rsid w:val="00F13A1A"/>
    <w:rsid w:val="00F14A50"/>
    <w:rsid w:val="00F1501D"/>
    <w:rsid w:val="00F26575"/>
    <w:rsid w:val="00F27FF6"/>
    <w:rsid w:val="00F316FF"/>
    <w:rsid w:val="00F37DCB"/>
    <w:rsid w:val="00F40C1E"/>
    <w:rsid w:val="00F40DFE"/>
    <w:rsid w:val="00F41690"/>
    <w:rsid w:val="00F43297"/>
    <w:rsid w:val="00F44B23"/>
    <w:rsid w:val="00F51D07"/>
    <w:rsid w:val="00F55FA1"/>
    <w:rsid w:val="00F56407"/>
    <w:rsid w:val="00F57A2B"/>
    <w:rsid w:val="00F60474"/>
    <w:rsid w:val="00F61025"/>
    <w:rsid w:val="00F62407"/>
    <w:rsid w:val="00F64BAC"/>
    <w:rsid w:val="00F67B60"/>
    <w:rsid w:val="00F67C20"/>
    <w:rsid w:val="00F702A8"/>
    <w:rsid w:val="00F709FF"/>
    <w:rsid w:val="00F70A3F"/>
    <w:rsid w:val="00F7232A"/>
    <w:rsid w:val="00F723E2"/>
    <w:rsid w:val="00F80F04"/>
    <w:rsid w:val="00F8232B"/>
    <w:rsid w:val="00F8446A"/>
    <w:rsid w:val="00F8643F"/>
    <w:rsid w:val="00F90D46"/>
    <w:rsid w:val="00F91250"/>
    <w:rsid w:val="00F91BF1"/>
    <w:rsid w:val="00F92EB7"/>
    <w:rsid w:val="00FA1F65"/>
    <w:rsid w:val="00FA213A"/>
    <w:rsid w:val="00FA2B96"/>
    <w:rsid w:val="00FA5265"/>
    <w:rsid w:val="00FA7D97"/>
    <w:rsid w:val="00FB15DF"/>
    <w:rsid w:val="00FB1D51"/>
    <w:rsid w:val="00FB6B82"/>
    <w:rsid w:val="00FB7460"/>
    <w:rsid w:val="00FC1A31"/>
    <w:rsid w:val="00FC1D9C"/>
    <w:rsid w:val="00FC33B2"/>
    <w:rsid w:val="00FC4223"/>
    <w:rsid w:val="00FC4FBF"/>
    <w:rsid w:val="00FC58D2"/>
    <w:rsid w:val="00FC669A"/>
    <w:rsid w:val="00FD2C63"/>
    <w:rsid w:val="00FD5518"/>
    <w:rsid w:val="00FE115F"/>
    <w:rsid w:val="00FE3F50"/>
    <w:rsid w:val="00FE52E6"/>
    <w:rsid w:val="00FE5BD6"/>
    <w:rsid w:val="00FE5EBC"/>
    <w:rsid w:val="00FF5123"/>
    <w:rsid w:val="00FF79B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537"/>
    <w:pPr>
      <w:overflowPunct w:val="0"/>
      <w:autoSpaceDE w:val="0"/>
      <w:autoSpaceDN w:val="0"/>
      <w:adjustRightInd w:val="0"/>
      <w:textAlignment w:val="baseline"/>
    </w:pPr>
    <w:rPr>
      <w:lang w:eastAsia="en-US"/>
    </w:rPr>
  </w:style>
  <w:style w:type="paragraph" w:styleId="Heading1">
    <w:name w:val="heading 1"/>
    <w:aliases w:val="ČLANAK"/>
    <w:basedOn w:val="Normal"/>
    <w:next w:val="Normal"/>
    <w:qFormat/>
    <w:rsid w:val="008C3117"/>
    <w:pPr>
      <w:keepNext/>
      <w:numPr>
        <w:ilvl w:val="1"/>
      </w:numPr>
      <w:tabs>
        <w:tab w:val="num" w:pos="0"/>
        <w:tab w:val="left" w:pos="7088"/>
      </w:tabs>
      <w:overflowPunct/>
      <w:autoSpaceDE/>
      <w:autoSpaceDN/>
      <w:adjustRightInd/>
      <w:contextualSpacing/>
      <w:jc w:val="both"/>
      <w:textAlignment w:val="auto"/>
      <w:outlineLvl w:val="0"/>
    </w:pPr>
    <w:rPr>
      <w:b/>
      <w:kern w:val="28"/>
      <w:sz w:val="18"/>
      <w:szCs w:val="1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b/>
      <w:sz w:val="24"/>
    </w:rPr>
  </w:style>
  <w:style w:type="paragraph" w:styleId="Heading4">
    <w:name w:val="heading 4"/>
    <w:basedOn w:val="Normal"/>
    <w:next w:val="Normal"/>
    <w:qFormat/>
    <w:pPr>
      <w:keepNext/>
      <w:spacing w:before="240" w:after="60"/>
      <w:outlineLvl w:val="3"/>
    </w:pPr>
    <w:rPr>
      <w:b/>
      <w:i/>
      <w:sz w:val="24"/>
    </w:rPr>
  </w:style>
  <w:style w:type="paragraph" w:styleId="Heading5">
    <w:name w:val="heading 5"/>
    <w:basedOn w:val="Normal"/>
    <w:next w:val="Normal"/>
    <w:qFormat/>
    <w:pPr>
      <w:spacing w:before="240" w:after="60"/>
      <w:outlineLvl w:val="4"/>
    </w:pPr>
    <w:rPr>
      <w:rFonts w:ascii="Arial" w:hAnsi="Arial"/>
      <w:sz w:val="22"/>
    </w:rPr>
  </w:style>
  <w:style w:type="paragraph" w:styleId="Heading6">
    <w:name w:val="heading 6"/>
    <w:basedOn w:val="Normal"/>
    <w:next w:val="Normal"/>
    <w:qFormat/>
    <w:pPr>
      <w:spacing w:before="240" w:after="60"/>
      <w:outlineLvl w:val="5"/>
    </w:pPr>
    <w:rPr>
      <w:rFonts w:ascii="Arial" w:hAnsi="Arial"/>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keepNext/>
      <w:jc w:val="center"/>
      <w:outlineLvl w:val="7"/>
    </w:pPr>
    <w:rPr>
      <w:b/>
      <w:bCs/>
      <w:sz w:val="24"/>
    </w:rPr>
  </w:style>
  <w:style w:type="paragraph" w:styleId="Heading9">
    <w:name w:val="heading 9"/>
    <w:basedOn w:val="Normal"/>
    <w:next w:val="Normal"/>
    <w:qFormat/>
    <w:pPr>
      <w:keepNext/>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Title">
    <w:name w:val="Title"/>
    <w:basedOn w:val="Normal"/>
    <w:link w:val="TitleChar"/>
    <w:qFormat/>
    <w:pPr>
      <w:spacing w:before="240" w:after="60"/>
      <w:jc w:val="center"/>
    </w:pPr>
    <w:rPr>
      <w:rFonts w:ascii="Arial" w:hAnsi="Arial"/>
      <w:b/>
      <w:kern w:val="28"/>
      <w:sz w:val="32"/>
    </w:r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BodyText3">
    <w:name w:val="Body Text 3"/>
    <w:basedOn w:val="BodyTextIndent"/>
  </w:style>
  <w:style w:type="paragraph" w:customStyle="1" w:styleId="BodyText4">
    <w:name w:val="Body Text 4"/>
    <w:basedOn w:val="BodyTextIndent"/>
  </w:style>
  <w:style w:type="paragraph" w:styleId="Subtitle">
    <w:name w:val="Subtitle"/>
    <w:basedOn w:val="Normal"/>
    <w:qFormat/>
    <w:pPr>
      <w:spacing w:after="60"/>
      <w:jc w:val="center"/>
    </w:pPr>
    <w:rPr>
      <w:rFonts w:ascii="Arial" w:hAnsi="Arial"/>
      <w:i/>
      <w:sz w:val="24"/>
    </w:rPr>
  </w:style>
  <w:style w:type="paragraph" w:styleId="TableofFigures">
    <w:name w:val="table of figures"/>
    <w:basedOn w:val="Normal"/>
    <w:next w:val="Normal"/>
    <w:semiHidden/>
    <w:pPr>
      <w:tabs>
        <w:tab w:val="right" w:leader="dot" w:pos="4252"/>
      </w:tabs>
      <w:ind w:left="400" w:hanging="400"/>
    </w:pPr>
    <w:rPr>
      <w:i/>
    </w:rPr>
  </w:style>
  <w:style w:type="paragraph" w:styleId="BodyText2">
    <w:name w:val="Body Text 2"/>
    <w:basedOn w:val="Normal"/>
    <w:rPr>
      <w:color w:val="0000FF"/>
      <w:sz w:val="22"/>
    </w:rPr>
  </w:style>
  <w:style w:type="paragraph" w:customStyle="1" w:styleId="T-98-2">
    <w:name w:val="T-9/8-2"/>
    <w:basedOn w:val="Normal"/>
    <w:pPr>
      <w:widowControl w:val="0"/>
      <w:tabs>
        <w:tab w:val="left" w:pos="2153"/>
      </w:tabs>
      <w:spacing w:after="43"/>
      <w:ind w:firstLine="342"/>
      <w:jc w:val="both"/>
    </w:pPr>
    <w:rPr>
      <w:rFonts w:ascii="Times-NewRoman" w:hAnsi="Times-NewRoman"/>
      <w:sz w:val="19"/>
    </w:rPr>
  </w:style>
  <w:style w:type="paragraph" w:styleId="PlainText">
    <w:name w:val="Plain Text"/>
    <w:basedOn w:val="Normal"/>
    <w:pPr>
      <w:overflowPunct/>
      <w:autoSpaceDE/>
      <w:autoSpaceDN/>
      <w:adjustRightInd/>
      <w:textAlignment w:val="auto"/>
    </w:pPr>
    <w:rPr>
      <w:rFonts w:ascii="Courier New" w:hAnsi="Courier New"/>
    </w:rPr>
  </w:style>
  <w:style w:type="paragraph" w:styleId="BodyTextIndent2">
    <w:name w:val="Body Text Indent 2"/>
    <w:aliases w:val="  uvlaka 2"/>
    <w:basedOn w:val="Normal"/>
    <w:pPr>
      <w:overflowPunct/>
      <w:autoSpaceDE/>
      <w:autoSpaceDN/>
      <w:adjustRightInd/>
      <w:ind w:left="142" w:hanging="142"/>
      <w:jc w:val="both"/>
      <w:textAlignment w:val="auto"/>
    </w:pPr>
    <w:rPr>
      <w:sz w:val="18"/>
      <w:lang w:val="en-GB"/>
    </w:rPr>
  </w:style>
  <w:style w:type="paragraph" w:styleId="BodyTextIndent3">
    <w:name w:val="Body Text Indent 3"/>
    <w:basedOn w:val="Normal"/>
    <w:pPr>
      <w:overflowPunct/>
      <w:autoSpaceDE/>
      <w:autoSpaceDN/>
      <w:adjustRightInd/>
      <w:ind w:left="284"/>
      <w:jc w:val="both"/>
      <w:textAlignment w:val="auto"/>
    </w:pPr>
    <w:rPr>
      <w:sz w:val="18"/>
      <w:lang w:val="en-GB"/>
    </w:rPr>
  </w:style>
  <w:style w:type="paragraph" w:styleId="BlockText">
    <w:name w:val="Block Text"/>
    <w:basedOn w:val="Normal"/>
    <w:pPr>
      <w:numPr>
        <w:ilvl w:val="12"/>
      </w:numPr>
      <w:overflowPunct/>
      <w:autoSpaceDE/>
      <w:autoSpaceDN/>
      <w:adjustRightInd/>
      <w:spacing w:before="60" w:after="60"/>
      <w:ind w:left="720" w:right="708"/>
      <w:textAlignment w:val="auto"/>
    </w:pPr>
    <w:rPr>
      <w:rFonts w:ascii="Arial" w:hAnsi="Arial"/>
      <w:sz w:val="22"/>
      <w:lang w:val="en-GB" w:eastAsia="hr-HR"/>
    </w:rPr>
  </w:style>
  <w:style w:type="paragraph" w:customStyle="1" w:styleId="Nabraj">
    <w:name w:val="Nabraj"/>
    <w:basedOn w:val="Normal"/>
    <w:pPr>
      <w:tabs>
        <w:tab w:val="left" w:pos="284"/>
      </w:tabs>
      <w:overflowPunct/>
      <w:autoSpaceDE/>
      <w:autoSpaceDN/>
      <w:adjustRightInd/>
      <w:spacing w:before="120"/>
      <w:ind w:left="567" w:hanging="567"/>
      <w:jc w:val="both"/>
      <w:textAlignment w:val="auto"/>
    </w:pPr>
    <w:rPr>
      <w:rFonts w:ascii="Arial" w:hAnsi="Arial"/>
      <w:sz w:val="22"/>
      <w:lang w:eastAsia="hr-HR"/>
    </w:rPr>
  </w:style>
  <w:style w:type="table" w:styleId="TableGrid">
    <w:name w:val="Table Grid"/>
    <w:basedOn w:val="TableNormal"/>
    <w:rsid w:val="002100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9-8">
    <w:name w:val="t-9-8"/>
    <w:basedOn w:val="Normal"/>
    <w:rsid w:val="00BF3693"/>
    <w:pPr>
      <w:overflowPunct/>
      <w:autoSpaceDE/>
      <w:autoSpaceDN/>
      <w:adjustRightInd/>
      <w:spacing w:before="280" w:after="280"/>
      <w:textAlignment w:val="auto"/>
    </w:pPr>
    <w:rPr>
      <w:sz w:val="24"/>
      <w:szCs w:val="24"/>
      <w:lang w:val="en-US" w:eastAsia="ar-SA"/>
    </w:rPr>
  </w:style>
  <w:style w:type="paragraph" w:styleId="BalloonText">
    <w:name w:val="Balloon Text"/>
    <w:basedOn w:val="Normal"/>
    <w:link w:val="BalloonTextChar"/>
    <w:rsid w:val="00CC26E0"/>
    <w:rPr>
      <w:rFonts w:ascii="Tahoma" w:hAnsi="Tahoma" w:cs="Tahoma"/>
      <w:sz w:val="16"/>
      <w:szCs w:val="16"/>
    </w:rPr>
  </w:style>
  <w:style w:type="character" w:customStyle="1" w:styleId="BalloonTextChar">
    <w:name w:val="Balloon Text Char"/>
    <w:link w:val="BalloonText"/>
    <w:rsid w:val="00CC26E0"/>
    <w:rPr>
      <w:rFonts w:ascii="Tahoma" w:hAnsi="Tahoma" w:cs="Tahoma"/>
      <w:sz w:val="16"/>
      <w:szCs w:val="16"/>
      <w:lang w:eastAsia="en-US"/>
    </w:rPr>
  </w:style>
  <w:style w:type="character" w:customStyle="1" w:styleId="HeaderChar">
    <w:name w:val="Header Char"/>
    <w:link w:val="Header"/>
    <w:rsid w:val="00373C4D"/>
    <w:rPr>
      <w:lang w:eastAsia="en-US"/>
    </w:rPr>
  </w:style>
  <w:style w:type="character" w:styleId="FootnoteReference">
    <w:name w:val="footnote reference"/>
    <w:rsid w:val="00EF0F38"/>
    <w:rPr>
      <w:vertAlign w:val="superscript"/>
    </w:rPr>
  </w:style>
  <w:style w:type="character" w:customStyle="1" w:styleId="TitleChar">
    <w:name w:val="Title Char"/>
    <w:link w:val="Title"/>
    <w:rsid w:val="00EF0F38"/>
    <w:rPr>
      <w:rFonts w:ascii="Arial" w:hAnsi="Arial"/>
      <w:b/>
      <w:kern w:val="28"/>
      <w:sz w:val="32"/>
      <w:lang w:val="hr-HR"/>
    </w:rPr>
  </w:style>
  <w:style w:type="paragraph" w:customStyle="1" w:styleId="StilNaslov3LatinicaTimesNewRoman">
    <w:name w:val="Stil Naslov 3 + (Latinica) Times New Roman"/>
    <w:basedOn w:val="Heading3"/>
    <w:rsid w:val="00EF0F38"/>
    <w:pPr>
      <w:tabs>
        <w:tab w:val="num" w:pos="360"/>
      </w:tabs>
      <w:overflowPunct/>
      <w:autoSpaceDE/>
      <w:autoSpaceDN/>
      <w:adjustRightInd/>
      <w:spacing w:after="240"/>
      <w:jc w:val="center"/>
      <w:textAlignment w:val="auto"/>
    </w:pPr>
    <w:rPr>
      <w:rFonts w:cs="Arial"/>
      <w:bCs/>
      <w:sz w:val="26"/>
      <w:szCs w:val="26"/>
      <w:lang w:eastAsia="hr-HR"/>
    </w:rPr>
  </w:style>
  <w:style w:type="paragraph" w:customStyle="1" w:styleId="NASLOV1">
    <w:name w:val="NASLOV 1"/>
    <w:basedOn w:val="Normal"/>
    <w:next w:val="Normal"/>
    <w:rsid w:val="00EF0F38"/>
    <w:pPr>
      <w:numPr>
        <w:numId w:val="1"/>
      </w:numPr>
      <w:overflowPunct/>
      <w:autoSpaceDE/>
      <w:autoSpaceDN/>
      <w:adjustRightInd/>
      <w:spacing w:before="120" w:after="120"/>
      <w:ind w:left="0"/>
      <w:textAlignment w:val="auto"/>
    </w:pPr>
    <w:rPr>
      <w:b/>
      <w:sz w:val="28"/>
      <w:lang w:eastAsia="hr-HR"/>
    </w:rPr>
  </w:style>
  <w:style w:type="paragraph" w:customStyle="1" w:styleId="NASLOV2">
    <w:name w:val="NASLOV 2"/>
    <w:basedOn w:val="Normal"/>
    <w:next w:val="Normal"/>
    <w:rsid w:val="00EF0F38"/>
    <w:pPr>
      <w:numPr>
        <w:numId w:val="2"/>
      </w:numPr>
      <w:overflowPunct/>
      <w:autoSpaceDE/>
      <w:autoSpaceDN/>
      <w:adjustRightInd/>
      <w:spacing w:before="120" w:after="120"/>
      <w:textAlignment w:val="auto"/>
    </w:pPr>
    <w:rPr>
      <w:b/>
      <w:sz w:val="22"/>
      <w:lang w:eastAsia="hr-HR"/>
    </w:rPr>
  </w:style>
  <w:style w:type="paragraph" w:customStyle="1" w:styleId="Naslov1TNR">
    <w:name w:val="Naslov 1 TNR"/>
    <w:basedOn w:val="Normal"/>
    <w:rsid w:val="00EF0F38"/>
    <w:pPr>
      <w:tabs>
        <w:tab w:val="left" w:pos="576"/>
      </w:tabs>
      <w:overflowPunct/>
      <w:autoSpaceDE/>
      <w:autoSpaceDN/>
      <w:adjustRightInd/>
      <w:spacing w:after="120"/>
      <w:textAlignment w:val="auto"/>
    </w:pPr>
    <w:rPr>
      <w:b/>
      <w:sz w:val="24"/>
      <w:lang w:eastAsia="sl-SI"/>
    </w:rPr>
  </w:style>
  <w:style w:type="paragraph" w:customStyle="1" w:styleId="Naslov2TNR">
    <w:name w:val="Naslov 2 TNR"/>
    <w:basedOn w:val="Normal"/>
    <w:next w:val="Normal"/>
    <w:rsid w:val="00EF0F38"/>
    <w:pPr>
      <w:numPr>
        <w:numId w:val="3"/>
      </w:numPr>
      <w:overflowPunct/>
      <w:autoSpaceDE/>
      <w:autoSpaceDN/>
      <w:adjustRightInd/>
      <w:textAlignment w:val="auto"/>
    </w:pPr>
    <w:rPr>
      <w:b/>
      <w:sz w:val="22"/>
      <w:lang w:eastAsia="sl-SI"/>
    </w:rPr>
  </w:style>
  <w:style w:type="paragraph" w:styleId="ListParagraph">
    <w:name w:val="List Paragraph"/>
    <w:basedOn w:val="Normal"/>
    <w:uiPriority w:val="34"/>
    <w:qFormat/>
    <w:rsid w:val="006F1EA5"/>
    <w:pPr>
      <w:tabs>
        <w:tab w:val="num" w:pos="1440"/>
      </w:tabs>
      <w:overflowPunct/>
      <w:autoSpaceDE/>
      <w:autoSpaceDN/>
      <w:adjustRightInd/>
      <w:ind w:left="708" w:hanging="360"/>
      <w:textAlignment w:val="auto"/>
    </w:pPr>
    <w:rPr>
      <w:rFonts w:ascii="Arial" w:hAnsi="Arial"/>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537"/>
    <w:pPr>
      <w:overflowPunct w:val="0"/>
      <w:autoSpaceDE w:val="0"/>
      <w:autoSpaceDN w:val="0"/>
      <w:adjustRightInd w:val="0"/>
      <w:textAlignment w:val="baseline"/>
    </w:pPr>
    <w:rPr>
      <w:lang w:eastAsia="en-US"/>
    </w:rPr>
  </w:style>
  <w:style w:type="paragraph" w:styleId="Heading1">
    <w:name w:val="heading 1"/>
    <w:aliases w:val="ČLANAK"/>
    <w:basedOn w:val="Normal"/>
    <w:next w:val="Normal"/>
    <w:qFormat/>
    <w:rsid w:val="008C3117"/>
    <w:pPr>
      <w:keepNext/>
      <w:numPr>
        <w:ilvl w:val="1"/>
      </w:numPr>
      <w:tabs>
        <w:tab w:val="num" w:pos="0"/>
        <w:tab w:val="left" w:pos="7088"/>
      </w:tabs>
      <w:overflowPunct/>
      <w:autoSpaceDE/>
      <w:autoSpaceDN/>
      <w:adjustRightInd/>
      <w:contextualSpacing/>
      <w:jc w:val="both"/>
      <w:textAlignment w:val="auto"/>
      <w:outlineLvl w:val="0"/>
    </w:pPr>
    <w:rPr>
      <w:b/>
      <w:kern w:val="28"/>
      <w:sz w:val="18"/>
      <w:szCs w:val="1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b/>
      <w:sz w:val="24"/>
    </w:rPr>
  </w:style>
  <w:style w:type="paragraph" w:styleId="Heading4">
    <w:name w:val="heading 4"/>
    <w:basedOn w:val="Normal"/>
    <w:next w:val="Normal"/>
    <w:qFormat/>
    <w:pPr>
      <w:keepNext/>
      <w:spacing w:before="240" w:after="60"/>
      <w:outlineLvl w:val="3"/>
    </w:pPr>
    <w:rPr>
      <w:b/>
      <w:i/>
      <w:sz w:val="24"/>
    </w:rPr>
  </w:style>
  <w:style w:type="paragraph" w:styleId="Heading5">
    <w:name w:val="heading 5"/>
    <w:basedOn w:val="Normal"/>
    <w:next w:val="Normal"/>
    <w:qFormat/>
    <w:pPr>
      <w:spacing w:before="240" w:after="60"/>
      <w:outlineLvl w:val="4"/>
    </w:pPr>
    <w:rPr>
      <w:rFonts w:ascii="Arial" w:hAnsi="Arial"/>
      <w:sz w:val="22"/>
    </w:rPr>
  </w:style>
  <w:style w:type="paragraph" w:styleId="Heading6">
    <w:name w:val="heading 6"/>
    <w:basedOn w:val="Normal"/>
    <w:next w:val="Normal"/>
    <w:qFormat/>
    <w:pPr>
      <w:spacing w:before="240" w:after="60"/>
      <w:outlineLvl w:val="5"/>
    </w:pPr>
    <w:rPr>
      <w:rFonts w:ascii="Arial" w:hAnsi="Arial"/>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keepNext/>
      <w:jc w:val="center"/>
      <w:outlineLvl w:val="7"/>
    </w:pPr>
    <w:rPr>
      <w:b/>
      <w:bCs/>
      <w:sz w:val="24"/>
    </w:rPr>
  </w:style>
  <w:style w:type="paragraph" w:styleId="Heading9">
    <w:name w:val="heading 9"/>
    <w:basedOn w:val="Normal"/>
    <w:next w:val="Normal"/>
    <w:qFormat/>
    <w:pPr>
      <w:keepNext/>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Title">
    <w:name w:val="Title"/>
    <w:basedOn w:val="Normal"/>
    <w:link w:val="TitleChar"/>
    <w:qFormat/>
    <w:pPr>
      <w:spacing w:before="240" w:after="60"/>
      <w:jc w:val="center"/>
    </w:pPr>
    <w:rPr>
      <w:rFonts w:ascii="Arial" w:hAnsi="Arial"/>
      <w:b/>
      <w:kern w:val="28"/>
      <w:sz w:val="32"/>
    </w:r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BodyText3">
    <w:name w:val="Body Text 3"/>
    <w:basedOn w:val="BodyTextIndent"/>
  </w:style>
  <w:style w:type="paragraph" w:customStyle="1" w:styleId="BodyText4">
    <w:name w:val="Body Text 4"/>
    <w:basedOn w:val="BodyTextIndent"/>
  </w:style>
  <w:style w:type="paragraph" w:styleId="Subtitle">
    <w:name w:val="Subtitle"/>
    <w:basedOn w:val="Normal"/>
    <w:qFormat/>
    <w:pPr>
      <w:spacing w:after="60"/>
      <w:jc w:val="center"/>
    </w:pPr>
    <w:rPr>
      <w:rFonts w:ascii="Arial" w:hAnsi="Arial"/>
      <w:i/>
      <w:sz w:val="24"/>
    </w:rPr>
  </w:style>
  <w:style w:type="paragraph" w:styleId="TableofFigures">
    <w:name w:val="table of figures"/>
    <w:basedOn w:val="Normal"/>
    <w:next w:val="Normal"/>
    <w:semiHidden/>
    <w:pPr>
      <w:tabs>
        <w:tab w:val="right" w:leader="dot" w:pos="4252"/>
      </w:tabs>
      <w:ind w:left="400" w:hanging="400"/>
    </w:pPr>
    <w:rPr>
      <w:i/>
    </w:rPr>
  </w:style>
  <w:style w:type="paragraph" w:styleId="BodyText2">
    <w:name w:val="Body Text 2"/>
    <w:basedOn w:val="Normal"/>
    <w:rPr>
      <w:color w:val="0000FF"/>
      <w:sz w:val="22"/>
    </w:rPr>
  </w:style>
  <w:style w:type="paragraph" w:customStyle="1" w:styleId="T-98-2">
    <w:name w:val="T-9/8-2"/>
    <w:basedOn w:val="Normal"/>
    <w:pPr>
      <w:widowControl w:val="0"/>
      <w:tabs>
        <w:tab w:val="left" w:pos="2153"/>
      </w:tabs>
      <w:spacing w:after="43"/>
      <w:ind w:firstLine="342"/>
      <w:jc w:val="both"/>
    </w:pPr>
    <w:rPr>
      <w:rFonts w:ascii="Times-NewRoman" w:hAnsi="Times-NewRoman"/>
      <w:sz w:val="19"/>
    </w:rPr>
  </w:style>
  <w:style w:type="paragraph" w:styleId="PlainText">
    <w:name w:val="Plain Text"/>
    <w:basedOn w:val="Normal"/>
    <w:pPr>
      <w:overflowPunct/>
      <w:autoSpaceDE/>
      <w:autoSpaceDN/>
      <w:adjustRightInd/>
      <w:textAlignment w:val="auto"/>
    </w:pPr>
    <w:rPr>
      <w:rFonts w:ascii="Courier New" w:hAnsi="Courier New"/>
    </w:rPr>
  </w:style>
  <w:style w:type="paragraph" w:styleId="BodyTextIndent2">
    <w:name w:val="Body Text Indent 2"/>
    <w:aliases w:val="  uvlaka 2"/>
    <w:basedOn w:val="Normal"/>
    <w:pPr>
      <w:overflowPunct/>
      <w:autoSpaceDE/>
      <w:autoSpaceDN/>
      <w:adjustRightInd/>
      <w:ind w:left="142" w:hanging="142"/>
      <w:jc w:val="both"/>
      <w:textAlignment w:val="auto"/>
    </w:pPr>
    <w:rPr>
      <w:sz w:val="18"/>
      <w:lang w:val="en-GB"/>
    </w:rPr>
  </w:style>
  <w:style w:type="paragraph" w:styleId="BodyTextIndent3">
    <w:name w:val="Body Text Indent 3"/>
    <w:basedOn w:val="Normal"/>
    <w:pPr>
      <w:overflowPunct/>
      <w:autoSpaceDE/>
      <w:autoSpaceDN/>
      <w:adjustRightInd/>
      <w:ind w:left="284"/>
      <w:jc w:val="both"/>
      <w:textAlignment w:val="auto"/>
    </w:pPr>
    <w:rPr>
      <w:sz w:val="18"/>
      <w:lang w:val="en-GB"/>
    </w:rPr>
  </w:style>
  <w:style w:type="paragraph" w:styleId="BlockText">
    <w:name w:val="Block Text"/>
    <w:basedOn w:val="Normal"/>
    <w:pPr>
      <w:numPr>
        <w:ilvl w:val="12"/>
      </w:numPr>
      <w:overflowPunct/>
      <w:autoSpaceDE/>
      <w:autoSpaceDN/>
      <w:adjustRightInd/>
      <w:spacing w:before="60" w:after="60"/>
      <w:ind w:left="720" w:right="708"/>
      <w:textAlignment w:val="auto"/>
    </w:pPr>
    <w:rPr>
      <w:rFonts w:ascii="Arial" w:hAnsi="Arial"/>
      <w:sz w:val="22"/>
      <w:lang w:val="en-GB" w:eastAsia="hr-HR"/>
    </w:rPr>
  </w:style>
  <w:style w:type="paragraph" w:customStyle="1" w:styleId="Nabraj">
    <w:name w:val="Nabraj"/>
    <w:basedOn w:val="Normal"/>
    <w:pPr>
      <w:tabs>
        <w:tab w:val="left" w:pos="284"/>
      </w:tabs>
      <w:overflowPunct/>
      <w:autoSpaceDE/>
      <w:autoSpaceDN/>
      <w:adjustRightInd/>
      <w:spacing w:before="120"/>
      <w:ind w:left="567" w:hanging="567"/>
      <w:jc w:val="both"/>
      <w:textAlignment w:val="auto"/>
    </w:pPr>
    <w:rPr>
      <w:rFonts w:ascii="Arial" w:hAnsi="Arial"/>
      <w:sz w:val="22"/>
      <w:lang w:eastAsia="hr-HR"/>
    </w:rPr>
  </w:style>
  <w:style w:type="table" w:styleId="TableGrid">
    <w:name w:val="Table Grid"/>
    <w:basedOn w:val="TableNormal"/>
    <w:rsid w:val="002100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9-8">
    <w:name w:val="t-9-8"/>
    <w:basedOn w:val="Normal"/>
    <w:rsid w:val="00BF3693"/>
    <w:pPr>
      <w:overflowPunct/>
      <w:autoSpaceDE/>
      <w:autoSpaceDN/>
      <w:adjustRightInd/>
      <w:spacing w:before="280" w:after="280"/>
      <w:textAlignment w:val="auto"/>
    </w:pPr>
    <w:rPr>
      <w:sz w:val="24"/>
      <w:szCs w:val="24"/>
      <w:lang w:val="en-US" w:eastAsia="ar-SA"/>
    </w:rPr>
  </w:style>
  <w:style w:type="paragraph" w:styleId="BalloonText">
    <w:name w:val="Balloon Text"/>
    <w:basedOn w:val="Normal"/>
    <w:link w:val="BalloonTextChar"/>
    <w:rsid w:val="00CC26E0"/>
    <w:rPr>
      <w:rFonts w:ascii="Tahoma" w:hAnsi="Tahoma" w:cs="Tahoma"/>
      <w:sz w:val="16"/>
      <w:szCs w:val="16"/>
    </w:rPr>
  </w:style>
  <w:style w:type="character" w:customStyle="1" w:styleId="BalloonTextChar">
    <w:name w:val="Balloon Text Char"/>
    <w:link w:val="BalloonText"/>
    <w:rsid w:val="00CC26E0"/>
    <w:rPr>
      <w:rFonts w:ascii="Tahoma" w:hAnsi="Tahoma" w:cs="Tahoma"/>
      <w:sz w:val="16"/>
      <w:szCs w:val="16"/>
      <w:lang w:eastAsia="en-US"/>
    </w:rPr>
  </w:style>
  <w:style w:type="character" w:customStyle="1" w:styleId="HeaderChar">
    <w:name w:val="Header Char"/>
    <w:link w:val="Header"/>
    <w:rsid w:val="00373C4D"/>
    <w:rPr>
      <w:lang w:eastAsia="en-US"/>
    </w:rPr>
  </w:style>
  <w:style w:type="character" w:styleId="FootnoteReference">
    <w:name w:val="footnote reference"/>
    <w:rsid w:val="00EF0F38"/>
    <w:rPr>
      <w:vertAlign w:val="superscript"/>
    </w:rPr>
  </w:style>
  <w:style w:type="character" w:customStyle="1" w:styleId="TitleChar">
    <w:name w:val="Title Char"/>
    <w:link w:val="Title"/>
    <w:rsid w:val="00EF0F38"/>
    <w:rPr>
      <w:rFonts w:ascii="Arial" w:hAnsi="Arial"/>
      <w:b/>
      <w:kern w:val="28"/>
      <w:sz w:val="32"/>
      <w:lang w:val="hr-HR"/>
    </w:rPr>
  </w:style>
  <w:style w:type="paragraph" w:customStyle="1" w:styleId="StilNaslov3LatinicaTimesNewRoman">
    <w:name w:val="Stil Naslov 3 + (Latinica) Times New Roman"/>
    <w:basedOn w:val="Heading3"/>
    <w:rsid w:val="00EF0F38"/>
    <w:pPr>
      <w:tabs>
        <w:tab w:val="num" w:pos="360"/>
      </w:tabs>
      <w:overflowPunct/>
      <w:autoSpaceDE/>
      <w:autoSpaceDN/>
      <w:adjustRightInd/>
      <w:spacing w:after="240"/>
      <w:jc w:val="center"/>
      <w:textAlignment w:val="auto"/>
    </w:pPr>
    <w:rPr>
      <w:rFonts w:cs="Arial"/>
      <w:bCs/>
      <w:sz w:val="26"/>
      <w:szCs w:val="26"/>
      <w:lang w:eastAsia="hr-HR"/>
    </w:rPr>
  </w:style>
  <w:style w:type="paragraph" w:customStyle="1" w:styleId="NASLOV1">
    <w:name w:val="NASLOV 1"/>
    <w:basedOn w:val="Normal"/>
    <w:next w:val="Normal"/>
    <w:rsid w:val="00EF0F38"/>
    <w:pPr>
      <w:numPr>
        <w:numId w:val="1"/>
      </w:numPr>
      <w:overflowPunct/>
      <w:autoSpaceDE/>
      <w:autoSpaceDN/>
      <w:adjustRightInd/>
      <w:spacing w:before="120" w:after="120"/>
      <w:ind w:left="0"/>
      <w:textAlignment w:val="auto"/>
    </w:pPr>
    <w:rPr>
      <w:b/>
      <w:sz w:val="28"/>
      <w:lang w:eastAsia="hr-HR"/>
    </w:rPr>
  </w:style>
  <w:style w:type="paragraph" w:customStyle="1" w:styleId="NASLOV2">
    <w:name w:val="NASLOV 2"/>
    <w:basedOn w:val="Normal"/>
    <w:next w:val="Normal"/>
    <w:rsid w:val="00EF0F38"/>
    <w:pPr>
      <w:numPr>
        <w:numId w:val="2"/>
      </w:numPr>
      <w:overflowPunct/>
      <w:autoSpaceDE/>
      <w:autoSpaceDN/>
      <w:adjustRightInd/>
      <w:spacing w:before="120" w:after="120"/>
      <w:textAlignment w:val="auto"/>
    </w:pPr>
    <w:rPr>
      <w:b/>
      <w:sz w:val="22"/>
      <w:lang w:eastAsia="hr-HR"/>
    </w:rPr>
  </w:style>
  <w:style w:type="paragraph" w:customStyle="1" w:styleId="Naslov1TNR">
    <w:name w:val="Naslov 1 TNR"/>
    <w:basedOn w:val="Normal"/>
    <w:rsid w:val="00EF0F38"/>
    <w:pPr>
      <w:tabs>
        <w:tab w:val="left" w:pos="576"/>
      </w:tabs>
      <w:overflowPunct/>
      <w:autoSpaceDE/>
      <w:autoSpaceDN/>
      <w:adjustRightInd/>
      <w:spacing w:after="120"/>
      <w:textAlignment w:val="auto"/>
    </w:pPr>
    <w:rPr>
      <w:b/>
      <w:sz w:val="24"/>
      <w:lang w:eastAsia="sl-SI"/>
    </w:rPr>
  </w:style>
  <w:style w:type="paragraph" w:customStyle="1" w:styleId="Naslov2TNR">
    <w:name w:val="Naslov 2 TNR"/>
    <w:basedOn w:val="Normal"/>
    <w:next w:val="Normal"/>
    <w:rsid w:val="00EF0F38"/>
    <w:pPr>
      <w:numPr>
        <w:numId w:val="3"/>
      </w:numPr>
      <w:overflowPunct/>
      <w:autoSpaceDE/>
      <w:autoSpaceDN/>
      <w:adjustRightInd/>
      <w:textAlignment w:val="auto"/>
    </w:pPr>
    <w:rPr>
      <w:b/>
      <w:sz w:val="22"/>
      <w:lang w:eastAsia="sl-SI"/>
    </w:rPr>
  </w:style>
  <w:style w:type="paragraph" w:styleId="ListParagraph">
    <w:name w:val="List Paragraph"/>
    <w:basedOn w:val="Normal"/>
    <w:uiPriority w:val="34"/>
    <w:qFormat/>
    <w:rsid w:val="006F1EA5"/>
    <w:pPr>
      <w:tabs>
        <w:tab w:val="num" w:pos="1440"/>
      </w:tabs>
      <w:overflowPunct/>
      <w:autoSpaceDE/>
      <w:autoSpaceDN/>
      <w:adjustRightInd/>
      <w:ind w:left="708" w:hanging="360"/>
      <w:textAlignment w:val="auto"/>
    </w:pPr>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B1623-0E56-4851-8F00-B95CBBEE1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16</Pages>
  <Words>8991</Words>
  <Characters>51249</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SLU@BENI GLASNIK</vt:lpstr>
    </vt:vector>
  </TitlesOfParts>
  <Company>PNP</Company>
  <LinksUpToDate>false</LinksUpToDate>
  <CharactersWithSpaces>60120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SLU@BENI GLASNIK</dc:title>
  <dc:subject/>
  <dc:creator>davor</dc:creator>
  <cp:keywords/>
  <cp:lastModifiedBy>Nadica</cp:lastModifiedBy>
  <cp:revision>60</cp:revision>
  <cp:lastPrinted>2011-07-25T07:29:00Z</cp:lastPrinted>
  <dcterms:created xsi:type="dcterms:W3CDTF">2012-01-07T08:15:00Z</dcterms:created>
  <dcterms:modified xsi:type="dcterms:W3CDTF">2012-01-09T09:56:00Z</dcterms:modified>
</cp:coreProperties>
</file>