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NADA JELIČIĆ</w:t>
      </w:r>
    </w:p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I.F. BIUNDOVIĆA 2</w:t>
      </w:r>
    </w:p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21450 Hvar</w:t>
      </w:r>
    </w:p>
    <w:p w:rsidR="00C701ED" w:rsidRPr="00682512" w:rsidRDefault="00C701ED" w:rsidP="00C701ED">
      <w:pPr>
        <w:rPr>
          <w:rFonts w:asciiTheme="minorHAnsi" w:hAnsiTheme="minorHAnsi"/>
          <w:b/>
          <w:color w:val="333333"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OIB: 59406654399</w:t>
      </w: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RNO: 0246516</w:t>
      </w: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  <w:r w:rsidRPr="002F62E9">
        <w:rPr>
          <w:rFonts w:asciiTheme="minorHAnsi" w:hAnsiTheme="minorHAnsi"/>
          <w:sz w:val="22"/>
          <w:szCs w:val="22"/>
        </w:rPr>
        <w:t>Nezavisna vijećnica u Gradskom vijeću Grada Hvara, Kandidacijska lista grupe birača – nositelji</w:t>
      </w:r>
      <w:r w:rsidR="0044325F">
        <w:rPr>
          <w:rFonts w:asciiTheme="minorHAnsi" w:hAnsiTheme="minorHAnsi"/>
          <w:sz w:val="22"/>
          <w:szCs w:val="22"/>
        </w:rPr>
        <w:t>ca liste: Nada Jeličić</w:t>
      </w: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152298" w:rsidP="00C701E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GODIŠNJI PROGRAM RADA ZA 2015</w:t>
      </w:r>
      <w:r w:rsidR="00C701ED" w:rsidRPr="002F62E9">
        <w:rPr>
          <w:rFonts w:asciiTheme="minorHAnsi" w:hAnsiTheme="minorHAnsi"/>
          <w:b/>
          <w:sz w:val="22"/>
          <w:szCs w:val="22"/>
        </w:rPr>
        <w:t>. GODINU</w:t>
      </w:r>
    </w:p>
    <w:p w:rsidR="00C701ED" w:rsidRPr="002F62E9" w:rsidRDefault="00C701ED" w:rsidP="00C701ED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b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b/>
          <w:sz w:val="22"/>
          <w:szCs w:val="22"/>
        </w:rPr>
      </w:pPr>
    </w:p>
    <w:p w:rsidR="0044325F" w:rsidRPr="002F62E9" w:rsidRDefault="00152298" w:rsidP="004432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Godišnji program rada za 2015</w:t>
      </w:r>
      <w:r w:rsidR="00C701ED" w:rsidRPr="002F62E9">
        <w:rPr>
          <w:rFonts w:asciiTheme="minorHAnsi" w:hAnsiTheme="minorHAnsi"/>
          <w:sz w:val="22"/>
          <w:szCs w:val="22"/>
        </w:rPr>
        <w:t>. godinu, kao nezavisne članice Gradskog vijeća Grada Hvara, izabrane s Kandidacijske liste gru</w:t>
      </w:r>
      <w:r w:rsidR="0044325F">
        <w:rPr>
          <w:rFonts w:asciiTheme="minorHAnsi" w:hAnsiTheme="minorHAnsi"/>
          <w:sz w:val="22"/>
          <w:szCs w:val="22"/>
        </w:rPr>
        <w:t>pe birača – nositeljice liste: Nade Jeličić</w:t>
      </w:r>
      <w:r w:rsidR="002F62E9" w:rsidRPr="002F62E9">
        <w:rPr>
          <w:rFonts w:asciiTheme="minorHAnsi" w:hAnsiTheme="minorHAnsi"/>
          <w:sz w:val="22"/>
          <w:szCs w:val="22"/>
        </w:rPr>
        <w:t xml:space="preserve">, </w:t>
      </w:r>
      <w:r w:rsidR="0044325F" w:rsidRPr="002F62E9">
        <w:rPr>
          <w:rFonts w:asciiTheme="minorHAnsi" w:hAnsiTheme="minorHAnsi"/>
          <w:sz w:val="22"/>
          <w:szCs w:val="22"/>
        </w:rPr>
        <w:t>obuhvaća zalaganje za:</w:t>
      </w:r>
    </w:p>
    <w:p w:rsidR="0044325F" w:rsidRPr="00A425F8" w:rsidRDefault="0044325F" w:rsidP="0044325F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kvartalno informiranje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naših građana o djelovanju Gradskog vijeća i odlukama koje se donose, te o njihovom provođenju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dovršenje i provođenje strategije razvoja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Grada Hvara u kojem će biti razrađen koncept razvoja turizma koji će osigurati pretpostavke za uspostavljanje trajne privlačnosti grada kao turističke destinacije i poboljšavanje njegove konkurentske sposobnosti na međunarodnom turističkom tržištu, omogućavajući kontinuirani rast blagostanja stanovnika i korištenje resursne osnove na načelima održivog razvoja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iskorištavanje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financijskih i poslovnih prilika koje nam se otvaraju kroz EU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fondove</w:t>
      </w:r>
      <w:r w:rsidRPr="00A425F8">
        <w:rPr>
          <w:rFonts w:asciiTheme="minorHAnsi" w:hAnsiTheme="minorHAnsi"/>
          <w:i/>
          <w:iCs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sz w:val="22"/>
          <w:szCs w:val="22"/>
          <w:lang w:val="hr-BA"/>
        </w:rPr>
        <w:t>a kojima bi se mogli financirati mnogi projekti, spomenici, zgrade i prostori od značaja za grad (Fortica, Arsenal, Sv Marko, Pjaca, Veneranda,  palača Vukašinović, Knjižnica – Multimedijalni centar, Sportski centar, Starački dom)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ulaganje u edukaciju ljudskog potencijala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radi  stjecanja potrebnih znanja za efikasno povlačenje sredstava iz EU fondova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 xml:space="preserve">osiguranje stavke u proračunu za pripremu i provedbu projekata </w:t>
      </w:r>
      <w:r w:rsidRPr="00A425F8">
        <w:rPr>
          <w:rFonts w:asciiTheme="minorHAnsi" w:hAnsiTheme="minorHAnsi"/>
          <w:sz w:val="22"/>
          <w:szCs w:val="22"/>
          <w:lang w:val="hr-BA"/>
        </w:rPr>
        <w:t>EU fondova, tehničke pomoći i sufinanciranja razvojnih projekata.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izgradnju Srednje škole Hvar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po već gotovom projektu, kao i igralište uz zgradu Osnovne škole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</w:rPr>
        <w:t>zalaganje i sudjelovanje u radu ureda LAG-a ŠKOJI</w:t>
      </w:r>
      <w:r w:rsidRPr="00A425F8">
        <w:rPr>
          <w:rFonts w:asciiTheme="minorHAnsi" w:hAnsiTheme="minorHAnsi"/>
          <w:sz w:val="22"/>
          <w:szCs w:val="22"/>
        </w:rPr>
        <w:t xml:space="preserve"> i putem istog poticanje projekata za male i srednje poduzetnike i one u funkciji javno privatnog partnerstva , poljoprivrednike, za projekte podizanja kvalitete života i jačanja udruga, za projekte od važnosti za grad u domeni manjih infrastrukturnih zahvata (protupožarni putevi, fekalna odvodnja, nerazvrstane ceste i slično)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provedbu aktivnosti vezanih uz opće društvene potrebe grada Hvara, predlaganje mjera za unapređenje života ljudi na otoku kroz poticanje djelatnosti u turizmu i kulturi, odgoju, obrazovanju i sportu, zaštiti i unapređenju okoliša, zdravstvu i socijalnoj skrbi, na sjednicama Gradskog vijeća Grada Hvara 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podržavanje raznih akcija kulturnih, sportskih i drugih udruga koje imaju za cilj promicanje otočnog načina života i turizma i unapređenje zajednice 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sastanci sa građanima Grada Hvara i artikuliranje njihove problematike kroz pitanja vijećnika na sjednicama Gradskog vijeća Grada Hvara.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proučavanje materijala i priprema prijedloga Odluka i Zaključaka na način propisan Statutom Grada Hvara, Poslovnikom Gradskog vijeća i zakonskim propisima,a u svrhu rješavanja </w:t>
      </w:r>
      <w:r w:rsidRPr="00A425F8">
        <w:rPr>
          <w:rFonts w:asciiTheme="minorHAnsi" w:hAnsiTheme="minorHAnsi"/>
          <w:sz w:val="22"/>
          <w:szCs w:val="22"/>
        </w:rPr>
        <w:lastRenderedPageBreak/>
        <w:t>programskih ciljeva i unaprjeđenja života građana grada Hvara i prosperiteta samog grada kao kulturno-turističke destinacije</w:t>
      </w:r>
    </w:p>
    <w:p w:rsidR="0044325F" w:rsidRPr="00A425F8" w:rsidRDefault="0044325F" w:rsidP="0044325F">
      <w:pPr>
        <w:numPr>
          <w:ilvl w:val="0"/>
          <w:numId w:val="1"/>
        </w:numPr>
        <w:shd w:val="clear" w:color="auto" w:fill="FFFFFF"/>
        <w:spacing w:line="255" w:lineRule="atLeas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organiziranje stručnih tematskih sastanaka (okruglih stolova) na kojima će govoriti stručnjaci i poznavatelji problematike glede usmjeravanja ka kvalitetnijoj kulturno- turističkoj ponudi i sveukupnom razvoju destinacije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odlazak na najmanje jedan seminar, savjetovanje ili simpozij koji će doprinijeti educiranju u svrhu kompetentnijeg  političkog djelovanja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organiziranje javnog skupa radi informiranja javnosti o dosadašnjem političkom djelovanju, ispunjavanju programskih ciljeva i planovima za političko djelovanje u 2015.g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organiziranje javne tribine sa gostima-predavačima na temu kulturnog turizma kao vida turizma kojeg treba obogatiti sadržajima obzirom na raspoložive predispozicije </w:t>
      </w:r>
    </w:p>
    <w:p w:rsidR="0044325F" w:rsidRPr="00A425F8" w:rsidRDefault="0044325F" w:rsidP="0044325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Potrebna sredstva za navedene aktivnosti, temeljit će se prvenstveno na sredstvima koja mi kao nezavisnoj članici budu dodijeljena za redovito godišnje financiranje političkih stranaka i nezavisnih članova Gradskog vijeća Grada Hvara, sukladno važećim zakonskim propisima.</w:t>
      </w:r>
    </w:p>
    <w:p w:rsidR="0044325F" w:rsidRPr="00A425F8" w:rsidRDefault="0044325F" w:rsidP="0044325F">
      <w:p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Cilj je doprinijeti razvoju grada Hvara, a svojim djelovanjem i zalaganjem u radu Gradskog vijeća Grada Hvara težiti poboljšanju života gradske i otočne zajednice.</w:t>
      </w: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</w:t>
      </w:r>
    </w:p>
    <w:p w:rsidR="00C701ED" w:rsidRPr="00A425F8" w:rsidRDefault="00C701ED" w:rsidP="00C701ED">
      <w:pPr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</w:t>
      </w:r>
    </w:p>
    <w:p w:rsidR="00C701ED" w:rsidRPr="00A425F8" w:rsidRDefault="00682512" w:rsidP="00682512">
      <w:pPr>
        <w:jc w:val="righ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Nezavisna vijećnica</w:t>
      </w:r>
    </w:p>
    <w:p w:rsidR="00C701ED" w:rsidRPr="00A425F8" w:rsidRDefault="00C701ED" w:rsidP="00682512">
      <w:pPr>
        <w:jc w:val="righ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Nada Jeličić</w:t>
      </w:r>
    </w:p>
    <w:p w:rsidR="002520F2" w:rsidRPr="00A425F8" w:rsidRDefault="002520F2"/>
    <w:sectPr w:rsidR="002520F2" w:rsidRPr="00A425F8" w:rsidSect="00A9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720"/>
    <w:multiLevelType w:val="hybridMultilevel"/>
    <w:tmpl w:val="1FBE2934"/>
    <w:lvl w:ilvl="0" w:tplc="D7F21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4CBF"/>
    <w:multiLevelType w:val="hybridMultilevel"/>
    <w:tmpl w:val="B9545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4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8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E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5F6345"/>
    <w:multiLevelType w:val="hybridMultilevel"/>
    <w:tmpl w:val="6292FE22"/>
    <w:lvl w:ilvl="0" w:tplc="6BD0A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701ED"/>
    <w:rsid w:val="0007572D"/>
    <w:rsid w:val="00080059"/>
    <w:rsid w:val="00081593"/>
    <w:rsid w:val="000F536C"/>
    <w:rsid w:val="00151C46"/>
    <w:rsid w:val="00152298"/>
    <w:rsid w:val="00194DE8"/>
    <w:rsid w:val="001E28D5"/>
    <w:rsid w:val="002367C0"/>
    <w:rsid w:val="00237319"/>
    <w:rsid w:val="002436D1"/>
    <w:rsid w:val="002520F2"/>
    <w:rsid w:val="002F62E9"/>
    <w:rsid w:val="003B02D3"/>
    <w:rsid w:val="0044325F"/>
    <w:rsid w:val="004E7605"/>
    <w:rsid w:val="00565582"/>
    <w:rsid w:val="005672C1"/>
    <w:rsid w:val="005C53EB"/>
    <w:rsid w:val="00682512"/>
    <w:rsid w:val="006870D6"/>
    <w:rsid w:val="006F0937"/>
    <w:rsid w:val="008B2E27"/>
    <w:rsid w:val="00A3287C"/>
    <w:rsid w:val="00A425F8"/>
    <w:rsid w:val="00A87C22"/>
    <w:rsid w:val="00B84371"/>
    <w:rsid w:val="00C701ED"/>
    <w:rsid w:val="00C77B21"/>
    <w:rsid w:val="00DC4AB0"/>
    <w:rsid w:val="00DF2068"/>
    <w:rsid w:val="00E82B18"/>
    <w:rsid w:val="00EC3F15"/>
    <w:rsid w:val="00EF518B"/>
    <w:rsid w:val="00F2082E"/>
    <w:rsid w:val="00F9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2E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F62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2016-01-20T10:17:00Z</dcterms:created>
  <dcterms:modified xsi:type="dcterms:W3CDTF">2016-01-26T15:10:00Z</dcterms:modified>
</cp:coreProperties>
</file>