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D44A" w14:textId="77777777"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Pr="00D51328">
        <w:rPr>
          <w:lang w:eastAsia="hr-HR"/>
        </w:rPr>
        <w:t>. 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1339EB" w:rsidRPr="00D51328">
        <w:rPr>
          <w:lang w:eastAsia="hr-HR"/>
        </w:rPr>
        <w:t>", broj: 3/18</w:t>
      </w:r>
      <w:r w:rsidR="00893FBA">
        <w:rPr>
          <w:lang w:eastAsia="hr-HR"/>
        </w:rPr>
        <w:t>,</w:t>
      </w:r>
      <w:r w:rsidR="001339EB" w:rsidRPr="00D51328">
        <w:rPr>
          <w:lang w:eastAsia="hr-HR"/>
        </w:rPr>
        <w:t xml:space="preserve"> 10/18 </w:t>
      </w:r>
      <w:r w:rsidR="00893FBA">
        <w:rPr>
          <w:lang w:eastAsia="hr-HR"/>
        </w:rPr>
        <w:t>i 2/21</w:t>
      </w:r>
      <w:r w:rsidRPr="00D51328">
        <w:rPr>
          <w:lang w:eastAsia="hr-HR"/>
        </w:rPr>
        <w:t>), Gradsko vijeće Grada Hvara na</w:t>
      </w:r>
      <w:r w:rsidR="00C03845">
        <w:rPr>
          <w:lang w:eastAsia="hr-HR"/>
        </w:rPr>
        <w:t>….</w:t>
      </w:r>
      <w:r w:rsidR="004945C0" w:rsidRPr="00D51328">
        <w:rPr>
          <w:lang w:eastAsia="hr-HR"/>
        </w:rPr>
        <w:t xml:space="preserve"> </w:t>
      </w:r>
      <w:r w:rsidR="00D35309" w:rsidRPr="00D51328">
        <w:rPr>
          <w:lang w:eastAsia="hr-HR"/>
        </w:rPr>
        <w:t>sjednici održanoj dana</w:t>
      </w:r>
      <w:r w:rsidR="00C03845">
        <w:rPr>
          <w:lang w:eastAsia="hr-HR"/>
        </w:rPr>
        <w:t xml:space="preserve"> .,…………..</w:t>
      </w:r>
      <w:r w:rsidR="00361FE6">
        <w:rPr>
          <w:lang w:eastAsia="hr-HR"/>
        </w:rPr>
        <w:t xml:space="preserve"> 202</w:t>
      </w:r>
      <w:r w:rsidR="00693652">
        <w:rPr>
          <w:lang w:eastAsia="hr-HR"/>
        </w:rPr>
        <w:t>3</w:t>
      </w:r>
      <w:r w:rsidR="00361FE6">
        <w:rPr>
          <w:lang w:eastAsia="hr-HR"/>
        </w:rPr>
        <w:t xml:space="preserve">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14:paraId="4FF117F0" w14:textId="77777777"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6F30322B" w14:textId="77777777"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27018F9D" w14:textId="77777777"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 </w:t>
      </w:r>
      <w:r w:rsidR="006B5B1A" w:rsidRPr="000D31F7">
        <w:rPr>
          <w:b/>
          <w:bCs/>
          <w:lang w:eastAsia="hr-HR"/>
        </w:rPr>
        <w:t>P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O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G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A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M</w:t>
      </w:r>
      <w:r w:rsidRPr="000D31F7">
        <w:rPr>
          <w:b/>
          <w:bCs/>
          <w:lang w:eastAsia="hr-HR"/>
        </w:rPr>
        <w:t xml:space="preserve"> </w:t>
      </w:r>
    </w:p>
    <w:p w14:paraId="01EF3469" w14:textId="77777777" w:rsidR="006B5B1A" w:rsidRPr="000D31F7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>građenja</w:t>
      </w:r>
      <w:r w:rsidR="006B5B1A" w:rsidRPr="000D31F7">
        <w:rPr>
          <w:b/>
          <w:bCs/>
          <w:lang w:eastAsia="hr-HR"/>
        </w:rPr>
        <w:t xml:space="preserve"> komunal</w:t>
      </w:r>
      <w:r w:rsidR="002920C7">
        <w:rPr>
          <w:b/>
          <w:bCs/>
          <w:lang w:eastAsia="hr-HR"/>
        </w:rPr>
        <w:t>ne infrastrukture</w:t>
      </w:r>
      <w:r w:rsidR="002972B5" w:rsidRPr="000D31F7">
        <w:rPr>
          <w:b/>
          <w:bCs/>
          <w:lang w:eastAsia="hr-HR"/>
        </w:rPr>
        <w:t xml:space="preserve"> za 20</w:t>
      </w:r>
      <w:r w:rsidR="004945C0" w:rsidRPr="000D31F7">
        <w:rPr>
          <w:b/>
          <w:bCs/>
          <w:lang w:eastAsia="hr-HR"/>
        </w:rPr>
        <w:t>2</w:t>
      </w:r>
      <w:r w:rsidR="00693652">
        <w:rPr>
          <w:b/>
          <w:bCs/>
          <w:lang w:eastAsia="hr-HR"/>
        </w:rPr>
        <w:t>4</w:t>
      </w:r>
      <w:r w:rsidR="006B5B1A" w:rsidRPr="000D31F7">
        <w:rPr>
          <w:b/>
          <w:bCs/>
          <w:lang w:eastAsia="hr-HR"/>
        </w:rPr>
        <w:t>. godinu za Grad Hvar</w:t>
      </w:r>
    </w:p>
    <w:p w14:paraId="50BA405D" w14:textId="77777777"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14440DAD" w14:textId="77777777" w:rsidR="00695D9A" w:rsidRPr="00E553F4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11CD60D2" w14:textId="77777777" w:rsidR="009947F5" w:rsidRPr="00D51328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D51328">
        <w:rPr>
          <w:bCs/>
          <w:lang w:eastAsia="hr-HR"/>
        </w:rPr>
        <w:t>Članak 1.</w:t>
      </w:r>
      <w:r w:rsidR="009947F5" w:rsidRPr="00D51328">
        <w:rPr>
          <w:b/>
          <w:bCs/>
          <w:lang w:eastAsia="hr-HR"/>
        </w:rPr>
        <w:t xml:space="preserve"> </w:t>
      </w:r>
    </w:p>
    <w:p w14:paraId="0F0809E5" w14:textId="77777777" w:rsidR="006B5B1A" w:rsidRPr="00D51328" w:rsidRDefault="006B5B1A" w:rsidP="00A6755E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  <w:r w:rsidRPr="00D51328">
        <w:rPr>
          <w:bCs/>
          <w:lang w:eastAsia="hr-HR"/>
        </w:rPr>
        <w:t>OPĆE ODREDBE</w:t>
      </w:r>
    </w:p>
    <w:p w14:paraId="4270531C" w14:textId="77777777" w:rsidR="00985D9C" w:rsidRPr="00D51328" w:rsidRDefault="00985D9C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14:paraId="6A31267F" w14:textId="77777777" w:rsidR="006B5B1A" w:rsidRPr="00D51328" w:rsidRDefault="006B5B1A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D51328">
        <w:rPr>
          <w:lang w:eastAsia="hr-HR"/>
        </w:rPr>
        <w:t xml:space="preserve">Ovim Programom </w:t>
      </w:r>
      <w:r w:rsidR="00103C1D" w:rsidRPr="00D51328">
        <w:rPr>
          <w:lang w:eastAsia="hr-HR"/>
        </w:rPr>
        <w:t xml:space="preserve">građenja komunalne infrastrukture (u daljnjem tekstu: Program) </w:t>
      </w:r>
      <w:r w:rsidRPr="00D51328">
        <w:rPr>
          <w:lang w:eastAsia="hr-HR"/>
        </w:rPr>
        <w:t>određu</w:t>
      </w:r>
      <w:r w:rsidR="00F36A25" w:rsidRPr="00D51328">
        <w:rPr>
          <w:lang w:eastAsia="hr-HR"/>
        </w:rPr>
        <w:t>je</w:t>
      </w:r>
      <w:r w:rsidR="00103C1D" w:rsidRPr="00D51328">
        <w:rPr>
          <w:lang w:eastAsia="hr-HR"/>
        </w:rPr>
        <w:t xml:space="preserve"> komunalna infrastruktura koja će se graditi </w:t>
      </w:r>
      <w:r w:rsidRPr="00D51328">
        <w:rPr>
          <w:lang w:eastAsia="hr-HR"/>
        </w:rPr>
        <w:t>na područ</w:t>
      </w:r>
      <w:r w:rsidR="00E46002" w:rsidRPr="00D51328">
        <w:rPr>
          <w:lang w:eastAsia="hr-HR"/>
        </w:rPr>
        <w:t xml:space="preserve">ju Grada Hvara za razdoblje od </w:t>
      </w:r>
      <w:r w:rsidRPr="00D51328">
        <w:rPr>
          <w:lang w:eastAsia="hr-HR"/>
        </w:rPr>
        <w:t>1. sij</w:t>
      </w:r>
      <w:r w:rsidR="002972B5" w:rsidRPr="00D51328">
        <w:rPr>
          <w:lang w:eastAsia="hr-HR"/>
        </w:rPr>
        <w:t>ečnja do 31. prosinca 20</w:t>
      </w:r>
      <w:r w:rsidR="004945C0" w:rsidRPr="00D51328">
        <w:rPr>
          <w:lang w:eastAsia="hr-HR"/>
        </w:rPr>
        <w:t>2</w:t>
      </w:r>
      <w:r w:rsidR="00693652">
        <w:rPr>
          <w:lang w:eastAsia="hr-HR"/>
        </w:rPr>
        <w:t>4</w:t>
      </w:r>
      <w:r w:rsidRPr="00D51328">
        <w:rPr>
          <w:lang w:eastAsia="hr-HR"/>
        </w:rPr>
        <w:t>. godine</w:t>
      </w:r>
      <w:r w:rsidR="00103C1D" w:rsidRPr="00D51328">
        <w:rPr>
          <w:lang w:eastAsia="hr-HR"/>
        </w:rPr>
        <w:t>.</w:t>
      </w:r>
    </w:p>
    <w:p w14:paraId="7A9EC15B" w14:textId="77777777"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14:paraId="376CBD7D" w14:textId="77777777"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o komunalnom gospodarstvu ("Narodne novine", broj 68/18, 110/18 i 32/20) obuhvaća sljedeće radnje i radove:</w:t>
      </w:r>
    </w:p>
    <w:p w14:paraId="61AE40F2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rješavanje imovinskopravnih odnosa na zemljištu za građenje komunalne infrastrukture</w:t>
      </w:r>
    </w:p>
    <w:p w14:paraId="74FE6A43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uklanjanje i/ili izmještanje postojećih građevina na zemljištu za građenje komunalne infrastrukture i radove na sanaciji tog zemljišta</w:t>
      </w:r>
    </w:p>
    <w:p w14:paraId="5F3F9130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izrade projekata i druge dokumentacije</w:t>
      </w:r>
    </w:p>
    <w:p w14:paraId="24B1BA3A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ishođenja akata potrebnih za izvlaštenje, građenje i uporabu građevina komunalne infrastrukture</w:t>
      </w:r>
    </w:p>
    <w:p w14:paraId="51420A1A" w14:textId="77777777"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kojim se uređuje gradnja građevina.</w:t>
      </w:r>
      <w:r w:rsidRPr="00D51328">
        <w:rPr>
          <w:lang w:eastAsia="hr-HR"/>
        </w:rPr>
        <w:cr/>
      </w:r>
    </w:p>
    <w:p w14:paraId="6D8A68C6" w14:textId="77777777" w:rsidR="00D51328" w:rsidRPr="00D51328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Programom građenja komunalne infrastrukture određuju se:</w:t>
      </w:r>
    </w:p>
    <w:p w14:paraId="71E27242" w14:textId="77777777"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 xml:space="preserve">građevine komunalne infrastrukture koje će se graditi </w:t>
      </w:r>
      <w:r w:rsidRPr="00C03845">
        <w:rPr>
          <w:u w:val="single"/>
          <w:lang w:eastAsia="hr-HR"/>
        </w:rPr>
        <w:t>radi uređenja neuređenih dijelova građevinskog područja (skupina A),</w:t>
      </w:r>
    </w:p>
    <w:p w14:paraId="17463169" w14:textId="77777777" w:rsidR="00D51328" w:rsidRPr="00C03845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u w:val="single"/>
          <w:lang w:eastAsia="hr-HR"/>
        </w:rPr>
      </w:pPr>
      <w:r w:rsidRPr="00D51328">
        <w:rPr>
          <w:lang w:eastAsia="hr-HR"/>
        </w:rPr>
        <w:t xml:space="preserve">građevine komunalne infrastrukture koje će se graditi </w:t>
      </w:r>
      <w:r w:rsidRPr="00C03845">
        <w:rPr>
          <w:u w:val="single"/>
          <w:lang w:eastAsia="hr-HR"/>
        </w:rPr>
        <w:t>u uređenim dijelovima građevinskog područja (skupina B),</w:t>
      </w:r>
    </w:p>
    <w:p w14:paraId="7AE23E1E" w14:textId="77777777" w:rsidR="00D51328" w:rsidRPr="00C03845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u w:val="single"/>
          <w:lang w:eastAsia="hr-HR"/>
        </w:rPr>
      </w:pPr>
      <w:r w:rsidRPr="00D51328">
        <w:rPr>
          <w:lang w:eastAsia="hr-HR"/>
        </w:rPr>
        <w:t xml:space="preserve">građevine komunalne infrastrukture koje će se graditi </w:t>
      </w:r>
      <w:r w:rsidRPr="00C03845">
        <w:rPr>
          <w:u w:val="single"/>
          <w:lang w:eastAsia="hr-HR"/>
        </w:rPr>
        <w:t>izvan građevinskog područja (skupina C),</w:t>
      </w:r>
    </w:p>
    <w:p w14:paraId="5475EED9" w14:textId="77777777" w:rsidR="00D51328" w:rsidRPr="00C03845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u w:val="single"/>
          <w:lang w:eastAsia="hr-HR"/>
        </w:rPr>
      </w:pPr>
      <w:r w:rsidRPr="00D51328">
        <w:rPr>
          <w:lang w:eastAsia="hr-HR"/>
        </w:rPr>
        <w:t xml:space="preserve">postojeće građevine komunalne infrastrukture </w:t>
      </w:r>
      <w:r w:rsidRPr="00C03845">
        <w:rPr>
          <w:u w:val="single"/>
          <w:lang w:eastAsia="hr-HR"/>
        </w:rPr>
        <w:t>koje će se rekonstruirati i način rekonstrukcije (skupina D),</w:t>
      </w:r>
    </w:p>
    <w:p w14:paraId="4B58CEAD" w14:textId="77777777" w:rsidR="00627A8D" w:rsidRPr="00C03845" w:rsidRDefault="00627A8D" w:rsidP="00627A8D">
      <w:pPr>
        <w:suppressAutoHyphens w:val="0"/>
        <w:autoSpaceDE w:val="0"/>
        <w:autoSpaceDN w:val="0"/>
        <w:adjustRightInd w:val="0"/>
        <w:rPr>
          <w:u w:val="single"/>
          <w:lang w:eastAsia="hr-HR"/>
        </w:rPr>
      </w:pPr>
    </w:p>
    <w:p w14:paraId="28FDA681" w14:textId="77777777" w:rsidR="00695D9A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25E96CAB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2.</w:t>
      </w:r>
      <w:r w:rsidRPr="0079436F">
        <w:rPr>
          <w:b/>
          <w:bCs/>
          <w:lang w:eastAsia="hr-HR"/>
        </w:rPr>
        <w:t xml:space="preserve"> </w:t>
      </w:r>
    </w:p>
    <w:p w14:paraId="06FAB2BE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FINANCIRANJE GRAĐENJA KOMUNALNE INFRASTRUKTURE</w:t>
      </w:r>
    </w:p>
    <w:p w14:paraId="5AA7D599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73BA3FB9" w14:textId="77777777" w:rsidR="00627A8D" w:rsidRPr="0079436F" w:rsidRDefault="00627A8D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79436F">
        <w:rPr>
          <w:lang w:eastAsia="hr-HR"/>
        </w:rPr>
        <w:t>Građenje komunalne infrastrukture financira se sredstvima:</w:t>
      </w:r>
    </w:p>
    <w:p w14:paraId="4B2B80AF" w14:textId="2FBC4C68" w:rsidR="00CD20BE" w:rsidRPr="002920C7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općih prihoda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4</w:t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95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.</w:t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87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0,00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5EF4A9BE" w14:textId="49A327FA" w:rsidR="00C03845" w:rsidRPr="002920C7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2920C7">
        <w:rPr>
          <w:rFonts w:ascii="Times New Roman" w:eastAsia="MS Mincho" w:hAnsi="Times New Roman"/>
          <w:sz w:val="24"/>
          <w:szCs w:val="24"/>
        </w:rPr>
        <w:t>komunalnog doprinosa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Pr="00693652">
        <w:rPr>
          <w:rFonts w:ascii="Times New Roman" w:eastAsia="MS Mincho" w:hAnsi="Times New Roman"/>
          <w:color w:val="FF0000"/>
          <w:sz w:val="24"/>
          <w:szCs w:val="24"/>
        </w:rPr>
        <w:t>….</w:t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300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.</w:t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0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00,00</w:t>
      </w:r>
      <w:r w:rsidR="00C03845" w:rsidRPr="00693652">
        <w:rPr>
          <w:rFonts w:ascii="Times New Roman" w:eastAsia="MS Mincho" w:hAnsi="Times New Roman"/>
          <w:color w:val="FF0000"/>
          <w:sz w:val="24"/>
          <w:szCs w:val="24"/>
        </w:rPr>
        <w:t xml:space="preserve">   </w:t>
      </w:r>
      <w:r w:rsidR="00C03845" w:rsidRPr="002920C7">
        <w:rPr>
          <w:rFonts w:ascii="Times New Roman" w:eastAsia="MS Mincho" w:hAnsi="Times New Roman"/>
          <w:sz w:val="24"/>
          <w:szCs w:val="24"/>
        </w:rPr>
        <w:t>Eura</w:t>
      </w:r>
    </w:p>
    <w:p w14:paraId="6B20B4A3" w14:textId="621087DF" w:rsidR="00CD20BE" w:rsidRPr="002920C7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2920C7">
        <w:rPr>
          <w:rFonts w:ascii="Times New Roman" w:eastAsia="MS Mincho" w:hAnsi="Times New Roman"/>
          <w:sz w:val="24"/>
          <w:szCs w:val="24"/>
        </w:rPr>
        <w:t>pomoći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4</w:t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00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.830,00</w:t>
      </w:r>
      <w:r w:rsidR="00C03845" w:rsidRPr="00693652">
        <w:rPr>
          <w:rFonts w:ascii="Times New Roman" w:eastAsia="MS Mincho" w:hAnsi="Times New Roman"/>
          <w:color w:val="FF0000"/>
          <w:sz w:val="24"/>
          <w:szCs w:val="24"/>
        </w:rPr>
        <w:t xml:space="preserve">   </w:t>
      </w:r>
      <w:r w:rsidR="00C03845" w:rsidRPr="002920C7">
        <w:rPr>
          <w:rFonts w:ascii="Times New Roman" w:eastAsia="MS Mincho" w:hAnsi="Times New Roman"/>
          <w:sz w:val="24"/>
          <w:szCs w:val="24"/>
        </w:rPr>
        <w:t>Eura</w:t>
      </w:r>
    </w:p>
    <w:p w14:paraId="60BED084" w14:textId="75120E52" w:rsidR="00F63C35" w:rsidRPr="002920C7" w:rsidRDefault="00F63C35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>iz viškova prethodnih godina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2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.</w:t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300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.000,00</w:t>
      </w:r>
      <w:r w:rsidR="00C03845" w:rsidRPr="00693652">
        <w:rPr>
          <w:rFonts w:ascii="Times New Roman" w:eastAsia="MS Mincho" w:hAnsi="Times New Roman"/>
          <w:color w:val="FF0000"/>
          <w:sz w:val="24"/>
          <w:szCs w:val="24"/>
        </w:rPr>
        <w:t xml:space="preserve">  </w:t>
      </w:r>
      <w:r w:rsidR="00C03845" w:rsidRPr="002920C7">
        <w:rPr>
          <w:rFonts w:ascii="Times New Roman" w:eastAsia="MS Mincho" w:hAnsi="Times New Roman"/>
          <w:sz w:val="24"/>
          <w:szCs w:val="24"/>
        </w:rPr>
        <w:t>Eura</w:t>
      </w:r>
    </w:p>
    <w:p w14:paraId="1352492C" w14:textId="50E56D95" w:rsidR="00CD20BE" w:rsidRPr="002920C7" w:rsidRDefault="00A3033C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2920C7">
        <w:rPr>
          <w:rFonts w:ascii="Times New Roman" w:eastAsia="MS Mincho" w:hAnsi="Times New Roman"/>
          <w:sz w:val="24"/>
          <w:szCs w:val="24"/>
        </w:rPr>
        <w:tab/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1.6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00,00</w:t>
      </w:r>
      <w:r w:rsidR="00C03845" w:rsidRPr="00693652">
        <w:rPr>
          <w:rFonts w:ascii="Times New Roman" w:eastAsia="MS Mincho" w:hAnsi="Times New Roman"/>
          <w:color w:val="FF0000"/>
          <w:sz w:val="24"/>
          <w:szCs w:val="24"/>
        </w:rPr>
        <w:t xml:space="preserve">  </w:t>
      </w:r>
      <w:r w:rsidR="00C03845" w:rsidRPr="002920C7">
        <w:rPr>
          <w:rFonts w:ascii="Times New Roman" w:eastAsia="MS Mincho" w:hAnsi="Times New Roman"/>
          <w:sz w:val="24"/>
          <w:szCs w:val="24"/>
        </w:rPr>
        <w:t>Eura</w:t>
      </w:r>
    </w:p>
    <w:p w14:paraId="56CDE211" w14:textId="4684969E" w:rsidR="00A3033C" w:rsidRPr="002920C7" w:rsidRDefault="00A3033C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 xml:space="preserve">iz </w:t>
      </w:r>
      <w:r w:rsidR="00CE789F">
        <w:rPr>
          <w:rFonts w:ascii="Times New Roman" w:eastAsia="MS Mincho" w:hAnsi="Times New Roman"/>
          <w:sz w:val="24"/>
          <w:szCs w:val="24"/>
        </w:rPr>
        <w:t>kredita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400.000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,00</w:t>
      </w:r>
      <w:r w:rsidR="00C03845" w:rsidRPr="00693652">
        <w:rPr>
          <w:rFonts w:ascii="Times New Roman" w:eastAsia="MS Mincho" w:hAnsi="Times New Roman"/>
          <w:color w:val="FF0000"/>
          <w:sz w:val="24"/>
          <w:szCs w:val="24"/>
        </w:rPr>
        <w:t xml:space="preserve">   </w:t>
      </w:r>
      <w:r w:rsidR="00C03845" w:rsidRPr="002920C7">
        <w:rPr>
          <w:rFonts w:ascii="Times New Roman" w:eastAsia="MS Mincho" w:hAnsi="Times New Roman"/>
          <w:sz w:val="24"/>
          <w:szCs w:val="24"/>
        </w:rPr>
        <w:t>Eura</w:t>
      </w:r>
    </w:p>
    <w:p w14:paraId="33669226" w14:textId="6793084F" w:rsidR="00C03845" w:rsidRPr="002920C7" w:rsidRDefault="003923D8" w:rsidP="002920C7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2920C7">
        <w:rPr>
          <w:rFonts w:ascii="Times New Roman" w:eastAsia="MS Mincho" w:hAnsi="Times New Roman"/>
          <w:sz w:val="24"/>
          <w:szCs w:val="24"/>
        </w:rPr>
        <w:t>iz naknada za zadržavanje nezakonito izgrađenih građevina</w:t>
      </w:r>
      <w:r w:rsidRPr="002920C7">
        <w:rPr>
          <w:rFonts w:ascii="Times New Roman" w:eastAsia="MS Mincho" w:hAnsi="Times New Roman"/>
          <w:sz w:val="24"/>
          <w:szCs w:val="24"/>
        </w:rPr>
        <w:tab/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2.700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,00</w:t>
      </w:r>
      <w:r w:rsidR="00C03845" w:rsidRPr="00693652">
        <w:rPr>
          <w:rFonts w:ascii="Times New Roman" w:eastAsia="MS Mincho" w:hAnsi="Times New Roman"/>
          <w:color w:val="FF0000"/>
          <w:sz w:val="24"/>
          <w:szCs w:val="24"/>
        </w:rPr>
        <w:t xml:space="preserve">  </w:t>
      </w:r>
      <w:r w:rsidR="00C03845" w:rsidRPr="002920C7">
        <w:rPr>
          <w:rFonts w:ascii="Times New Roman" w:eastAsia="MS Mincho" w:hAnsi="Times New Roman"/>
          <w:sz w:val="24"/>
          <w:szCs w:val="24"/>
        </w:rPr>
        <w:t>Eura</w:t>
      </w:r>
    </w:p>
    <w:p w14:paraId="01018BD5" w14:textId="77777777" w:rsidR="003923D8" w:rsidRDefault="003923D8" w:rsidP="003923D8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14:paraId="335E1D8E" w14:textId="77777777" w:rsidR="00CD20BE" w:rsidRPr="0079436F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14:paraId="3CA0ACC0" w14:textId="1F22208D" w:rsidR="00C03845" w:rsidRPr="00C0384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79436F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79436F">
        <w:rPr>
          <w:rFonts w:ascii="Times New Roman" w:eastAsia="MS Mincho" w:hAnsi="Times New Roman"/>
          <w:b/>
          <w:sz w:val="24"/>
          <w:szCs w:val="24"/>
        </w:rPr>
        <w:tab/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3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.</w:t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901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.</w:t>
      </w:r>
      <w:r w:rsidR="00CE789F">
        <w:rPr>
          <w:rFonts w:ascii="Times New Roman" w:eastAsia="MS Mincho" w:hAnsi="Times New Roman"/>
          <w:color w:val="FF0000"/>
          <w:sz w:val="24"/>
          <w:szCs w:val="24"/>
        </w:rPr>
        <w:t>000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,00</w:t>
      </w:r>
      <w:r w:rsidR="00C03845" w:rsidRPr="00693652">
        <w:rPr>
          <w:rFonts w:ascii="Times New Roman" w:eastAsia="MS Mincho" w:hAnsi="Times New Roman"/>
          <w:color w:val="FF0000"/>
          <w:sz w:val="24"/>
          <w:szCs w:val="24"/>
        </w:rPr>
        <w:t xml:space="preserve">  </w:t>
      </w:r>
      <w:r w:rsidR="00C03845" w:rsidRPr="002920C7">
        <w:rPr>
          <w:rFonts w:ascii="Times New Roman" w:eastAsia="MS Mincho" w:hAnsi="Times New Roman"/>
          <w:sz w:val="24"/>
          <w:szCs w:val="24"/>
        </w:rPr>
        <w:t>Eura</w:t>
      </w:r>
    </w:p>
    <w:p w14:paraId="7B1010C2" w14:textId="77777777" w:rsidR="00CD20BE" w:rsidRPr="0079436F" w:rsidRDefault="00CD20BE" w:rsidP="00C03845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b/>
          <w:sz w:val="24"/>
          <w:szCs w:val="24"/>
        </w:rPr>
      </w:pPr>
    </w:p>
    <w:p w14:paraId="325FE441" w14:textId="77777777" w:rsidR="009B39A8" w:rsidRPr="00BE2CAB" w:rsidRDefault="009B39A8" w:rsidP="00CD20BE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14:paraId="23C45C2B" w14:textId="617C604A" w:rsidR="00C03845" w:rsidRPr="00C03845" w:rsidRDefault="003362E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</w:rPr>
        <w:tab/>
      </w:r>
      <w:r w:rsidR="009B39A8" w:rsidRPr="00BE2CAB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</w:t>
      </w:r>
      <w:r w:rsidR="009B39A8" w:rsidRPr="0079436F">
        <w:rPr>
          <w:rFonts w:ascii="Times New Roman" w:hAnsi="Times New Roman" w:cs="Times New Roman"/>
          <w:sz w:val="24"/>
          <w:szCs w:val="24"/>
        </w:rPr>
        <w:t xml:space="preserve">Hvara i utvrđena su u ukupnom iznosu od </w:t>
      </w:r>
      <w:r w:rsidR="00CD590E">
        <w:rPr>
          <w:rFonts w:ascii="Times New Roman" w:eastAsia="MS Mincho" w:hAnsi="Times New Roman"/>
          <w:color w:val="FF0000"/>
          <w:sz w:val="24"/>
          <w:szCs w:val="24"/>
        </w:rPr>
        <w:t>3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.</w:t>
      </w:r>
      <w:r w:rsidR="00CD590E">
        <w:rPr>
          <w:rFonts w:ascii="Times New Roman" w:eastAsia="MS Mincho" w:hAnsi="Times New Roman"/>
          <w:color w:val="FF0000"/>
          <w:sz w:val="24"/>
          <w:szCs w:val="24"/>
        </w:rPr>
        <w:t>901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.</w:t>
      </w:r>
      <w:r w:rsidR="00CD590E">
        <w:rPr>
          <w:rFonts w:ascii="Times New Roman" w:eastAsia="MS Mincho" w:hAnsi="Times New Roman"/>
          <w:color w:val="FF0000"/>
          <w:sz w:val="24"/>
          <w:szCs w:val="24"/>
        </w:rPr>
        <w:t>000</w:t>
      </w:r>
      <w:r w:rsidR="002920C7" w:rsidRPr="00693652">
        <w:rPr>
          <w:rFonts w:ascii="Times New Roman" w:eastAsia="MS Mincho" w:hAnsi="Times New Roman"/>
          <w:color w:val="FF0000"/>
          <w:sz w:val="24"/>
          <w:szCs w:val="24"/>
        </w:rPr>
        <w:t>,00</w:t>
      </w:r>
      <w:r w:rsidR="00C03845" w:rsidRPr="002920C7">
        <w:rPr>
          <w:rFonts w:ascii="Times New Roman" w:eastAsia="MS Mincho" w:hAnsi="Times New Roman"/>
          <w:sz w:val="24"/>
          <w:szCs w:val="24"/>
        </w:rPr>
        <w:t xml:space="preserve"> Eura</w:t>
      </w:r>
    </w:p>
    <w:p w14:paraId="3F10AD32" w14:textId="77777777" w:rsidR="009B39A8" w:rsidRPr="0079436F" w:rsidRDefault="009B39A8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7DD12D41" w14:textId="77777777"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5CC20B80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3.</w:t>
      </w:r>
      <w:r w:rsidRPr="0079436F">
        <w:rPr>
          <w:b/>
          <w:bCs/>
          <w:lang w:eastAsia="hr-HR"/>
        </w:rPr>
        <w:t xml:space="preserve"> </w:t>
      </w:r>
    </w:p>
    <w:p w14:paraId="1B401521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GRAĐENJE KOMUNALNE INFRASTRUKTURE</w:t>
      </w:r>
    </w:p>
    <w:p w14:paraId="04774E7C" w14:textId="77777777"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700AA710" w14:textId="77777777"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Programom se određuju: </w:t>
      </w:r>
    </w:p>
    <w:p w14:paraId="63B7FD9B" w14:textId="77777777" w:rsidR="0079436F" w:rsidRPr="00BE2CAB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građevinskog područja (skupina A) u iznosu od </w:t>
      </w:r>
      <w:r w:rsidR="00C03845" w:rsidRPr="00FE16FF">
        <w:rPr>
          <w:rFonts w:ascii="Times New Roman" w:eastAsia="MS Mincho" w:hAnsi="Times New Roman" w:cs="Times New Roman"/>
          <w:color w:val="00B050"/>
          <w:sz w:val="24"/>
          <w:szCs w:val="24"/>
        </w:rPr>
        <w:t xml:space="preserve"> </w:t>
      </w:r>
      <w:r w:rsidR="004E03CB" w:rsidRPr="004E03CB">
        <w:rPr>
          <w:rFonts w:ascii="Times New Roman" w:eastAsia="MS Mincho" w:hAnsi="Times New Roman" w:cs="Times New Roman"/>
          <w:color w:val="00B050"/>
          <w:sz w:val="24"/>
          <w:szCs w:val="24"/>
        </w:rPr>
        <w:t>2.685.000,00</w:t>
      </w:r>
      <w:r w:rsidR="004E03CB">
        <w:rPr>
          <w:rFonts w:ascii="Times New Roman" w:eastAsia="MS Mincho" w:hAnsi="Times New Roman" w:cs="Times New Roman"/>
          <w:color w:val="00B050"/>
          <w:sz w:val="24"/>
          <w:szCs w:val="24"/>
        </w:rPr>
        <w:t xml:space="preserve"> </w:t>
      </w:r>
      <w:r w:rsidR="00C03845" w:rsidRPr="00BE2CAB">
        <w:rPr>
          <w:rFonts w:ascii="Times New Roman" w:eastAsia="MS Mincho" w:hAnsi="Times New Roman" w:cs="Times New Roman"/>
          <w:sz w:val="24"/>
          <w:szCs w:val="24"/>
        </w:rPr>
        <w:t>Eura</w:t>
      </w:r>
    </w:p>
    <w:p w14:paraId="2489199F" w14:textId="2591A1D7" w:rsidR="0079436F" w:rsidRPr="00BE2CAB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u uređenim dijelovima građevinskog područja (skupina B) u iznosu od </w:t>
      </w:r>
      <w:r w:rsidR="004E03CB" w:rsidRPr="004E03CB">
        <w:rPr>
          <w:rFonts w:ascii="Times New Roman" w:eastAsia="MS Mincho" w:hAnsi="Times New Roman"/>
          <w:color w:val="00B050"/>
          <w:sz w:val="24"/>
          <w:szCs w:val="24"/>
        </w:rPr>
        <w:t>3</w:t>
      </w:r>
      <w:r w:rsidR="0018473C">
        <w:rPr>
          <w:rFonts w:ascii="Times New Roman" w:eastAsia="MS Mincho" w:hAnsi="Times New Roman"/>
          <w:color w:val="00B050"/>
          <w:sz w:val="24"/>
          <w:szCs w:val="24"/>
        </w:rPr>
        <w:t>76</w:t>
      </w:r>
      <w:r w:rsidR="004E03CB" w:rsidRPr="004E03CB">
        <w:rPr>
          <w:rFonts w:ascii="Times New Roman" w:eastAsia="MS Mincho" w:hAnsi="Times New Roman"/>
          <w:color w:val="00B050"/>
          <w:sz w:val="24"/>
          <w:szCs w:val="24"/>
        </w:rPr>
        <w:t>.000,00</w:t>
      </w:r>
      <w:r w:rsidR="004E03CB">
        <w:rPr>
          <w:rFonts w:ascii="Times New Roman" w:eastAsia="MS Mincho" w:hAnsi="Times New Roman"/>
          <w:color w:val="00B050"/>
          <w:sz w:val="24"/>
          <w:szCs w:val="24"/>
        </w:rPr>
        <w:t xml:space="preserve"> </w:t>
      </w:r>
      <w:r w:rsidR="00C03845" w:rsidRPr="00BE2CAB">
        <w:rPr>
          <w:rFonts w:ascii="Times New Roman" w:eastAsia="MS Mincho" w:hAnsi="Times New Roman"/>
          <w:sz w:val="24"/>
          <w:szCs w:val="24"/>
        </w:rPr>
        <w:t>Eura</w:t>
      </w:r>
    </w:p>
    <w:p w14:paraId="3AA8BB55" w14:textId="77777777" w:rsidR="0079436F" w:rsidRPr="00BE2CAB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izvan građevinskog područja (skupina C) u iznosu od </w:t>
      </w:r>
      <w:r w:rsidR="00BE2CAB" w:rsidRPr="00BF0CEE">
        <w:rPr>
          <w:rFonts w:ascii="Times New Roman" w:eastAsia="MS Mincho" w:hAnsi="Times New Roman"/>
          <w:color w:val="00B050"/>
          <w:sz w:val="24"/>
          <w:szCs w:val="24"/>
        </w:rPr>
        <w:t xml:space="preserve">0,00  </w:t>
      </w:r>
      <w:r w:rsidR="00C03845" w:rsidRPr="00BE2CAB">
        <w:rPr>
          <w:rFonts w:ascii="Times New Roman" w:eastAsia="MS Mincho" w:hAnsi="Times New Roman"/>
          <w:sz w:val="24"/>
          <w:szCs w:val="24"/>
        </w:rPr>
        <w:t>Eura</w:t>
      </w:r>
    </w:p>
    <w:p w14:paraId="76278C29" w14:textId="47FD6637" w:rsidR="0079436F" w:rsidRPr="00C03845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color w:val="FF0000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  <w:lang w:eastAsia="hr-HR"/>
        </w:rPr>
        <w:t xml:space="preserve">postojeće građevine komunalne infrastrukture koje će se rekonstruirati i način </w:t>
      </w:r>
      <w:r w:rsidRPr="00C03845">
        <w:rPr>
          <w:rFonts w:ascii="Times New Roman" w:hAnsi="Times New Roman" w:cs="Times New Roman"/>
          <w:sz w:val="24"/>
          <w:szCs w:val="24"/>
          <w:lang w:eastAsia="hr-HR"/>
        </w:rPr>
        <w:t xml:space="preserve">rekonstrukcije (skupina D) u iznosu od </w:t>
      </w:r>
      <w:r w:rsidR="004E03CB" w:rsidRPr="004E03CB">
        <w:rPr>
          <w:rFonts w:ascii="Times New Roman" w:eastAsia="MS Mincho" w:hAnsi="Times New Roman"/>
          <w:color w:val="00B050"/>
          <w:sz w:val="24"/>
          <w:szCs w:val="24"/>
        </w:rPr>
        <w:t>8</w:t>
      </w:r>
      <w:r w:rsidR="0018473C">
        <w:rPr>
          <w:rFonts w:ascii="Times New Roman" w:eastAsia="MS Mincho" w:hAnsi="Times New Roman"/>
          <w:color w:val="00B050"/>
          <w:sz w:val="24"/>
          <w:szCs w:val="24"/>
        </w:rPr>
        <w:t>40</w:t>
      </w:r>
      <w:r w:rsidR="004E03CB" w:rsidRPr="004E03CB">
        <w:rPr>
          <w:rFonts w:ascii="Times New Roman" w:eastAsia="MS Mincho" w:hAnsi="Times New Roman"/>
          <w:color w:val="00B050"/>
          <w:sz w:val="24"/>
          <w:szCs w:val="24"/>
        </w:rPr>
        <w:t>.0</w:t>
      </w:r>
      <w:r w:rsidR="0018473C">
        <w:rPr>
          <w:rFonts w:ascii="Times New Roman" w:eastAsia="MS Mincho" w:hAnsi="Times New Roman"/>
          <w:color w:val="00B050"/>
          <w:sz w:val="24"/>
          <w:szCs w:val="24"/>
        </w:rPr>
        <w:t>00</w:t>
      </w:r>
      <w:r w:rsidR="004E03CB" w:rsidRPr="004E03CB">
        <w:rPr>
          <w:rFonts w:ascii="Times New Roman" w:eastAsia="MS Mincho" w:hAnsi="Times New Roman"/>
          <w:color w:val="00B050"/>
          <w:sz w:val="24"/>
          <w:szCs w:val="24"/>
        </w:rPr>
        <w:t>,00</w:t>
      </w:r>
      <w:r w:rsidR="00C03845" w:rsidRPr="00BF0CEE">
        <w:rPr>
          <w:rFonts w:ascii="Times New Roman" w:eastAsia="MS Mincho" w:hAnsi="Times New Roman"/>
          <w:color w:val="00B050"/>
          <w:sz w:val="24"/>
          <w:szCs w:val="24"/>
        </w:rPr>
        <w:t xml:space="preserve">  </w:t>
      </w:r>
      <w:r w:rsidR="00C03845" w:rsidRPr="00BE2CAB">
        <w:rPr>
          <w:rFonts w:ascii="Times New Roman" w:eastAsia="MS Mincho" w:hAnsi="Times New Roman"/>
          <w:sz w:val="24"/>
          <w:szCs w:val="24"/>
        </w:rPr>
        <w:t>Eura</w:t>
      </w:r>
    </w:p>
    <w:p w14:paraId="6638EA64" w14:textId="77777777" w:rsidR="00695D9A" w:rsidRPr="00C03845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3084F4F1" w14:textId="77777777"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14:paraId="77B589A1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14:paraId="0A6DDBA7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14:paraId="33905A61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14:paraId="43E8045E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14:paraId="36FC6EC7" w14:textId="77777777"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14:paraId="0D329FF6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14:paraId="6A2F67C6" w14:textId="77777777"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14:paraId="37ACF4BE" w14:textId="77777777"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0135E063" w14:textId="77777777" w:rsidR="00361FE6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0AEDF4C2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65D37232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4413"/>
        <w:gridCol w:w="1562"/>
        <w:gridCol w:w="2554"/>
        <w:gridCol w:w="1371"/>
      </w:tblGrid>
      <w:tr w:rsidR="00083227" w:rsidRPr="00083227" w14:paraId="46502769" w14:textId="77777777" w:rsidTr="00083227">
        <w:trPr>
          <w:trHeight w:val="1305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D0C496" w14:textId="77777777" w:rsidR="00083227" w:rsidRPr="0008322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083227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129D8A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32721A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ISKAZ FINANCIJSKIH SREDSTAVA PREMA</w:t>
            </w:r>
            <w:r w:rsidRPr="00083227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083227" w:rsidRPr="00083227" w14:paraId="5A854113" w14:textId="77777777" w:rsidTr="00083227">
        <w:trPr>
          <w:trHeight w:val="585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4CA6E" w14:textId="77777777" w:rsidR="00083227" w:rsidRPr="0008322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684ED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B63CF4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4D5A12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083227" w:rsidRPr="00083227" w14:paraId="38C60819" w14:textId="77777777" w:rsidTr="00083227">
        <w:trPr>
          <w:trHeight w:val="630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E5C41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083227" w:rsidRPr="00083227" w14:paraId="2CD28B99" w14:textId="77777777" w:rsidTr="00083227">
        <w:trPr>
          <w:trHeight w:val="156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2C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Otkup zemljišta za izgradnju Spojne Ceste Opuzena Glavica - D116 s parkiralištem u Hvaru, cesta unutar UPU Dolac i UPU Stanovanje u zelenilu te prometnice u obuhvatu DPU-a Biskupija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C2D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500.000,00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7B57" w14:textId="77777777" w:rsid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viškovi prethodnih godina</w:t>
            </w:r>
          </w:p>
          <w:p w14:paraId="3FF44501" w14:textId="77777777" w:rsidR="00DF784F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39D55970" w14:textId="4AD21A2A" w:rsidR="00DF784F" w:rsidRPr="00083227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namjenski primici-kredit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8533" w14:textId="77777777" w:rsidR="00083227" w:rsidRDefault="00DF784F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1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00.000,00</w:t>
            </w:r>
          </w:p>
          <w:p w14:paraId="39B852DC" w14:textId="77777777" w:rsidR="00DF784F" w:rsidRDefault="00DF784F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</w:p>
          <w:p w14:paraId="48D4F547" w14:textId="5102F9E5" w:rsidR="00DF784F" w:rsidRPr="00083227" w:rsidRDefault="00DF784F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400.000,00</w:t>
            </w:r>
          </w:p>
        </w:tc>
      </w:tr>
      <w:tr w:rsidR="00083227" w:rsidRPr="00083227" w14:paraId="12715FCC" w14:textId="77777777" w:rsidTr="0008322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82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Izrada projektne dokumentacije za gradnju prometnica u obuhvatu UPU Stanovanja u zelenilu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328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77D7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9CB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25.000,00</w:t>
            </w:r>
          </w:p>
        </w:tc>
      </w:tr>
      <w:tr w:rsidR="00083227" w:rsidRPr="00083227" w14:paraId="09102759" w14:textId="77777777" w:rsidTr="0008322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0CA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lastRenderedPageBreak/>
              <w:t>Izrada projektne dokumentacije za gradnju prometnica u obuhvatu UPU Dolac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A63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355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8806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28.000,00</w:t>
            </w:r>
          </w:p>
        </w:tc>
      </w:tr>
      <w:tr w:rsidR="00083227" w:rsidRPr="00083227" w14:paraId="0B85335A" w14:textId="77777777" w:rsidTr="0008322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AA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Izrada projektne dokumentacije za gradnju prometnica u obuhvatu UPU Milna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0C8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19E0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B89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22.000,00</w:t>
            </w:r>
          </w:p>
        </w:tc>
      </w:tr>
      <w:tr w:rsidR="00083227" w:rsidRPr="00083227" w14:paraId="5A7F1323" w14:textId="77777777" w:rsidTr="0008322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93D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Izrada projektne dokumentacije za gradnju prometnica u obuhvatu UPU  Stanišće Martinovik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CB6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EAC1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9C0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23.000,00</w:t>
            </w:r>
          </w:p>
        </w:tc>
      </w:tr>
      <w:tr w:rsidR="00083227" w:rsidRPr="00083227" w14:paraId="698ADA8B" w14:textId="77777777" w:rsidTr="00083227">
        <w:trPr>
          <w:trHeight w:val="60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BE2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Novelacija glavnog projekta prometnice i parkirališta u Ulici Šime Buzolića Tome (iza gradskog groblja)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299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C4BA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CF71" w14:textId="015CE4A1" w:rsidR="00083227" w:rsidRPr="00083227" w:rsidRDefault="00DF784F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10.000,00</w:t>
            </w:r>
          </w:p>
        </w:tc>
      </w:tr>
      <w:tr w:rsidR="00083227" w:rsidRPr="00083227" w14:paraId="633860B5" w14:textId="77777777" w:rsidTr="00083227">
        <w:trPr>
          <w:trHeight w:val="60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F050E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958C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CD3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0A2" w14:textId="7F2AB876" w:rsidR="00083227" w:rsidRPr="00083227" w:rsidRDefault="00DF784F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6.000,00</w:t>
            </w:r>
          </w:p>
        </w:tc>
      </w:tr>
      <w:tr w:rsidR="00083227" w:rsidRPr="00083227" w14:paraId="3F112B14" w14:textId="77777777" w:rsidTr="00083227">
        <w:trPr>
          <w:trHeight w:val="4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2F93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7F7751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614.000,00</w:t>
            </w:r>
          </w:p>
        </w:tc>
      </w:tr>
      <w:tr w:rsidR="00083227" w:rsidRPr="00083227" w14:paraId="0F372183" w14:textId="77777777" w:rsidTr="00083227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AE7124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083227" w:rsidRPr="00083227" w14:paraId="41EFE485" w14:textId="77777777" w:rsidTr="00083227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13E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946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FC6D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ABB4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1.000,00</w:t>
            </w:r>
          </w:p>
        </w:tc>
      </w:tr>
      <w:tr w:rsidR="00083227" w:rsidRPr="00083227" w14:paraId="7C62B5BE" w14:textId="77777777" w:rsidTr="00083227">
        <w:trPr>
          <w:trHeight w:val="7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AC6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Izrada glavnog projekta za izgradnju sportske dvorane na Dolcu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A35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B9A6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957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30.000,00</w:t>
            </w:r>
          </w:p>
        </w:tc>
      </w:tr>
      <w:tr w:rsidR="00083227" w:rsidRPr="00083227" w14:paraId="4B745E58" w14:textId="77777777" w:rsidTr="00083227">
        <w:trPr>
          <w:trHeight w:val="48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343BD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AA478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31.000,00</w:t>
            </w:r>
          </w:p>
        </w:tc>
      </w:tr>
      <w:tr w:rsidR="00083227" w:rsidRPr="00083227" w14:paraId="1A2E1036" w14:textId="77777777" w:rsidTr="00083227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542C23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GROBLJA</w:t>
            </w:r>
          </w:p>
        </w:tc>
      </w:tr>
      <w:tr w:rsidR="00083227" w:rsidRPr="00083227" w14:paraId="7EBC85C7" w14:textId="77777777" w:rsidTr="00083227">
        <w:trPr>
          <w:trHeight w:val="46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4C1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8B6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66B0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D19" w14:textId="77777777" w:rsidR="00083227" w:rsidRPr="00083227" w:rsidRDefault="00083227" w:rsidP="00083227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2.000.000,00</w:t>
            </w:r>
          </w:p>
        </w:tc>
      </w:tr>
      <w:tr w:rsidR="00083227" w:rsidRPr="00083227" w14:paraId="76CA05A5" w14:textId="77777777" w:rsidTr="00083227">
        <w:trPr>
          <w:trHeight w:val="46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315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8E2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5B45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51A98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636C25D7" w14:textId="77777777" w:rsidTr="00083227">
        <w:trPr>
          <w:trHeight w:val="46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76F45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Proširenje mjesnog groblja i izgradnja mrtvačnice s prostorom za ispraćaj u Svetoj Nedjelji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C4C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E79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9CA" w14:textId="77777777" w:rsidR="00083227" w:rsidRPr="00083227" w:rsidRDefault="00083227" w:rsidP="00083227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40.000,00</w:t>
            </w:r>
          </w:p>
        </w:tc>
      </w:tr>
      <w:tr w:rsidR="00083227" w:rsidRPr="00083227" w14:paraId="1EFA02B1" w14:textId="77777777" w:rsidTr="00083227">
        <w:trPr>
          <w:trHeight w:val="39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906E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84F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7B34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3ED3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226D2F7E" w14:textId="77777777" w:rsidTr="00083227">
        <w:trPr>
          <w:trHeight w:val="40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5F233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98DAF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2.040.000,00</w:t>
            </w:r>
          </w:p>
        </w:tc>
      </w:tr>
      <w:tr w:rsidR="00083227" w:rsidRPr="00083227" w14:paraId="3084A941" w14:textId="77777777" w:rsidTr="00083227">
        <w:trPr>
          <w:trHeight w:val="70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C219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SKUPINA A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244E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2.685.000,00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9B67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9ACD" w14:textId="77777777" w:rsidR="00083227" w:rsidRPr="0008322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083227" w:rsidRPr="00083227" w14:paraId="2110DFE0" w14:textId="77777777" w:rsidTr="00083227">
        <w:trPr>
          <w:trHeight w:val="34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E2F9" w14:textId="77777777" w:rsidR="00083227" w:rsidRPr="00083227" w:rsidRDefault="00083227" w:rsidP="00083227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6BC8" w14:textId="77777777" w:rsidR="00083227" w:rsidRPr="0008322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C546" w14:textId="77777777" w:rsidR="00083227" w:rsidRPr="0008322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4AC" w14:textId="77777777" w:rsidR="00083227" w:rsidRPr="0008322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083227" w:rsidRPr="00083227" w14:paraId="5A866529" w14:textId="77777777" w:rsidTr="00083227">
        <w:trPr>
          <w:trHeight w:val="930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69605B" w14:textId="77777777" w:rsidR="00083227" w:rsidRPr="0008322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083227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A23D94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3212B48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ISKAZ FINANCIJSKIH SREDSTAVA PREMA</w:t>
            </w:r>
            <w:r w:rsidRPr="00083227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083227" w:rsidRPr="00083227" w14:paraId="6684F782" w14:textId="77777777" w:rsidTr="00083227">
        <w:trPr>
          <w:trHeight w:val="600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3C769" w14:textId="77777777" w:rsidR="00083227" w:rsidRPr="0008322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5E819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860914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174A2A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083227" w:rsidRPr="00083227" w14:paraId="39F58B3F" w14:textId="77777777" w:rsidTr="00083227">
        <w:trPr>
          <w:trHeight w:val="52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836A8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083227" w:rsidRPr="00083227" w14:paraId="60CDF973" w14:textId="77777777" w:rsidTr="00083227">
        <w:trPr>
          <w:trHeight w:val="51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CEA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Nanošenje novih stabilizirajućih i habajućih slojeva (asfaltiranje) na kolne površine na području grada Hvara i gradskih naselja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C5B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69C" w14:textId="3F8FBB9D" w:rsidR="00083227" w:rsidRPr="00083227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98F" w14:textId="103212C9" w:rsidR="00083227" w:rsidRPr="00083227" w:rsidRDefault="00DF784F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45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3CB2AF34" w14:textId="77777777" w:rsidTr="00083227">
        <w:trPr>
          <w:trHeight w:val="52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9D33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80FF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DD0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2F9" w14:textId="0FE6B858" w:rsidR="00083227" w:rsidRPr="00083227" w:rsidRDefault="00DF784F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10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67B2E9CD" w14:textId="77777777" w:rsidTr="00083227">
        <w:trPr>
          <w:trHeight w:val="33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2214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17FC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D34B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DFA8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22F60080" w14:textId="77777777" w:rsidTr="00083227">
        <w:trPr>
          <w:trHeight w:val="58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909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Gradnja nogostupa na raznim lokacijama na području Grada Hvara 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E6C2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E2C" w14:textId="777E36C1" w:rsidR="00083227" w:rsidRPr="00083227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DF784F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C64" w14:textId="77777777" w:rsidR="00DF784F" w:rsidRDefault="00DF784F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 xml:space="preserve">         </w:t>
            </w:r>
          </w:p>
          <w:p w14:paraId="50F004D3" w14:textId="2E4F558F" w:rsidR="00083227" w:rsidRPr="00083227" w:rsidRDefault="00DF784F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 xml:space="preserve">    45.000,00</w:t>
            </w:r>
          </w:p>
        </w:tc>
      </w:tr>
      <w:tr w:rsidR="00083227" w:rsidRPr="00083227" w14:paraId="130035AD" w14:textId="77777777" w:rsidTr="00083227">
        <w:trPr>
          <w:trHeight w:val="48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ECEA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B29C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033" w14:textId="51E717C6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317" w14:textId="2987DE39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025AB929" w14:textId="77777777" w:rsidTr="00083227">
        <w:trPr>
          <w:trHeight w:val="57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9CB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Dobava i ugradba zaštitnih ograda na prometnicama u gradskim naseljima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D036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BB0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E122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12.000,00</w:t>
            </w:r>
          </w:p>
        </w:tc>
      </w:tr>
      <w:tr w:rsidR="00083227" w:rsidRPr="00083227" w14:paraId="721E4A3F" w14:textId="77777777" w:rsidTr="00083227">
        <w:trPr>
          <w:trHeight w:val="46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0B45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4ACF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B19B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48F3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27605337" w14:textId="77777777" w:rsidTr="00083227">
        <w:trPr>
          <w:trHeight w:val="46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70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Izrada prometnih elaborata za područje grada Hvara i gradskih naselja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9FFF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7.000,00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C48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657" w14:textId="5BAAE08D" w:rsidR="00083227" w:rsidRPr="00083227" w:rsidRDefault="00DF784F" w:rsidP="00083227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 xml:space="preserve">   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7.000,00</w:t>
            </w:r>
          </w:p>
        </w:tc>
      </w:tr>
      <w:tr w:rsidR="00083227" w:rsidRPr="00083227" w14:paraId="1FC84246" w14:textId="77777777" w:rsidTr="00083227">
        <w:trPr>
          <w:trHeight w:val="46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533E2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22D9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85B9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C819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7D0BD38B" w14:textId="77777777" w:rsidTr="00083227">
        <w:trPr>
          <w:trHeight w:val="276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32D14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3433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83D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6829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4B9B6FD1" w14:textId="77777777" w:rsidTr="00083227">
        <w:trPr>
          <w:trHeight w:val="4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F75DB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91DDC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119.000,00</w:t>
            </w:r>
          </w:p>
        </w:tc>
      </w:tr>
      <w:tr w:rsidR="00083227" w:rsidRPr="00083227" w14:paraId="76980241" w14:textId="77777777" w:rsidTr="00083227">
        <w:trPr>
          <w:trHeight w:val="57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1D782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083227" w:rsidRPr="00083227" w14:paraId="02B1EC00" w14:textId="77777777" w:rsidTr="00083227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263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Izgradnja stubišta u Ulici Put  Podstine (do plaže)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3A9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01D" w14:textId="77777777" w:rsidR="00083227" w:rsidRPr="00083227" w:rsidRDefault="00083227" w:rsidP="0008322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83227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A95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25.000,00</w:t>
            </w:r>
          </w:p>
        </w:tc>
      </w:tr>
      <w:tr w:rsidR="00083227" w:rsidRPr="00083227" w14:paraId="4A6CC9E2" w14:textId="77777777" w:rsidTr="0008322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59E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Uređnje kamenog popločenja u Ulici Jurja Matijevića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263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7C7" w14:textId="77777777" w:rsidR="00083227" w:rsidRPr="00083227" w:rsidRDefault="00083227" w:rsidP="0008322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83227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C1C7" w14:textId="104B90BA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</w:t>
            </w:r>
            <w:r w:rsidR="00FD1F0B">
              <w:rPr>
                <w:color w:val="FF0000"/>
                <w:sz w:val="22"/>
                <w:szCs w:val="22"/>
                <w:lang w:eastAsia="hr-HR"/>
              </w:rPr>
              <w:t>8</w:t>
            </w:r>
            <w:r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52E1BE8B" w14:textId="77777777" w:rsidTr="0008322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DBB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Uređenje  javne površine na Obali riva (ispred pošte)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B57A" w14:textId="77B96DE9" w:rsidR="00083227" w:rsidRPr="00083227" w:rsidRDefault="003550B8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>
              <w:rPr>
                <w:color w:val="00B050"/>
                <w:sz w:val="22"/>
                <w:szCs w:val="22"/>
                <w:lang w:eastAsia="hr-HR"/>
              </w:rPr>
              <w:t>67</w:t>
            </w:r>
            <w:r w:rsidR="00083227" w:rsidRPr="00083227">
              <w:rPr>
                <w:color w:val="00B050"/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B4B" w14:textId="77777777" w:rsidR="00083227" w:rsidRPr="00083227" w:rsidRDefault="00083227" w:rsidP="0008322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83227">
              <w:rPr>
                <w:color w:val="000000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B25" w14:textId="5F9687FD" w:rsidR="00083227" w:rsidRPr="00083227" w:rsidRDefault="003550B8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67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049CECCA" w14:textId="77777777" w:rsidTr="00083227">
        <w:trPr>
          <w:trHeight w:val="6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57CE1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AEC6C" w14:textId="723E6125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12</w:t>
            </w:r>
            <w:r w:rsidR="003550B8">
              <w:rPr>
                <w:color w:val="00B050"/>
                <w:sz w:val="22"/>
                <w:szCs w:val="22"/>
                <w:lang w:eastAsia="hr-HR"/>
              </w:rPr>
              <w:t>0</w:t>
            </w:r>
            <w:r w:rsidRPr="00083227">
              <w:rPr>
                <w:color w:val="00B05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686169B6" w14:textId="77777777" w:rsidTr="00083227">
        <w:trPr>
          <w:trHeight w:val="6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34B71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083227" w:rsidRPr="00083227" w14:paraId="6E32CA4B" w14:textId="77777777" w:rsidTr="00083227">
        <w:trPr>
          <w:trHeight w:val="6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253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Izgradnja, dobava i postava igrala na dječjem igralištu u Velom Grablju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09FB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786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8B9D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8.000,00</w:t>
            </w:r>
          </w:p>
        </w:tc>
      </w:tr>
      <w:tr w:rsidR="00083227" w:rsidRPr="00083227" w14:paraId="5CAB12BB" w14:textId="77777777" w:rsidTr="00083227">
        <w:trPr>
          <w:trHeight w:val="58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8B4B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Izgradnja, dobava i postava igrala na dječjem igralištu u Milni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9363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053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E15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9.000,00</w:t>
            </w:r>
          </w:p>
        </w:tc>
      </w:tr>
      <w:tr w:rsidR="00083227" w:rsidRPr="00083227" w14:paraId="2B758AD6" w14:textId="77777777" w:rsidTr="00083227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FA6760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CA6BE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17.000,00</w:t>
            </w:r>
          </w:p>
        </w:tc>
      </w:tr>
      <w:tr w:rsidR="00083227" w:rsidRPr="00083227" w14:paraId="7DF86789" w14:textId="77777777" w:rsidTr="00083227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5BF5FA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083227" w:rsidRPr="00083227" w14:paraId="5D529B8C" w14:textId="77777777" w:rsidTr="00083227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C4E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Dobava rasvjetnih tijela, rasvjetnih stupova, kablova, traka uzemljenja i drugog elektromaterijala za javnu rasvjetu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7CB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6DA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433" w14:textId="56D0252A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0,00</w:t>
            </w:r>
          </w:p>
        </w:tc>
      </w:tr>
      <w:tr w:rsidR="00083227" w:rsidRPr="00083227" w14:paraId="6FA3858A" w14:textId="77777777" w:rsidTr="00083227">
        <w:trPr>
          <w:trHeight w:val="75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2D9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CAA0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4FC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20DC" w14:textId="3A85B4A1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</w:t>
            </w:r>
            <w:r w:rsidR="00D51D38">
              <w:rPr>
                <w:color w:val="FF0000"/>
                <w:sz w:val="22"/>
                <w:szCs w:val="22"/>
                <w:lang w:eastAsia="hr-HR"/>
              </w:rPr>
              <w:t>0</w:t>
            </w:r>
            <w:r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366A0B72" w14:textId="77777777" w:rsidTr="00083227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571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Radovi iskopa, postavljanja kabela, traka uzemljenja i izrada temelja za javnu rasvjetu na raznim lokacijama (Ulica biskupa Jurja Dubokovića -jednosmjerna, predio Ograde, Put podstine, Ul Šime Buzolića Tome, naselje Brusje, Velo Grablje i druge lokacije)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910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BC6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747" w14:textId="09B37FC3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0,00</w:t>
            </w:r>
          </w:p>
        </w:tc>
      </w:tr>
      <w:tr w:rsidR="00083227" w:rsidRPr="00083227" w14:paraId="4179BB73" w14:textId="77777777" w:rsidTr="00083227">
        <w:trPr>
          <w:trHeight w:val="145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E74A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B151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313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8803" w14:textId="76FB143C" w:rsidR="00083227" w:rsidRPr="00083227" w:rsidRDefault="00D51D38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45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5E6BFA33" w14:textId="77777777" w:rsidTr="0008322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4E1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Dobava solarne javne rasvjete za teško dostupne i nekablirane lokacije (Hvar , Pakleni otoci, Bruške vale, Sveta Nedjelja i dr.)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E3B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932" w14:textId="2A85CEB1" w:rsidR="00083227" w:rsidRDefault="00D51D38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  <w:p w14:paraId="1A00F5E4" w14:textId="5F1B65BA" w:rsidR="00D51D38" w:rsidRPr="00083227" w:rsidRDefault="00D51D38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naknada za nez.izg.gr.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BB43" w14:textId="77777777" w:rsidR="00083227" w:rsidRDefault="00D51D38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5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</w:t>
            </w:r>
            <w:r>
              <w:rPr>
                <w:color w:val="FF0000"/>
                <w:sz w:val="22"/>
                <w:szCs w:val="22"/>
                <w:lang w:eastAsia="hr-HR"/>
              </w:rPr>
              <w:t>3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00,00</w:t>
            </w:r>
          </w:p>
          <w:p w14:paraId="31E5F81B" w14:textId="38D5FA0F" w:rsidR="00D51D38" w:rsidRPr="00083227" w:rsidRDefault="00D51D38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2.700,00</w:t>
            </w:r>
          </w:p>
        </w:tc>
      </w:tr>
      <w:tr w:rsidR="00083227" w:rsidRPr="00083227" w14:paraId="0E5613E2" w14:textId="77777777" w:rsidTr="0008322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0E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Radovi na rasvjeti gornje šetnice u Šumici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B3D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697" w14:textId="013A3B2A" w:rsidR="00083227" w:rsidRPr="00083227" w:rsidRDefault="00D51D38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5A1F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11.000,00</w:t>
            </w:r>
          </w:p>
        </w:tc>
      </w:tr>
      <w:tr w:rsidR="00083227" w:rsidRPr="00083227" w14:paraId="1D189491" w14:textId="77777777" w:rsidTr="00083227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5768F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lastRenderedPageBreak/>
              <w:t>Proširenje mreže javne rasvjete na Paklenim otocima (Sv. Klement)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AED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208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105" w14:textId="0A0E180A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0,00</w:t>
            </w:r>
          </w:p>
        </w:tc>
      </w:tr>
      <w:tr w:rsidR="00083227" w:rsidRPr="00083227" w14:paraId="13D263FB" w14:textId="77777777" w:rsidTr="00083227">
        <w:trPr>
          <w:trHeight w:val="40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378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CA86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09F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3D08" w14:textId="20779932" w:rsidR="00083227" w:rsidRPr="00083227" w:rsidRDefault="00D51D38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8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</w:t>
            </w:r>
            <w:r>
              <w:rPr>
                <w:color w:val="FF0000"/>
                <w:sz w:val="22"/>
                <w:szCs w:val="22"/>
                <w:lang w:eastAsia="hr-HR"/>
              </w:rPr>
              <w:t>0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00,00</w:t>
            </w:r>
          </w:p>
        </w:tc>
      </w:tr>
      <w:tr w:rsidR="00083227" w:rsidRPr="00083227" w14:paraId="1BB93C1B" w14:textId="77777777" w:rsidTr="0008322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245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Izrada Plana rasvjete grada Hvara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961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D70" w14:textId="766AE5EF" w:rsidR="00083227" w:rsidRPr="00083227" w:rsidRDefault="00D51D38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1B4D" w14:textId="624E0498" w:rsidR="00083227" w:rsidRPr="00083227" w:rsidRDefault="00D51D38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28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4AE492CE" w14:textId="77777777" w:rsidTr="00083227">
        <w:trPr>
          <w:trHeight w:val="36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39733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C4CA1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120.000,00</w:t>
            </w:r>
          </w:p>
        </w:tc>
      </w:tr>
      <w:tr w:rsidR="00083227" w:rsidRPr="00083227" w14:paraId="47B5680A" w14:textId="77777777" w:rsidTr="00083227">
        <w:trPr>
          <w:trHeight w:val="360"/>
        </w:trPr>
        <w:tc>
          <w:tcPr>
            <w:tcW w:w="4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E0CC44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SKUPINA B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927F7" w14:textId="2572D82A" w:rsidR="00083227" w:rsidRPr="00083227" w:rsidRDefault="00181805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376</w:t>
            </w:r>
            <w:r w:rsidR="00083227" w:rsidRPr="0008322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11B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74B02" w14:textId="77777777" w:rsidR="00083227" w:rsidRPr="0008322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083227" w:rsidRPr="00083227" w14:paraId="259E1828" w14:textId="77777777" w:rsidTr="00083227">
        <w:trPr>
          <w:trHeight w:val="360"/>
        </w:trPr>
        <w:tc>
          <w:tcPr>
            <w:tcW w:w="4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651915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FF1D" w14:textId="77777777" w:rsidR="00083227" w:rsidRPr="0008322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D61F" w14:textId="77777777" w:rsidR="00083227" w:rsidRP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55442" w14:textId="77777777" w:rsidR="00083227" w:rsidRPr="0008322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083227" w:rsidRPr="00083227" w14:paraId="584F602A" w14:textId="77777777" w:rsidTr="00083227">
        <w:trPr>
          <w:trHeight w:val="915"/>
        </w:trPr>
        <w:tc>
          <w:tcPr>
            <w:tcW w:w="4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118881" w14:textId="77777777" w:rsidR="00083227" w:rsidRPr="0008322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083227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AE8BC3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7349BF2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ISKAZ FINANCIJSKIH SREDSTAVA PREMA</w:t>
            </w:r>
            <w:r w:rsidRPr="00083227">
              <w:rPr>
                <w:sz w:val="22"/>
                <w:szCs w:val="22"/>
                <w:lang w:eastAsia="hr-HR"/>
              </w:rPr>
              <w:br w:type="page"/>
              <w:t>IZVORIMA FINANCIRANJA</w:t>
            </w:r>
          </w:p>
        </w:tc>
      </w:tr>
      <w:tr w:rsidR="00083227" w:rsidRPr="00083227" w14:paraId="4A19E14A" w14:textId="77777777" w:rsidTr="00083227">
        <w:trPr>
          <w:trHeight w:val="645"/>
        </w:trPr>
        <w:tc>
          <w:tcPr>
            <w:tcW w:w="4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90F82" w14:textId="77777777" w:rsidR="00083227" w:rsidRPr="0008322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4EFC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AF8162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034924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083227" w:rsidRPr="00083227" w14:paraId="14675CF7" w14:textId="77777777" w:rsidTr="00083227">
        <w:trPr>
          <w:trHeight w:val="57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AD58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0487" w14:textId="77777777" w:rsidR="00083227" w:rsidRP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76AC" w14:textId="77777777" w:rsidR="00083227" w:rsidRP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9734" w14:textId="77777777" w:rsidR="00083227" w:rsidRP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083227" w:rsidRPr="00083227" w14:paraId="55BB4489" w14:textId="77777777" w:rsidTr="00083227">
        <w:trPr>
          <w:trHeight w:val="52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6369C" w14:textId="77777777" w:rsidR="00083227" w:rsidRP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F86E" w14:textId="77777777" w:rsidR="00083227" w:rsidRP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742C" w14:textId="77777777" w:rsidR="00083227" w:rsidRP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17827" w14:textId="77777777" w:rsidR="00083227" w:rsidRP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083227" w:rsidRPr="00083227" w14:paraId="06651E66" w14:textId="77777777" w:rsidTr="00083227">
        <w:trPr>
          <w:trHeight w:val="915"/>
        </w:trPr>
        <w:tc>
          <w:tcPr>
            <w:tcW w:w="4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4129D8" w14:textId="77777777" w:rsidR="00083227" w:rsidRPr="0008322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083227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EEF06D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B8A5ED5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ISKAZ FINANCIJSKIH SREDSTAVA PREMA</w:t>
            </w:r>
            <w:r w:rsidRPr="00083227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083227" w:rsidRPr="00083227" w14:paraId="1039DB9F" w14:textId="77777777" w:rsidTr="00083227">
        <w:trPr>
          <w:trHeight w:val="630"/>
        </w:trPr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BDCD5" w14:textId="77777777" w:rsidR="00083227" w:rsidRPr="0008322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3D6E9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38621D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C18D896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083227" w:rsidRPr="00083227" w14:paraId="3B9AFE2E" w14:textId="77777777" w:rsidTr="00083227">
        <w:trPr>
          <w:trHeight w:val="5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AB103F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083227" w:rsidRPr="00083227" w14:paraId="17CEB7D9" w14:textId="77777777" w:rsidTr="00083227">
        <w:trPr>
          <w:trHeight w:val="73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484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Rekonstrukcija i stabilizacija nerazvrstanih cesta, poljskih puteva i parkirnih površina na području grada Hvara i gradskih naselja</w:t>
            </w:r>
            <w:r w:rsidRPr="00083227">
              <w:rPr>
                <w:color w:val="FF0000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4293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3FC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6EF5" w14:textId="131B3AA4" w:rsidR="00083227" w:rsidRPr="00083227" w:rsidRDefault="00DF784F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4</w:t>
            </w:r>
            <w:r w:rsidR="00236E63">
              <w:rPr>
                <w:color w:val="FF0000"/>
                <w:sz w:val="22"/>
                <w:szCs w:val="22"/>
                <w:lang w:eastAsia="hr-HR"/>
              </w:rPr>
              <w:t>2</w:t>
            </w:r>
            <w:r>
              <w:rPr>
                <w:color w:val="FF0000"/>
                <w:sz w:val="22"/>
                <w:szCs w:val="22"/>
                <w:lang w:eastAsia="hr-HR"/>
              </w:rPr>
              <w:t>.</w:t>
            </w:r>
            <w:r w:rsidR="00236E63">
              <w:rPr>
                <w:color w:val="FF0000"/>
                <w:sz w:val="22"/>
                <w:szCs w:val="22"/>
                <w:lang w:eastAsia="hr-HR"/>
              </w:rPr>
              <w:t>7</w:t>
            </w:r>
            <w:r>
              <w:rPr>
                <w:color w:val="FF0000"/>
                <w:sz w:val="22"/>
                <w:szCs w:val="22"/>
                <w:lang w:eastAsia="hr-HR"/>
              </w:rPr>
              <w:t>00,00</w:t>
            </w:r>
          </w:p>
        </w:tc>
      </w:tr>
      <w:tr w:rsidR="00083227" w:rsidRPr="00083227" w14:paraId="0D452F28" w14:textId="77777777" w:rsidTr="00083227">
        <w:trPr>
          <w:trHeight w:val="57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9A2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48D6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C52" w14:textId="5C783501" w:rsidR="00083227" w:rsidRPr="00083227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092" w14:textId="757F6552" w:rsidR="00083227" w:rsidRPr="00083227" w:rsidRDefault="00236E63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2.3</w:t>
            </w:r>
            <w:r w:rsidR="00DF784F">
              <w:rPr>
                <w:color w:val="FF0000"/>
                <w:sz w:val="22"/>
                <w:szCs w:val="22"/>
                <w:lang w:eastAsia="hr-HR"/>
              </w:rPr>
              <w:t>00,00</w:t>
            </w:r>
          </w:p>
        </w:tc>
      </w:tr>
      <w:tr w:rsidR="00083227" w:rsidRPr="00083227" w14:paraId="6BA0CFEC" w14:textId="77777777" w:rsidTr="00083227">
        <w:trPr>
          <w:trHeight w:val="72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B43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Pripremni radovi izdizanja okana za potrebe nanošenja novih slojeva kolnika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68FD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9909" w14:textId="77777777" w:rsid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3A2E8EF9" w14:textId="1762F332" w:rsidR="00DF784F" w:rsidRPr="00083227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0DD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10.000,00</w:t>
            </w:r>
          </w:p>
        </w:tc>
      </w:tr>
      <w:tr w:rsidR="00083227" w:rsidRPr="00083227" w14:paraId="3BD0400D" w14:textId="77777777" w:rsidTr="00083227">
        <w:trPr>
          <w:trHeight w:val="39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F12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Obnova horizontalne signalizacije nerazvrstanih cesta na području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D364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29A" w14:textId="42806BD1" w:rsidR="00083227" w:rsidRPr="00083227" w:rsidRDefault="00236E63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Prihod od nef.imovine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E87" w14:textId="514307A8" w:rsidR="00083227" w:rsidRPr="00083227" w:rsidRDefault="00236E63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1.60</w:t>
            </w:r>
            <w:r w:rsidR="00DF784F">
              <w:rPr>
                <w:color w:val="FF0000"/>
                <w:sz w:val="22"/>
                <w:szCs w:val="22"/>
                <w:lang w:eastAsia="hr-HR"/>
              </w:rPr>
              <w:t>0,00</w:t>
            </w:r>
          </w:p>
        </w:tc>
      </w:tr>
      <w:tr w:rsidR="00083227" w:rsidRPr="00083227" w14:paraId="138C78C7" w14:textId="77777777" w:rsidTr="00083227">
        <w:trPr>
          <w:trHeight w:val="39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18DA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2CC7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9002" w14:textId="6717EC72" w:rsidR="00083227" w:rsidRPr="00083227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BAC" w14:textId="310CE879" w:rsidR="00083227" w:rsidRPr="00083227" w:rsidRDefault="00DF784F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1</w:t>
            </w:r>
            <w:r w:rsidR="00236E63">
              <w:rPr>
                <w:color w:val="FF0000"/>
                <w:sz w:val="22"/>
                <w:szCs w:val="22"/>
                <w:lang w:eastAsia="hr-HR"/>
              </w:rPr>
              <w:t>0</w:t>
            </w:r>
            <w:r>
              <w:rPr>
                <w:color w:val="FF0000"/>
                <w:sz w:val="22"/>
                <w:szCs w:val="22"/>
                <w:lang w:eastAsia="hr-HR"/>
              </w:rPr>
              <w:t>.</w:t>
            </w:r>
            <w:r w:rsidR="00236E63">
              <w:rPr>
                <w:color w:val="FF0000"/>
                <w:sz w:val="22"/>
                <w:szCs w:val="22"/>
                <w:lang w:eastAsia="hr-HR"/>
              </w:rPr>
              <w:t>4</w:t>
            </w:r>
            <w:r>
              <w:rPr>
                <w:color w:val="FF0000"/>
                <w:sz w:val="22"/>
                <w:szCs w:val="22"/>
                <w:lang w:eastAsia="hr-HR"/>
              </w:rPr>
              <w:t>00,00</w:t>
            </w:r>
          </w:p>
        </w:tc>
      </w:tr>
      <w:tr w:rsidR="00083227" w:rsidRPr="00083227" w14:paraId="254A6C9C" w14:textId="77777777" w:rsidTr="00083227">
        <w:trPr>
          <w:trHeight w:val="51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232FA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A5BA3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67.000,00</w:t>
            </w:r>
          </w:p>
        </w:tc>
      </w:tr>
      <w:tr w:rsidR="00083227" w:rsidRPr="00083227" w14:paraId="21F6F4F5" w14:textId="77777777" w:rsidTr="00083227">
        <w:trPr>
          <w:trHeight w:val="6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3561D5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083227" w:rsidRPr="00083227" w14:paraId="6005E068" w14:textId="77777777" w:rsidTr="00083227">
        <w:trPr>
          <w:trHeight w:val="6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6E9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Sanacija kamernog poločenja "inkunjadure" u Ulici Jurja Novaka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C32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2CE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BE1B" w14:textId="5D124B6B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</w:t>
            </w:r>
            <w:r w:rsidR="00E91082">
              <w:rPr>
                <w:color w:val="FF0000"/>
                <w:sz w:val="22"/>
                <w:szCs w:val="22"/>
                <w:lang w:eastAsia="hr-HR"/>
              </w:rPr>
              <w:t>6</w:t>
            </w:r>
            <w:r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00CDD1B9" w14:textId="77777777" w:rsidTr="00083227">
        <w:trPr>
          <w:trHeight w:val="276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E460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C149D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876D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49DF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5097F009" w14:textId="77777777" w:rsidTr="00083227">
        <w:trPr>
          <w:trHeight w:val="36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449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Posjetiteljski centar Rotonda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698E" w14:textId="2A9360D1" w:rsidR="00083227" w:rsidRPr="00083227" w:rsidRDefault="003F61B5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>
              <w:rPr>
                <w:color w:val="00B050"/>
                <w:sz w:val="22"/>
                <w:szCs w:val="22"/>
                <w:lang w:eastAsia="hr-HR"/>
              </w:rPr>
              <w:t>180.830</w:t>
            </w:r>
            <w:r w:rsidR="00083227" w:rsidRPr="00083227">
              <w:rPr>
                <w:color w:val="00B050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DB1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D193" w14:textId="1DF089C4" w:rsidR="00083227" w:rsidRPr="00083227" w:rsidRDefault="003F61B5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180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</w:t>
            </w:r>
            <w:r w:rsidR="00E91082">
              <w:rPr>
                <w:color w:val="FF0000"/>
                <w:sz w:val="22"/>
                <w:szCs w:val="22"/>
                <w:lang w:eastAsia="hr-HR"/>
              </w:rPr>
              <w:t>830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,00</w:t>
            </w:r>
          </w:p>
        </w:tc>
      </w:tr>
      <w:tr w:rsidR="00083227" w:rsidRPr="00083227" w14:paraId="6DA74B35" w14:textId="77777777" w:rsidTr="00083227">
        <w:trPr>
          <w:trHeight w:val="36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57DE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CE3F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E42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CBB" w14:textId="1E546A15" w:rsidR="00083227" w:rsidRPr="00083227" w:rsidRDefault="00E91082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0,0</w:t>
            </w:r>
            <w:r w:rsidR="003F61B5">
              <w:rPr>
                <w:color w:val="FF0000"/>
                <w:sz w:val="22"/>
                <w:szCs w:val="22"/>
                <w:lang w:eastAsia="hr-HR"/>
              </w:rPr>
              <w:t>0</w:t>
            </w:r>
          </w:p>
        </w:tc>
      </w:tr>
      <w:tr w:rsidR="00083227" w:rsidRPr="00083227" w14:paraId="59F18A09" w14:textId="77777777" w:rsidTr="00083227">
        <w:trPr>
          <w:trHeight w:val="36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1F6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Geostaza - Hvarski tsunamit 66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DED0" w14:textId="00FE1619" w:rsidR="00083227" w:rsidRPr="00083227" w:rsidRDefault="003F61B5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>
              <w:rPr>
                <w:color w:val="00B050"/>
                <w:sz w:val="22"/>
                <w:szCs w:val="22"/>
                <w:lang w:eastAsia="hr-HR"/>
              </w:rPr>
              <w:t>220</w:t>
            </w:r>
            <w:r w:rsidR="00083227" w:rsidRPr="00083227">
              <w:rPr>
                <w:color w:val="00B050"/>
                <w:sz w:val="22"/>
                <w:szCs w:val="22"/>
                <w:lang w:eastAsia="hr-HR"/>
              </w:rPr>
              <w:t>.</w:t>
            </w:r>
            <w:r>
              <w:rPr>
                <w:color w:val="00B050"/>
                <w:sz w:val="22"/>
                <w:szCs w:val="22"/>
                <w:lang w:eastAsia="hr-HR"/>
              </w:rPr>
              <w:t>000</w:t>
            </w:r>
            <w:r w:rsidR="00083227" w:rsidRPr="00083227">
              <w:rPr>
                <w:color w:val="00B050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03C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pomoći (EU sredstva)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35C" w14:textId="5BA20993" w:rsidR="00083227" w:rsidRPr="00083227" w:rsidRDefault="003F61B5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220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</w:t>
            </w:r>
            <w:r>
              <w:rPr>
                <w:color w:val="FF0000"/>
                <w:sz w:val="22"/>
                <w:szCs w:val="22"/>
                <w:lang w:eastAsia="hr-HR"/>
              </w:rPr>
              <w:t>000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,00</w:t>
            </w:r>
          </w:p>
        </w:tc>
      </w:tr>
      <w:tr w:rsidR="00083227" w:rsidRPr="00083227" w14:paraId="26DC402F" w14:textId="77777777" w:rsidTr="00083227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5E6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54CE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64D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9E5D" w14:textId="2F7B0AA7" w:rsidR="00083227" w:rsidRPr="00083227" w:rsidRDefault="003F61B5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0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,00</w:t>
            </w:r>
          </w:p>
        </w:tc>
      </w:tr>
      <w:tr w:rsidR="00083227" w:rsidRPr="00083227" w14:paraId="09354E75" w14:textId="77777777" w:rsidTr="00083227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23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lastRenderedPageBreak/>
              <w:t>Rekonstrukcija odvojka Trga sv Stjepana ( uz gradski park)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7B56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68A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7CDE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20.000,00</w:t>
            </w:r>
          </w:p>
        </w:tc>
      </w:tr>
      <w:tr w:rsidR="00083227" w:rsidRPr="00083227" w14:paraId="531C6130" w14:textId="77777777" w:rsidTr="00083227">
        <w:trPr>
          <w:trHeight w:val="37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9114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9D68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8343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46B12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579666C5" w14:textId="77777777" w:rsidTr="00083227">
        <w:trPr>
          <w:trHeight w:val="330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B81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 xml:space="preserve">Obnova  pločnika na Trgu sv. Stjepana u sklopu izgradnje bujičnog kanala (I faza radova )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7E6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0EB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ACC9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100.000,00</w:t>
            </w:r>
          </w:p>
        </w:tc>
      </w:tr>
      <w:tr w:rsidR="00083227" w:rsidRPr="00083227" w14:paraId="0FE69245" w14:textId="77777777" w:rsidTr="00083227">
        <w:trPr>
          <w:trHeight w:val="330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5E8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F62A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7DC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10EF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047275A9" w14:textId="77777777" w:rsidTr="00083227">
        <w:trPr>
          <w:trHeight w:val="660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4D8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Rekonstrukcija kamenog stubišta i zelenih površina u odvojku Ulice Vlade Avelinija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9A8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493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7B21" w14:textId="4E1E961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1</w:t>
            </w:r>
            <w:r w:rsidR="003550B8">
              <w:rPr>
                <w:color w:val="FF0000"/>
                <w:sz w:val="22"/>
                <w:szCs w:val="22"/>
                <w:lang w:eastAsia="hr-HR"/>
              </w:rPr>
              <w:t>9</w:t>
            </w:r>
            <w:r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5A1352B9" w14:textId="77777777" w:rsidTr="00083227">
        <w:trPr>
          <w:trHeight w:val="330"/>
        </w:trPr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19D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Rekonstrukcija i uređenje hodne površine i kamenih rubnjaka šetnice s odmorištima u Šumici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6DE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18.000,00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3C0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D551" w14:textId="2E9122C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1</w:t>
            </w:r>
            <w:r w:rsidR="003550B8">
              <w:rPr>
                <w:color w:val="FF0000"/>
                <w:sz w:val="22"/>
                <w:szCs w:val="22"/>
                <w:lang w:eastAsia="hr-HR"/>
              </w:rPr>
              <w:t>8</w:t>
            </w:r>
            <w:r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4337EA5E" w14:textId="77777777" w:rsidTr="00083227">
        <w:trPr>
          <w:trHeight w:val="330"/>
        </w:trPr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7C4B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111B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F3B4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1163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308BF5C8" w14:textId="77777777" w:rsidTr="00083227">
        <w:trPr>
          <w:trHeight w:val="345"/>
        </w:trPr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E519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DED4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3053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BAAA" w14:textId="77777777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0F632AD0" w14:textId="77777777" w:rsidTr="00083227">
        <w:trPr>
          <w:trHeight w:val="690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466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Rekonstrukcija Ulice kroz Burak ( od TS do zgrade OŠ Hvar)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F43" w14:textId="489A3F53" w:rsidR="00083227" w:rsidRPr="00083227" w:rsidRDefault="004F40A5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>
              <w:rPr>
                <w:color w:val="00B050"/>
                <w:sz w:val="22"/>
                <w:szCs w:val="22"/>
                <w:lang w:eastAsia="hr-HR"/>
              </w:rPr>
              <w:t>46</w:t>
            </w:r>
            <w:r w:rsidR="00083227" w:rsidRPr="00083227">
              <w:rPr>
                <w:color w:val="00B050"/>
                <w:sz w:val="22"/>
                <w:szCs w:val="22"/>
                <w:lang w:eastAsia="hr-HR"/>
              </w:rPr>
              <w:t>.</w:t>
            </w:r>
            <w:r>
              <w:rPr>
                <w:color w:val="00B050"/>
                <w:sz w:val="22"/>
                <w:szCs w:val="22"/>
                <w:lang w:eastAsia="hr-HR"/>
              </w:rPr>
              <w:t>17</w:t>
            </w:r>
            <w:r w:rsidR="00083227" w:rsidRPr="00083227">
              <w:rPr>
                <w:color w:val="00B05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547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5783" w14:textId="6E7A5D29" w:rsidR="00083227" w:rsidRPr="00083227" w:rsidRDefault="003550B8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 xml:space="preserve">     </w:t>
            </w:r>
            <w:r w:rsidR="004F40A5">
              <w:rPr>
                <w:color w:val="FF0000"/>
                <w:sz w:val="22"/>
                <w:szCs w:val="22"/>
                <w:lang w:eastAsia="hr-HR"/>
              </w:rPr>
              <w:t>46</w:t>
            </w:r>
            <w:r>
              <w:rPr>
                <w:color w:val="FF0000"/>
                <w:sz w:val="22"/>
                <w:szCs w:val="22"/>
                <w:lang w:eastAsia="hr-HR"/>
              </w:rPr>
              <w:t>.</w:t>
            </w:r>
            <w:r w:rsidR="004F40A5">
              <w:rPr>
                <w:color w:val="FF0000"/>
                <w:sz w:val="22"/>
                <w:szCs w:val="22"/>
                <w:lang w:eastAsia="hr-HR"/>
              </w:rPr>
              <w:t>17</w:t>
            </w:r>
            <w:r>
              <w:rPr>
                <w:color w:val="FF0000"/>
                <w:sz w:val="22"/>
                <w:szCs w:val="22"/>
                <w:lang w:eastAsia="hr-HR"/>
              </w:rPr>
              <w:t>0,00</w:t>
            </w:r>
          </w:p>
        </w:tc>
      </w:tr>
      <w:tr w:rsidR="00083227" w:rsidRPr="00083227" w14:paraId="009C6EC4" w14:textId="77777777" w:rsidTr="00083227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887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5C160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3CCB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512" w14:textId="33BEFBF5" w:rsidR="00083227" w:rsidRPr="00083227" w:rsidRDefault="00083227" w:rsidP="00083227">
            <w:pPr>
              <w:suppressAutoHyphens w:val="0"/>
              <w:rPr>
                <w:color w:val="FF0000"/>
                <w:sz w:val="22"/>
                <w:szCs w:val="22"/>
                <w:lang w:eastAsia="hr-HR"/>
              </w:rPr>
            </w:pPr>
          </w:p>
        </w:tc>
      </w:tr>
      <w:tr w:rsidR="00083227" w:rsidRPr="00083227" w14:paraId="7090FAED" w14:textId="77777777" w:rsidTr="00083227">
        <w:trPr>
          <w:trHeight w:val="61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5205FC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C518A" w14:textId="5F14587B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6</w:t>
            </w:r>
            <w:r w:rsidR="003550B8">
              <w:rPr>
                <w:color w:val="00B050"/>
                <w:sz w:val="22"/>
                <w:szCs w:val="22"/>
                <w:lang w:eastAsia="hr-HR"/>
              </w:rPr>
              <w:t>3</w:t>
            </w:r>
            <w:r w:rsidR="004F40A5">
              <w:rPr>
                <w:color w:val="00B050"/>
                <w:sz w:val="22"/>
                <w:szCs w:val="22"/>
                <w:lang w:eastAsia="hr-HR"/>
              </w:rPr>
              <w:t>0</w:t>
            </w:r>
            <w:r w:rsidRPr="00083227">
              <w:rPr>
                <w:color w:val="00B050"/>
                <w:sz w:val="22"/>
                <w:szCs w:val="22"/>
                <w:lang w:eastAsia="hr-HR"/>
              </w:rPr>
              <w:t>.</w:t>
            </w:r>
            <w:r w:rsidR="004F40A5">
              <w:rPr>
                <w:color w:val="00B050"/>
                <w:sz w:val="22"/>
                <w:szCs w:val="22"/>
                <w:lang w:eastAsia="hr-HR"/>
              </w:rPr>
              <w:t>00</w:t>
            </w:r>
            <w:r w:rsidR="003550B8">
              <w:rPr>
                <w:color w:val="00B050"/>
                <w:sz w:val="22"/>
                <w:szCs w:val="22"/>
                <w:lang w:eastAsia="hr-HR"/>
              </w:rPr>
              <w:t>0</w:t>
            </w:r>
            <w:r w:rsidRPr="00083227">
              <w:rPr>
                <w:color w:val="00B050"/>
                <w:sz w:val="22"/>
                <w:szCs w:val="22"/>
                <w:lang w:eastAsia="hr-HR"/>
              </w:rPr>
              <w:t>,00</w:t>
            </w:r>
          </w:p>
        </w:tc>
      </w:tr>
      <w:tr w:rsidR="00083227" w:rsidRPr="00083227" w14:paraId="1E270BA0" w14:textId="77777777" w:rsidTr="00083227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F74BE4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083227" w:rsidRPr="00083227" w14:paraId="7BD5B04B" w14:textId="77777777" w:rsidTr="00083227">
        <w:trPr>
          <w:trHeight w:val="375"/>
        </w:trPr>
        <w:tc>
          <w:tcPr>
            <w:tcW w:w="4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987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Rekonstrukcija i opremanje dječjeg igrališta Šumica (završna faza)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86EC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66.000,00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CE45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pomoći (sredstva SDŽ)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124A" w14:textId="66FAE918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0,00</w:t>
            </w:r>
          </w:p>
        </w:tc>
      </w:tr>
      <w:tr w:rsidR="00083227" w:rsidRPr="00083227" w14:paraId="71074B64" w14:textId="77777777" w:rsidTr="00083227">
        <w:trPr>
          <w:trHeight w:val="855"/>
        </w:trPr>
        <w:tc>
          <w:tcPr>
            <w:tcW w:w="4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208F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FCC4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DD7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7DDD" w14:textId="56715C8B" w:rsidR="00083227" w:rsidRPr="00083227" w:rsidRDefault="00057326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6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6.000,00</w:t>
            </w:r>
          </w:p>
        </w:tc>
      </w:tr>
      <w:tr w:rsidR="00083227" w:rsidRPr="00083227" w14:paraId="0C6C94C4" w14:textId="77777777" w:rsidTr="00083227">
        <w:trPr>
          <w:trHeight w:val="7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FCD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Izrada pristupa i temeljne ploče za ugradnju skulpture "Zagrljaj" pokraj Fortice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AB5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66D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80D1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10.000,00</w:t>
            </w:r>
          </w:p>
        </w:tc>
      </w:tr>
      <w:tr w:rsidR="00083227" w:rsidRPr="00083227" w14:paraId="5CB0AD2E" w14:textId="77777777" w:rsidTr="00083227">
        <w:trPr>
          <w:trHeight w:val="82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794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Rekonstrukcija i opremanje dječjeg igrališta u Brusju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2156" w14:textId="64773B7B" w:rsidR="00083227" w:rsidRPr="00083227" w:rsidRDefault="00057326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>
              <w:rPr>
                <w:color w:val="00B050"/>
                <w:sz w:val="22"/>
                <w:szCs w:val="22"/>
                <w:lang w:eastAsia="hr-HR"/>
              </w:rPr>
              <w:t>7</w:t>
            </w:r>
            <w:r w:rsidR="00083227" w:rsidRPr="00083227">
              <w:rPr>
                <w:color w:val="00B050"/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82E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F6F" w14:textId="2C89CAB9" w:rsidR="00083227" w:rsidRPr="00083227" w:rsidRDefault="00057326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>
              <w:rPr>
                <w:color w:val="FF0000"/>
                <w:sz w:val="22"/>
                <w:szCs w:val="22"/>
                <w:lang w:eastAsia="hr-HR"/>
              </w:rPr>
              <w:t>7</w:t>
            </w:r>
            <w:r w:rsidR="00083227" w:rsidRPr="00083227">
              <w:rPr>
                <w:color w:val="FF000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2B0C96C2" w14:textId="77777777" w:rsidTr="00083227">
        <w:trPr>
          <w:trHeight w:val="45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09EF9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F6118" w14:textId="0AEC783B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8</w:t>
            </w:r>
            <w:r w:rsidR="00057326">
              <w:rPr>
                <w:color w:val="00B050"/>
                <w:sz w:val="22"/>
                <w:szCs w:val="22"/>
                <w:lang w:eastAsia="hr-HR"/>
              </w:rPr>
              <w:t>3</w:t>
            </w:r>
            <w:r w:rsidRPr="00083227">
              <w:rPr>
                <w:color w:val="00B050"/>
                <w:sz w:val="22"/>
                <w:szCs w:val="22"/>
                <w:lang w:eastAsia="hr-HR"/>
              </w:rPr>
              <w:t>.000,00</w:t>
            </w:r>
          </w:p>
        </w:tc>
      </w:tr>
      <w:tr w:rsidR="00083227" w:rsidRPr="00083227" w14:paraId="33C6497E" w14:textId="77777777" w:rsidTr="00083227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0068EF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083227" w:rsidRPr="00083227" w14:paraId="0331225B" w14:textId="77777777" w:rsidTr="00083227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C7E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Rekonstrukcija podnih lampi na kapalicama u Ulici kroz Burak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CB6F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177" w14:textId="6A6C776A" w:rsidR="00083227" w:rsidRPr="00083227" w:rsidRDefault="00A5311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84A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15.000,00</w:t>
            </w:r>
          </w:p>
        </w:tc>
      </w:tr>
      <w:tr w:rsidR="00083227" w:rsidRPr="00083227" w14:paraId="470149BC" w14:textId="77777777" w:rsidTr="00083227">
        <w:trPr>
          <w:trHeight w:val="6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DE0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F26D" w14:textId="77777777" w:rsidR="00083227" w:rsidRPr="00083227" w:rsidRDefault="00083227" w:rsidP="00083227">
            <w:pPr>
              <w:suppressAutoHyphens w:val="0"/>
              <w:jc w:val="right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4FB" w14:textId="5D854E7D" w:rsidR="00083227" w:rsidRPr="00083227" w:rsidRDefault="00A5311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2AB" w14:textId="77777777" w:rsidR="00083227" w:rsidRP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color w:val="FF0000"/>
                <w:sz w:val="22"/>
                <w:szCs w:val="22"/>
                <w:lang w:eastAsia="hr-HR"/>
              </w:rPr>
              <w:t>45.000,00</w:t>
            </w:r>
          </w:p>
        </w:tc>
      </w:tr>
      <w:tr w:rsidR="00083227" w:rsidRPr="00083227" w14:paraId="38B8B870" w14:textId="77777777" w:rsidTr="00083227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6934E" w14:textId="77777777" w:rsidR="00083227" w:rsidRPr="0008322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DE14A" w14:textId="77777777" w:rsidR="00083227" w:rsidRPr="00083227" w:rsidRDefault="00083227" w:rsidP="00083227">
            <w:pPr>
              <w:suppressAutoHyphens w:val="0"/>
              <w:rPr>
                <w:color w:val="00B050"/>
                <w:sz w:val="22"/>
                <w:szCs w:val="22"/>
                <w:lang w:eastAsia="hr-HR"/>
              </w:rPr>
            </w:pPr>
            <w:r w:rsidRPr="00083227">
              <w:rPr>
                <w:color w:val="00B050"/>
                <w:sz w:val="22"/>
                <w:szCs w:val="22"/>
                <w:lang w:eastAsia="hr-HR"/>
              </w:rPr>
              <w:t>60.000,00</w:t>
            </w:r>
          </w:p>
        </w:tc>
      </w:tr>
      <w:tr w:rsidR="00083227" w:rsidRPr="00083227" w14:paraId="7DC6050B" w14:textId="77777777" w:rsidTr="0008322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7163" w14:textId="77777777" w:rsidR="00083227" w:rsidRP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SKUPINA D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AE7F" w14:textId="5ACE3307" w:rsidR="00083227" w:rsidRPr="0008322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83227">
              <w:rPr>
                <w:sz w:val="22"/>
                <w:szCs w:val="22"/>
                <w:lang w:eastAsia="hr-HR"/>
              </w:rPr>
              <w:t>8</w:t>
            </w:r>
            <w:r w:rsidR="00181805">
              <w:rPr>
                <w:sz w:val="22"/>
                <w:szCs w:val="22"/>
                <w:lang w:eastAsia="hr-HR"/>
              </w:rPr>
              <w:t>40</w:t>
            </w:r>
            <w:r w:rsidRPr="00083227">
              <w:rPr>
                <w:sz w:val="22"/>
                <w:szCs w:val="22"/>
                <w:lang w:eastAsia="hr-HR"/>
              </w:rPr>
              <w:t>.</w:t>
            </w:r>
            <w:r w:rsidR="00181805">
              <w:rPr>
                <w:sz w:val="22"/>
                <w:szCs w:val="22"/>
                <w:lang w:eastAsia="hr-HR"/>
              </w:rPr>
              <w:t>000</w:t>
            </w:r>
            <w:r w:rsidRPr="00083227">
              <w:rPr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F535" w14:textId="77777777" w:rsidR="00083227" w:rsidRPr="0008322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DF7F" w14:textId="77777777" w:rsidR="00083227" w:rsidRP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083227" w:rsidRPr="00083227" w14:paraId="5B97DB02" w14:textId="77777777" w:rsidTr="00083227">
        <w:trPr>
          <w:trHeight w:val="510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BC6524" w14:textId="77777777" w:rsidR="00083227" w:rsidRPr="00083227" w:rsidRDefault="00083227" w:rsidP="0008322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083227">
              <w:rPr>
                <w:b/>
                <w:bCs/>
                <w:sz w:val="22"/>
                <w:szCs w:val="22"/>
                <w:lang w:eastAsia="hr-HR"/>
              </w:rPr>
              <w:t>UKUPNO PROGRAM GRAĐENJA K.I. ZA 2023. GODINU:</w:t>
            </w:r>
          </w:p>
        </w:tc>
        <w:tc>
          <w:tcPr>
            <w:tcW w:w="54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680F084" w14:textId="53CB8C8C" w:rsidR="00083227" w:rsidRPr="00083227" w:rsidRDefault="00083227" w:rsidP="00083227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083227">
              <w:rPr>
                <w:b/>
                <w:bCs/>
                <w:color w:val="FF0000"/>
                <w:sz w:val="22"/>
                <w:szCs w:val="22"/>
                <w:lang w:eastAsia="hr-HR"/>
              </w:rPr>
              <w:t>3.90</w:t>
            </w:r>
            <w:r w:rsidR="00181805">
              <w:rPr>
                <w:b/>
                <w:bCs/>
                <w:color w:val="FF0000"/>
                <w:sz w:val="22"/>
                <w:szCs w:val="22"/>
                <w:lang w:eastAsia="hr-HR"/>
              </w:rPr>
              <w:t>1</w:t>
            </w:r>
            <w:r w:rsidRPr="00083227">
              <w:rPr>
                <w:b/>
                <w:bCs/>
                <w:color w:val="FF0000"/>
                <w:sz w:val="22"/>
                <w:szCs w:val="22"/>
                <w:lang w:eastAsia="hr-HR"/>
              </w:rPr>
              <w:t>.0</w:t>
            </w:r>
            <w:r w:rsidR="00181805">
              <w:rPr>
                <w:b/>
                <w:bCs/>
                <w:color w:val="FF0000"/>
                <w:sz w:val="22"/>
                <w:szCs w:val="22"/>
                <w:lang w:eastAsia="hr-HR"/>
              </w:rPr>
              <w:t>00</w:t>
            </w:r>
            <w:r w:rsidRPr="00083227">
              <w:rPr>
                <w:b/>
                <w:bCs/>
                <w:color w:val="FF0000"/>
                <w:sz w:val="22"/>
                <w:szCs w:val="22"/>
                <w:lang w:eastAsia="hr-HR"/>
              </w:rPr>
              <w:t>,00</w:t>
            </w:r>
          </w:p>
        </w:tc>
      </w:tr>
    </w:tbl>
    <w:p w14:paraId="6BB9BA82" w14:textId="77777777" w:rsidR="00C03845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4F3504D0" w14:textId="77777777" w:rsidR="00224125" w:rsidRPr="0079436F" w:rsidRDefault="00224125" w:rsidP="00D51328">
      <w:pPr>
        <w:suppressAutoHyphens w:val="0"/>
        <w:autoSpaceDE w:val="0"/>
        <w:autoSpaceDN w:val="0"/>
        <w:adjustRightInd w:val="0"/>
        <w:jc w:val="both"/>
      </w:pPr>
    </w:p>
    <w:p w14:paraId="40067581" w14:textId="77777777" w:rsidR="00627A8D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52D6BCD0" w14:textId="77777777" w:rsidR="00BE2CAB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1316676F" w14:textId="77777777" w:rsidR="00BE2CAB" w:rsidRPr="0079436F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5D8AC811" w14:textId="77777777" w:rsidR="008A19DD" w:rsidRDefault="008A19DD" w:rsidP="003362EF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</w:p>
    <w:p w14:paraId="302A1D9A" w14:textId="77777777" w:rsidR="008A19DD" w:rsidRDefault="008A19DD" w:rsidP="003362EF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</w:p>
    <w:p w14:paraId="5ABE6639" w14:textId="77777777" w:rsidR="003362EF" w:rsidRPr="0079436F" w:rsidRDefault="003362EF" w:rsidP="003362E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>
        <w:rPr>
          <w:bCs/>
          <w:lang w:eastAsia="hr-HR"/>
        </w:rPr>
        <w:t>4</w:t>
      </w:r>
      <w:r w:rsidRPr="0079436F">
        <w:rPr>
          <w:bCs/>
          <w:lang w:eastAsia="hr-HR"/>
        </w:rPr>
        <w:t>.</w:t>
      </w:r>
      <w:r w:rsidRPr="0079436F">
        <w:rPr>
          <w:b/>
          <w:bCs/>
          <w:lang w:eastAsia="hr-HR"/>
        </w:rPr>
        <w:t xml:space="preserve"> </w:t>
      </w:r>
    </w:p>
    <w:p w14:paraId="55648B45" w14:textId="77777777"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0D3FCBDB" w14:textId="77777777" w:rsid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Gradonačelnik podnosi predstavničkom tijelu jedinice lokalne samouprave izvješće o izvršenju programa građenja komunalne infrastrukture za prethodnu kalendarsku godinu.</w:t>
      </w:r>
    </w:p>
    <w:p w14:paraId="637C58B6" w14:textId="77777777" w:rsidR="00C72634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Izvješće se podnosi istodobno s izvješćem o izvršenju proračuna jedinica lokalne samouprave.</w:t>
      </w:r>
      <w:r>
        <w:rPr>
          <w:lang w:eastAsia="hr-HR"/>
        </w:rPr>
        <w:cr/>
      </w:r>
    </w:p>
    <w:p w14:paraId="34643B40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0441C6C4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6A730FBD" w14:textId="77777777" w:rsidR="00BE2CAB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5B2FAAE3" w14:textId="77777777" w:rsidR="00BE2CAB" w:rsidRPr="003362EF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</w:p>
    <w:p w14:paraId="4EBBAF84" w14:textId="77777777" w:rsidR="009947F5" w:rsidRPr="0079436F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 w:rsidR="003362EF">
        <w:rPr>
          <w:bCs/>
          <w:lang w:eastAsia="hr-HR"/>
        </w:rPr>
        <w:t>5</w:t>
      </w:r>
      <w:r w:rsidRPr="0079436F">
        <w:rPr>
          <w:bCs/>
          <w:lang w:eastAsia="hr-HR"/>
        </w:rPr>
        <w:t>.</w:t>
      </w:r>
      <w:r w:rsidR="009947F5" w:rsidRPr="0079436F">
        <w:rPr>
          <w:bCs/>
          <w:lang w:eastAsia="hr-HR"/>
        </w:rPr>
        <w:t xml:space="preserve"> </w:t>
      </w:r>
    </w:p>
    <w:p w14:paraId="114927C2" w14:textId="77777777" w:rsidR="006B5B1A" w:rsidRPr="0079436F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>ZAVRŠNE ODREDBE</w:t>
      </w:r>
    </w:p>
    <w:p w14:paraId="3E86F7EC" w14:textId="77777777" w:rsidR="00985D9C" w:rsidRPr="0079436F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lang w:eastAsia="hr-HR"/>
        </w:rPr>
      </w:pPr>
    </w:p>
    <w:p w14:paraId="5AE1E649" w14:textId="77777777" w:rsidR="006B5B1A" w:rsidRDefault="00D65022" w:rsidP="00D65022">
      <w:pPr>
        <w:ind w:firstLine="709"/>
        <w:rPr>
          <w:lang w:eastAsia="hr-HR"/>
        </w:rPr>
      </w:pPr>
      <w:r w:rsidRPr="00D65022">
        <w:rPr>
          <w:lang w:eastAsia="hr-HR"/>
        </w:rPr>
        <w:t>Ovaj Program stupa objavit će se u „Službenom glasniku Grada Hvara“, a stupa na snagu 1. siječnja 202</w:t>
      </w:r>
      <w:r w:rsidR="00FE16FF">
        <w:rPr>
          <w:lang w:eastAsia="hr-HR"/>
        </w:rPr>
        <w:t>4</w:t>
      </w:r>
      <w:r w:rsidRPr="00D65022">
        <w:rPr>
          <w:lang w:eastAsia="hr-HR"/>
        </w:rPr>
        <w:t>. godine.</w:t>
      </w:r>
    </w:p>
    <w:p w14:paraId="274C5849" w14:textId="77777777" w:rsidR="00143D45" w:rsidRDefault="00143D45" w:rsidP="007B3103">
      <w:pPr>
        <w:rPr>
          <w:lang w:eastAsia="hr-HR"/>
        </w:rPr>
      </w:pPr>
    </w:p>
    <w:p w14:paraId="36E3B339" w14:textId="77777777" w:rsidR="00143D45" w:rsidRDefault="00143D45" w:rsidP="007B3103">
      <w:pPr>
        <w:rPr>
          <w:lang w:eastAsia="hr-HR"/>
        </w:rPr>
      </w:pPr>
    </w:p>
    <w:p w14:paraId="585F6F37" w14:textId="77777777" w:rsidR="00143D45" w:rsidRPr="0079436F" w:rsidRDefault="00143D45" w:rsidP="007B3103">
      <w:pPr>
        <w:rPr>
          <w:lang w:eastAsia="hr-HR"/>
        </w:rPr>
      </w:pPr>
    </w:p>
    <w:p w14:paraId="603A8531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14:paraId="40149E70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14:paraId="720F0F44" w14:textId="77777777"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14:paraId="46C9A913" w14:textId="77777777"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14:paraId="41682408" w14:textId="77777777" w:rsidR="00143D45" w:rsidRDefault="00143D45" w:rsidP="00B144EB">
      <w:pPr>
        <w:jc w:val="center"/>
        <w:rPr>
          <w:i/>
        </w:rPr>
      </w:pPr>
    </w:p>
    <w:p w14:paraId="533B107C" w14:textId="77777777" w:rsidR="00143D45" w:rsidRPr="0079436F" w:rsidRDefault="00143D45" w:rsidP="00B144EB">
      <w:pPr>
        <w:jc w:val="center"/>
        <w:rPr>
          <w:i/>
        </w:rPr>
      </w:pPr>
    </w:p>
    <w:p w14:paraId="1BF44D20" w14:textId="77777777" w:rsidR="00E51196" w:rsidRDefault="00FD3E1B" w:rsidP="00B144EB">
      <w:r w:rsidRPr="0079436F">
        <w:t>KLASA</w:t>
      </w:r>
      <w:r w:rsidR="00E46002" w:rsidRPr="0079436F">
        <w:t xml:space="preserve">: </w:t>
      </w:r>
    </w:p>
    <w:p w14:paraId="063F8392" w14:textId="77777777"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</w:p>
    <w:p w14:paraId="4DA71B54" w14:textId="77777777" w:rsidR="002D7E6A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</w:r>
      <w:r w:rsidR="00E51196">
        <w:t xml:space="preserve"> </w:t>
      </w:r>
      <w:r w:rsidR="00361FE6">
        <w:t xml:space="preserve"> </w:t>
      </w:r>
    </w:p>
    <w:p w14:paraId="1ED05490" w14:textId="77777777" w:rsidR="00143D45" w:rsidRDefault="00143D45" w:rsidP="00C72634">
      <w:pPr>
        <w:tabs>
          <w:tab w:val="left" w:pos="4095"/>
        </w:tabs>
      </w:pPr>
    </w:p>
    <w:p w14:paraId="3948D322" w14:textId="77777777" w:rsidR="00143D45" w:rsidRPr="0079436F" w:rsidRDefault="00143D45" w:rsidP="00C72634">
      <w:pPr>
        <w:tabs>
          <w:tab w:val="left" w:pos="4095"/>
        </w:tabs>
      </w:pPr>
    </w:p>
    <w:p w14:paraId="39D88962" w14:textId="77777777" w:rsidR="00B144EB" w:rsidRDefault="00BE2CAB" w:rsidP="00BE2CAB">
      <w:pPr>
        <w:jc w:val="right"/>
      </w:pPr>
      <w:r>
        <w:t>Predsjednik</w:t>
      </w:r>
      <w:r w:rsidR="00B144EB" w:rsidRPr="0079436F">
        <w:t xml:space="preserve"> Gradskog vijeća Grada Hvara:</w:t>
      </w:r>
    </w:p>
    <w:p w14:paraId="431B39C3" w14:textId="77777777" w:rsidR="00BE2CAB" w:rsidRDefault="00BE2CAB" w:rsidP="00BE2CAB">
      <w:pPr>
        <w:jc w:val="right"/>
      </w:pPr>
    </w:p>
    <w:p w14:paraId="0683BA6C" w14:textId="77777777" w:rsidR="00BE2CAB" w:rsidRDefault="00BE2CAB" w:rsidP="00BE2CAB">
      <w:pPr>
        <w:jc w:val="right"/>
      </w:pPr>
      <w:r>
        <w:t xml:space="preserve">_______________________________ </w:t>
      </w:r>
    </w:p>
    <w:p w14:paraId="069366C7" w14:textId="77777777" w:rsidR="00BE2CAB" w:rsidRPr="0079436F" w:rsidRDefault="00BE2CAB" w:rsidP="00BE2CAB">
      <w:pPr>
        <w:jc w:val="right"/>
      </w:pPr>
      <w:r>
        <w:t>Jurica Miličić, dipl. iur.</w:t>
      </w:r>
    </w:p>
    <w:p w14:paraId="5FDA93D8" w14:textId="77777777"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52F5" w14:textId="77777777" w:rsidR="00407FF3" w:rsidRDefault="00407FF3">
      <w:r>
        <w:separator/>
      </w:r>
    </w:p>
  </w:endnote>
  <w:endnote w:type="continuationSeparator" w:id="0">
    <w:p w14:paraId="65F57366" w14:textId="77777777" w:rsidR="00407FF3" w:rsidRDefault="0040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8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9F977E" w14:textId="77777777" w:rsidR="00BE5404" w:rsidRDefault="00BE5404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338382E8" w14:textId="77777777" w:rsidR="00BE5404" w:rsidRDefault="00BE5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4B47" w14:textId="77777777" w:rsidR="00407FF3" w:rsidRDefault="00407FF3">
      <w:r>
        <w:separator/>
      </w:r>
    </w:p>
  </w:footnote>
  <w:footnote w:type="continuationSeparator" w:id="0">
    <w:p w14:paraId="38E31E3F" w14:textId="77777777" w:rsidR="00407FF3" w:rsidRDefault="0040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8340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59CDFECC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5471">
    <w:abstractNumId w:val="0"/>
  </w:num>
  <w:num w:numId="2" w16cid:durableId="2040861200">
    <w:abstractNumId w:val="1"/>
  </w:num>
  <w:num w:numId="3" w16cid:durableId="562906822">
    <w:abstractNumId w:val="10"/>
  </w:num>
  <w:num w:numId="4" w16cid:durableId="816150842">
    <w:abstractNumId w:val="9"/>
  </w:num>
  <w:num w:numId="5" w16cid:durableId="1720976146">
    <w:abstractNumId w:val="12"/>
  </w:num>
  <w:num w:numId="6" w16cid:durableId="1680278268">
    <w:abstractNumId w:val="14"/>
  </w:num>
  <w:num w:numId="7" w16cid:durableId="1897349859">
    <w:abstractNumId w:val="4"/>
  </w:num>
  <w:num w:numId="8" w16cid:durableId="1816683582">
    <w:abstractNumId w:val="3"/>
  </w:num>
  <w:num w:numId="9" w16cid:durableId="1000933064">
    <w:abstractNumId w:val="15"/>
  </w:num>
  <w:num w:numId="10" w16cid:durableId="1954550988">
    <w:abstractNumId w:val="7"/>
  </w:num>
  <w:num w:numId="11" w16cid:durableId="1914922543">
    <w:abstractNumId w:val="2"/>
  </w:num>
  <w:num w:numId="12" w16cid:durableId="691222789">
    <w:abstractNumId w:val="13"/>
  </w:num>
  <w:num w:numId="13" w16cid:durableId="1488861678">
    <w:abstractNumId w:val="6"/>
  </w:num>
  <w:num w:numId="14" w16cid:durableId="1470170388">
    <w:abstractNumId w:val="5"/>
  </w:num>
  <w:num w:numId="15" w16cid:durableId="1308776694">
    <w:abstractNumId w:val="11"/>
  </w:num>
  <w:num w:numId="16" w16cid:durableId="1527866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00091"/>
    <w:rsid w:val="00002753"/>
    <w:rsid w:val="00021356"/>
    <w:rsid w:val="0002335A"/>
    <w:rsid w:val="00024961"/>
    <w:rsid w:val="0002573D"/>
    <w:rsid w:val="00025F58"/>
    <w:rsid w:val="0003163F"/>
    <w:rsid w:val="00032904"/>
    <w:rsid w:val="00042094"/>
    <w:rsid w:val="00057326"/>
    <w:rsid w:val="00062E3E"/>
    <w:rsid w:val="00066FE1"/>
    <w:rsid w:val="0007493E"/>
    <w:rsid w:val="00082E93"/>
    <w:rsid w:val="00083227"/>
    <w:rsid w:val="000833B7"/>
    <w:rsid w:val="00084D76"/>
    <w:rsid w:val="00091E15"/>
    <w:rsid w:val="000D31F7"/>
    <w:rsid w:val="000F4578"/>
    <w:rsid w:val="000F61CC"/>
    <w:rsid w:val="00103C1D"/>
    <w:rsid w:val="0011095A"/>
    <w:rsid w:val="001129A3"/>
    <w:rsid w:val="0012448B"/>
    <w:rsid w:val="001339EB"/>
    <w:rsid w:val="001375F1"/>
    <w:rsid w:val="00143D45"/>
    <w:rsid w:val="00160CFD"/>
    <w:rsid w:val="00177240"/>
    <w:rsid w:val="00181805"/>
    <w:rsid w:val="0018473C"/>
    <w:rsid w:val="00191254"/>
    <w:rsid w:val="001B2746"/>
    <w:rsid w:val="001E1A8D"/>
    <w:rsid w:val="001E2E0D"/>
    <w:rsid w:val="001E5126"/>
    <w:rsid w:val="001F038C"/>
    <w:rsid w:val="001F10C5"/>
    <w:rsid w:val="002022DC"/>
    <w:rsid w:val="002043DE"/>
    <w:rsid w:val="002103F5"/>
    <w:rsid w:val="00224125"/>
    <w:rsid w:val="00236153"/>
    <w:rsid w:val="00236E63"/>
    <w:rsid w:val="00240E3F"/>
    <w:rsid w:val="00251F73"/>
    <w:rsid w:val="00255A8D"/>
    <w:rsid w:val="00257B36"/>
    <w:rsid w:val="0026609B"/>
    <w:rsid w:val="0027433B"/>
    <w:rsid w:val="002759F0"/>
    <w:rsid w:val="002920C7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2F7664"/>
    <w:rsid w:val="003362EF"/>
    <w:rsid w:val="0034216A"/>
    <w:rsid w:val="0034273E"/>
    <w:rsid w:val="00347FE7"/>
    <w:rsid w:val="0035503A"/>
    <w:rsid w:val="003550B8"/>
    <w:rsid w:val="00361FE6"/>
    <w:rsid w:val="0036233E"/>
    <w:rsid w:val="00364ACF"/>
    <w:rsid w:val="00373C3C"/>
    <w:rsid w:val="003825C7"/>
    <w:rsid w:val="00382BE8"/>
    <w:rsid w:val="003923D8"/>
    <w:rsid w:val="00394D1E"/>
    <w:rsid w:val="003A6060"/>
    <w:rsid w:val="003A659D"/>
    <w:rsid w:val="003B2DD2"/>
    <w:rsid w:val="003B303F"/>
    <w:rsid w:val="003C0D39"/>
    <w:rsid w:val="003E35CC"/>
    <w:rsid w:val="003E5F82"/>
    <w:rsid w:val="003F5746"/>
    <w:rsid w:val="003F61B5"/>
    <w:rsid w:val="00407FF3"/>
    <w:rsid w:val="00412A1A"/>
    <w:rsid w:val="00415A9E"/>
    <w:rsid w:val="00424C9B"/>
    <w:rsid w:val="00446213"/>
    <w:rsid w:val="004462BF"/>
    <w:rsid w:val="0045019C"/>
    <w:rsid w:val="004616BF"/>
    <w:rsid w:val="0047143C"/>
    <w:rsid w:val="00482CEF"/>
    <w:rsid w:val="00484975"/>
    <w:rsid w:val="004945C0"/>
    <w:rsid w:val="004A6291"/>
    <w:rsid w:val="004B3AB9"/>
    <w:rsid w:val="004B6368"/>
    <w:rsid w:val="004B77B1"/>
    <w:rsid w:val="004D7ADE"/>
    <w:rsid w:val="004E03CB"/>
    <w:rsid w:val="004E10E0"/>
    <w:rsid w:val="004F40A5"/>
    <w:rsid w:val="004F528E"/>
    <w:rsid w:val="004F6C32"/>
    <w:rsid w:val="00501AD0"/>
    <w:rsid w:val="005127DF"/>
    <w:rsid w:val="00513045"/>
    <w:rsid w:val="00527E50"/>
    <w:rsid w:val="00533CD5"/>
    <w:rsid w:val="00535465"/>
    <w:rsid w:val="00536D92"/>
    <w:rsid w:val="00547E6D"/>
    <w:rsid w:val="00567084"/>
    <w:rsid w:val="00574B20"/>
    <w:rsid w:val="0058064F"/>
    <w:rsid w:val="005869A2"/>
    <w:rsid w:val="00593259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70CC"/>
    <w:rsid w:val="00616802"/>
    <w:rsid w:val="00627A8D"/>
    <w:rsid w:val="00660A1E"/>
    <w:rsid w:val="006624A8"/>
    <w:rsid w:val="00693652"/>
    <w:rsid w:val="00695D9A"/>
    <w:rsid w:val="006A136A"/>
    <w:rsid w:val="006A1B48"/>
    <w:rsid w:val="006A3980"/>
    <w:rsid w:val="006A6DF9"/>
    <w:rsid w:val="006B1796"/>
    <w:rsid w:val="006B5B1A"/>
    <w:rsid w:val="006C3828"/>
    <w:rsid w:val="006C5EB2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637E8"/>
    <w:rsid w:val="007766FD"/>
    <w:rsid w:val="00793924"/>
    <w:rsid w:val="0079436F"/>
    <w:rsid w:val="007B3103"/>
    <w:rsid w:val="007C7F7B"/>
    <w:rsid w:val="007D3FBB"/>
    <w:rsid w:val="007D4E1F"/>
    <w:rsid w:val="007D70CF"/>
    <w:rsid w:val="00814650"/>
    <w:rsid w:val="00815B7D"/>
    <w:rsid w:val="0082074E"/>
    <w:rsid w:val="0083787B"/>
    <w:rsid w:val="0084403F"/>
    <w:rsid w:val="008447C6"/>
    <w:rsid w:val="008475E6"/>
    <w:rsid w:val="008500E9"/>
    <w:rsid w:val="00856C06"/>
    <w:rsid w:val="00867472"/>
    <w:rsid w:val="0087173A"/>
    <w:rsid w:val="00886E41"/>
    <w:rsid w:val="00887A1F"/>
    <w:rsid w:val="00887C75"/>
    <w:rsid w:val="00893FBA"/>
    <w:rsid w:val="00897290"/>
    <w:rsid w:val="008A19DD"/>
    <w:rsid w:val="008C6A00"/>
    <w:rsid w:val="008E5335"/>
    <w:rsid w:val="008F10F9"/>
    <w:rsid w:val="008F7E6F"/>
    <w:rsid w:val="009027CC"/>
    <w:rsid w:val="009033F3"/>
    <w:rsid w:val="009050CD"/>
    <w:rsid w:val="0091134B"/>
    <w:rsid w:val="00916520"/>
    <w:rsid w:val="00925907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003D"/>
    <w:rsid w:val="00A24287"/>
    <w:rsid w:val="00A26064"/>
    <w:rsid w:val="00A27D61"/>
    <w:rsid w:val="00A3033C"/>
    <w:rsid w:val="00A406D3"/>
    <w:rsid w:val="00A42A47"/>
    <w:rsid w:val="00A455FE"/>
    <w:rsid w:val="00A53110"/>
    <w:rsid w:val="00A60D62"/>
    <w:rsid w:val="00A6755E"/>
    <w:rsid w:val="00A74409"/>
    <w:rsid w:val="00A869A4"/>
    <w:rsid w:val="00A963FB"/>
    <w:rsid w:val="00AA3C10"/>
    <w:rsid w:val="00AB07B6"/>
    <w:rsid w:val="00AB129A"/>
    <w:rsid w:val="00AB3292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B171C"/>
    <w:rsid w:val="00BC7C65"/>
    <w:rsid w:val="00BD383A"/>
    <w:rsid w:val="00BD4514"/>
    <w:rsid w:val="00BE0745"/>
    <w:rsid w:val="00BE0B43"/>
    <w:rsid w:val="00BE2CAB"/>
    <w:rsid w:val="00BE5404"/>
    <w:rsid w:val="00BF0CEE"/>
    <w:rsid w:val="00BF2ACE"/>
    <w:rsid w:val="00BF74A6"/>
    <w:rsid w:val="00C03845"/>
    <w:rsid w:val="00C04814"/>
    <w:rsid w:val="00C063B3"/>
    <w:rsid w:val="00C2448F"/>
    <w:rsid w:val="00C44040"/>
    <w:rsid w:val="00C544A9"/>
    <w:rsid w:val="00C57A33"/>
    <w:rsid w:val="00C6569C"/>
    <w:rsid w:val="00C67B11"/>
    <w:rsid w:val="00C72634"/>
    <w:rsid w:val="00CA29D4"/>
    <w:rsid w:val="00CA456F"/>
    <w:rsid w:val="00CA5773"/>
    <w:rsid w:val="00CD20BE"/>
    <w:rsid w:val="00CD590E"/>
    <w:rsid w:val="00CE2B28"/>
    <w:rsid w:val="00CE789F"/>
    <w:rsid w:val="00D16F4D"/>
    <w:rsid w:val="00D35309"/>
    <w:rsid w:val="00D35F4C"/>
    <w:rsid w:val="00D365D2"/>
    <w:rsid w:val="00D40BE7"/>
    <w:rsid w:val="00D51328"/>
    <w:rsid w:val="00D51D38"/>
    <w:rsid w:val="00D6060F"/>
    <w:rsid w:val="00D65022"/>
    <w:rsid w:val="00D677CD"/>
    <w:rsid w:val="00D80591"/>
    <w:rsid w:val="00D837D1"/>
    <w:rsid w:val="00DC2E16"/>
    <w:rsid w:val="00DE5B3B"/>
    <w:rsid w:val="00DF6152"/>
    <w:rsid w:val="00DF784F"/>
    <w:rsid w:val="00E0561A"/>
    <w:rsid w:val="00E0795C"/>
    <w:rsid w:val="00E07BEB"/>
    <w:rsid w:val="00E14C40"/>
    <w:rsid w:val="00E16507"/>
    <w:rsid w:val="00E30F71"/>
    <w:rsid w:val="00E3113D"/>
    <w:rsid w:val="00E43463"/>
    <w:rsid w:val="00E4436C"/>
    <w:rsid w:val="00E46002"/>
    <w:rsid w:val="00E51196"/>
    <w:rsid w:val="00E553F4"/>
    <w:rsid w:val="00E65136"/>
    <w:rsid w:val="00E6783E"/>
    <w:rsid w:val="00E70A66"/>
    <w:rsid w:val="00E73669"/>
    <w:rsid w:val="00E83D8F"/>
    <w:rsid w:val="00E91082"/>
    <w:rsid w:val="00E93CB1"/>
    <w:rsid w:val="00E9725C"/>
    <w:rsid w:val="00EC153B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A613D"/>
    <w:rsid w:val="00FA744D"/>
    <w:rsid w:val="00FB71AD"/>
    <w:rsid w:val="00FD1F0B"/>
    <w:rsid w:val="00FD3E1B"/>
    <w:rsid w:val="00FD78DF"/>
    <w:rsid w:val="00FE16F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2DD4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FC02-ECCB-4F61-8BB7-7428F3E0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16</cp:revision>
  <cp:lastPrinted>2023-11-17T09:59:00Z</cp:lastPrinted>
  <dcterms:created xsi:type="dcterms:W3CDTF">2023-11-16T20:30:00Z</dcterms:created>
  <dcterms:modified xsi:type="dcterms:W3CDTF">2023-11-17T10:11:00Z</dcterms:modified>
</cp:coreProperties>
</file>