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E8DB" w14:textId="74C55A61"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Pr="00D51328">
        <w:rPr>
          <w:lang w:eastAsia="hr-HR"/>
        </w:rPr>
        <w:t>. 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1339EB" w:rsidRPr="00D51328">
        <w:rPr>
          <w:lang w:eastAsia="hr-HR"/>
        </w:rPr>
        <w:t>", broj: 3/18</w:t>
      </w:r>
      <w:r w:rsidR="00893FBA">
        <w:rPr>
          <w:lang w:eastAsia="hr-HR"/>
        </w:rPr>
        <w:t>,</w:t>
      </w:r>
      <w:r w:rsidR="001339EB" w:rsidRPr="00D51328">
        <w:rPr>
          <w:lang w:eastAsia="hr-HR"/>
        </w:rPr>
        <w:t xml:space="preserve"> 10/18 </w:t>
      </w:r>
      <w:r w:rsidR="00893FBA">
        <w:rPr>
          <w:lang w:eastAsia="hr-HR"/>
        </w:rPr>
        <w:t>i 2/21</w:t>
      </w:r>
      <w:r w:rsidRPr="00D51328">
        <w:rPr>
          <w:lang w:eastAsia="hr-HR"/>
        </w:rPr>
        <w:t>), Gradsko vijeće Grada Hvara na</w:t>
      </w:r>
      <w:r w:rsidR="004133B5">
        <w:rPr>
          <w:lang w:eastAsia="hr-HR"/>
        </w:rPr>
        <w:t xml:space="preserve"> </w:t>
      </w:r>
      <w:r w:rsidR="00065E78">
        <w:rPr>
          <w:lang w:eastAsia="hr-HR"/>
        </w:rPr>
        <w:t xml:space="preserve">   </w:t>
      </w:r>
      <w:r w:rsidR="00D35309" w:rsidRPr="00D51328">
        <w:rPr>
          <w:lang w:eastAsia="hr-HR"/>
        </w:rPr>
        <w:t>sjednici održanoj dana</w:t>
      </w:r>
      <w:r w:rsidR="00C03845">
        <w:rPr>
          <w:lang w:eastAsia="hr-HR"/>
        </w:rPr>
        <w:t xml:space="preserve"> </w:t>
      </w:r>
      <w:r w:rsidR="00065E78">
        <w:rPr>
          <w:lang w:eastAsia="hr-HR"/>
        </w:rPr>
        <w:t xml:space="preserve"> kolovoza</w:t>
      </w:r>
      <w:r w:rsidR="00361FE6">
        <w:rPr>
          <w:lang w:eastAsia="hr-HR"/>
        </w:rPr>
        <w:t xml:space="preserve"> 202</w:t>
      </w:r>
      <w:r w:rsidR="00065E78">
        <w:rPr>
          <w:lang w:eastAsia="hr-HR"/>
        </w:rPr>
        <w:t>3</w:t>
      </w:r>
      <w:r w:rsidR="00361FE6">
        <w:rPr>
          <w:lang w:eastAsia="hr-HR"/>
        </w:rPr>
        <w:t xml:space="preserve">.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14:paraId="1ED7E53D" w14:textId="77777777"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5B821A2B" w14:textId="77777777"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2932C8A0" w14:textId="65229306" w:rsidR="006B5B1A" w:rsidRPr="000D31F7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 xml:space="preserve"> </w:t>
      </w:r>
      <w:r w:rsidR="00065E78">
        <w:rPr>
          <w:b/>
          <w:bCs/>
          <w:lang w:eastAsia="hr-HR"/>
        </w:rPr>
        <w:t>Odluku o izmjeni i dopuni Programa</w:t>
      </w:r>
      <w:r w:rsidRPr="000D31F7">
        <w:rPr>
          <w:b/>
          <w:bCs/>
          <w:lang w:eastAsia="hr-HR"/>
        </w:rPr>
        <w:t xml:space="preserve"> </w:t>
      </w:r>
    </w:p>
    <w:p w14:paraId="1C477646" w14:textId="77777777" w:rsidR="006B5B1A" w:rsidRPr="000D31F7" w:rsidRDefault="00F36A25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>građenja</w:t>
      </w:r>
      <w:r w:rsidR="006B5B1A" w:rsidRPr="000D31F7">
        <w:rPr>
          <w:b/>
          <w:bCs/>
          <w:lang w:eastAsia="hr-HR"/>
        </w:rPr>
        <w:t xml:space="preserve"> komunal</w:t>
      </w:r>
      <w:r w:rsidR="002920C7">
        <w:rPr>
          <w:b/>
          <w:bCs/>
          <w:lang w:eastAsia="hr-HR"/>
        </w:rPr>
        <w:t>ne infrastrukture</w:t>
      </w:r>
      <w:r w:rsidR="002972B5" w:rsidRPr="000D31F7">
        <w:rPr>
          <w:b/>
          <w:bCs/>
          <w:lang w:eastAsia="hr-HR"/>
        </w:rPr>
        <w:t xml:space="preserve"> za 20</w:t>
      </w:r>
      <w:r w:rsidR="004945C0" w:rsidRPr="000D31F7">
        <w:rPr>
          <w:b/>
          <w:bCs/>
          <w:lang w:eastAsia="hr-HR"/>
        </w:rPr>
        <w:t>2</w:t>
      </w:r>
      <w:r w:rsidR="00C03845">
        <w:rPr>
          <w:b/>
          <w:bCs/>
          <w:lang w:eastAsia="hr-HR"/>
        </w:rPr>
        <w:t>3</w:t>
      </w:r>
      <w:r w:rsidR="006B5B1A" w:rsidRPr="000D31F7">
        <w:rPr>
          <w:b/>
          <w:bCs/>
          <w:lang w:eastAsia="hr-HR"/>
        </w:rPr>
        <w:t>. godinu za Grad Hvar</w:t>
      </w:r>
    </w:p>
    <w:p w14:paraId="7C910E3A" w14:textId="77777777"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63DBCD1D" w14:textId="77777777" w:rsidR="00695D9A" w:rsidRPr="00E553F4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0258D018" w14:textId="77777777" w:rsidR="009947F5" w:rsidRPr="00D51328" w:rsidRDefault="00A6755E" w:rsidP="00C7263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D51328">
        <w:rPr>
          <w:bCs/>
          <w:lang w:eastAsia="hr-HR"/>
        </w:rPr>
        <w:t>Članak 1.</w:t>
      </w:r>
      <w:r w:rsidR="009947F5" w:rsidRPr="00D51328">
        <w:rPr>
          <w:b/>
          <w:bCs/>
          <w:lang w:eastAsia="hr-HR"/>
        </w:rPr>
        <w:t xml:space="preserve"> </w:t>
      </w:r>
    </w:p>
    <w:p w14:paraId="735FA9AC" w14:textId="77777777" w:rsidR="00985D9C" w:rsidRDefault="00985D9C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14:paraId="07D116EA" w14:textId="1F1E7442" w:rsidR="00F91DD7" w:rsidRDefault="00F91DD7" w:rsidP="00F91DD7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F91DD7">
        <w:rPr>
          <w:lang w:eastAsia="hr-HR"/>
        </w:rPr>
        <w:t xml:space="preserve">U Programa </w:t>
      </w:r>
      <w:r>
        <w:rPr>
          <w:lang w:eastAsia="hr-HR"/>
        </w:rPr>
        <w:t>građenja</w:t>
      </w:r>
      <w:r w:rsidRPr="00F91DD7">
        <w:rPr>
          <w:lang w:eastAsia="hr-HR"/>
        </w:rPr>
        <w:t xml:space="preserve"> komunalne infrastrukture za 2023. godinu za Grad Hvar („Službeni glasnik Grada Hvara“, broj: 12/22)  mijenja se </w:t>
      </w:r>
      <w:r>
        <w:rPr>
          <w:lang w:eastAsia="hr-HR"/>
        </w:rPr>
        <w:t>članak 3.</w:t>
      </w:r>
      <w:r w:rsidRPr="00F91DD7">
        <w:rPr>
          <w:lang w:eastAsia="hr-HR"/>
        </w:rPr>
        <w:t>, tako da izmijenjeni glas</w:t>
      </w:r>
      <w:r w:rsidR="009D6BEA">
        <w:rPr>
          <w:lang w:eastAsia="hr-HR"/>
        </w:rPr>
        <w:t>i</w:t>
      </w:r>
      <w:r w:rsidRPr="00F91DD7">
        <w:rPr>
          <w:lang w:eastAsia="hr-HR"/>
        </w:rPr>
        <w:t>:</w:t>
      </w:r>
    </w:p>
    <w:p w14:paraId="4A019AC7" w14:textId="77777777" w:rsidR="00695D9A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44B046E8" w14:textId="77777777" w:rsidR="009B39A8" w:rsidRDefault="009B39A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586B387E" w14:textId="0C4E941F" w:rsidR="00627A8D" w:rsidRPr="0079436F" w:rsidRDefault="00F91DD7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>
        <w:rPr>
          <w:lang w:eastAsia="hr-HR"/>
        </w:rPr>
        <w:t>„</w:t>
      </w:r>
      <w:r w:rsidR="00627A8D" w:rsidRPr="0079436F">
        <w:rPr>
          <w:lang w:eastAsia="hr-HR"/>
        </w:rPr>
        <w:t>GRAĐENJE KOMUNALNE INFRASTRUKTURE</w:t>
      </w:r>
    </w:p>
    <w:p w14:paraId="24632AEB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0B72377D" w14:textId="77777777"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Programom se određuju: </w:t>
      </w:r>
    </w:p>
    <w:p w14:paraId="37C78024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radi uređenja neuređenih dijelova građevinskog područja (skupina A) u iznosu od </w:t>
      </w:r>
      <w:r w:rsidR="002920C7" w:rsidRPr="00BE2CAB">
        <w:rPr>
          <w:rFonts w:ascii="Times New Roman" w:eastAsia="MS Mincho" w:hAnsi="Times New Roman" w:cs="Times New Roman"/>
          <w:sz w:val="24"/>
          <w:szCs w:val="24"/>
        </w:rPr>
        <w:t>1.278.000,00</w:t>
      </w:r>
      <w:r w:rsidR="00C03845" w:rsidRPr="00BE2CAB">
        <w:rPr>
          <w:rFonts w:ascii="Times New Roman" w:eastAsia="MS Mincho" w:hAnsi="Times New Roman" w:cs="Times New Roman"/>
          <w:sz w:val="24"/>
          <w:szCs w:val="24"/>
        </w:rPr>
        <w:t xml:space="preserve">  Eura</w:t>
      </w:r>
    </w:p>
    <w:p w14:paraId="7B8BB4B9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u uređenim dijelovima građevinskog područja (skupina B) u iznosu od </w:t>
      </w:r>
      <w:r w:rsidR="00BE2CAB" w:rsidRPr="00BE2CAB">
        <w:rPr>
          <w:rFonts w:ascii="Times New Roman" w:eastAsia="MS Mincho" w:hAnsi="Times New Roman"/>
          <w:sz w:val="24"/>
          <w:szCs w:val="24"/>
        </w:rPr>
        <w:t>425.000,00</w:t>
      </w:r>
      <w:r w:rsidR="00C03845" w:rsidRPr="00BE2CAB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39A120A2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izvan građevinskog područja (skupina C) u iznosu od </w:t>
      </w:r>
      <w:r w:rsidR="00BE2CAB" w:rsidRPr="00BE2CAB">
        <w:rPr>
          <w:rFonts w:ascii="Times New Roman" w:eastAsia="MS Mincho" w:hAnsi="Times New Roman"/>
          <w:sz w:val="24"/>
          <w:szCs w:val="24"/>
        </w:rPr>
        <w:t xml:space="preserve">0,00  </w:t>
      </w:r>
      <w:r w:rsidR="00C03845" w:rsidRPr="00BE2CAB">
        <w:rPr>
          <w:rFonts w:ascii="Times New Roman" w:eastAsia="MS Mincho" w:hAnsi="Times New Roman"/>
          <w:sz w:val="24"/>
          <w:szCs w:val="24"/>
        </w:rPr>
        <w:t>Eura</w:t>
      </w:r>
    </w:p>
    <w:p w14:paraId="756DB167" w14:textId="53B28CA2" w:rsidR="0079436F" w:rsidRPr="00C03845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postojeće građevine komunalne infrastrukture koje će se rekonstruirati i način </w:t>
      </w:r>
      <w:r w:rsidRPr="00C03845">
        <w:rPr>
          <w:rFonts w:ascii="Times New Roman" w:hAnsi="Times New Roman" w:cs="Times New Roman"/>
          <w:sz w:val="24"/>
          <w:szCs w:val="24"/>
          <w:lang w:eastAsia="hr-HR"/>
        </w:rPr>
        <w:t xml:space="preserve">rekonstrukcije (skupina D) u iznosu od </w:t>
      </w:r>
      <w:r w:rsidR="00BE6B36">
        <w:rPr>
          <w:rFonts w:ascii="Times New Roman" w:hAnsi="Times New Roman" w:cs="Times New Roman"/>
          <w:sz w:val="24"/>
          <w:szCs w:val="24"/>
          <w:lang w:eastAsia="hr-HR"/>
        </w:rPr>
        <w:t>934</w:t>
      </w:r>
      <w:r w:rsidR="00BE2CAB" w:rsidRPr="00BE2CAB">
        <w:rPr>
          <w:rFonts w:ascii="Times New Roman" w:eastAsia="MS Mincho" w:hAnsi="Times New Roman"/>
          <w:sz w:val="24"/>
          <w:szCs w:val="24"/>
        </w:rPr>
        <w:t>.620,00</w:t>
      </w:r>
      <w:r w:rsidR="00C03845" w:rsidRPr="00BE2CAB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0C3BB25C" w14:textId="77777777" w:rsidR="00695D9A" w:rsidRPr="00C03845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6936234D" w14:textId="77777777"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14:paraId="5CF51D6F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14:paraId="42770AB5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14:paraId="6BE2A45B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14:paraId="70C838C2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14:paraId="4C365480" w14:textId="77777777"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i uređaji javne namjene</w:t>
      </w:r>
    </w:p>
    <w:p w14:paraId="5B548D3D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rasvjeta</w:t>
      </w:r>
    </w:p>
    <w:p w14:paraId="55BB35B9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groblja</w:t>
      </w:r>
    </w:p>
    <w:p w14:paraId="0A08EEE0" w14:textId="77777777"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13C0B3BC" w14:textId="77777777" w:rsidR="00361FE6" w:rsidRDefault="00D51328" w:rsidP="00594FDB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14:paraId="62BBFB27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p w14:paraId="609EE86C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4413"/>
        <w:gridCol w:w="1562"/>
        <w:gridCol w:w="2554"/>
        <w:gridCol w:w="1371"/>
      </w:tblGrid>
      <w:tr w:rsidR="00BE2CAB" w:rsidRPr="00BE2CAB" w14:paraId="500518DC" w14:textId="77777777" w:rsidTr="00F91DD7">
        <w:trPr>
          <w:trHeight w:val="1305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476E98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1. Građevine komunalne infrastrukture koje će se graditi radi uređenja neuređenih dijelova građevinskog područja (skupina A)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6AA4A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C3A34B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BE2CAB" w:rsidRPr="00BE2CAB" w14:paraId="6DE175B7" w14:textId="77777777" w:rsidTr="00F91DD7">
        <w:trPr>
          <w:trHeight w:val="585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79B97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8F0B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781FF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36ED4A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7C27910C" w14:textId="77777777" w:rsidTr="00BE2CAB">
        <w:trPr>
          <w:trHeight w:val="630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E6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NERAZVRSTANE CESTE </w:t>
            </w:r>
          </w:p>
        </w:tc>
      </w:tr>
      <w:tr w:rsidR="00BE2CAB" w:rsidRPr="00BE2CAB" w14:paraId="1D85065C" w14:textId="77777777" w:rsidTr="00F91DD7">
        <w:trPr>
          <w:trHeight w:val="6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B2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lastRenderedPageBreak/>
              <w:t>Otkup zemljišta za izgradnju Spojne Ceste Opuzena Glavica - D116 s parkiralištem u Hvaru, cesta unutar UPU Stanovanje u zelenilu i prometnice u obuhvatu DPU-a Biskupija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73E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C3C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5E8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BE2CAB" w:rsidRPr="00BE2CAB" w14:paraId="30883AD1" w14:textId="77777777" w:rsidTr="00F91DD7">
        <w:trPr>
          <w:trHeight w:val="6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C6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projektne dokumentacije za gradnju prometnica u obuhvatu UPU Dolac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ACF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53E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18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22.000,00</w:t>
            </w:r>
          </w:p>
        </w:tc>
      </w:tr>
      <w:tr w:rsidR="00BE2CAB" w:rsidRPr="00BE2CAB" w14:paraId="0A0B87FE" w14:textId="77777777" w:rsidTr="00F91DD7">
        <w:trPr>
          <w:trHeight w:val="60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C0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Novelacija glavnog projekta prometnice i parkirališta u Ulici Šime Buzolića Tome (iza gradskog groblja)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CD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3C5C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3BB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7.400,00</w:t>
            </w:r>
          </w:p>
        </w:tc>
      </w:tr>
      <w:tr w:rsidR="00BE2CAB" w:rsidRPr="00BE2CAB" w14:paraId="396AEB86" w14:textId="77777777" w:rsidTr="00F91DD7">
        <w:trPr>
          <w:trHeight w:val="60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CAB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346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B8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A6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7.600,00</w:t>
            </w:r>
          </w:p>
        </w:tc>
      </w:tr>
      <w:tr w:rsidR="00BE2CAB" w:rsidRPr="00BE2CAB" w14:paraId="045BE950" w14:textId="77777777" w:rsidTr="00F91DD7">
        <w:trPr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A3FC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CEB0A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237.000,00</w:t>
            </w:r>
          </w:p>
        </w:tc>
      </w:tr>
      <w:tr w:rsidR="00BE2CAB" w:rsidRPr="00BE2CAB" w14:paraId="3AE426C1" w14:textId="77777777" w:rsidTr="00BE2CAB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12521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BE2CAB" w:rsidRPr="00BE2CAB" w14:paraId="2B14FB9E" w14:textId="77777777" w:rsidTr="00F91DD7">
        <w:trPr>
          <w:trHeight w:val="39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14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4DF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F76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81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BE2CAB" w:rsidRPr="00BE2CAB" w14:paraId="37CB4B31" w14:textId="77777777" w:rsidTr="00F91DD7">
        <w:trPr>
          <w:trHeight w:val="48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B5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7B58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BE2CAB" w:rsidRPr="00BE2CAB" w14:paraId="4845B1B4" w14:textId="77777777" w:rsidTr="00BE2CAB">
        <w:trPr>
          <w:trHeight w:val="5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10602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GROBLJA</w:t>
            </w:r>
          </w:p>
        </w:tc>
      </w:tr>
      <w:tr w:rsidR="00BE2CAB" w:rsidRPr="00BE2CAB" w14:paraId="3D52266E" w14:textId="77777777" w:rsidTr="00F91DD7">
        <w:trPr>
          <w:trHeight w:val="46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1B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Kapitalna pomoć Komunalnom za gradnju novog gradskog groblja Kruvenica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A232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B6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2D6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BE2CAB" w:rsidRPr="00BE2CAB" w14:paraId="0098AB12" w14:textId="77777777" w:rsidTr="00F91DD7">
        <w:trPr>
          <w:trHeight w:val="46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2B8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53D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79C9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E5B7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79835FC5" w14:textId="77777777" w:rsidTr="00F91DD7">
        <w:trPr>
          <w:trHeight w:val="46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912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Proširenje mjesnog groblja i izgradnja mrtvačnice s prostorom za ispraćaj u Svetoj Nedjelji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672C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FED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61B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BE2CAB" w:rsidRPr="00BE2CAB" w14:paraId="5A372329" w14:textId="77777777" w:rsidTr="00F91DD7">
        <w:trPr>
          <w:trHeight w:val="39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E09A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BDC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DB71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7BC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6DCC8BCC" w14:textId="77777777" w:rsidTr="00F91DD7">
        <w:trPr>
          <w:trHeight w:val="40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CB9A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7A383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1.040.000,00</w:t>
            </w:r>
          </w:p>
        </w:tc>
      </w:tr>
      <w:tr w:rsidR="00BE2CAB" w:rsidRPr="00BE2CAB" w14:paraId="157F39D5" w14:textId="77777777" w:rsidTr="00F91DD7">
        <w:trPr>
          <w:trHeight w:val="34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F2D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105E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DB30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FA3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5D1B131E" w14:textId="77777777" w:rsidTr="00F91DD7">
        <w:trPr>
          <w:trHeight w:val="34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5D25" w14:textId="77777777" w:rsidR="00BE2CAB" w:rsidRPr="00BE2CAB" w:rsidRDefault="00BE2CAB" w:rsidP="00BE2CAB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3A31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5D45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018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3BA89ABC" w14:textId="77777777" w:rsidTr="00F91DD7">
        <w:trPr>
          <w:trHeight w:val="930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B93D0A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2. Građevine komunalne infrastrukture koje će se graditi u uređenim dijelovima građevinskog područja (skupina B)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678BF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A723D5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BE2CAB" w:rsidRPr="00BE2CAB" w14:paraId="772181DF" w14:textId="77777777" w:rsidTr="00F91DD7">
        <w:trPr>
          <w:trHeight w:val="600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4ED7F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7FAC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3B7AE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3E5EF7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62D81DBB" w14:textId="77777777" w:rsidTr="00BE2CAB">
        <w:trPr>
          <w:trHeight w:val="52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8044B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BE2CAB" w:rsidRPr="00BE2CAB" w14:paraId="15CA7E5C" w14:textId="77777777" w:rsidTr="00F91DD7">
        <w:trPr>
          <w:trHeight w:val="51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A3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Nanošenje novih stabilizirajućih i habajućih slojeva (asfaltiranje) na kolne površine na području grada Hvara i gradskih naselja (Ulica biskupa J. Dubokovića,Ulica Marina Gazarovića, Ulica Ante Martinolića, naselja Milna, Brusje i Velo Grablje i dr.)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E32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A4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B5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BE2CAB" w:rsidRPr="00BE2CAB" w14:paraId="4D6E5177" w14:textId="77777777" w:rsidTr="00F91DD7">
        <w:trPr>
          <w:trHeight w:val="52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538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668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B52F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71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0DE35FC9" w14:textId="77777777" w:rsidTr="00F91DD7">
        <w:trPr>
          <w:trHeight w:val="49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295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795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17A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D4BD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247713C3" w14:textId="77777777" w:rsidTr="00F91DD7">
        <w:trPr>
          <w:trHeight w:val="73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C0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Gradnja nogostupa na raznim lokacijama na području Grada Hvara ( Ulica Šime Buzolića Tome,  Ulica Dinka Kovačevića, Ulica Biskupa J. Dubokovića - prilaz Fortici, Ulica Janka Zazjala i dr.)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8B1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25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prihod od prodaje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A59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600,00</w:t>
            </w:r>
          </w:p>
        </w:tc>
      </w:tr>
      <w:tr w:rsidR="00BE2CAB" w:rsidRPr="00BE2CAB" w14:paraId="530F77CF" w14:textId="77777777" w:rsidTr="00F91DD7">
        <w:trPr>
          <w:trHeight w:val="48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DB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4E6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CE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9C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54.400,00</w:t>
            </w:r>
          </w:p>
        </w:tc>
      </w:tr>
      <w:tr w:rsidR="00BE2CAB" w:rsidRPr="00BE2CAB" w14:paraId="5B1BE5A5" w14:textId="77777777" w:rsidTr="00F91DD7">
        <w:trPr>
          <w:trHeight w:val="57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30F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Dobava i ugradba zaštitnih ograda (Ulica put Podstina, Ulica Ivana Vučetića, </w:t>
            </w:r>
            <w:r w:rsidRPr="00BE2CAB">
              <w:rPr>
                <w:color w:val="000000"/>
                <w:sz w:val="22"/>
                <w:szCs w:val="22"/>
                <w:lang w:eastAsia="hr-HR"/>
              </w:rPr>
              <w:t>Ulica Vlade Avelinija i dr.</w:t>
            </w:r>
            <w:r w:rsidRPr="00BE2CAB">
              <w:rPr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BB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34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6BE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E2CAB" w:rsidRPr="00BE2CAB" w14:paraId="55022530" w14:textId="77777777" w:rsidTr="00F91DD7">
        <w:trPr>
          <w:trHeight w:val="46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5CB8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B2B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F01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85C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62E40D31" w14:textId="77777777" w:rsidTr="00F91DD7">
        <w:trPr>
          <w:trHeight w:val="46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87B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prometnih elaborata za područje grada Hvara i gradskih naselja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DA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D4E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100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</w:tr>
      <w:tr w:rsidR="00BE2CAB" w:rsidRPr="00BE2CAB" w14:paraId="182ED13D" w14:textId="77777777" w:rsidTr="00F91DD7">
        <w:trPr>
          <w:trHeight w:val="46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034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33B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E69F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FFF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5241A319" w14:textId="77777777" w:rsidTr="00F91DD7">
        <w:trPr>
          <w:trHeight w:val="276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E15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615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5B3F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687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4490251B" w14:textId="77777777" w:rsidTr="00F91DD7">
        <w:trPr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ACD3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FE71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147.000,00</w:t>
            </w:r>
          </w:p>
        </w:tc>
      </w:tr>
      <w:tr w:rsidR="00BE2CAB" w:rsidRPr="00BE2CAB" w14:paraId="4FC1B916" w14:textId="77777777" w:rsidTr="00BE2CAB">
        <w:trPr>
          <w:trHeight w:val="57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EC63E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</w:tr>
      <w:tr w:rsidR="00BE2CAB" w:rsidRPr="00BE2CAB" w14:paraId="56E5454C" w14:textId="77777777" w:rsidTr="00F91DD7">
        <w:trPr>
          <w:trHeight w:val="43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9D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 stubišta u Ulici Put  Podstine (do plaže)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0B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E89" w14:textId="77777777" w:rsidR="00BE2CAB" w:rsidRPr="00BE2CAB" w:rsidRDefault="00BE2CAB" w:rsidP="00BE2C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5721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32.000,00</w:t>
            </w:r>
          </w:p>
        </w:tc>
      </w:tr>
      <w:tr w:rsidR="00BE2CAB" w:rsidRPr="00BE2CAB" w14:paraId="323C0ABE" w14:textId="77777777" w:rsidTr="00F91DD7">
        <w:trPr>
          <w:trHeight w:val="6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4E9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ugradnja gradskih "špina" s potrebnom opskrbnom infrastrukturom na raznim lokacijama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B34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AF0" w14:textId="77777777" w:rsidR="00BE2CAB" w:rsidRPr="00BE2CAB" w:rsidRDefault="00BE2CAB" w:rsidP="00BE2C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4919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35.000,00</w:t>
            </w:r>
          </w:p>
        </w:tc>
      </w:tr>
      <w:tr w:rsidR="00BE2CAB" w:rsidRPr="00BE2CAB" w14:paraId="61221070" w14:textId="77777777" w:rsidTr="00F91DD7">
        <w:trPr>
          <w:trHeight w:val="61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98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Snimanje postojećih instalacija infrastrukture i izrada izvedbenog projekta s troškovnikom javne površine na Obali riva (ispred pošte)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632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FD4D" w14:textId="77777777" w:rsidR="00BE2CAB" w:rsidRPr="00BE2CAB" w:rsidRDefault="00BE2CAB" w:rsidP="00BE2C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1E9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9.000,00</w:t>
            </w:r>
          </w:p>
        </w:tc>
      </w:tr>
      <w:tr w:rsidR="00BE2CAB" w:rsidRPr="00BE2CAB" w14:paraId="5D3EE99A" w14:textId="77777777" w:rsidTr="00F91DD7">
        <w:trPr>
          <w:trHeight w:val="6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DD8CC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D897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76.000,00</w:t>
            </w:r>
          </w:p>
        </w:tc>
      </w:tr>
      <w:tr w:rsidR="00BE2CAB" w:rsidRPr="00BE2CAB" w14:paraId="4C799310" w14:textId="77777777" w:rsidTr="00BE2CAB">
        <w:trPr>
          <w:trHeight w:val="60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94973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BE2CAB" w:rsidRPr="00BE2CAB" w14:paraId="151460E2" w14:textId="77777777" w:rsidTr="00F91DD7">
        <w:trPr>
          <w:trHeight w:val="439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993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Izgradnja, dobava i postava igrala na dječjem igralištu u Velom Grablju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9D7E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6A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C06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E2CAB" w:rsidRPr="00BE2CAB" w14:paraId="662F6769" w14:textId="77777777" w:rsidTr="00F91DD7">
        <w:trPr>
          <w:trHeight w:val="66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69A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 javnog WC-a i društvenih prostorija JK Zvir (I faza - iskop i priključci infrastrukture)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A2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25A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DE0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</w:tr>
      <w:tr w:rsidR="00BE2CAB" w:rsidRPr="00BE2CAB" w14:paraId="221FFF8D" w14:textId="77777777" w:rsidTr="00F91DD7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16F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Izgradnja, dobava i postava igrala na dječjem igralištu u Milni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F5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0B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BE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12.000,00</w:t>
            </w:r>
          </w:p>
        </w:tc>
      </w:tr>
      <w:tr w:rsidR="00BE2CAB" w:rsidRPr="00BE2CAB" w14:paraId="3A39F08C" w14:textId="77777777" w:rsidTr="00F91DD7">
        <w:trPr>
          <w:trHeight w:val="39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9B81E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2CE1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52.000,00</w:t>
            </w:r>
          </w:p>
        </w:tc>
      </w:tr>
      <w:tr w:rsidR="00BE2CAB" w:rsidRPr="00BE2CAB" w14:paraId="09BC7706" w14:textId="77777777" w:rsidTr="00BE2CAB">
        <w:trPr>
          <w:trHeight w:val="5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CE05A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BE2CAB" w:rsidRPr="00BE2CAB" w14:paraId="5BCFC6BA" w14:textId="77777777" w:rsidTr="00F91DD7">
        <w:trPr>
          <w:trHeight w:val="37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C4F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rasvjetnih tijela, rasvjetnih stupova, kablova, traka uzemljenja i drugog elektromaterijala za javnu rasvjetu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3DB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9A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288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BE2CAB" w:rsidRPr="00BE2CAB" w14:paraId="09BFF5DF" w14:textId="77777777" w:rsidTr="00F91DD7">
        <w:trPr>
          <w:trHeight w:val="37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B17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77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F0A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83D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433529E4" w14:textId="77777777" w:rsidTr="00F91DD7">
        <w:trPr>
          <w:trHeight w:val="37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2C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Radovi iskopa, postavljanja kabela, traka uzemljenja i izrada temelja za javnu rasvjetu na raznim lokacijama (Ulica biskupa Jurja Dubokovića - prilaz tvrđavi, Ulica Marina Blagaića, Ulica Dinka Kovačevića, predio Ograde, naselje Brusje, Velo Grablje i druge lokacije)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261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D9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3EA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3045E40C" w14:textId="77777777" w:rsidTr="00F91DD7">
        <w:trPr>
          <w:trHeight w:val="81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E38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616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81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B35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07C37631" w14:textId="77777777" w:rsidTr="00F91DD7">
        <w:trPr>
          <w:trHeight w:val="9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DF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ugradnja solarne javne rasvjete na teško dostupnim i nekabliranim lokacijama (Pakleni otoci, Bruške vale, Sveta Nedjelja i druge lokacije)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3D4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AC78" w14:textId="3E64B473" w:rsid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  <w:p w14:paraId="386B6FBA" w14:textId="1CD3927D" w:rsidR="009121DC" w:rsidRDefault="009121DC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naknada za zadrž.nez.građevina</w:t>
            </w:r>
          </w:p>
          <w:p w14:paraId="24BDB9BE" w14:textId="39243DD4" w:rsidR="009121DC" w:rsidRPr="00BE2CAB" w:rsidRDefault="009121DC" w:rsidP="009121DC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0587" w14:textId="6786220F" w:rsid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</w:t>
            </w:r>
            <w:r w:rsidR="00904C04">
              <w:rPr>
                <w:sz w:val="22"/>
                <w:szCs w:val="22"/>
                <w:lang w:eastAsia="hr-HR"/>
              </w:rPr>
              <w:t>0</w:t>
            </w:r>
            <w:r w:rsidRPr="00BE2CAB">
              <w:rPr>
                <w:sz w:val="22"/>
                <w:szCs w:val="22"/>
                <w:lang w:eastAsia="hr-HR"/>
              </w:rPr>
              <w:t>.</w:t>
            </w:r>
            <w:r w:rsidR="00904C04">
              <w:rPr>
                <w:sz w:val="22"/>
                <w:szCs w:val="22"/>
                <w:lang w:eastAsia="hr-HR"/>
              </w:rPr>
              <w:t>3</w:t>
            </w:r>
            <w:r w:rsidRPr="00BE2CAB">
              <w:rPr>
                <w:sz w:val="22"/>
                <w:szCs w:val="22"/>
                <w:lang w:eastAsia="hr-HR"/>
              </w:rPr>
              <w:t>00,00</w:t>
            </w:r>
          </w:p>
          <w:p w14:paraId="1D8B658C" w14:textId="66F080E7" w:rsidR="009121DC" w:rsidRPr="00BE2CAB" w:rsidRDefault="009121DC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2.700,00</w:t>
            </w:r>
          </w:p>
        </w:tc>
      </w:tr>
      <w:tr w:rsidR="00BE2CAB" w:rsidRPr="00BE2CAB" w14:paraId="4814E9DE" w14:textId="77777777" w:rsidTr="00F91DD7">
        <w:trPr>
          <w:trHeight w:val="6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F07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ugradnja podnih rasvjetnih tijela za šetnicu u Šumici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0E0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D64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153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11.000,00</w:t>
            </w:r>
          </w:p>
        </w:tc>
      </w:tr>
      <w:tr w:rsidR="00BE2CAB" w:rsidRPr="00BE2CAB" w14:paraId="5EA06BD4" w14:textId="77777777" w:rsidTr="00F91DD7">
        <w:trPr>
          <w:trHeight w:val="37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72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Proširenje mreže javne rasvjete na Paklenim otocima (Sv. Klement)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3DBF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7A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0EF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7.300,00</w:t>
            </w:r>
          </w:p>
        </w:tc>
      </w:tr>
      <w:tr w:rsidR="00BE2CAB" w:rsidRPr="00BE2CAB" w14:paraId="76AD2401" w14:textId="77777777" w:rsidTr="00F91DD7">
        <w:trPr>
          <w:trHeight w:val="40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8A2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1770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E2E4" w14:textId="052EE8CB" w:rsidR="00BE2CAB" w:rsidRPr="00BE2CAB" w:rsidRDefault="00662DF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</w:t>
            </w:r>
            <w:r w:rsidR="00904C04">
              <w:rPr>
                <w:sz w:val="22"/>
                <w:szCs w:val="22"/>
                <w:lang w:eastAsia="hr-HR"/>
              </w:rPr>
              <w:t xml:space="preserve"> prihod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2A2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2.700,00</w:t>
            </w:r>
          </w:p>
        </w:tc>
      </w:tr>
      <w:tr w:rsidR="00BE2CAB" w:rsidRPr="00BE2CAB" w14:paraId="36EDD8E0" w14:textId="77777777" w:rsidTr="00F91DD7">
        <w:trPr>
          <w:trHeight w:val="6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296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lastRenderedPageBreak/>
              <w:t>Izrada ferala javne rasvjete za zaštićenu gradsku jezgru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5C1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C9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DA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26.000,00</w:t>
            </w:r>
          </w:p>
        </w:tc>
      </w:tr>
      <w:tr w:rsidR="00BE2CAB" w:rsidRPr="00BE2CAB" w14:paraId="2E083922" w14:textId="77777777" w:rsidTr="00F91DD7">
        <w:trPr>
          <w:trHeight w:val="646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5DCF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BF16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BE2CAB" w:rsidRPr="00BE2CAB" w14:paraId="4E14B94D" w14:textId="77777777" w:rsidTr="00F91DD7">
        <w:trPr>
          <w:trHeight w:val="36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4A2D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81BF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01B0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B9BC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BE2CAB" w:rsidRPr="00BE2CAB" w14:paraId="6B37BC07" w14:textId="77777777" w:rsidTr="00F91DD7">
        <w:trPr>
          <w:trHeight w:val="36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590C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A31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CD5E3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631F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BE2CAB" w:rsidRPr="00BE2CAB" w14:paraId="5051BCC2" w14:textId="77777777" w:rsidTr="00F91DD7">
        <w:trPr>
          <w:trHeight w:val="915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353694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3. Građevine komunalne infrastrukture koje će se graditi izvan građevinskog područja (skupina C)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7BA41C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A537F9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 w:type="page"/>
              <w:t>IZVORIMA FINANCIRANJA</w:t>
            </w:r>
          </w:p>
        </w:tc>
      </w:tr>
      <w:tr w:rsidR="00BE2CAB" w:rsidRPr="00BE2CAB" w14:paraId="477615A9" w14:textId="77777777" w:rsidTr="00F91DD7">
        <w:trPr>
          <w:trHeight w:val="645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34B92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70BD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CEDF6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65C214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69C43268" w14:textId="77777777" w:rsidTr="00F91DD7">
        <w:trPr>
          <w:trHeight w:val="57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9BEF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3FDB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16449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13969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1F68B6FE" w14:textId="77777777" w:rsidTr="00F91DD7">
        <w:trPr>
          <w:trHeight w:val="52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EA1A4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BCC98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D004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CF966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064B3633" w14:textId="77777777" w:rsidTr="00F91DD7">
        <w:trPr>
          <w:trHeight w:val="915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40E859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1E490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CE4F30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BE2CAB" w:rsidRPr="00BE2CAB" w14:paraId="6001BC62" w14:textId="77777777" w:rsidTr="00F91DD7">
        <w:trPr>
          <w:trHeight w:val="630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AE4EC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CF38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77219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D50636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782FBB20" w14:textId="77777777" w:rsidTr="00BE2CAB">
        <w:trPr>
          <w:trHeight w:val="55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A4D9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BE2CAB" w:rsidRPr="00BE2CAB" w14:paraId="132EF829" w14:textId="77777777" w:rsidTr="00F91DD7">
        <w:trPr>
          <w:trHeight w:val="33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A80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stabilizacija nerazvrstanih cesta, poljskih puteva i parkirnih površina na području grada Hvara i gradskih naselja</w:t>
            </w:r>
            <w:r w:rsidRPr="00BE2CAB">
              <w:rPr>
                <w:color w:val="FF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926" w14:textId="4CEB8EF5" w:rsidR="00BE2CAB" w:rsidRPr="00BE2CAB" w:rsidRDefault="004B3076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</w:t>
            </w:r>
            <w:r w:rsidR="00BE2CAB" w:rsidRPr="00BE2CAB">
              <w:rPr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EEC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DED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BE2CAB" w:rsidRPr="00BE2CAB" w14:paraId="4583F2DD" w14:textId="77777777" w:rsidTr="00F91DD7">
        <w:trPr>
          <w:trHeight w:val="39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1C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202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611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D47F" w14:textId="0028FBB3" w:rsidR="00BE2CAB" w:rsidRPr="00BE2CAB" w:rsidRDefault="004B3076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</w:t>
            </w:r>
            <w:r w:rsidR="00BE2CAB" w:rsidRPr="00BE2CAB">
              <w:rPr>
                <w:sz w:val="22"/>
                <w:szCs w:val="22"/>
                <w:lang w:eastAsia="hr-HR"/>
              </w:rPr>
              <w:t>9.000,00</w:t>
            </w:r>
          </w:p>
        </w:tc>
      </w:tr>
      <w:tr w:rsidR="00BE2CAB" w:rsidRPr="00BE2CAB" w14:paraId="672A1482" w14:textId="77777777" w:rsidTr="00F91DD7">
        <w:trPr>
          <w:trHeight w:val="39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35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Pripremni radovi izdizanja okana za potrebe nanošenja novih slojeva kolnika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53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566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93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</w:tr>
      <w:tr w:rsidR="00BE2CAB" w:rsidRPr="00BE2CAB" w14:paraId="65F3DFC0" w14:textId="77777777" w:rsidTr="00F91DD7">
        <w:trPr>
          <w:trHeight w:val="39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B8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Obnova horizontalne signalizacije nerazvrstanih cesta na području grada Hvara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E95" w14:textId="1FFD30DC" w:rsidR="00BE2CAB" w:rsidRPr="00BE2CAB" w:rsidRDefault="004B3076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       </w:t>
            </w:r>
            <w:r w:rsidR="00BE2CAB" w:rsidRPr="00BE2CAB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EE9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D7A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400,00</w:t>
            </w:r>
          </w:p>
        </w:tc>
      </w:tr>
      <w:tr w:rsidR="00BE2CAB" w:rsidRPr="00BE2CAB" w14:paraId="1D7885AB" w14:textId="77777777" w:rsidTr="00F91DD7">
        <w:trPr>
          <w:trHeight w:val="39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BC5A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900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454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FF7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29.600,00</w:t>
            </w:r>
          </w:p>
        </w:tc>
      </w:tr>
      <w:tr w:rsidR="00BE2CAB" w:rsidRPr="00BE2CAB" w14:paraId="09493CCF" w14:textId="77777777" w:rsidTr="00F91DD7">
        <w:trPr>
          <w:trHeight w:val="51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CAF0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2E148" w14:textId="199E5861" w:rsidR="00BE2CAB" w:rsidRPr="00BE2CAB" w:rsidRDefault="00914DBC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  <w:r w:rsidR="004B3076">
              <w:rPr>
                <w:sz w:val="22"/>
                <w:szCs w:val="22"/>
                <w:lang w:eastAsia="hr-HR"/>
              </w:rPr>
              <w:t>3</w:t>
            </w:r>
            <w:r w:rsidR="00BE2CAB" w:rsidRPr="00BE2CAB">
              <w:rPr>
                <w:sz w:val="22"/>
                <w:szCs w:val="22"/>
                <w:lang w:eastAsia="hr-HR"/>
              </w:rPr>
              <w:t>6.000,00</w:t>
            </w:r>
          </w:p>
        </w:tc>
      </w:tr>
      <w:tr w:rsidR="00BE2CAB" w:rsidRPr="00BE2CAB" w14:paraId="177545E5" w14:textId="77777777" w:rsidTr="00BE2CAB">
        <w:trPr>
          <w:trHeight w:val="67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AE86C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</w:tr>
      <w:tr w:rsidR="00BE2CAB" w:rsidRPr="00BE2CAB" w14:paraId="00EF745C" w14:textId="77777777" w:rsidTr="00F91DD7">
        <w:trPr>
          <w:trHeight w:val="67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2E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Sanacija ulice i kamenih stepenica u Ulici Jurja Novaka i Težačkoj ulici (2. faza)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DBE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5C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B3FB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20.000,00</w:t>
            </w:r>
          </w:p>
        </w:tc>
      </w:tr>
      <w:tr w:rsidR="00BE2CAB" w:rsidRPr="00BE2CAB" w14:paraId="248AE4BD" w14:textId="77777777" w:rsidTr="00F91DD7">
        <w:trPr>
          <w:trHeight w:val="276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AE8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791B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031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C128" w14:textId="77777777" w:rsidR="00BE2CAB" w:rsidRPr="00BE2CAB" w:rsidRDefault="00BE2CAB" w:rsidP="00BE2CAB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BE2CAB" w:rsidRPr="00BE2CAB" w14:paraId="495D46C4" w14:textId="77777777" w:rsidTr="00F91DD7">
        <w:trPr>
          <w:trHeight w:val="36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EBE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Posjetiteljski centar Rotonda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83B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231.400,00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18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F63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194.830,00</w:t>
            </w:r>
          </w:p>
        </w:tc>
      </w:tr>
      <w:tr w:rsidR="00BE2CAB" w:rsidRPr="00BE2CAB" w14:paraId="37481F2D" w14:textId="77777777" w:rsidTr="00F91DD7">
        <w:trPr>
          <w:trHeight w:val="36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9C2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556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95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A96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36.570,00</w:t>
            </w:r>
          </w:p>
        </w:tc>
      </w:tr>
      <w:tr w:rsidR="00BE2CAB" w:rsidRPr="00BE2CAB" w14:paraId="13889C1E" w14:textId="77777777" w:rsidTr="00F91DD7">
        <w:trPr>
          <w:trHeight w:val="36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8C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Geostaza - Hvarski tsunamit 66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71E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47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F1A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206.000,00</w:t>
            </w:r>
          </w:p>
        </w:tc>
      </w:tr>
      <w:tr w:rsidR="00BE2CAB" w:rsidRPr="00BE2CAB" w14:paraId="6A2DC80D" w14:textId="77777777" w:rsidTr="00F91DD7">
        <w:trPr>
          <w:trHeight w:val="37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D57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C9F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CD5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2B3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44.000,00</w:t>
            </w:r>
          </w:p>
        </w:tc>
      </w:tr>
      <w:tr w:rsidR="00BE2CAB" w:rsidRPr="00BE2CAB" w14:paraId="4AD2F3CA" w14:textId="77777777" w:rsidTr="00F91DD7">
        <w:trPr>
          <w:trHeight w:val="37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A3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ulice Jurja Matijevića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449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EC6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6CE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BE2CAB" w:rsidRPr="00BE2CAB" w14:paraId="7BCE4160" w14:textId="77777777" w:rsidTr="00F91DD7">
        <w:trPr>
          <w:trHeight w:val="37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F767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2E5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A6E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BEB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62CEBAF6" w14:textId="77777777" w:rsidTr="00F91DD7">
        <w:trPr>
          <w:trHeight w:val="33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0A5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Obnova  pločnika na Trgu sv. Stjepana u sklopu izgradnje bujičnog kanala (I faza radova 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9F3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43.000,00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B9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C7C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43.000,00</w:t>
            </w:r>
          </w:p>
        </w:tc>
      </w:tr>
      <w:tr w:rsidR="00BE2CAB" w:rsidRPr="00BE2CAB" w14:paraId="56CBD99C" w14:textId="77777777" w:rsidTr="00F91DD7">
        <w:trPr>
          <w:trHeight w:val="33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6CE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8A5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C7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322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72DC9537" w14:textId="77777777" w:rsidTr="00F91DD7">
        <w:trPr>
          <w:trHeight w:val="33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0E9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Stabilizacija, rekonstrukcija i uređenje hodne površine i kamenih rubnjaka šetnice s odmorištima u Šumici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67D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16.220,00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B0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EB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16.220,00</w:t>
            </w:r>
          </w:p>
        </w:tc>
      </w:tr>
      <w:tr w:rsidR="00BE2CAB" w:rsidRPr="00BE2CAB" w14:paraId="4B4FBA58" w14:textId="77777777" w:rsidTr="00F91DD7">
        <w:trPr>
          <w:trHeight w:val="33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626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CFA5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84D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01C0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3AD6A68F" w14:textId="77777777" w:rsidTr="00F91DD7">
        <w:trPr>
          <w:trHeight w:val="33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910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387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8252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5E17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1A0C23AA" w14:textId="77777777" w:rsidTr="00F91DD7">
        <w:trPr>
          <w:trHeight w:val="330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53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Ulice kroz Burak ( od TS do zgrade OŠ Hvar)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391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B5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76E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34.930,00</w:t>
            </w:r>
          </w:p>
        </w:tc>
      </w:tr>
      <w:tr w:rsidR="00BE2CAB" w:rsidRPr="00BE2CAB" w14:paraId="02670482" w14:textId="77777777" w:rsidTr="00F91DD7">
        <w:trPr>
          <w:trHeight w:val="132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1C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1C7B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659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3A14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15.070,00</w:t>
            </w:r>
          </w:p>
        </w:tc>
      </w:tr>
      <w:tr w:rsidR="00BE2CAB" w:rsidRPr="00BE2CAB" w14:paraId="332C36DF" w14:textId="77777777" w:rsidTr="00F91DD7">
        <w:trPr>
          <w:trHeight w:val="61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24B0A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94D0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630.620,00</w:t>
            </w:r>
          </w:p>
        </w:tc>
      </w:tr>
      <w:tr w:rsidR="00BE2CAB" w:rsidRPr="00BE2CAB" w14:paraId="708106B7" w14:textId="77777777" w:rsidTr="00BE2CA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41C72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BE2CAB" w:rsidRPr="00BE2CAB" w14:paraId="5F23E696" w14:textId="77777777" w:rsidTr="00F91DD7">
        <w:trPr>
          <w:trHeight w:val="39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907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terena boćališta u Sportsko-društvenom centru "Tenis"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0EE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20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75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BE2CAB" w:rsidRPr="00BE2CAB" w14:paraId="2CEADD0D" w14:textId="77777777" w:rsidTr="00F91DD7">
        <w:trPr>
          <w:trHeight w:val="37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1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813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C18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D0CA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09057A8E" w14:textId="77777777" w:rsidTr="00F91DD7">
        <w:trPr>
          <w:trHeight w:val="37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DA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opremanje dječjeg igrališta Šumica (II. Faza)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103E" w14:textId="0855FA88" w:rsidR="00BE2CAB" w:rsidRPr="00BE2CAB" w:rsidRDefault="00F91DD7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       </w:t>
            </w:r>
            <w:r w:rsidR="00BE2CAB" w:rsidRPr="00BE2CAB">
              <w:rPr>
                <w:sz w:val="22"/>
                <w:szCs w:val="22"/>
                <w:lang w:eastAsia="hr-HR"/>
              </w:rPr>
              <w:t>67.000,00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D7D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6B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BE2CAB" w:rsidRPr="00BE2CAB" w14:paraId="59359055" w14:textId="77777777" w:rsidTr="00F91DD7">
        <w:trPr>
          <w:trHeight w:val="79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4C2A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5B20A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E7C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7A7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27.000,00</w:t>
            </w:r>
          </w:p>
        </w:tc>
      </w:tr>
      <w:tr w:rsidR="00BE2CAB" w:rsidRPr="00BE2CAB" w14:paraId="567D49AC" w14:textId="77777777" w:rsidTr="00F91DD7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9F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pristupa i temeljne ploče za ugradnju skulpture "Zagrljaj" pokraj Fortice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CF4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4B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D5C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</w:tr>
      <w:tr w:rsidR="00F91DD7" w:rsidRPr="00BE2CAB" w14:paraId="2C11C2F0" w14:textId="77777777" w:rsidTr="00F91DD7">
        <w:trPr>
          <w:trHeight w:val="8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DC4A" w14:textId="08DFEE1B" w:rsidR="00F91DD7" w:rsidRPr="00BE2CAB" w:rsidRDefault="00F91DD7" w:rsidP="00F91DD7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Nabavka i ugradnja amortizirajuće gumene podloge na igralištu u Sv. Nedjelji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C4F9" w14:textId="6FABD405" w:rsidR="00F91DD7" w:rsidRPr="00BE2CAB" w:rsidRDefault="00F91DD7" w:rsidP="00F91DD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3FE0" w14:textId="28CFFADC" w:rsidR="00F91DD7" w:rsidRPr="00BE2CAB" w:rsidRDefault="00F91DD7" w:rsidP="00F91DD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C867EE"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5880" w14:textId="77777777" w:rsidR="00F91DD7" w:rsidRDefault="00F91DD7" w:rsidP="00F91DD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  <w:p w14:paraId="28504FCA" w14:textId="2781263B" w:rsidR="00F91DD7" w:rsidRPr="00BE2CAB" w:rsidRDefault="00F91DD7" w:rsidP="00F91DD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    25.000,00</w:t>
            </w:r>
          </w:p>
        </w:tc>
      </w:tr>
      <w:tr w:rsidR="00BE2CAB" w:rsidRPr="00BE2CAB" w14:paraId="56A541E2" w14:textId="77777777" w:rsidTr="00F91DD7">
        <w:trPr>
          <w:trHeight w:val="8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3A8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opremanje dječjeg igrališta u Brusju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E3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311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79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</w:tr>
      <w:tr w:rsidR="00BE2CAB" w:rsidRPr="00BE2CAB" w14:paraId="69CC0373" w14:textId="77777777" w:rsidTr="00F91DD7">
        <w:trPr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D6D5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9890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98.000,00</w:t>
            </w:r>
          </w:p>
        </w:tc>
      </w:tr>
      <w:tr w:rsidR="00BE2CAB" w:rsidRPr="00BE2CAB" w14:paraId="5DA8C09D" w14:textId="77777777" w:rsidTr="00BE2CAB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AD4E7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BE2CAB" w:rsidRPr="00BE2CAB" w14:paraId="59B6097D" w14:textId="77777777" w:rsidTr="00F91DD7">
        <w:trPr>
          <w:trHeight w:val="63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18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podnih lampi u Ulici kroz Burak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265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907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CF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E2CAB" w:rsidRPr="00BE2CAB" w14:paraId="6B18B397" w14:textId="77777777" w:rsidTr="00F91DD7">
        <w:trPr>
          <w:trHeight w:val="6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E99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Modernizacija urbane rasvjete u zaštićenoj gradskoj jezgri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06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B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86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BE2CAB" w:rsidRPr="00BE2CAB" w14:paraId="6F6BF3A9" w14:textId="77777777" w:rsidTr="00F91DD7">
        <w:trPr>
          <w:trHeight w:val="78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61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ugradba zidnih lampi na javnim stubištima na području grada Hvara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383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DC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51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BE2CAB" w:rsidRPr="00BE2CAB" w14:paraId="0DC7C29C" w14:textId="77777777" w:rsidTr="00F91DD7">
        <w:trPr>
          <w:trHeight w:val="6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C9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ugradnja led panela na javnim zelenim površinama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297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A7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32A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BE2CAB" w:rsidRPr="00BE2CAB" w14:paraId="03D9C257" w14:textId="77777777" w:rsidTr="00F91DD7">
        <w:trPr>
          <w:trHeight w:val="43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1912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A144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BE2CAB" w:rsidRPr="00BE2CAB" w14:paraId="41E19573" w14:textId="77777777" w:rsidTr="00F91DD7">
        <w:trPr>
          <w:trHeight w:val="30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3A7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4C7B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EA72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022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374A92AB" w14:textId="77777777" w:rsidTr="00F91DD7">
        <w:trPr>
          <w:trHeight w:val="51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2F223D" w14:textId="77777777" w:rsidR="00BE2CAB" w:rsidRPr="00BE2CAB" w:rsidRDefault="00BE2CAB" w:rsidP="00BE2CA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BE2CAB">
              <w:rPr>
                <w:b/>
                <w:bCs/>
                <w:sz w:val="22"/>
                <w:szCs w:val="22"/>
                <w:lang w:eastAsia="hr-HR"/>
              </w:rPr>
              <w:t>UKUPNO PROGRAM GRAĐENJA K.I. ZA 2022. GODINU:</w:t>
            </w:r>
          </w:p>
        </w:tc>
        <w:tc>
          <w:tcPr>
            <w:tcW w:w="54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941403F" w14:textId="6D15B609" w:rsidR="00BE2CAB" w:rsidRPr="00BE2CAB" w:rsidRDefault="00BE2CAB" w:rsidP="00BE2CA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BE2CAB">
              <w:rPr>
                <w:b/>
                <w:bCs/>
                <w:sz w:val="22"/>
                <w:szCs w:val="22"/>
                <w:lang w:eastAsia="hr-HR"/>
              </w:rPr>
              <w:t>2.</w:t>
            </w:r>
            <w:r w:rsidR="002030DE">
              <w:rPr>
                <w:b/>
                <w:bCs/>
                <w:sz w:val="22"/>
                <w:szCs w:val="22"/>
                <w:lang w:eastAsia="hr-HR"/>
              </w:rPr>
              <w:t>6</w:t>
            </w:r>
            <w:r w:rsidR="004B3076">
              <w:rPr>
                <w:b/>
                <w:bCs/>
                <w:sz w:val="22"/>
                <w:szCs w:val="22"/>
                <w:lang w:eastAsia="hr-HR"/>
              </w:rPr>
              <w:t>3</w:t>
            </w:r>
            <w:r w:rsidRPr="00BE2CAB">
              <w:rPr>
                <w:b/>
                <w:bCs/>
                <w:sz w:val="22"/>
                <w:szCs w:val="22"/>
                <w:lang w:eastAsia="hr-HR"/>
              </w:rPr>
              <w:t>7.620,00</w:t>
            </w:r>
            <w:r w:rsidR="00DB20D5">
              <w:rPr>
                <w:b/>
                <w:bCs/>
                <w:sz w:val="22"/>
                <w:szCs w:val="22"/>
                <w:lang w:eastAsia="hr-HR"/>
              </w:rPr>
              <w:t xml:space="preserve"> EUR</w:t>
            </w:r>
          </w:p>
        </w:tc>
      </w:tr>
    </w:tbl>
    <w:p w14:paraId="42E98589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p w14:paraId="13B4A354" w14:textId="77777777" w:rsidR="00224125" w:rsidRPr="0079436F" w:rsidRDefault="00224125" w:rsidP="00D51328">
      <w:pPr>
        <w:suppressAutoHyphens w:val="0"/>
        <w:autoSpaceDE w:val="0"/>
        <w:autoSpaceDN w:val="0"/>
        <w:adjustRightInd w:val="0"/>
        <w:jc w:val="both"/>
      </w:pPr>
    </w:p>
    <w:p w14:paraId="13EA76BB" w14:textId="77777777" w:rsidR="00627A8D" w:rsidRDefault="00627A8D" w:rsidP="00D51328">
      <w:pPr>
        <w:suppressAutoHyphens w:val="0"/>
        <w:autoSpaceDE w:val="0"/>
        <w:autoSpaceDN w:val="0"/>
        <w:adjustRightInd w:val="0"/>
        <w:jc w:val="both"/>
      </w:pPr>
    </w:p>
    <w:p w14:paraId="24D993AA" w14:textId="77777777" w:rsidR="00BE2CAB" w:rsidRDefault="00BE2CAB" w:rsidP="00D51328">
      <w:pPr>
        <w:suppressAutoHyphens w:val="0"/>
        <w:autoSpaceDE w:val="0"/>
        <w:autoSpaceDN w:val="0"/>
        <w:adjustRightInd w:val="0"/>
        <w:jc w:val="both"/>
      </w:pPr>
    </w:p>
    <w:p w14:paraId="4A02AF48" w14:textId="77777777" w:rsidR="00BE2CAB" w:rsidRPr="0079436F" w:rsidRDefault="00BE2CAB" w:rsidP="00D51328">
      <w:pPr>
        <w:suppressAutoHyphens w:val="0"/>
        <w:autoSpaceDE w:val="0"/>
        <w:autoSpaceDN w:val="0"/>
        <w:adjustRightInd w:val="0"/>
        <w:jc w:val="both"/>
      </w:pPr>
    </w:p>
    <w:p w14:paraId="1F5A8E84" w14:textId="77777777"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14:paraId="5B9799C6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61F339DD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4AFFB391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4E98AB2D" w14:textId="77777777" w:rsidR="00BE2CAB" w:rsidRPr="003362EF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51EBAD98" w14:textId="7BA8688F" w:rsidR="009947F5" w:rsidRPr="0079436F" w:rsidRDefault="00A6755E" w:rsidP="00C72634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 w:rsidR="00F91DD7">
        <w:rPr>
          <w:bCs/>
          <w:lang w:eastAsia="hr-HR"/>
        </w:rPr>
        <w:t>2</w:t>
      </w:r>
      <w:r w:rsidRPr="0079436F">
        <w:rPr>
          <w:bCs/>
          <w:lang w:eastAsia="hr-HR"/>
        </w:rPr>
        <w:t>.</w:t>
      </w:r>
      <w:r w:rsidR="009947F5" w:rsidRPr="0079436F">
        <w:rPr>
          <w:bCs/>
          <w:lang w:eastAsia="hr-HR"/>
        </w:rPr>
        <w:t xml:space="preserve"> </w:t>
      </w:r>
    </w:p>
    <w:p w14:paraId="123ED82A" w14:textId="4666560B" w:rsidR="00143D45" w:rsidRDefault="00F91DD7" w:rsidP="00F91DD7">
      <w:pPr>
        <w:ind w:firstLine="709"/>
        <w:rPr>
          <w:lang w:eastAsia="hr-HR"/>
        </w:rPr>
      </w:pPr>
      <w:r w:rsidRPr="00F91DD7">
        <w:rPr>
          <w:lang w:eastAsia="hr-HR"/>
        </w:rPr>
        <w:t>Ova Odluka stupa na snagu prvog dana od dana objave u „Službenom glasniku Grada Hvara“.</w:t>
      </w:r>
    </w:p>
    <w:p w14:paraId="14FA22B8" w14:textId="77777777" w:rsidR="00F91DD7" w:rsidRDefault="00F91DD7" w:rsidP="00F91DD7">
      <w:pPr>
        <w:ind w:firstLine="709"/>
        <w:rPr>
          <w:lang w:eastAsia="hr-HR"/>
        </w:rPr>
      </w:pPr>
    </w:p>
    <w:p w14:paraId="74389FFC" w14:textId="77777777" w:rsidR="00F91DD7" w:rsidRDefault="00F91DD7" w:rsidP="00F91DD7">
      <w:pPr>
        <w:ind w:firstLine="709"/>
        <w:rPr>
          <w:lang w:eastAsia="hr-HR"/>
        </w:rPr>
      </w:pPr>
    </w:p>
    <w:p w14:paraId="32F17641" w14:textId="77777777" w:rsidR="00F91DD7" w:rsidRPr="0079436F" w:rsidRDefault="00F91DD7" w:rsidP="00F91DD7">
      <w:pPr>
        <w:ind w:firstLine="709"/>
        <w:rPr>
          <w:lang w:eastAsia="hr-HR"/>
        </w:rPr>
      </w:pPr>
    </w:p>
    <w:p w14:paraId="0FF78E30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14:paraId="2716937E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14:paraId="28250A43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14:paraId="30077CBD" w14:textId="77777777" w:rsidR="00B144EB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14:paraId="2A4934AE" w14:textId="77777777" w:rsidR="00143D45" w:rsidRDefault="00143D45" w:rsidP="00B144EB">
      <w:pPr>
        <w:jc w:val="center"/>
        <w:rPr>
          <w:i/>
        </w:rPr>
      </w:pPr>
    </w:p>
    <w:p w14:paraId="5576BEC4" w14:textId="77777777" w:rsidR="00143D45" w:rsidRPr="0079436F" w:rsidRDefault="00143D45" w:rsidP="00B144EB">
      <w:pPr>
        <w:jc w:val="center"/>
        <w:rPr>
          <w:i/>
        </w:rPr>
      </w:pPr>
    </w:p>
    <w:p w14:paraId="478150F3" w14:textId="51E94869" w:rsidR="00E51196" w:rsidRDefault="00FD3E1B" w:rsidP="00B144EB">
      <w:r w:rsidRPr="0079436F">
        <w:t>KLASA</w:t>
      </w:r>
      <w:r w:rsidR="00E46002" w:rsidRPr="0079436F">
        <w:t xml:space="preserve">: </w:t>
      </w:r>
      <w:r w:rsidR="004133B5">
        <w:t>363-01/22-01/130</w:t>
      </w:r>
    </w:p>
    <w:p w14:paraId="470B5BC2" w14:textId="172CE5BD" w:rsidR="00B144EB" w:rsidRPr="0079436F" w:rsidRDefault="00FD3E1B" w:rsidP="00B144EB">
      <w:r w:rsidRPr="0079436F">
        <w:t xml:space="preserve">URBROJ </w:t>
      </w:r>
      <w:r w:rsidR="00B144EB" w:rsidRPr="0079436F">
        <w:t xml:space="preserve">: </w:t>
      </w:r>
      <w:r w:rsidR="004133B5">
        <w:t>2181-2/01-02-</w:t>
      </w:r>
      <w:r w:rsidR="00F91DD7">
        <w:t>23</w:t>
      </w:r>
      <w:r w:rsidR="004133B5">
        <w:t>-</w:t>
      </w:r>
    </w:p>
    <w:p w14:paraId="19CC0762" w14:textId="6AFBB085" w:rsidR="002D7E6A" w:rsidRDefault="002972B5" w:rsidP="00C72634">
      <w:pPr>
        <w:tabs>
          <w:tab w:val="left" w:pos="4095"/>
        </w:tabs>
      </w:pPr>
      <w:r w:rsidRPr="0079436F">
        <w:t>Hvar,</w:t>
      </w:r>
      <w:r w:rsidRPr="0079436F">
        <w:softHyphen/>
      </w:r>
      <w:r w:rsidR="00E51196">
        <w:t xml:space="preserve"> </w:t>
      </w:r>
      <w:r w:rsidR="00361FE6">
        <w:t xml:space="preserve"> </w:t>
      </w:r>
      <w:r w:rsidR="00F91DD7">
        <w:t xml:space="preserve"> kolovoza</w:t>
      </w:r>
      <w:r w:rsidR="004133B5">
        <w:t xml:space="preserve"> 2022.g.</w:t>
      </w:r>
    </w:p>
    <w:p w14:paraId="4343EF47" w14:textId="77777777" w:rsidR="00143D45" w:rsidRDefault="00143D45" w:rsidP="00C72634">
      <w:pPr>
        <w:tabs>
          <w:tab w:val="left" w:pos="4095"/>
        </w:tabs>
      </w:pPr>
    </w:p>
    <w:p w14:paraId="203F44DF" w14:textId="77777777" w:rsidR="00143D45" w:rsidRPr="0079436F" w:rsidRDefault="00143D45" w:rsidP="00C72634">
      <w:pPr>
        <w:tabs>
          <w:tab w:val="left" w:pos="4095"/>
        </w:tabs>
      </w:pPr>
    </w:p>
    <w:p w14:paraId="3641DCD4" w14:textId="77777777" w:rsidR="00B144EB" w:rsidRDefault="00BE2CAB" w:rsidP="00BE2CAB">
      <w:pPr>
        <w:jc w:val="right"/>
      </w:pPr>
      <w:r>
        <w:t>Predsjednik</w:t>
      </w:r>
      <w:r w:rsidR="00B144EB" w:rsidRPr="0079436F">
        <w:t xml:space="preserve"> Gradskog vijeća Grada Hvara:</w:t>
      </w:r>
    </w:p>
    <w:p w14:paraId="17C1853D" w14:textId="77777777" w:rsidR="00BE2CAB" w:rsidRDefault="00BE2CAB" w:rsidP="00BE2CAB">
      <w:pPr>
        <w:jc w:val="right"/>
      </w:pPr>
    </w:p>
    <w:p w14:paraId="76212EED" w14:textId="77777777" w:rsidR="00BE2CAB" w:rsidRDefault="00BE2CAB" w:rsidP="00BE2CAB">
      <w:pPr>
        <w:jc w:val="right"/>
      </w:pPr>
      <w:r>
        <w:t xml:space="preserve">_______________________________ </w:t>
      </w:r>
    </w:p>
    <w:p w14:paraId="72123C05" w14:textId="3B9E679E" w:rsidR="00BE2CAB" w:rsidRPr="0079436F" w:rsidRDefault="00F91DD7" w:rsidP="00F91DD7">
      <w:pPr>
        <w:jc w:val="center"/>
      </w:pPr>
      <w:r>
        <w:t xml:space="preserve">                                                                                   </w:t>
      </w:r>
      <w:r w:rsidR="00BE2CAB">
        <w:t>Jurica Miličić, dipl. iur.</w:t>
      </w:r>
    </w:p>
    <w:sectPr w:rsidR="00BE2CAB" w:rsidRPr="0079436F" w:rsidSect="00347FE7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8479" w14:textId="77777777" w:rsidR="00D37C27" w:rsidRDefault="00D37C27">
      <w:r>
        <w:separator/>
      </w:r>
    </w:p>
  </w:endnote>
  <w:endnote w:type="continuationSeparator" w:id="0">
    <w:p w14:paraId="591CBC78" w14:textId="77777777" w:rsidR="00D37C27" w:rsidRDefault="00D3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85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FF75E5" w14:textId="77777777" w:rsidR="00BE5404" w:rsidRDefault="00BE5404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BE2CAB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BE2CAB">
              <w:rPr>
                <w:bCs/>
                <w:noProof/>
              </w:rPr>
              <w:t>7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14:paraId="415AC428" w14:textId="77777777" w:rsidR="00BE5404" w:rsidRDefault="00BE5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5AC2" w14:textId="77777777" w:rsidR="00D37C27" w:rsidRDefault="00D37C27">
      <w:r>
        <w:separator/>
      </w:r>
    </w:p>
  </w:footnote>
  <w:footnote w:type="continuationSeparator" w:id="0">
    <w:p w14:paraId="5FFE6995" w14:textId="77777777" w:rsidR="00D37C27" w:rsidRDefault="00D3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9D17" w14:textId="77777777" w:rsidR="00BE5404" w:rsidRDefault="00BE5404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3B1954AC" w14:textId="77777777" w:rsidR="00BE5404" w:rsidRDefault="00BE5404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2201">
    <w:abstractNumId w:val="0"/>
  </w:num>
  <w:num w:numId="2" w16cid:durableId="2009941863">
    <w:abstractNumId w:val="1"/>
  </w:num>
  <w:num w:numId="3" w16cid:durableId="1363555413">
    <w:abstractNumId w:val="10"/>
  </w:num>
  <w:num w:numId="4" w16cid:durableId="237063362">
    <w:abstractNumId w:val="9"/>
  </w:num>
  <w:num w:numId="5" w16cid:durableId="2031223687">
    <w:abstractNumId w:val="12"/>
  </w:num>
  <w:num w:numId="6" w16cid:durableId="1283808041">
    <w:abstractNumId w:val="14"/>
  </w:num>
  <w:num w:numId="7" w16cid:durableId="314451912">
    <w:abstractNumId w:val="4"/>
  </w:num>
  <w:num w:numId="8" w16cid:durableId="1772120528">
    <w:abstractNumId w:val="3"/>
  </w:num>
  <w:num w:numId="9" w16cid:durableId="1636257348">
    <w:abstractNumId w:val="15"/>
  </w:num>
  <w:num w:numId="10" w16cid:durableId="1885677893">
    <w:abstractNumId w:val="7"/>
  </w:num>
  <w:num w:numId="11" w16cid:durableId="1480611722">
    <w:abstractNumId w:val="2"/>
  </w:num>
  <w:num w:numId="12" w16cid:durableId="1432047422">
    <w:abstractNumId w:val="13"/>
  </w:num>
  <w:num w:numId="13" w16cid:durableId="580214477">
    <w:abstractNumId w:val="6"/>
  </w:num>
  <w:num w:numId="14" w16cid:durableId="1137457364">
    <w:abstractNumId w:val="5"/>
  </w:num>
  <w:num w:numId="15" w16cid:durableId="30959577">
    <w:abstractNumId w:val="11"/>
  </w:num>
  <w:num w:numId="16" w16cid:durableId="945432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47"/>
    <w:rsid w:val="00021356"/>
    <w:rsid w:val="0002335A"/>
    <w:rsid w:val="00024961"/>
    <w:rsid w:val="0002573D"/>
    <w:rsid w:val="00025F58"/>
    <w:rsid w:val="0003163F"/>
    <w:rsid w:val="00032904"/>
    <w:rsid w:val="00042094"/>
    <w:rsid w:val="00062E3E"/>
    <w:rsid w:val="00065E78"/>
    <w:rsid w:val="00066FE1"/>
    <w:rsid w:val="0007493E"/>
    <w:rsid w:val="00082E93"/>
    <w:rsid w:val="000833B7"/>
    <w:rsid w:val="00084D76"/>
    <w:rsid w:val="00091E15"/>
    <w:rsid w:val="000D31F7"/>
    <w:rsid w:val="000F4578"/>
    <w:rsid w:val="000F61CC"/>
    <w:rsid w:val="00103C1D"/>
    <w:rsid w:val="0011095A"/>
    <w:rsid w:val="001129A3"/>
    <w:rsid w:val="0012448B"/>
    <w:rsid w:val="001339EB"/>
    <w:rsid w:val="00143D45"/>
    <w:rsid w:val="00160CFD"/>
    <w:rsid w:val="00177240"/>
    <w:rsid w:val="00191254"/>
    <w:rsid w:val="001B2746"/>
    <w:rsid w:val="001E1A8D"/>
    <w:rsid w:val="001E2E0D"/>
    <w:rsid w:val="001E5126"/>
    <w:rsid w:val="001F038C"/>
    <w:rsid w:val="001F10C5"/>
    <w:rsid w:val="002022DC"/>
    <w:rsid w:val="002030DE"/>
    <w:rsid w:val="002043DE"/>
    <w:rsid w:val="002103F5"/>
    <w:rsid w:val="00224125"/>
    <w:rsid w:val="00236153"/>
    <w:rsid w:val="00240E3F"/>
    <w:rsid w:val="00251F73"/>
    <w:rsid w:val="00257B36"/>
    <w:rsid w:val="0026609B"/>
    <w:rsid w:val="0027433B"/>
    <w:rsid w:val="002759F0"/>
    <w:rsid w:val="002920C7"/>
    <w:rsid w:val="002972B5"/>
    <w:rsid w:val="002B6067"/>
    <w:rsid w:val="002B7E0E"/>
    <w:rsid w:val="002C3E7C"/>
    <w:rsid w:val="002D6A2C"/>
    <w:rsid w:val="002D71D0"/>
    <w:rsid w:val="002D7E6A"/>
    <w:rsid w:val="002E1947"/>
    <w:rsid w:val="002F125B"/>
    <w:rsid w:val="003362EF"/>
    <w:rsid w:val="0034216A"/>
    <w:rsid w:val="0034273E"/>
    <w:rsid w:val="00347FE7"/>
    <w:rsid w:val="0035503A"/>
    <w:rsid w:val="00361FE6"/>
    <w:rsid w:val="0036233E"/>
    <w:rsid w:val="00364ACF"/>
    <w:rsid w:val="00373C3C"/>
    <w:rsid w:val="003825C7"/>
    <w:rsid w:val="00382BE8"/>
    <w:rsid w:val="003923D8"/>
    <w:rsid w:val="00394B93"/>
    <w:rsid w:val="00394D1E"/>
    <w:rsid w:val="003A6060"/>
    <w:rsid w:val="003A659D"/>
    <w:rsid w:val="003B2DD2"/>
    <w:rsid w:val="003B303F"/>
    <w:rsid w:val="003C0D39"/>
    <w:rsid w:val="003E35CC"/>
    <w:rsid w:val="003E5F82"/>
    <w:rsid w:val="003F5746"/>
    <w:rsid w:val="00412A1A"/>
    <w:rsid w:val="004133B5"/>
    <w:rsid w:val="00415A9E"/>
    <w:rsid w:val="00424C9B"/>
    <w:rsid w:val="00446213"/>
    <w:rsid w:val="004462BF"/>
    <w:rsid w:val="0045019C"/>
    <w:rsid w:val="004616BF"/>
    <w:rsid w:val="00482CEF"/>
    <w:rsid w:val="00484975"/>
    <w:rsid w:val="004945C0"/>
    <w:rsid w:val="004A6291"/>
    <w:rsid w:val="004B3076"/>
    <w:rsid w:val="004B3AB9"/>
    <w:rsid w:val="004B6368"/>
    <w:rsid w:val="004B77B1"/>
    <w:rsid w:val="004D7ADE"/>
    <w:rsid w:val="004E10E0"/>
    <w:rsid w:val="004F528E"/>
    <w:rsid w:val="004F6C32"/>
    <w:rsid w:val="00501AD0"/>
    <w:rsid w:val="005127DF"/>
    <w:rsid w:val="00513045"/>
    <w:rsid w:val="00527E50"/>
    <w:rsid w:val="00533CD5"/>
    <w:rsid w:val="00535465"/>
    <w:rsid w:val="00536D92"/>
    <w:rsid w:val="00547E6D"/>
    <w:rsid w:val="00567084"/>
    <w:rsid w:val="00574B20"/>
    <w:rsid w:val="0058064F"/>
    <w:rsid w:val="005869A2"/>
    <w:rsid w:val="00593760"/>
    <w:rsid w:val="00594FDB"/>
    <w:rsid w:val="005957FC"/>
    <w:rsid w:val="005A691C"/>
    <w:rsid w:val="005C5A8F"/>
    <w:rsid w:val="005E0888"/>
    <w:rsid w:val="005E2653"/>
    <w:rsid w:val="005E5033"/>
    <w:rsid w:val="005E5EE9"/>
    <w:rsid w:val="005F5A6A"/>
    <w:rsid w:val="0060402B"/>
    <w:rsid w:val="006070CC"/>
    <w:rsid w:val="00616802"/>
    <w:rsid w:val="00627A8D"/>
    <w:rsid w:val="00660A1E"/>
    <w:rsid w:val="006624A8"/>
    <w:rsid w:val="00662DFB"/>
    <w:rsid w:val="0068435C"/>
    <w:rsid w:val="00695D9A"/>
    <w:rsid w:val="006A136A"/>
    <w:rsid w:val="006A1B48"/>
    <w:rsid w:val="006A3980"/>
    <w:rsid w:val="006A6DF9"/>
    <w:rsid w:val="006B1796"/>
    <w:rsid w:val="006B5B1A"/>
    <w:rsid w:val="006C3828"/>
    <w:rsid w:val="006C5EB2"/>
    <w:rsid w:val="006E07A9"/>
    <w:rsid w:val="006E1F28"/>
    <w:rsid w:val="00700931"/>
    <w:rsid w:val="007158A0"/>
    <w:rsid w:val="00715B0C"/>
    <w:rsid w:val="00722523"/>
    <w:rsid w:val="00750A14"/>
    <w:rsid w:val="0075796C"/>
    <w:rsid w:val="00760EF5"/>
    <w:rsid w:val="00762AB8"/>
    <w:rsid w:val="007637E8"/>
    <w:rsid w:val="007766FD"/>
    <w:rsid w:val="00793099"/>
    <w:rsid w:val="00793924"/>
    <w:rsid w:val="0079436F"/>
    <w:rsid w:val="007B3103"/>
    <w:rsid w:val="007C7F7B"/>
    <w:rsid w:val="007D3FBB"/>
    <w:rsid w:val="007D4E1F"/>
    <w:rsid w:val="007D70CF"/>
    <w:rsid w:val="00814650"/>
    <w:rsid w:val="00815B7D"/>
    <w:rsid w:val="0083787B"/>
    <w:rsid w:val="0084403F"/>
    <w:rsid w:val="008447C6"/>
    <w:rsid w:val="008475E6"/>
    <w:rsid w:val="008500E9"/>
    <w:rsid w:val="00856C06"/>
    <w:rsid w:val="00867472"/>
    <w:rsid w:val="0087173A"/>
    <w:rsid w:val="00886E41"/>
    <w:rsid w:val="00887A1F"/>
    <w:rsid w:val="00887C75"/>
    <w:rsid w:val="00893FBA"/>
    <w:rsid w:val="00897290"/>
    <w:rsid w:val="008C6A00"/>
    <w:rsid w:val="008E5335"/>
    <w:rsid w:val="008F10F9"/>
    <w:rsid w:val="008F7E6F"/>
    <w:rsid w:val="009027CC"/>
    <w:rsid w:val="009033F3"/>
    <w:rsid w:val="00904C04"/>
    <w:rsid w:val="009050CD"/>
    <w:rsid w:val="0091134B"/>
    <w:rsid w:val="009121DC"/>
    <w:rsid w:val="00914DBC"/>
    <w:rsid w:val="00916520"/>
    <w:rsid w:val="00925907"/>
    <w:rsid w:val="00927F1C"/>
    <w:rsid w:val="0095087C"/>
    <w:rsid w:val="00957B5E"/>
    <w:rsid w:val="009738E5"/>
    <w:rsid w:val="00975E6A"/>
    <w:rsid w:val="00983067"/>
    <w:rsid w:val="00985D9C"/>
    <w:rsid w:val="009947F5"/>
    <w:rsid w:val="009953AB"/>
    <w:rsid w:val="009B39A8"/>
    <w:rsid w:val="009B5224"/>
    <w:rsid w:val="009B5E74"/>
    <w:rsid w:val="009C622C"/>
    <w:rsid w:val="009D122D"/>
    <w:rsid w:val="009D6BEA"/>
    <w:rsid w:val="009D7F1D"/>
    <w:rsid w:val="009F42C1"/>
    <w:rsid w:val="00A01AB1"/>
    <w:rsid w:val="00A01F22"/>
    <w:rsid w:val="00A0599D"/>
    <w:rsid w:val="00A2003D"/>
    <w:rsid w:val="00A24287"/>
    <w:rsid w:val="00A26064"/>
    <w:rsid w:val="00A27D61"/>
    <w:rsid w:val="00A3033C"/>
    <w:rsid w:val="00A406D3"/>
    <w:rsid w:val="00A42A47"/>
    <w:rsid w:val="00A455FE"/>
    <w:rsid w:val="00A60D62"/>
    <w:rsid w:val="00A6755E"/>
    <w:rsid w:val="00A74409"/>
    <w:rsid w:val="00A869A4"/>
    <w:rsid w:val="00A963FB"/>
    <w:rsid w:val="00AA3C10"/>
    <w:rsid w:val="00AB129A"/>
    <w:rsid w:val="00AB3292"/>
    <w:rsid w:val="00AC3621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A39AA"/>
    <w:rsid w:val="00BB171C"/>
    <w:rsid w:val="00BC7C65"/>
    <w:rsid w:val="00BD383A"/>
    <w:rsid w:val="00BD4514"/>
    <w:rsid w:val="00BE0B43"/>
    <w:rsid w:val="00BE2CAB"/>
    <w:rsid w:val="00BE5404"/>
    <w:rsid w:val="00BE6B36"/>
    <w:rsid w:val="00BF74A6"/>
    <w:rsid w:val="00C03845"/>
    <w:rsid w:val="00C04814"/>
    <w:rsid w:val="00C063B3"/>
    <w:rsid w:val="00C2448F"/>
    <w:rsid w:val="00C44040"/>
    <w:rsid w:val="00C544A9"/>
    <w:rsid w:val="00C57A33"/>
    <w:rsid w:val="00C6569C"/>
    <w:rsid w:val="00C72634"/>
    <w:rsid w:val="00CA29D4"/>
    <w:rsid w:val="00CA456F"/>
    <w:rsid w:val="00CA5773"/>
    <w:rsid w:val="00CD20BE"/>
    <w:rsid w:val="00CE2B28"/>
    <w:rsid w:val="00D16F4D"/>
    <w:rsid w:val="00D35309"/>
    <w:rsid w:val="00D35F4C"/>
    <w:rsid w:val="00D365D2"/>
    <w:rsid w:val="00D37C27"/>
    <w:rsid w:val="00D40BE7"/>
    <w:rsid w:val="00D51328"/>
    <w:rsid w:val="00D6060F"/>
    <w:rsid w:val="00D65022"/>
    <w:rsid w:val="00D677CD"/>
    <w:rsid w:val="00D80591"/>
    <w:rsid w:val="00D837D1"/>
    <w:rsid w:val="00DA0301"/>
    <w:rsid w:val="00DB20D5"/>
    <w:rsid w:val="00DC2E16"/>
    <w:rsid w:val="00DC48A9"/>
    <w:rsid w:val="00DE5B3B"/>
    <w:rsid w:val="00DF6152"/>
    <w:rsid w:val="00E0561A"/>
    <w:rsid w:val="00E0795C"/>
    <w:rsid w:val="00E07BEB"/>
    <w:rsid w:val="00E14C40"/>
    <w:rsid w:val="00E16507"/>
    <w:rsid w:val="00E30F71"/>
    <w:rsid w:val="00E3113D"/>
    <w:rsid w:val="00E43463"/>
    <w:rsid w:val="00E4436C"/>
    <w:rsid w:val="00E46002"/>
    <w:rsid w:val="00E51196"/>
    <w:rsid w:val="00E553F4"/>
    <w:rsid w:val="00E65136"/>
    <w:rsid w:val="00E6783E"/>
    <w:rsid w:val="00E70A66"/>
    <w:rsid w:val="00E73669"/>
    <w:rsid w:val="00E83D8F"/>
    <w:rsid w:val="00E93CB1"/>
    <w:rsid w:val="00E9725C"/>
    <w:rsid w:val="00EC153B"/>
    <w:rsid w:val="00ED7ED5"/>
    <w:rsid w:val="00EE3ABE"/>
    <w:rsid w:val="00EF12E1"/>
    <w:rsid w:val="00EF462D"/>
    <w:rsid w:val="00EF7A02"/>
    <w:rsid w:val="00F04B35"/>
    <w:rsid w:val="00F05FE7"/>
    <w:rsid w:val="00F10A48"/>
    <w:rsid w:val="00F13AA9"/>
    <w:rsid w:val="00F26983"/>
    <w:rsid w:val="00F27952"/>
    <w:rsid w:val="00F32679"/>
    <w:rsid w:val="00F363F6"/>
    <w:rsid w:val="00F36A25"/>
    <w:rsid w:val="00F4006C"/>
    <w:rsid w:val="00F40863"/>
    <w:rsid w:val="00F54E42"/>
    <w:rsid w:val="00F63C35"/>
    <w:rsid w:val="00F650F1"/>
    <w:rsid w:val="00F70C9A"/>
    <w:rsid w:val="00F71CD0"/>
    <w:rsid w:val="00F76050"/>
    <w:rsid w:val="00F91DD7"/>
    <w:rsid w:val="00FA613D"/>
    <w:rsid w:val="00FA744D"/>
    <w:rsid w:val="00FB71AD"/>
    <w:rsid w:val="00FD3E1B"/>
    <w:rsid w:val="00FD78DF"/>
    <w:rsid w:val="00FE3A5B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2E40"/>
  <w15:docId w15:val="{63031464-18A9-41BD-9AD1-6E89517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EBC8-9BF3-4742-AF0D-E4954B54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13</cp:revision>
  <cp:lastPrinted>2020-12-14T10:35:00Z</cp:lastPrinted>
  <dcterms:created xsi:type="dcterms:W3CDTF">2022-11-17T15:06:00Z</dcterms:created>
  <dcterms:modified xsi:type="dcterms:W3CDTF">2023-08-02T14:39:00Z</dcterms:modified>
</cp:coreProperties>
</file>