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4" w:type="dxa"/>
        <w:tblInd w:w="-176" w:type="dxa"/>
        <w:tblLook w:val="00A0" w:firstRow="1" w:lastRow="0" w:firstColumn="1" w:lastColumn="0" w:noHBand="0" w:noVBand="0"/>
      </w:tblPr>
      <w:tblGrid>
        <w:gridCol w:w="4394"/>
        <w:gridCol w:w="5790"/>
      </w:tblGrid>
      <w:tr w:rsidR="00B1706A" w:rsidRPr="00D03562" w:rsidTr="00B1706A">
        <w:tc>
          <w:tcPr>
            <w:tcW w:w="4394" w:type="dxa"/>
          </w:tcPr>
          <w:p w:rsidR="00B1706A" w:rsidRPr="00D03562" w:rsidRDefault="00B1706A" w:rsidP="00C44402">
            <w:pPr>
              <w:rPr>
                <w:rFonts w:asciiTheme="minorBidi" w:hAnsiTheme="minorBidi" w:cstheme="minorBidi"/>
                <w:b/>
                <w:sz w:val="28"/>
                <w:szCs w:val="28"/>
                <w:lang w:val="hr-HR"/>
              </w:rPr>
            </w:pPr>
          </w:p>
          <w:p w:rsidR="00B1706A" w:rsidRPr="00D03562" w:rsidRDefault="00B1706A" w:rsidP="00C44402">
            <w:pPr>
              <w:rPr>
                <w:rFonts w:asciiTheme="minorBidi" w:hAnsiTheme="minorBidi" w:cstheme="minorBidi"/>
                <w:b/>
                <w:sz w:val="20"/>
                <w:lang w:val="hr-HR"/>
              </w:rPr>
            </w:pPr>
            <w:r w:rsidRPr="00D03562">
              <w:rPr>
                <w:rFonts w:asciiTheme="minorBidi" w:hAnsiTheme="minorBidi" w:cstheme="minorBidi"/>
                <w:b/>
                <w:noProof/>
                <w:sz w:val="28"/>
                <w:szCs w:val="28"/>
                <w:lang w:val="pt-PT" w:eastAsia="pt-PT"/>
              </w:rPr>
              <w:drawing>
                <wp:inline distT="0" distB="0" distL="0" distR="0">
                  <wp:extent cx="1686122" cy="540000"/>
                  <wp:effectExtent l="0" t="0" r="0" b="0"/>
                  <wp:docPr id="1" name="Picture 4" descr="Description: EU flag-Crea EU 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EU flag-Crea EU 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122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06A" w:rsidRPr="00D03562" w:rsidRDefault="00B1706A" w:rsidP="00C44402">
            <w:pPr>
              <w:jc w:val="center"/>
              <w:rPr>
                <w:rFonts w:asciiTheme="minorBidi" w:hAnsiTheme="minorBidi" w:cstheme="minorBidi"/>
                <w:noProof/>
                <w:sz w:val="20"/>
                <w:lang w:val="hr-HR"/>
              </w:rPr>
            </w:pPr>
          </w:p>
          <w:p w:rsidR="00B1706A" w:rsidRPr="00D03562" w:rsidRDefault="00B1706A" w:rsidP="00C44402">
            <w:pPr>
              <w:jc w:val="center"/>
              <w:rPr>
                <w:rFonts w:asciiTheme="minorBidi" w:hAnsiTheme="minorBidi" w:cstheme="minorBidi"/>
                <w:b/>
                <w:iCs/>
                <w:color w:val="FF0000"/>
                <w:sz w:val="24"/>
                <w:szCs w:val="24"/>
                <w:u w:val="single"/>
                <w:lang w:val="hr-HR"/>
              </w:rPr>
            </w:pPr>
          </w:p>
          <w:p w:rsidR="00B1706A" w:rsidRPr="00D03562" w:rsidRDefault="00B1706A" w:rsidP="00C44402">
            <w:pPr>
              <w:rPr>
                <w:rFonts w:asciiTheme="minorBidi" w:hAnsiTheme="minorBidi" w:cstheme="minorBidi"/>
                <w:b/>
                <w:iCs/>
                <w:sz w:val="24"/>
                <w:szCs w:val="24"/>
                <w:lang w:val="hr-HR"/>
              </w:rPr>
            </w:pPr>
          </w:p>
        </w:tc>
        <w:tc>
          <w:tcPr>
            <w:tcW w:w="5790" w:type="dxa"/>
          </w:tcPr>
          <w:p w:rsidR="00B1706A" w:rsidRPr="00D03562" w:rsidRDefault="00B1706A" w:rsidP="00C44402">
            <w:pPr>
              <w:jc w:val="right"/>
              <w:rPr>
                <w:rFonts w:asciiTheme="minorBidi" w:hAnsiTheme="minorBidi" w:cstheme="minorBidi"/>
                <w:b/>
                <w:sz w:val="20"/>
                <w:lang w:val="hr-HR"/>
              </w:rPr>
            </w:pPr>
            <w:r w:rsidRPr="00D03562">
              <w:rPr>
                <w:rFonts w:asciiTheme="minorBidi" w:hAnsiTheme="minorBidi" w:cstheme="minorBidi"/>
                <w:b/>
                <w:noProof/>
                <w:color w:val="002060"/>
                <w:lang w:val="pt-PT" w:eastAsia="pt-PT"/>
              </w:rPr>
              <w:drawing>
                <wp:inline distT="0" distB="0" distL="0" distR="0">
                  <wp:extent cx="818526" cy="1296000"/>
                  <wp:effectExtent l="0" t="0" r="63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50" b="41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26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6D86" w:rsidRPr="00D03562" w:rsidRDefault="00CC642E" w:rsidP="005D2C2E">
      <w:pPr>
        <w:jc w:val="center"/>
        <w:rPr>
          <w:rFonts w:asciiTheme="minorBidi" w:hAnsiTheme="minorBidi" w:cstheme="minorBidi"/>
          <w:b/>
          <w:iCs/>
          <w:sz w:val="24"/>
          <w:szCs w:val="24"/>
          <w:lang w:val="hr-HR"/>
        </w:rPr>
      </w:pPr>
      <w:bookmarkStart w:id="0" w:name="_GoBack"/>
      <w:bookmarkEnd w:id="0"/>
      <w:r w:rsidRPr="00D03562">
        <w:rPr>
          <w:rFonts w:asciiTheme="minorBidi" w:hAnsiTheme="minorBidi" w:cstheme="minorBidi"/>
          <w:b/>
          <w:iCs/>
          <w:sz w:val="24"/>
          <w:szCs w:val="24"/>
          <w:lang w:val="hr-HR"/>
        </w:rPr>
        <w:t>OBJAVA ZA MEDIJ</w:t>
      </w:r>
      <w:r w:rsidR="00496D86" w:rsidRPr="00D03562">
        <w:rPr>
          <w:rFonts w:asciiTheme="minorBidi" w:hAnsiTheme="minorBidi" w:cstheme="minorBidi"/>
          <w:b/>
          <w:iCs/>
          <w:sz w:val="24"/>
          <w:szCs w:val="24"/>
          <w:lang w:val="hr-HR"/>
        </w:rPr>
        <w:t>E</w:t>
      </w:r>
    </w:p>
    <w:p w:rsidR="00C11189" w:rsidRDefault="001553C2" w:rsidP="00384E2E">
      <w:pPr>
        <w:jc w:val="center"/>
        <w:rPr>
          <w:b/>
          <w:color w:val="FF0000"/>
          <w:sz w:val="20"/>
          <w:lang w:val="pt-PT"/>
        </w:rPr>
      </w:pPr>
      <w:r w:rsidRPr="001553C2">
        <w:rPr>
          <w:b/>
          <w:color w:val="FF0000"/>
          <w:sz w:val="20"/>
          <w:lang w:val="pt-PT"/>
        </w:rPr>
        <w:t>Embargoed 7 May 2020, 12:00 CET</w:t>
      </w:r>
    </w:p>
    <w:p w:rsidR="001553C2" w:rsidRPr="001553C2" w:rsidRDefault="001553C2" w:rsidP="00384E2E">
      <w:pPr>
        <w:jc w:val="center"/>
        <w:rPr>
          <w:rFonts w:asciiTheme="minorBidi" w:hAnsiTheme="minorBidi" w:cstheme="minorBidi"/>
          <w:b/>
          <w:bCs/>
          <w:sz w:val="24"/>
          <w:szCs w:val="24"/>
          <w:lang w:val="pt-PT"/>
        </w:rPr>
      </w:pPr>
    </w:p>
    <w:p w:rsidR="00D03562" w:rsidRDefault="00C11189" w:rsidP="00384E2E">
      <w:pPr>
        <w:jc w:val="center"/>
        <w:rPr>
          <w:rFonts w:asciiTheme="minorBidi" w:hAnsiTheme="minorBidi" w:cstheme="minorBidi"/>
          <w:b/>
          <w:bCs/>
          <w:color w:val="222222"/>
          <w:sz w:val="24"/>
          <w:szCs w:val="24"/>
          <w:lang w:val="hr-HR"/>
        </w:rPr>
      </w:pPr>
      <w:r w:rsidRPr="00D03562">
        <w:rPr>
          <w:rFonts w:asciiTheme="minorBidi" w:hAnsiTheme="minorBidi" w:cstheme="minorBidi"/>
          <w:b/>
          <w:bCs/>
          <w:sz w:val="24"/>
          <w:szCs w:val="24"/>
          <w:lang w:val="hr-HR"/>
        </w:rPr>
        <w:t>Hvarski Arsenal</w:t>
      </w:r>
      <w:r w:rsidR="00C271E6" w:rsidRPr="00D03562">
        <w:rPr>
          <w:rFonts w:asciiTheme="minorBidi" w:hAnsiTheme="minorBidi" w:cstheme="minorBidi"/>
          <w:b/>
          <w:bCs/>
          <w:sz w:val="24"/>
          <w:szCs w:val="24"/>
          <w:lang w:val="hr-HR"/>
        </w:rPr>
        <w:t xml:space="preserve"> među nagrađenima</w:t>
      </w:r>
      <w:r w:rsidR="00C271E6" w:rsidRPr="00D03562">
        <w:rPr>
          <w:rFonts w:asciiTheme="minorBidi" w:hAnsiTheme="minorBidi" w:cstheme="minorBidi"/>
          <w:b/>
          <w:bCs/>
          <w:color w:val="222222"/>
          <w:sz w:val="24"/>
          <w:szCs w:val="24"/>
          <w:lang w:val="hr-HR"/>
        </w:rPr>
        <w:t xml:space="preserve"> </w:t>
      </w:r>
    </w:p>
    <w:p w:rsidR="00C271E6" w:rsidRPr="00D03562" w:rsidRDefault="00C11189" w:rsidP="00384E2E">
      <w:pPr>
        <w:jc w:val="center"/>
        <w:rPr>
          <w:rFonts w:asciiTheme="minorBidi" w:hAnsiTheme="minorBidi" w:cstheme="minorBidi"/>
          <w:sz w:val="24"/>
          <w:szCs w:val="24"/>
          <w:lang w:val="hr-HR"/>
        </w:rPr>
      </w:pPr>
      <w:r w:rsidRPr="00D03562">
        <w:rPr>
          <w:rFonts w:asciiTheme="minorBidi" w:hAnsiTheme="minorBidi" w:cstheme="minorBidi"/>
          <w:b/>
          <w:bCs/>
          <w:color w:val="222222"/>
          <w:sz w:val="24"/>
          <w:szCs w:val="24"/>
          <w:lang w:val="hr-HR"/>
        </w:rPr>
        <w:t>Nagrade</w:t>
      </w:r>
      <w:r w:rsidR="00C271E6" w:rsidRPr="00D03562">
        <w:rPr>
          <w:rFonts w:asciiTheme="minorBidi" w:hAnsiTheme="minorBidi" w:cstheme="minorBidi"/>
          <w:b/>
          <w:bCs/>
          <w:color w:val="222222"/>
          <w:sz w:val="24"/>
          <w:szCs w:val="24"/>
          <w:lang w:val="hr-HR"/>
        </w:rPr>
        <w:t xml:space="preserve"> europske baštine / Europa Nostra </w:t>
      </w:r>
      <w:r w:rsidR="00384E2E" w:rsidRPr="00D03562">
        <w:rPr>
          <w:rFonts w:asciiTheme="minorBidi" w:hAnsiTheme="minorBidi" w:cstheme="minorBidi"/>
          <w:b/>
          <w:bCs/>
          <w:color w:val="222222"/>
          <w:sz w:val="24"/>
          <w:szCs w:val="24"/>
          <w:lang w:val="hr-HR"/>
        </w:rPr>
        <w:t>Nagrade</w:t>
      </w:r>
      <w:r w:rsidRPr="00D03562">
        <w:rPr>
          <w:rFonts w:asciiTheme="minorBidi" w:hAnsiTheme="minorBidi" w:cstheme="minorBidi"/>
          <w:b/>
          <w:bCs/>
          <w:color w:val="222222"/>
          <w:sz w:val="24"/>
          <w:szCs w:val="24"/>
          <w:lang w:val="hr-HR"/>
        </w:rPr>
        <w:t xml:space="preserve"> 2020</w:t>
      </w:r>
    </w:p>
    <w:p w:rsidR="00496D86" w:rsidRPr="00D03562" w:rsidRDefault="00496D86" w:rsidP="004A2EF1">
      <w:pPr>
        <w:pStyle w:val="5Normal"/>
        <w:spacing w:after="0" w:line="312" w:lineRule="auto"/>
        <w:jc w:val="center"/>
        <w:rPr>
          <w:rFonts w:asciiTheme="minorBidi" w:hAnsiTheme="minorBidi" w:cstheme="minorBidi"/>
          <w:b/>
          <w:color w:val="000000"/>
          <w:sz w:val="24"/>
          <w:szCs w:val="24"/>
          <w:lang w:val="hr-HR"/>
        </w:rPr>
      </w:pPr>
    </w:p>
    <w:p w:rsidR="00C11189" w:rsidRPr="00D03562" w:rsidRDefault="00C11189" w:rsidP="005730C9">
      <w:pPr>
        <w:jc w:val="both"/>
        <w:rPr>
          <w:rFonts w:asciiTheme="minorBidi" w:hAnsiTheme="minorBidi" w:cstheme="minorBidi"/>
          <w:color w:val="000000" w:themeColor="text1"/>
          <w:sz w:val="20"/>
          <w:lang w:val="hr-HR"/>
        </w:rPr>
      </w:pPr>
      <w:r w:rsidRPr="00D03562">
        <w:rPr>
          <w:rFonts w:asciiTheme="minorBidi" w:hAnsiTheme="minorBidi" w:cstheme="minorBidi"/>
          <w:color w:val="000000" w:themeColor="text1"/>
          <w:sz w:val="20"/>
          <w:lang w:val="hr-HR"/>
        </w:rPr>
        <w:t xml:space="preserve">Bruxelles / </w:t>
      </w:r>
      <w:r w:rsidR="001863A3" w:rsidRPr="00D03562">
        <w:rPr>
          <w:rFonts w:asciiTheme="minorBidi" w:hAnsiTheme="minorBidi" w:cstheme="minorBidi"/>
          <w:color w:val="000000" w:themeColor="text1"/>
          <w:sz w:val="20"/>
          <w:lang w:val="hr-HR"/>
        </w:rPr>
        <w:t>Ha</w:t>
      </w:r>
      <w:r w:rsidRPr="00D03562">
        <w:rPr>
          <w:rFonts w:asciiTheme="minorBidi" w:hAnsiTheme="minorBidi" w:cstheme="minorBidi"/>
          <w:color w:val="000000" w:themeColor="text1"/>
          <w:sz w:val="20"/>
          <w:lang w:val="hr-HR"/>
        </w:rPr>
        <w:t>a</w:t>
      </w:r>
      <w:r w:rsidR="001863A3" w:rsidRPr="00D03562">
        <w:rPr>
          <w:rFonts w:asciiTheme="minorBidi" w:hAnsiTheme="minorBidi" w:cstheme="minorBidi"/>
          <w:color w:val="000000" w:themeColor="text1"/>
          <w:sz w:val="20"/>
          <w:lang w:val="hr-HR"/>
        </w:rPr>
        <w:t>g</w:t>
      </w:r>
      <w:r w:rsidR="0049793F" w:rsidRPr="00D03562">
        <w:rPr>
          <w:rFonts w:asciiTheme="minorBidi" w:hAnsiTheme="minorBidi" w:cstheme="minorBidi"/>
          <w:color w:val="000000" w:themeColor="text1"/>
          <w:sz w:val="20"/>
          <w:lang w:val="hr-HR"/>
        </w:rPr>
        <w:t xml:space="preserve">, </w:t>
      </w:r>
      <w:r w:rsidRPr="00D03562">
        <w:rPr>
          <w:rFonts w:asciiTheme="minorBidi" w:hAnsiTheme="minorBidi" w:cstheme="minorBidi"/>
          <w:color w:val="000000" w:themeColor="text1"/>
          <w:sz w:val="20"/>
          <w:lang w:val="hr-HR"/>
        </w:rPr>
        <w:t>7</w:t>
      </w:r>
      <w:r w:rsidR="00CC642E" w:rsidRPr="00D03562">
        <w:rPr>
          <w:rFonts w:asciiTheme="minorBidi" w:hAnsiTheme="minorBidi" w:cstheme="minorBidi"/>
          <w:color w:val="000000" w:themeColor="text1"/>
          <w:sz w:val="20"/>
          <w:lang w:val="hr-HR"/>
        </w:rPr>
        <w:t xml:space="preserve">. svibnja </w:t>
      </w:r>
      <w:r w:rsidR="004E47AD" w:rsidRPr="00D03562">
        <w:rPr>
          <w:rFonts w:asciiTheme="minorBidi" w:hAnsiTheme="minorBidi" w:cstheme="minorBidi"/>
          <w:color w:val="000000" w:themeColor="text1"/>
          <w:sz w:val="20"/>
          <w:lang w:val="hr-HR"/>
        </w:rPr>
        <w:t>20</w:t>
      </w:r>
      <w:r w:rsidRPr="00D03562">
        <w:rPr>
          <w:rFonts w:asciiTheme="minorBidi" w:hAnsiTheme="minorBidi" w:cstheme="minorBidi"/>
          <w:color w:val="000000" w:themeColor="text1"/>
          <w:sz w:val="20"/>
          <w:lang w:val="hr-HR"/>
        </w:rPr>
        <w:t>20</w:t>
      </w:r>
      <w:r w:rsidR="00C40620" w:rsidRPr="00D03562">
        <w:rPr>
          <w:rFonts w:asciiTheme="minorBidi" w:hAnsiTheme="minorBidi" w:cstheme="minorBidi"/>
          <w:color w:val="000000" w:themeColor="text1"/>
          <w:sz w:val="20"/>
          <w:lang w:val="hr-HR"/>
        </w:rPr>
        <w:t>.</w:t>
      </w:r>
    </w:p>
    <w:p w:rsidR="00C11189" w:rsidRPr="00D03562" w:rsidRDefault="00C11189" w:rsidP="005730C9">
      <w:pPr>
        <w:jc w:val="both"/>
        <w:rPr>
          <w:rFonts w:asciiTheme="minorBidi" w:hAnsiTheme="minorBidi" w:cstheme="minorBidi"/>
          <w:b/>
          <w:color w:val="000000" w:themeColor="text1"/>
          <w:sz w:val="20"/>
          <w:lang w:val="hr-HR"/>
        </w:rPr>
      </w:pPr>
    </w:p>
    <w:p w:rsidR="004E47AD" w:rsidRPr="00D03562" w:rsidRDefault="00C11189" w:rsidP="00A91BAE">
      <w:pPr>
        <w:jc w:val="both"/>
        <w:rPr>
          <w:rFonts w:asciiTheme="minorBidi" w:hAnsiTheme="minorBidi" w:cstheme="minorBidi"/>
          <w:b/>
          <w:bCs/>
          <w:color w:val="000000" w:themeColor="text1"/>
          <w:sz w:val="20"/>
          <w:lang w:val="hr-HR"/>
        </w:rPr>
      </w:pPr>
      <w:r w:rsidRPr="00D03562">
        <w:rPr>
          <w:rFonts w:asciiTheme="minorBidi" w:hAnsiTheme="minorBidi" w:cstheme="minorBidi"/>
          <w:color w:val="000000" w:themeColor="text1"/>
          <w:sz w:val="20"/>
          <w:lang w:val="hr-HR"/>
        </w:rPr>
        <w:t xml:space="preserve">Ususret proslavi Dana Europe 9. Svibnja, </w:t>
      </w:r>
      <w:r w:rsidR="00496D86" w:rsidRPr="00D03562">
        <w:rPr>
          <w:rFonts w:asciiTheme="minorBidi" w:hAnsiTheme="minorBidi" w:cstheme="minorBidi"/>
          <w:color w:val="000000" w:themeColor="text1"/>
          <w:sz w:val="20"/>
          <w:lang w:val="hr-HR"/>
        </w:rPr>
        <w:t>Europska komisija i Europa Nostra</w:t>
      </w:r>
      <w:r w:rsidRPr="00D03562">
        <w:rPr>
          <w:rFonts w:asciiTheme="minorBidi" w:hAnsiTheme="minorBidi" w:cstheme="minorBidi"/>
          <w:color w:val="000000" w:themeColor="text1"/>
          <w:sz w:val="20"/>
          <w:lang w:val="hr-HR"/>
        </w:rPr>
        <w:t xml:space="preserve"> ponosno objavjuju</w:t>
      </w:r>
      <w:r w:rsidR="00496D86" w:rsidRPr="00D03562">
        <w:rPr>
          <w:rFonts w:asciiTheme="minorBidi" w:hAnsiTheme="minorBidi" w:cstheme="minorBidi"/>
          <w:color w:val="000000" w:themeColor="text1"/>
          <w:sz w:val="20"/>
          <w:lang w:val="hr-HR"/>
        </w:rPr>
        <w:t xml:space="preserve"> o</w:t>
      </w:r>
      <w:r w:rsidR="00CC642E" w:rsidRPr="00D03562">
        <w:rPr>
          <w:rFonts w:asciiTheme="minorBidi" w:hAnsiTheme="minorBidi" w:cstheme="minorBidi"/>
          <w:color w:val="000000" w:themeColor="text1"/>
          <w:sz w:val="20"/>
          <w:lang w:val="hr-HR"/>
        </w:rPr>
        <w:t xml:space="preserve">vogodišnje pobjednike </w:t>
      </w:r>
      <w:r w:rsidR="00496D86" w:rsidRPr="00D03562">
        <w:rPr>
          <w:rFonts w:asciiTheme="minorBidi" w:hAnsiTheme="minorBidi" w:cstheme="minorBidi"/>
          <w:b/>
          <w:color w:val="000000" w:themeColor="text1"/>
          <w:sz w:val="20"/>
          <w:lang w:val="hr-HR"/>
        </w:rPr>
        <w:t>Nagrade europske baštine / Europa Nostra nagrade</w:t>
      </w:r>
      <w:r w:rsidRPr="00D03562">
        <w:rPr>
          <w:rFonts w:asciiTheme="minorBidi" w:hAnsiTheme="minorBidi" w:cstheme="minorBidi"/>
          <w:b/>
          <w:color w:val="000000" w:themeColor="text1"/>
          <w:sz w:val="20"/>
          <w:lang w:val="hr-HR"/>
        </w:rPr>
        <w:t>.</w:t>
      </w:r>
      <w:r w:rsidR="008A4014" w:rsidRPr="00D03562">
        <w:rPr>
          <w:rFonts w:asciiTheme="minorBidi" w:hAnsiTheme="minorBidi" w:cstheme="minorBidi"/>
          <w:color w:val="000000" w:themeColor="text1"/>
          <w:sz w:val="20"/>
          <w:lang w:val="hr-HR"/>
        </w:rPr>
        <w:t xml:space="preserve"> </w:t>
      </w:r>
      <w:r w:rsidRPr="00D03562">
        <w:rPr>
          <w:rFonts w:asciiTheme="minorBidi" w:hAnsiTheme="minorBidi" w:cstheme="minorBidi"/>
          <w:color w:val="000000" w:themeColor="text1"/>
          <w:sz w:val="20"/>
          <w:lang w:val="hr-HR"/>
        </w:rPr>
        <w:t>Najprestižnije</w:t>
      </w:r>
      <w:r w:rsidR="00CC642E" w:rsidRPr="00D03562">
        <w:rPr>
          <w:rFonts w:asciiTheme="minorBidi" w:hAnsiTheme="minorBidi" w:cstheme="minorBidi"/>
          <w:color w:val="000000" w:themeColor="text1"/>
          <w:sz w:val="20"/>
          <w:lang w:val="hr-HR"/>
        </w:rPr>
        <w:t xml:space="preserve"> </w:t>
      </w:r>
      <w:r w:rsidRPr="00D03562">
        <w:rPr>
          <w:rFonts w:asciiTheme="minorBidi" w:hAnsiTheme="minorBidi" w:cstheme="minorBidi"/>
          <w:color w:val="000000" w:themeColor="text1"/>
          <w:sz w:val="20"/>
          <w:lang w:val="hr-HR"/>
        </w:rPr>
        <w:t>europsko priznanje</w:t>
      </w:r>
      <w:r w:rsidR="00CC642E" w:rsidRPr="00D03562">
        <w:rPr>
          <w:rFonts w:asciiTheme="minorBidi" w:hAnsiTheme="minorBidi" w:cstheme="minorBidi"/>
          <w:color w:val="000000" w:themeColor="text1"/>
          <w:sz w:val="20"/>
          <w:lang w:val="hr-HR"/>
        </w:rPr>
        <w:t xml:space="preserve"> u području</w:t>
      </w:r>
      <w:r w:rsidR="00E77455" w:rsidRPr="00D03562">
        <w:rPr>
          <w:rFonts w:asciiTheme="minorBidi" w:hAnsiTheme="minorBidi" w:cstheme="minorBidi"/>
          <w:color w:val="000000" w:themeColor="text1"/>
          <w:sz w:val="20"/>
          <w:lang w:val="hr-HR"/>
        </w:rPr>
        <w:t>,</w:t>
      </w:r>
      <w:r w:rsidR="00CC642E" w:rsidRPr="00D03562">
        <w:rPr>
          <w:rFonts w:asciiTheme="minorBidi" w:hAnsiTheme="minorBidi" w:cstheme="minorBidi"/>
          <w:color w:val="000000" w:themeColor="text1"/>
          <w:sz w:val="20"/>
          <w:lang w:val="hr-HR"/>
        </w:rPr>
        <w:t xml:space="preserve"> </w:t>
      </w:r>
      <w:r w:rsidRPr="00D03562">
        <w:rPr>
          <w:rFonts w:asciiTheme="minorBidi" w:hAnsiTheme="minorBidi" w:cstheme="minorBidi"/>
          <w:color w:val="000000" w:themeColor="text1"/>
          <w:sz w:val="20"/>
          <w:lang w:val="hr-HR"/>
        </w:rPr>
        <w:t>baštine</w:t>
      </w:r>
      <w:r w:rsidR="00830624" w:rsidRPr="00D03562">
        <w:rPr>
          <w:rFonts w:asciiTheme="minorBidi" w:hAnsiTheme="minorBidi" w:cstheme="minorBidi"/>
          <w:color w:val="000000" w:themeColor="text1"/>
          <w:sz w:val="20"/>
          <w:lang w:val="hr-HR"/>
        </w:rPr>
        <w:t xml:space="preserve"> </w:t>
      </w:r>
      <w:r w:rsidRPr="00D03562">
        <w:rPr>
          <w:rFonts w:asciiTheme="minorBidi" w:hAnsiTheme="minorBidi" w:cstheme="minorBidi"/>
          <w:color w:val="000000" w:themeColor="text1"/>
          <w:sz w:val="20"/>
          <w:lang w:val="hr-HR"/>
        </w:rPr>
        <w:t>dodijeljeno je 21</w:t>
      </w:r>
      <w:r w:rsidR="005B4C26" w:rsidRPr="00D03562">
        <w:rPr>
          <w:rFonts w:asciiTheme="minorBidi" w:hAnsiTheme="minorBidi" w:cstheme="minorBidi"/>
          <w:color w:val="000000" w:themeColor="text1"/>
          <w:sz w:val="20"/>
          <w:lang w:val="hr-HR"/>
        </w:rPr>
        <w:t xml:space="preserve"> </w:t>
      </w:r>
      <w:r w:rsidRPr="00D03562">
        <w:rPr>
          <w:rFonts w:asciiTheme="minorBidi" w:hAnsiTheme="minorBidi" w:cstheme="minorBidi"/>
          <w:color w:val="000000" w:themeColor="text1"/>
          <w:sz w:val="20"/>
          <w:lang w:val="hr-HR"/>
        </w:rPr>
        <w:t>projektu</w:t>
      </w:r>
      <w:r w:rsidR="005B4C26" w:rsidRPr="00D03562">
        <w:rPr>
          <w:rFonts w:asciiTheme="minorBidi" w:hAnsiTheme="minorBidi" w:cstheme="minorBidi"/>
          <w:color w:val="000000" w:themeColor="text1"/>
          <w:sz w:val="20"/>
          <w:lang w:val="hr-HR"/>
        </w:rPr>
        <w:t xml:space="preserve"> iz 1</w:t>
      </w:r>
      <w:r w:rsidRPr="00D03562">
        <w:rPr>
          <w:rFonts w:asciiTheme="minorBidi" w:hAnsiTheme="minorBidi" w:cstheme="minorBidi"/>
          <w:color w:val="000000" w:themeColor="text1"/>
          <w:sz w:val="20"/>
          <w:lang w:val="hr-HR"/>
        </w:rPr>
        <w:t>5</w:t>
      </w:r>
      <w:r w:rsidR="005B4C26" w:rsidRPr="00D03562">
        <w:rPr>
          <w:rFonts w:asciiTheme="minorBidi" w:hAnsiTheme="minorBidi" w:cstheme="minorBidi"/>
          <w:color w:val="000000" w:themeColor="text1"/>
          <w:sz w:val="20"/>
          <w:lang w:val="hr-HR"/>
        </w:rPr>
        <w:t xml:space="preserve"> zemalja </w:t>
      </w:r>
      <w:r w:rsidR="00A91BAE" w:rsidRPr="00D03562">
        <w:rPr>
          <w:rFonts w:asciiTheme="minorBidi" w:hAnsiTheme="minorBidi" w:cstheme="minorBidi"/>
          <w:color w:val="000000" w:themeColor="text1"/>
          <w:sz w:val="20"/>
          <w:lang w:val="hr-HR"/>
        </w:rPr>
        <w:t>(za punu listu vidi dolje).</w:t>
      </w:r>
      <w:r w:rsidR="001D69FD" w:rsidRPr="00D03562">
        <w:rPr>
          <w:rFonts w:asciiTheme="minorBidi" w:hAnsiTheme="minorBidi" w:cstheme="minorBidi"/>
          <w:color w:val="000000" w:themeColor="text1"/>
          <w:sz w:val="20"/>
          <w:lang w:val="hr-HR"/>
        </w:rPr>
        <w:t xml:space="preserve"> </w:t>
      </w:r>
      <w:r w:rsidR="00384E2E" w:rsidRPr="00D03562">
        <w:rPr>
          <w:rFonts w:asciiTheme="minorBidi" w:hAnsiTheme="minorBidi" w:cstheme="minorBidi"/>
          <w:b/>
          <w:bCs/>
          <w:color w:val="000000" w:themeColor="text1"/>
          <w:sz w:val="20"/>
          <w:lang w:val="hr-HR"/>
        </w:rPr>
        <w:t xml:space="preserve">Među ovogodišnjim pobjednicima u kategoriji </w:t>
      </w:r>
      <w:r w:rsidR="00A91BAE" w:rsidRPr="00D03562">
        <w:rPr>
          <w:rFonts w:asciiTheme="minorBidi" w:hAnsiTheme="minorBidi" w:cstheme="minorBidi"/>
          <w:b/>
          <w:bCs/>
          <w:color w:val="000000" w:themeColor="text1"/>
          <w:sz w:val="20"/>
          <w:lang w:val="hr-HR"/>
        </w:rPr>
        <w:t>konzervacija je i Hvarski Arsenal.</w:t>
      </w:r>
    </w:p>
    <w:p w:rsidR="00E075E0" w:rsidRPr="00D03562" w:rsidRDefault="00E075E0" w:rsidP="00A43CB5">
      <w:pPr>
        <w:pStyle w:val="5Normal"/>
        <w:spacing w:after="0"/>
        <w:jc w:val="both"/>
        <w:rPr>
          <w:rFonts w:asciiTheme="minorBidi" w:hAnsiTheme="minorBidi" w:cstheme="minorBidi"/>
          <w:b/>
          <w:color w:val="000000" w:themeColor="text1"/>
          <w:sz w:val="20"/>
          <w:lang w:val="hr-HR"/>
        </w:rPr>
      </w:pPr>
    </w:p>
    <w:p w:rsidR="00732855" w:rsidRPr="00D03562" w:rsidRDefault="00A91BAE" w:rsidP="00A43CB5">
      <w:pPr>
        <w:pStyle w:val="5Normal"/>
        <w:spacing w:after="0"/>
        <w:jc w:val="both"/>
        <w:rPr>
          <w:rFonts w:asciiTheme="minorBidi" w:hAnsiTheme="minorBidi" w:cstheme="minorBidi"/>
          <w:color w:val="000000" w:themeColor="text1"/>
          <w:sz w:val="20"/>
          <w:lang w:val="hr-HR"/>
        </w:rPr>
      </w:pPr>
      <w:r w:rsidRPr="00D03562">
        <w:rPr>
          <w:rFonts w:asciiTheme="minorBidi" w:hAnsiTheme="minorBidi" w:cstheme="minorBidi"/>
          <w:bCs/>
          <w:color w:val="000000"/>
          <w:sz w:val="20"/>
          <w:lang w:val="hr-HR"/>
        </w:rPr>
        <w:t>Ljubitelji baštine i podržavatelji</w:t>
      </w:r>
      <w:r w:rsidR="005B4C26" w:rsidRPr="00D03562">
        <w:rPr>
          <w:rFonts w:asciiTheme="minorBidi" w:hAnsiTheme="minorBidi" w:cstheme="minorBidi"/>
          <w:bCs/>
          <w:color w:val="000000"/>
          <w:sz w:val="20"/>
          <w:lang w:val="hr-HR"/>
        </w:rPr>
        <w:t xml:space="preserve"> </w:t>
      </w:r>
      <w:r w:rsidRPr="00D03562">
        <w:rPr>
          <w:rFonts w:asciiTheme="minorBidi" w:hAnsiTheme="minorBidi" w:cstheme="minorBidi"/>
          <w:bCs/>
          <w:color w:val="000000"/>
          <w:sz w:val="20"/>
          <w:lang w:val="hr-HR"/>
        </w:rPr>
        <w:t xml:space="preserve">iz </w:t>
      </w:r>
      <w:r w:rsidR="005B4C26" w:rsidRPr="00D03562">
        <w:rPr>
          <w:rFonts w:asciiTheme="minorBidi" w:hAnsiTheme="minorBidi" w:cstheme="minorBidi"/>
          <w:bCs/>
          <w:color w:val="000000"/>
          <w:sz w:val="20"/>
          <w:lang w:val="hr-HR"/>
        </w:rPr>
        <w:t xml:space="preserve">cijele Europe i ostatka svijeta sada mogu glasati </w:t>
      </w:r>
      <w:r w:rsidR="00E075E0" w:rsidRPr="00D03562">
        <w:rPr>
          <w:rFonts w:asciiTheme="minorBidi" w:hAnsiTheme="minorBidi" w:cstheme="minorBidi"/>
          <w:bCs/>
          <w:color w:val="000000"/>
          <w:sz w:val="20"/>
          <w:lang w:val="hr-HR"/>
        </w:rPr>
        <w:t xml:space="preserve">i </w:t>
      </w:r>
      <w:hyperlink r:id="rId10" w:history="1">
        <w:r w:rsidR="00E075E0" w:rsidRPr="00D03562">
          <w:rPr>
            <w:rStyle w:val="Hyperlink"/>
            <w:rFonts w:asciiTheme="minorBidi" w:hAnsiTheme="minorBidi" w:cstheme="minorBidi"/>
            <w:bCs/>
            <w:sz w:val="20"/>
            <w:lang w:val="hr-HR"/>
          </w:rPr>
          <w:t>online</w:t>
        </w:r>
      </w:hyperlink>
      <w:r w:rsidR="00E075E0" w:rsidRPr="00D03562">
        <w:rPr>
          <w:rFonts w:asciiTheme="minorBidi" w:hAnsiTheme="minorBidi" w:cstheme="minorBidi"/>
          <w:bCs/>
          <w:color w:val="000000"/>
          <w:sz w:val="20"/>
          <w:lang w:val="hr-HR"/>
        </w:rPr>
        <w:t xml:space="preserve"> </w:t>
      </w:r>
      <w:r w:rsidR="005B4C26" w:rsidRPr="00D03562">
        <w:rPr>
          <w:rFonts w:asciiTheme="minorBidi" w:hAnsiTheme="minorBidi" w:cstheme="minorBidi"/>
          <w:bCs/>
          <w:color w:val="000000"/>
          <w:sz w:val="20"/>
          <w:lang w:val="hr-HR"/>
        </w:rPr>
        <w:t xml:space="preserve">za </w:t>
      </w:r>
      <w:r w:rsidR="005B4C26" w:rsidRPr="00D03562">
        <w:rPr>
          <w:rFonts w:asciiTheme="minorBidi" w:hAnsiTheme="minorBidi" w:cstheme="minorBidi"/>
          <w:b/>
          <w:bCs/>
          <w:color w:val="000000"/>
          <w:sz w:val="20"/>
          <w:lang w:val="hr-HR"/>
        </w:rPr>
        <w:t>Public Choice Award</w:t>
      </w:r>
      <w:r w:rsidR="00CC7345" w:rsidRPr="00D03562">
        <w:rPr>
          <w:rFonts w:asciiTheme="minorBidi" w:hAnsiTheme="minorBidi" w:cstheme="minorBidi"/>
          <w:b/>
          <w:bCs/>
          <w:color w:val="000000"/>
          <w:sz w:val="20"/>
          <w:lang w:val="hr-HR"/>
        </w:rPr>
        <w:t xml:space="preserve"> / Nagrad</w:t>
      </w:r>
      <w:r w:rsidR="00496D86" w:rsidRPr="00D03562">
        <w:rPr>
          <w:rFonts w:asciiTheme="minorBidi" w:hAnsiTheme="minorBidi" w:cstheme="minorBidi"/>
          <w:b/>
          <w:bCs/>
          <w:color w:val="000000"/>
          <w:sz w:val="20"/>
          <w:lang w:val="hr-HR"/>
        </w:rPr>
        <w:t>u</w:t>
      </w:r>
      <w:r w:rsidR="00CC7345" w:rsidRPr="00D03562">
        <w:rPr>
          <w:rFonts w:asciiTheme="minorBidi" w:hAnsiTheme="minorBidi" w:cstheme="minorBidi"/>
          <w:b/>
          <w:bCs/>
          <w:color w:val="000000"/>
          <w:sz w:val="20"/>
          <w:lang w:val="hr-HR"/>
        </w:rPr>
        <w:t xml:space="preserve"> publike</w:t>
      </w:r>
      <w:r w:rsidR="005B4C26" w:rsidRPr="00D03562">
        <w:rPr>
          <w:rFonts w:asciiTheme="minorBidi" w:hAnsiTheme="minorBidi" w:cstheme="minorBidi"/>
          <w:bCs/>
          <w:color w:val="000000"/>
          <w:sz w:val="20"/>
          <w:lang w:val="hr-HR"/>
        </w:rPr>
        <w:t xml:space="preserve"> i </w:t>
      </w:r>
      <w:r w:rsidR="00605579" w:rsidRPr="00D03562">
        <w:rPr>
          <w:rFonts w:asciiTheme="minorBidi" w:hAnsiTheme="minorBidi" w:cstheme="minorBidi"/>
          <w:bCs/>
          <w:color w:val="000000"/>
          <w:sz w:val="20"/>
          <w:lang w:val="hr-HR"/>
        </w:rPr>
        <w:t xml:space="preserve">tako </w:t>
      </w:r>
      <w:r w:rsidR="005B15CD" w:rsidRPr="00D03562">
        <w:rPr>
          <w:rFonts w:asciiTheme="minorBidi" w:hAnsiTheme="minorBidi" w:cstheme="minorBidi"/>
          <w:bCs/>
          <w:color w:val="000000"/>
          <w:sz w:val="20"/>
          <w:lang w:val="hr-HR"/>
        </w:rPr>
        <w:t>pružit</w:t>
      </w:r>
      <w:r w:rsidR="005B4C26" w:rsidRPr="00D03562">
        <w:rPr>
          <w:rFonts w:asciiTheme="minorBidi" w:hAnsiTheme="minorBidi" w:cstheme="minorBidi"/>
          <w:bCs/>
          <w:color w:val="000000"/>
          <w:sz w:val="20"/>
          <w:lang w:val="hr-HR"/>
        </w:rPr>
        <w:t>i po</w:t>
      </w:r>
      <w:r w:rsidR="005B15CD" w:rsidRPr="00D03562">
        <w:rPr>
          <w:rFonts w:asciiTheme="minorBidi" w:hAnsiTheme="minorBidi" w:cstheme="minorBidi"/>
          <w:bCs/>
          <w:color w:val="000000"/>
          <w:sz w:val="20"/>
          <w:lang w:val="hr-HR"/>
        </w:rPr>
        <w:t>tporu</w:t>
      </w:r>
      <w:r w:rsidR="005B4C26" w:rsidRPr="00D03562">
        <w:rPr>
          <w:rFonts w:asciiTheme="minorBidi" w:hAnsiTheme="minorBidi" w:cstheme="minorBidi"/>
          <w:bCs/>
          <w:color w:val="000000"/>
          <w:sz w:val="20"/>
          <w:lang w:val="hr-HR"/>
        </w:rPr>
        <w:t xml:space="preserve"> vlasti</w:t>
      </w:r>
      <w:r w:rsidR="005B15CD" w:rsidRPr="00D03562">
        <w:rPr>
          <w:rFonts w:asciiTheme="minorBidi" w:hAnsiTheme="minorBidi" w:cstheme="minorBidi"/>
          <w:bCs/>
          <w:color w:val="000000"/>
          <w:sz w:val="20"/>
          <w:lang w:val="hr-HR"/>
        </w:rPr>
        <w:t>toj</w:t>
      </w:r>
      <w:r w:rsidR="005B4C26" w:rsidRPr="00D03562">
        <w:rPr>
          <w:rFonts w:asciiTheme="minorBidi" w:hAnsiTheme="minorBidi" w:cstheme="minorBidi"/>
          <w:bCs/>
          <w:color w:val="000000"/>
          <w:sz w:val="20"/>
          <w:lang w:val="hr-HR"/>
        </w:rPr>
        <w:t xml:space="preserve"> ili drug</w:t>
      </w:r>
      <w:r w:rsidR="005B15CD" w:rsidRPr="00D03562">
        <w:rPr>
          <w:rFonts w:asciiTheme="minorBidi" w:hAnsiTheme="minorBidi" w:cstheme="minorBidi"/>
          <w:bCs/>
          <w:color w:val="000000"/>
          <w:sz w:val="20"/>
          <w:lang w:val="hr-HR"/>
        </w:rPr>
        <w:t>oj</w:t>
      </w:r>
      <w:r w:rsidR="005B4C26" w:rsidRPr="00D03562">
        <w:rPr>
          <w:rFonts w:asciiTheme="minorBidi" w:hAnsiTheme="minorBidi" w:cstheme="minorBidi"/>
          <w:bCs/>
          <w:color w:val="000000"/>
          <w:sz w:val="20"/>
          <w:lang w:val="hr-HR"/>
        </w:rPr>
        <w:t xml:space="preserve"> europsk</w:t>
      </w:r>
      <w:r w:rsidR="005B15CD" w:rsidRPr="00D03562">
        <w:rPr>
          <w:rFonts w:asciiTheme="minorBidi" w:hAnsiTheme="minorBidi" w:cstheme="minorBidi"/>
          <w:bCs/>
          <w:color w:val="000000"/>
          <w:sz w:val="20"/>
          <w:lang w:val="hr-HR"/>
        </w:rPr>
        <w:t>oj</w:t>
      </w:r>
      <w:r w:rsidR="005B4C26" w:rsidRPr="00D03562">
        <w:rPr>
          <w:rFonts w:asciiTheme="minorBidi" w:hAnsiTheme="minorBidi" w:cstheme="minorBidi"/>
          <w:bCs/>
          <w:color w:val="000000"/>
          <w:sz w:val="20"/>
          <w:lang w:val="hr-HR"/>
        </w:rPr>
        <w:t xml:space="preserve"> zemlj</w:t>
      </w:r>
      <w:r w:rsidR="005B15CD" w:rsidRPr="00D03562">
        <w:rPr>
          <w:rFonts w:asciiTheme="minorBidi" w:hAnsiTheme="minorBidi" w:cstheme="minorBidi"/>
          <w:bCs/>
          <w:color w:val="000000"/>
          <w:sz w:val="20"/>
          <w:lang w:val="hr-HR"/>
        </w:rPr>
        <w:t>i</w:t>
      </w:r>
      <w:r w:rsidR="005B4C26" w:rsidRPr="00D03562">
        <w:rPr>
          <w:rFonts w:asciiTheme="minorBidi" w:hAnsiTheme="minorBidi" w:cstheme="minorBidi"/>
          <w:bCs/>
          <w:color w:val="000000"/>
          <w:sz w:val="20"/>
          <w:lang w:val="hr-HR"/>
        </w:rPr>
        <w:t>.</w:t>
      </w:r>
      <w:r w:rsidR="005B15CD" w:rsidRPr="00D03562">
        <w:rPr>
          <w:rFonts w:asciiTheme="minorBidi" w:hAnsiTheme="minorBidi" w:cstheme="minorBidi"/>
          <w:bCs/>
          <w:color w:val="000000"/>
          <w:sz w:val="20"/>
          <w:lang w:val="hr-HR"/>
        </w:rPr>
        <w:t xml:space="preserve"> </w:t>
      </w:r>
      <w:r w:rsidRPr="00D03562">
        <w:rPr>
          <w:rFonts w:asciiTheme="minorBidi" w:hAnsiTheme="minorBidi" w:cstheme="minorBidi"/>
          <w:bCs/>
          <w:color w:val="000000"/>
          <w:sz w:val="20"/>
          <w:lang w:val="hr-HR"/>
        </w:rPr>
        <w:t xml:space="preserve">U vremenima izolacije i društvenog distanciranja, Europska Komisija i Europa Nostra nastoje potaknuti širok broj ljudi u otkrivanju nagrađenih dostignuća, te glasovanju za njima omiljena 3 projekta. Pobjednik </w:t>
      </w:r>
      <w:r w:rsidRPr="00D03562">
        <w:rPr>
          <w:rFonts w:asciiTheme="minorBidi" w:hAnsiTheme="minorBidi" w:cstheme="minorBidi"/>
          <w:b/>
          <w:bCs/>
          <w:color w:val="000000"/>
          <w:sz w:val="20"/>
          <w:lang w:val="hr-HR"/>
        </w:rPr>
        <w:t>Public Choice Award / Nagrada publike bit će proglašen nakon ljeta. Pobjednici gla</w:t>
      </w:r>
      <w:r w:rsidR="00C40620" w:rsidRPr="00D03562">
        <w:rPr>
          <w:rFonts w:asciiTheme="minorBidi" w:hAnsiTheme="minorBidi" w:cstheme="minorBidi"/>
          <w:b/>
          <w:bCs/>
          <w:color w:val="000000"/>
          <w:sz w:val="20"/>
          <w:lang w:val="hr-HR"/>
        </w:rPr>
        <w:t>vnih nagrada (Grand Prix), s pri</w:t>
      </w:r>
      <w:r w:rsidRPr="00D03562">
        <w:rPr>
          <w:rFonts w:asciiTheme="minorBidi" w:hAnsiTheme="minorBidi" w:cstheme="minorBidi"/>
          <w:b/>
          <w:bCs/>
          <w:color w:val="000000"/>
          <w:sz w:val="20"/>
          <w:lang w:val="hr-HR"/>
        </w:rPr>
        <w:t>padajućim novčan</w:t>
      </w:r>
      <w:r w:rsidR="00C40620" w:rsidRPr="00D03562">
        <w:rPr>
          <w:rFonts w:asciiTheme="minorBidi" w:hAnsiTheme="minorBidi" w:cstheme="minorBidi"/>
          <w:b/>
          <w:bCs/>
          <w:color w:val="000000"/>
          <w:sz w:val="20"/>
          <w:lang w:val="hr-HR"/>
        </w:rPr>
        <w:t>i</w:t>
      </w:r>
      <w:r w:rsidRPr="00D03562">
        <w:rPr>
          <w:rFonts w:asciiTheme="minorBidi" w:hAnsiTheme="minorBidi" w:cstheme="minorBidi"/>
          <w:b/>
          <w:bCs/>
          <w:color w:val="000000"/>
          <w:sz w:val="20"/>
          <w:lang w:val="hr-HR"/>
        </w:rPr>
        <w:t>m nagradom</w:t>
      </w:r>
      <w:r w:rsidR="00C40620" w:rsidRPr="00D03562">
        <w:rPr>
          <w:rFonts w:asciiTheme="minorBidi" w:hAnsiTheme="minorBidi" w:cstheme="minorBidi"/>
          <w:b/>
          <w:bCs/>
          <w:color w:val="000000"/>
          <w:sz w:val="20"/>
          <w:lang w:val="hr-HR"/>
        </w:rPr>
        <w:t>a</w:t>
      </w:r>
      <w:r w:rsidRPr="00D03562">
        <w:rPr>
          <w:rFonts w:asciiTheme="minorBidi" w:hAnsiTheme="minorBidi" w:cstheme="minorBidi"/>
          <w:b/>
          <w:bCs/>
          <w:color w:val="000000"/>
          <w:sz w:val="20"/>
          <w:lang w:val="hr-HR"/>
        </w:rPr>
        <w:t xml:space="preserve"> od 10.000 Eura, biti će proglašeni istom prigodom. </w:t>
      </w:r>
    </w:p>
    <w:p w:rsidR="00E20C9C" w:rsidRPr="00D03562" w:rsidRDefault="00E20C9C" w:rsidP="00A43CB5">
      <w:pPr>
        <w:suppressAutoHyphens/>
        <w:jc w:val="both"/>
        <w:rPr>
          <w:rFonts w:asciiTheme="minorBidi" w:hAnsiTheme="minorBidi" w:cstheme="minorBidi"/>
          <w:bCs/>
          <w:color w:val="000000" w:themeColor="text1"/>
          <w:spacing w:val="-2"/>
          <w:sz w:val="20"/>
          <w:lang w:val="hr-HR"/>
        </w:rPr>
      </w:pPr>
    </w:p>
    <w:p w:rsidR="0015719F" w:rsidRPr="00D03562" w:rsidRDefault="0015719F" w:rsidP="0015719F">
      <w:pPr>
        <w:jc w:val="both"/>
        <w:rPr>
          <w:rFonts w:asciiTheme="minorBidi" w:eastAsia="Arial" w:hAnsiTheme="minorBidi" w:cstheme="minorBidi"/>
          <w:sz w:val="20"/>
          <w:lang w:val="hr-HR"/>
        </w:rPr>
      </w:pPr>
      <w:r w:rsidRPr="00D03562">
        <w:rPr>
          <w:rFonts w:asciiTheme="minorBidi" w:eastAsia="Arial" w:hAnsiTheme="minorBidi" w:cstheme="minorBidi"/>
          <w:sz w:val="20"/>
          <w:lang w:val="hr-HR"/>
        </w:rPr>
        <w:t xml:space="preserve">„COVID-19 kriza jasno je odredila koliko su kultura i kulturna baština potrebni ljudima i zajednicama diljem Europe. U trenutku kada stotine milijuna Europljana ostaju fizički razdvojene, naša kulturna baština nastavlja, više nego ikad, okupljati ljude. Ovogodišnji dobitnici nagrada Nagrade europske baštine / Europa Nostra Awards nadahnjuju i snažni su primjeri koji uistinu doprinose bliskijoj, ujedinjenijoj i otpornijoj Europi “, </w:t>
      </w:r>
      <w:r w:rsidR="00A45D75" w:rsidRPr="00D03562">
        <w:rPr>
          <w:rFonts w:asciiTheme="minorBidi" w:eastAsia="Arial" w:hAnsiTheme="minorBidi" w:cstheme="minorBidi"/>
          <w:sz w:val="20"/>
          <w:lang w:val="hr-HR"/>
        </w:rPr>
        <w:t>poručila</w:t>
      </w:r>
      <w:r w:rsidRPr="00D03562">
        <w:rPr>
          <w:rFonts w:asciiTheme="minorBidi" w:eastAsia="Arial" w:hAnsiTheme="minorBidi" w:cstheme="minorBidi"/>
          <w:sz w:val="20"/>
          <w:lang w:val="hr-HR"/>
        </w:rPr>
        <w:t xml:space="preserve"> je </w:t>
      </w:r>
      <w:r w:rsidRPr="00D03562">
        <w:rPr>
          <w:rFonts w:asciiTheme="minorBidi" w:eastAsia="Arial" w:hAnsiTheme="minorBidi" w:cstheme="minorBidi"/>
          <w:b/>
          <w:sz w:val="20"/>
          <w:lang w:val="hr-HR"/>
        </w:rPr>
        <w:t>Mariya Gabriel</w:t>
      </w:r>
      <w:r w:rsidRPr="00D03562">
        <w:rPr>
          <w:rFonts w:asciiTheme="minorBidi" w:eastAsia="Arial" w:hAnsiTheme="minorBidi" w:cstheme="minorBidi"/>
          <w:sz w:val="20"/>
          <w:lang w:val="hr-HR"/>
        </w:rPr>
        <w:t xml:space="preserve">, </w:t>
      </w:r>
      <w:r w:rsidR="00A45D75" w:rsidRPr="00D03562">
        <w:rPr>
          <w:rFonts w:asciiTheme="minorBidi" w:eastAsia="Arial" w:hAnsiTheme="minorBidi" w:cstheme="minorBidi"/>
          <w:sz w:val="20"/>
          <w:lang w:val="hr-HR"/>
        </w:rPr>
        <w:t>povjerenica Europske Komisije za inovacije, istraživanja, kulturu, obrazovanje i mlade</w:t>
      </w:r>
      <w:r w:rsidRPr="00D03562">
        <w:rPr>
          <w:rFonts w:asciiTheme="minorBidi" w:eastAsia="Arial" w:hAnsiTheme="minorBidi" w:cstheme="minorBidi"/>
          <w:sz w:val="20"/>
          <w:lang w:val="hr-HR"/>
        </w:rPr>
        <w:t>.</w:t>
      </w:r>
    </w:p>
    <w:p w:rsidR="0015719F" w:rsidRPr="00D03562" w:rsidRDefault="0015719F" w:rsidP="0015719F">
      <w:pPr>
        <w:jc w:val="both"/>
        <w:rPr>
          <w:rFonts w:asciiTheme="minorBidi" w:eastAsia="Arial" w:hAnsiTheme="minorBidi" w:cstheme="minorBidi"/>
          <w:sz w:val="20"/>
          <w:lang w:val="hr-HR"/>
        </w:rPr>
      </w:pPr>
    </w:p>
    <w:p w:rsidR="0015719F" w:rsidRPr="00D03562" w:rsidRDefault="0015719F" w:rsidP="0015719F">
      <w:pPr>
        <w:jc w:val="both"/>
        <w:rPr>
          <w:rFonts w:asciiTheme="minorBidi" w:eastAsia="Arial" w:hAnsiTheme="minorBidi" w:cstheme="minorBidi"/>
          <w:sz w:val="20"/>
          <w:lang w:val="hr-HR"/>
        </w:rPr>
      </w:pPr>
      <w:r w:rsidRPr="00D03562">
        <w:rPr>
          <w:rFonts w:asciiTheme="minorBidi" w:eastAsia="Arial" w:hAnsiTheme="minorBidi" w:cstheme="minorBidi"/>
          <w:sz w:val="20"/>
          <w:lang w:val="hr-HR"/>
        </w:rPr>
        <w:t xml:space="preserve">„U ovim </w:t>
      </w:r>
      <w:r w:rsidR="006151E4" w:rsidRPr="00D03562">
        <w:rPr>
          <w:rFonts w:asciiTheme="minorBidi" w:eastAsia="Arial" w:hAnsiTheme="minorBidi" w:cstheme="minorBidi"/>
          <w:sz w:val="20"/>
          <w:lang w:val="hr-HR"/>
        </w:rPr>
        <w:t>izazovnim</w:t>
      </w:r>
      <w:r w:rsidRPr="00D03562">
        <w:rPr>
          <w:rFonts w:asciiTheme="minorBidi" w:eastAsia="Arial" w:hAnsiTheme="minorBidi" w:cstheme="minorBidi"/>
          <w:sz w:val="20"/>
          <w:lang w:val="hr-HR"/>
        </w:rPr>
        <w:t xml:space="preserve"> vremenima, naši dobitnici nagrada sa svojim </w:t>
      </w:r>
      <w:r w:rsidR="006151E4" w:rsidRPr="00D03562">
        <w:rPr>
          <w:rFonts w:asciiTheme="minorBidi" w:eastAsia="Arial" w:hAnsiTheme="minorBidi" w:cstheme="minorBidi"/>
          <w:sz w:val="20"/>
          <w:lang w:val="hr-HR"/>
        </w:rPr>
        <w:t xml:space="preserve">uspješnim </w:t>
      </w:r>
      <w:r w:rsidRPr="00D03562">
        <w:rPr>
          <w:rFonts w:asciiTheme="minorBidi" w:eastAsia="Arial" w:hAnsiTheme="minorBidi" w:cstheme="minorBidi"/>
          <w:sz w:val="20"/>
          <w:lang w:val="hr-HR"/>
        </w:rPr>
        <w:t>pričama</w:t>
      </w:r>
      <w:r w:rsidR="006151E4" w:rsidRPr="00D03562">
        <w:rPr>
          <w:rFonts w:asciiTheme="minorBidi" w:eastAsia="Arial" w:hAnsiTheme="minorBidi" w:cstheme="minorBidi"/>
          <w:sz w:val="20"/>
          <w:lang w:val="hr-HR"/>
        </w:rPr>
        <w:t xml:space="preserve"> o tome</w:t>
      </w:r>
      <w:r w:rsidRPr="00D03562">
        <w:rPr>
          <w:rFonts w:asciiTheme="minorBidi" w:eastAsia="Arial" w:hAnsiTheme="minorBidi" w:cstheme="minorBidi"/>
          <w:sz w:val="20"/>
          <w:lang w:val="hr-HR"/>
        </w:rPr>
        <w:t xml:space="preserve"> kako se nevolja može prevladati stručnošću, predanošću i timskim radom pravi su glasnici nade. Ovi uzorni</w:t>
      </w:r>
      <w:r w:rsidR="006151E4" w:rsidRPr="00D03562">
        <w:rPr>
          <w:rFonts w:asciiTheme="minorBidi" w:eastAsia="Arial" w:hAnsiTheme="minorBidi" w:cstheme="minorBidi"/>
          <w:sz w:val="20"/>
          <w:lang w:val="hr-HR"/>
        </w:rPr>
        <w:t>,</w:t>
      </w:r>
      <w:r w:rsidRPr="00D03562">
        <w:rPr>
          <w:rFonts w:asciiTheme="minorBidi" w:eastAsia="Arial" w:hAnsiTheme="minorBidi" w:cstheme="minorBidi"/>
          <w:sz w:val="20"/>
          <w:lang w:val="hr-HR"/>
        </w:rPr>
        <w:t xml:space="preserve"> nagrađeni projekti pokazuju da je kulturna baština vitalna za naš mentalni i fizički oporavak od traume koju uzrokuje pandemija. Naša zajednička baština i njeni skrbnici mogu doprinijeti na mnogo načina: od stvaranja dostupnog kulturnog sadržaja kreativnim digitalnim rješenjima do poduzimanja konkretnih radova na obnovi i </w:t>
      </w:r>
      <w:r w:rsidR="006151E4" w:rsidRPr="00D03562">
        <w:rPr>
          <w:rFonts w:asciiTheme="minorBidi" w:eastAsia="Arial" w:hAnsiTheme="minorBidi" w:cstheme="minorBidi"/>
          <w:sz w:val="20"/>
          <w:lang w:val="hr-HR"/>
        </w:rPr>
        <w:t>rehabilitaciji</w:t>
      </w:r>
      <w:r w:rsidRPr="00D03562">
        <w:rPr>
          <w:rFonts w:asciiTheme="minorBidi" w:eastAsia="Arial" w:hAnsiTheme="minorBidi" w:cstheme="minorBidi"/>
          <w:sz w:val="20"/>
          <w:lang w:val="hr-HR"/>
        </w:rPr>
        <w:t xml:space="preserve"> kao činu </w:t>
      </w:r>
      <w:r w:rsidR="006151E4" w:rsidRPr="00D03562">
        <w:rPr>
          <w:rFonts w:asciiTheme="minorBidi" w:eastAsia="Arial" w:hAnsiTheme="minorBidi" w:cstheme="minorBidi"/>
          <w:sz w:val="20"/>
          <w:lang w:val="hr-HR"/>
        </w:rPr>
        <w:t>društvenog</w:t>
      </w:r>
      <w:r w:rsidRPr="00D03562">
        <w:rPr>
          <w:rFonts w:asciiTheme="minorBidi" w:eastAsia="Arial" w:hAnsiTheme="minorBidi" w:cstheme="minorBidi"/>
          <w:sz w:val="20"/>
          <w:lang w:val="hr-HR"/>
        </w:rPr>
        <w:t xml:space="preserve"> i ekonomskog preporoda </w:t>
      </w:r>
      <w:r w:rsidR="006151E4" w:rsidRPr="00D03562">
        <w:rPr>
          <w:rFonts w:asciiTheme="minorBidi" w:eastAsia="Arial" w:hAnsiTheme="minorBidi" w:cstheme="minorBidi"/>
          <w:sz w:val="20"/>
          <w:lang w:val="hr-HR"/>
        </w:rPr>
        <w:t>naših gradova</w:t>
      </w:r>
      <w:r w:rsidRPr="00D03562">
        <w:rPr>
          <w:rFonts w:asciiTheme="minorBidi" w:eastAsia="Arial" w:hAnsiTheme="minorBidi" w:cstheme="minorBidi"/>
          <w:sz w:val="20"/>
          <w:lang w:val="hr-HR"/>
        </w:rPr>
        <w:t xml:space="preserve"> i sela ", izjavio je </w:t>
      </w:r>
      <w:r w:rsidRPr="00D03562">
        <w:rPr>
          <w:rFonts w:asciiTheme="minorBidi" w:eastAsia="Arial" w:hAnsiTheme="minorBidi" w:cstheme="minorBidi"/>
          <w:b/>
          <w:sz w:val="20"/>
          <w:lang w:val="hr-HR"/>
        </w:rPr>
        <w:t>Hermann Parzi</w:t>
      </w:r>
      <w:r w:rsidR="006151E4" w:rsidRPr="00D03562">
        <w:rPr>
          <w:rFonts w:asciiTheme="minorBidi" w:eastAsia="Arial" w:hAnsiTheme="minorBidi" w:cstheme="minorBidi"/>
          <w:b/>
          <w:sz w:val="20"/>
          <w:lang w:val="hr-HR"/>
        </w:rPr>
        <w:t>nger</w:t>
      </w:r>
      <w:r w:rsidR="006151E4" w:rsidRPr="00D03562">
        <w:rPr>
          <w:rFonts w:asciiTheme="minorBidi" w:eastAsia="Arial" w:hAnsiTheme="minorBidi" w:cstheme="minorBidi"/>
          <w:sz w:val="20"/>
          <w:lang w:val="hr-HR"/>
        </w:rPr>
        <w:t>, izvršni predsjednik Europe Nostre</w:t>
      </w:r>
      <w:r w:rsidRPr="00D03562">
        <w:rPr>
          <w:rFonts w:asciiTheme="minorBidi" w:eastAsia="Arial" w:hAnsiTheme="minorBidi" w:cstheme="minorBidi"/>
          <w:sz w:val="20"/>
          <w:lang w:val="hr-HR"/>
        </w:rPr>
        <w:t>.</w:t>
      </w:r>
    </w:p>
    <w:p w:rsidR="00A45D75" w:rsidRPr="00D03562" w:rsidRDefault="00A45D75" w:rsidP="00554D1A">
      <w:pPr>
        <w:jc w:val="both"/>
        <w:rPr>
          <w:rFonts w:asciiTheme="minorBidi" w:eastAsia="Arial" w:hAnsiTheme="minorBidi" w:cstheme="minorBidi"/>
          <w:sz w:val="20"/>
          <w:lang w:val="hr-HR"/>
        </w:rPr>
      </w:pPr>
    </w:p>
    <w:p w:rsidR="000558D1" w:rsidRPr="00D03562" w:rsidRDefault="000558D1" w:rsidP="00554D1A">
      <w:pPr>
        <w:jc w:val="both"/>
        <w:rPr>
          <w:rFonts w:asciiTheme="minorBidi" w:hAnsiTheme="minorBidi" w:cstheme="minorBidi"/>
          <w:sz w:val="20"/>
          <w:lang w:val="hr-HR"/>
        </w:rPr>
      </w:pPr>
      <w:r w:rsidRPr="00D03562">
        <w:rPr>
          <w:rFonts w:asciiTheme="minorBidi" w:hAnsiTheme="minorBidi" w:cstheme="minorBidi"/>
          <w:sz w:val="20"/>
          <w:lang w:val="hr-HR"/>
        </w:rPr>
        <w:t>Nagrade Europske baštine / Europa Nostra Awards pokrenula je Europska komisija 2002. godine, a od tada ih vodi Europa Nostra - europski glas civilnog društva za očuvanje kulturne baštine. Nagradni program ima potporu programa Kreativna Europa Europske Unije.</w:t>
      </w:r>
    </w:p>
    <w:p w:rsidR="000558D1" w:rsidRPr="00D03562" w:rsidRDefault="000558D1" w:rsidP="00554D1A">
      <w:pPr>
        <w:jc w:val="both"/>
        <w:rPr>
          <w:rFonts w:asciiTheme="minorBidi" w:hAnsiTheme="minorBidi" w:cstheme="minorBidi"/>
          <w:sz w:val="20"/>
          <w:lang w:val="hr-HR"/>
        </w:rPr>
      </w:pPr>
    </w:p>
    <w:p w:rsidR="000558D1" w:rsidRPr="00D03562" w:rsidRDefault="000558D1" w:rsidP="00554D1A">
      <w:pPr>
        <w:jc w:val="both"/>
        <w:rPr>
          <w:rFonts w:asciiTheme="minorBidi" w:hAnsiTheme="minorBidi" w:cstheme="minorBidi"/>
          <w:sz w:val="20"/>
          <w:lang w:val="hr-HR"/>
        </w:rPr>
      </w:pPr>
      <w:r w:rsidRPr="00D03562">
        <w:rPr>
          <w:rFonts w:asciiTheme="minorBidi" w:hAnsiTheme="minorBidi" w:cstheme="minorBidi"/>
          <w:sz w:val="20"/>
          <w:lang w:val="hr-HR"/>
        </w:rPr>
        <w:t xml:space="preserve">Dobitnike nagrada izabrali su neovisni </w:t>
      </w:r>
      <w:r w:rsidRPr="00554D1A">
        <w:rPr>
          <w:rFonts w:asciiTheme="minorBidi" w:hAnsiTheme="minorBidi" w:cstheme="minorBidi"/>
          <w:sz w:val="20"/>
          <w:lang w:val="hr-HR"/>
        </w:rPr>
        <w:fldChar w:fldCharType="begin"/>
      </w:r>
      <w:r w:rsidRPr="00554D1A">
        <w:rPr>
          <w:rFonts w:asciiTheme="minorBidi" w:hAnsiTheme="minorBidi" w:cstheme="minorBidi"/>
          <w:sz w:val="20"/>
          <w:lang w:val="hr-HR"/>
        </w:rPr>
        <w:instrText xml:space="preserve"> HYPERLINK "http://www.europeanheritageawards.eu/jury/" </w:instrText>
      </w:r>
      <w:r w:rsidRPr="00554D1A">
        <w:rPr>
          <w:rFonts w:asciiTheme="minorBidi" w:hAnsiTheme="minorBidi" w:cstheme="minorBidi"/>
          <w:sz w:val="20"/>
          <w:lang w:val="hr-HR"/>
        </w:rPr>
        <w:fldChar w:fldCharType="separate"/>
      </w:r>
      <w:r w:rsidRPr="00554D1A">
        <w:rPr>
          <w:rStyle w:val="Hyperlink"/>
          <w:rFonts w:asciiTheme="minorBidi" w:hAnsiTheme="minorBidi" w:cstheme="minorBidi"/>
          <w:sz w:val="20"/>
          <w:lang w:val="hr-HR"/>
        </w:rPr>
        <w:t>žiriji</w:t>
      </w:r>
      <w:r w:rsidRPr="00554D1A">
        <w:rPr>
          <w:rFonts w:asciiTheme="minorBidi" w:hAnsiTheme="minorBidi" w:cstheme="minorBidi"/>
          <w:sz w:val="20"/>
          <w:lang w:val="hr-HR"/>
        </w:rPr>
        <w:fldChar w:fldCharType="end"/>
      </w:r>
      <w:r w:rsidRPr="00554D1A">
        <w:rPr>
          <w:rFonts w:asciiTheme="minorBidi" w:hAnsiTheme="minorBidi" w:cstheme="minorBidi"/>
          <w:sz w:val="20"/>
          <w:lang w:val="hr-HR"/>
        </w:rPr>
        <w:t xml:space="preserve"> </w:t>
      </w:r>
      <w:r w:rsidRPr="00D03562">
        <w:rPr>
          <w:rFonts w:asciiTheme="minorBidi" w:hAnsiTheme="minorBidi" w:cstheme="minorBidi"/>
          <w:sz w:val="20"/>
          <w:lang w:val="hr-HR"/>
        </w:rPr>
        <w:t>sastavljeni od stručnjaka za baštinu iz cijele Europe, nakon detaljne procjene kandidatura koje su podnijele organizacije i pojedinci iz 30 europskih država. Ocjenjivački sud odlučio je dodijeliti i tri nagrade Europa Nostra za zapažena dostignuća iz europskih zemalja koje nisu sudjelovale u programu EU Kreativa Europa, a to su Švicarska i Turska.</w:t>
      </w:r>
    </w:p>
    <w:p w:rsidR="000558D1" w:rsidRPr="00D03562" w:rsidRDefault="000558D1" w:rsidP="00554D1A">
      <w:pPr>
        <w:jc w:val="both"/>
        <w:rPr>
          <w:rFonts w:asciiTheme="minorBidi" w:hAnsiTheme="minorBidi" w:cstheme="minorBidi"/>
          <w:sz w:val="20"/>
          <w:lang w:val="hr-HR"/>
        </w:rPr>
      </w:pPr>
    </w:p>
    <w:p w:rsidR="00E075E0" w:rsidRPr="00D03562" w:rsidRDefault="000558D1" w:rsidP="00554D1A">
      <w:pPr>
        <w:jc w:val="both"/>
        <w:rPr>
          <w:rFonts w:asciiTheme="minorBidi" w:hAnsiTheme="minorBidi" w:cstheme="minorBidi"/>
          <w:sz w:val="20"/>
          <w:lang w:val="hr-HR"/>
        </w:rPr>
      </w:pPr>
      <w:r w:rsidRPr="00D03562">
        <w:rPr>
          <w:rFonts w:asciiTheme="minorBidi" w:hAnsiTheme="minorBidi" w:cstheme="minorBidi"/>
          <w:sz w:val="20"/>
          <w:lang w:val="hr-HR"/>
        </w:rPr>
        <w:t>U 2020. godini bit će dodijeljene i dvije nove posebne nagrade ILUCIDARE pristiglim prijavama na Europske nagrade za baštinu / Europa Nostra Awards. ILUCIDARE specijalne nagrade bit će objavljene 28. svibnja. ILUCIDARE je projekt koji financira program Horizon 2020, s ciljem uspostave međunarodne mreže koja promiče baštinu kao izvor inovacija i međunarodnih odnosa.</w:t>
      </w:r>
    </w:p>
    <w:p w:rsidR="005D301C" w:rsidRPr="00D03562" w:rsidRDefault="005D301C" w:rsidP="00554D1A">
      <w:pPr>
        <w:jc w:val="both"/>
        <w:rPr>
          <w:rFonts w:asciiTheme="minorBidi" w:hAnsiTheme="minorBidi" w:cstheme="minorBidi"/>
          <w:sz w:val="20"/>
          <w:lang w:val="hr-HR"/>
        </w:rPr>
      </w:pPr>
    </w:p>
    <w:p w:rsidR="00951D7D" w:rsidRDefault="00951D7D" w:rsidP="00EE7B98">
      <w:pPr>
        <w:pStyle w:val="5Normal"/>
        <w:spacing w:after="0"/>
        <w:jc w:val="both"/>
        <w:rPr>
          <w:rFonts w:asciiTheme="minorBidi" w:hAnsiTheme="minorBidi" w:cstheme="minorBidi"/>
          <w:color w:val="002060"/>
          <w:sz w:val="20"/>
          <w:lang w:val="hr-HR"/>
        </w:rPr>
      </w:pPr>
    </w:p>
    <w:p w:rsidR="00554D1A" w:rsidRPr="00D03562" w:rsidRDefault="00554D1A" w:rsidP="00EE7B98">
      <w:pPr>
        <w:pStyle w:val="5Normal"/>
        <w:spacing w:after="0"/>
        <w:jc w:val="both"/>
        <w:rPr>
          <w:rFonts w:asciiTheme="minorBidi" w:hAnsiTheme="minorBidi" w:cstheme="minorBidi"/>
          <w:color w:val="002060"/>
          <w:sz w:val="20"/>
          <w:lang w:val="hr-HR"/>
        </w:rPr>
      </w:pPr>
    </w:p>
    <w:tbl>
      <w:tblPr>
        <w:tblW w:w="10392" w:type="dxa"/>
        <w:tblInd w:w="108" w:type="dxa"/>
        <w:tblLook w:val="00A0" w:firstRow="1" w:lastRow="0" w:firstColumn="1" w:lastColumn="0" w:noHBand="0" w:noVBand="0"/>
      </w:tblPr>
      <w:tblGrid>
        <w:gridCol w:w="5279"/>
        <w:gridCol w:w="5113"/>
      </w:tblGrid>
      <w:tr w:rsidR="00A43CB5" w:rsidRPr="00D03562" w:rsidTr="005D2C2E">
        <w:trPr>
          <w:trHeight w:val="74"/>
        </w:trPr>
        <w:tc>
          <w:tcPr>
            <w:tcW w:w="5279" w:type="dxa"/>
          </w:tcPr>
          <w:p w:rsidR="00A43CB5" w:rsidRPr="00D03562" w:rsidRDefault="00637CAD" w:rsidP="00C44402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ind w:left="-108"/>
              <w:jc w:val="both"/>
              <w:rPr>
                <w:rFonts w:asciiTheme="minorBidi" w:eastAsia="Calibri" w:hAnsiTheme="minorBidi" w:cstheme="minorBidi"/>
                <w:b/>
                <w:color w:val="000000"/>
                <w:sz w:val="20"/>
                <w:lang w:val="hr-HR" w:eastAsia="ar-SA"/>
              </w:rPr>
            </w:pPr>
            <w:r w:rsidRPr="00D03562">
              <w:rPr>
                <w:rFonts w:asciiTheme="minorBidi" w:eastAsia="Calibri" w:hAnsiTheme="minorBidi" w:cstheme="minorBidi"/>
                <w:b/>
                <w:color w:val="000000"/>
                <w:sz w:val="20"/>
                <w:lang w:val="hr-HR" w:eastAsia="ar-SA"/>
              </w:rPr>
              <w:t>K</w:t>
            </w:r>
            <w:r w:rsidR="00A43CB5" w:rsidRPr="00D03562">
              <w:rPr>
                <w:rFonts w:asciiTheme="minorBidi" w:eastAsia="Calibri" w:hAnsiTheme="minorBidi" w:cstheme="minorBidi"/>
                <w:b/>
                <w:color w:val="000000"/>
                <w:sz w:val="20"/>
                <w:lang w:val="hr-HR" w:eastAsia="ar-SA"/>
              </w:rPr>
              <w:t>ONTA</w:t>
            </w:r>
            <w:r w:rsidRPr="00D03562">
              <w:rPr>
                <w:rFonts w:asciiTheme="minorBidi" w:eastAsia="Calibri" w:hAnsiTheme="minorBidi" w:cstheme="minorBidi"/>
                <w:b/>
                <w:color w:val="000000"/>
                <w:sz w:val="20"/>
                <w:lang w:val="hr-HR" w:eastAsia="ar-SA"/>
              </w:rPr>
              <w:t>KTI:</w:t>
            </w:r>
          </w:p>
          <w:p w:rsidR="00A43CB5" w:rsidRPr="00D03562" w:rsidRDefault="00A43CB5" w:rsidP="00C44402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ind w:left="-108"/>
              <w:jc w:val="both"/>
              <w:rPr>
                <w:rFonts w:asciiTheme="minorBidi" w:eastAsia="Calibri" w:hAnsiTheme="minorBidi" w:cstheme="minorBidi"/>
                <w:b/>
                <w:color w:val="000000"/>
                <w:sz w:val="20"/>
                <w:lang w:val="hr-HR" w:eastAsia="ar-SA"/>
              </w:rPr>
            </w:pPr>
          </w:p>
          <w:p w:rsidR="00A43CB5" w:rsidRPr="00D03562" w:rsidRDefault="00A43CB5" w:rsidP="005226B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ind w:left="-108"/>
              <w:jc w:val="both"/>
              <w:rPr>
                <w:rFonts w:asciiTheme="minorBidi" w:eastAsia="Calibri" w:hAnsiTheme="minorBidi" w:cstheme="minorBidi"/>
                <w:b/>
                <w:color w:val="000000" w:themeColor="text1"/>
                <w:sz w:val="20"/>
                <w:lang w:val="hr-HR" w:eastAsia="en-US"/>
              </w:rPr>
            </w:pPr>
            <w:r w:rsidRPr="00D03562">
              <w:rPr>
                <w:rFonts w:asciiTheme="minorBidi" w:eastAsia="Calibri" w:hAnsiTheme="minorBidi" w:cstheme="minorBidi"/>
                <w:b/>
                <w:sz w:val="20"/>
                <w:lang w:val="hr-HR" w:eastAsia="en-US"/>
              </w:rPr>
              <w:t>Europa Nostra</w:t>
            </w:r>
          </w:p>
          <w:p w:rsidR="000558D1" w:rsidRPr="001553C2" w:rsidRDefault="000558D1" w:rsidP="000558D1">
            <w:pPr>
              <w:ind w:left="-108"/>
              <w:rPr>
                <w:rFonts w:asciiTheme="minorBidi" w:hAnsiTheme="minorBidi" w:cstheme="minorBidi"/>
                <w:color w:val="000000"/>
                <w:sz w:val="20"/>
                <w:lang w:val="pt-PT"/>
              </w:rPr>
            </w:pPr>
            <w:r w:rsidRPr="001553C2">
              <w:rPr>
                <w:rFonts w:asciiTheme="minorBidi" w:hAnsiTheme="minorBidi" w:cstheme="minorBidi"/>
                <w:color w:val="000000"/>
                <w:sz w:val="20"/>
                <w:lang w:val="pt-PT"/>
              </w:rPr>
              <w:t>Audrey Hogan, Programmes Officer</w:t>
            </w:r>
            <w:r w:rsidRPr="001553C2">
              <w:rPr>
                <w:rFonts w:asciiTheme="minorBidi" w:hAnsiTheme="minorBidi" w:cstheme="minorBidi"/>
                <w:color w:val="000000"/>
                <w:sz w:val="20"/>
                <w:lang w:val="pt-PT"/>
              </w:rPr>
              <w:br/>
            </w:r>
            <w:r w:rsidR="000E1774">
              <w:fldChar w:fldCharType="begin"/>
            </w:r>
            <w:r w:rsidR="000E1774" w:rsidRPr="001553C2">
              <w:rPr>
                <w:lang w:val="pt-PT"/>
              </w:rPr>
              <w:instrText xml:space="preserve"> HYPERLINK "mailto:ah@europanostra.org" \h </w:instrText>
            </w:r>
            <w:r w:rsidR="000E1774">
              <w:fldChar w:fldCharType="separate"/>
            </w:r>
            <w:r w:rsidRPr="001553C2">
              <w:rPr>
                <w:rFonts w:asciiTheme="minorBidi" w:hAnsiTheme="minorBidi" w:cstheme="minorBidi"/>
                <w:color w:val="000000"/>
                <w:sz w:val="20"/>
                <w:lang w:val="pt-PT"/>
              </w:rPr>
              <w:t>ah@europanostra.org</w:t>
            </w:r>
            <w:r w:rsidR="000E1774">
              <w:rPr>
                <w:rFonts w:asciiTheme="minorBidi" w:hAnsiTheme="minorBidi" w:cstheme="minorBidi"/>
                <w:color w:val="000000"/>
                <w:sz w:val="20"/>
              </w:rPr>
              <w:fldChar w:fldCharType="end"/>
            </w:r>
            <w:r w:rsidRPr="001553C2">
              <w:rPr>
                <w:rFonts w:asciiTheme="minorBidi" w:hAnsiTheme="minorBidi" w:cstheme="minorBidi"/>
                <w:color w:val="000000"/>
                <w:sz w:val="20"/>
                <w:lang w:val="pt-PT"/>
              </w:rPr>
              <w:t xml:space="preserve">, </w:t>
            </w:r>
          </w:p>
          <w:p w:rsidR="000558D1" w:rsidRPr="00554D1A" w:rsidRDefault="000558D1" w:rsidP="000558D1">
            <w:pPr>
              <w:ind w:left="-108"/>
              <w:jc w:val="both"/>
              <w:rPr>
                <w:rFonts w:asciiTheme="minorBidi" w:hAnsiTheme="minorBidi" w:cstheme="minorBidi"/>
                <w:smallCaps/>
                <w:sz w:val="20"/>
                <w:lang w:val="pt-PT"/>
              </w:rPr>
            </w:pPr>
            <w:r w:rsidRPr="00554D1A">
              <w:rPr>
                <w:rFonts w:asciiTheme="minorBidi" w:hAnsiTheme="minorBidi" w:cstheme="minorBidi"/>
                <w:sz w:val="20"/>
                <w:lang w:val="pt-PT"/>
              </w:rPr>
              <w:t>T. +</w:t>
            </w:r>
            <w:r w:rsidRPr="00554D1A">
              <w:rPr>
                <w:rFonts w:asciiTheme="minorBidi" w:hAnsiTheme="minorBidi" w:cstheme="minorBidi"/>
                <w:smallCaps/>
                <w:sz w:val="20"/>
                <w:lang w:val="pt-PT"/>
              </w:rPr>
              <w:t xml:space="preserve">31 70 302 40 52;  M. </w:t>
            </w:r>
            <w:r w:rsidRPr="00554D1A">
              <w:rPr>
                <w:rFonts w:asciiTheme="minorBidi" w:hAnsiTheme="minorBidi" w:cstheme="minorBidi"/>
                <w:sz w:val="20"/>
                <w:lang w:val="pt-PT"/>
              </w:rPr>
              <w:t>+</w:t>
            </w:r>
            <w:r w:rsidRPr="00554D1A">
              <w:rPr>
                <w:rFonts w:asciiTheme="minorBidi" w:hAnsiTheme="minorBidi" w:cstheme="minorBidi"/>
                <w:smallCaps/>
                <w:sz w:val="20"/>
                <w:lang w:val="pt-PT"/>
              </w:rPr>
              <w:t xml:space="preserve">31 63 1 17 84 55 </w:t>
            </w:r>
          </w:p>
          <w:p w:rsidR="000558D1" w:rsidRPr="00554D1A" w:rsidRDefault="000558D1" w:rsidP="000558D1">
            <w:pPr>
              <w:ind w:left="-108"/>
              <w:rPr>
                <w:rFonts w:asciiTheme="minorBidi" w:hAnsiTheme="minorBidi" w:cstheme="minorBidi"/>
                <w:color w:val="000000"/>
                <w:sz w:val="20"/>
                <w:lang w:val="pt-PT"/>
              </w:rPr>
            </w:pPr>
            <w:r w:rsidRPr="00554D1A">
              <w:rPr>
                <w:rFonts w:asciiTheme="minorBidi" w:hAnsiTheme="minorBidi" w:cstheme="minorBidi"/>
                <w:color w:val="000000"/>
                <w:sz w:val="20"/>
                <w:lang w:val="pt-PT"/>
              </w:rPr>
              <w:t>Joana Pinheiro, Communications Coordinator</w:t>
            </w:r>
          </w:p>
          <w:p w:rsidR="00A43CB5" w:rsidRPr="00D03562" w:rsidRDefault="000558D1" w:rsidP="000558D1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ind w:left="-108"/>
              <w:jc w:val="both"/>
              <w:rPr>
                <w:rFonts w:asciiTheme="minorBidi" w:eastAsia="Calibri" w:hAnsiTheme="minorBidi" w:cstheme="minorBidi"/>
                <w:bCs/>
                <w:smallCaps/>
                <w:noProof/>
                <w:sz w:val="20"/>
                <w:lang w:val="hr-HR" w:eastAsia="ar-SA"/>
              </w:rPr>
            </w:pPr>
            <w:r w:rsidRPr="00554D1A">
              <w:rPr>
                <w:rFonts w:asciiTheme="minorBidi" w:hAnsiTheme="minorBidi" w:cstheme="minorBidi"/>
                <w:smallCaps/>
                <w:sz w:val="20"/>
                <w:lang w:val="pt-PT"/>
              </w:rPr>
              <w:t xml:space="preserve">M. </w:t>
            </w:r>
            <w:r w:rsidRPr="00554D1A">
              <w:rPr>
                <w:rFonts w:asciiTheme="minorBidi" w:hAnsiTheme="minorBidi" w:cstheme="minorBidi"/>
                <w:sz w:val="20"/>
                <w:lang w:val="pt-PT"/>
              </w:rPr>
              <w:t>+</w:t>
            </w:r>
            <w:r w:rsidRPr="00554D1A">
              <w:rPr>
                <w:rFonts w:asciiTheme="minorBidi" w:hAnsiTheme="minorBidi" w:cstheme="minorBidi"/>
                <w:smallCaps/>
                <w:sz w:val="20"/>
                <w:lang w:val="pt-PT"/>
              </w:rPr>
              <w:t>31 6 34 36 59 85</w:t>
            </w:r>
          </w:p>
          <w:p w:rsidR="00A43CB5" w:rsidRPr="00D03562" w:rsidRDefault="00C271E6" w:rsidP="00C44402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ind w:left="-108"/>
              <w:jc w:val="both"/>
              <w:rPr>
                <w:rFonts w:asciiTheme="minorBidi" w:eastAsia="Calibri" w:hAnsiTheme="minorBidi" w:cstheme="minorBidi"/>
                <w:b/>
                <w:sz w:val="20"/>
                <w:lang w:val="hr-HR" w:eastAsia="ar-SA"/>
              </w:rPr>
            </w:pPr>
            <w:r w:rsidRPr="00D03562">
              <w:rPr>
                <w:rFonts w:asciiTheme="minorBidi" w:eastAsia="Calibri" w:hAnsiTheme="minorBidi" w:cstheme="minorBidi"/>
                <w:b/>
                <w:sz w:val="20"/>
                <w:lang w:val="hr-HR" w:eastAsia="ar-SA"/>
              </w:rPr>
              <w:lastRenderedPageBreak/>
              <w:t>Europska komisija</w:t>
            </w:r>
          </w:p>
          <w:p w:rsidR="000558D1" w:rsidRPr="00554D1A" w:rsidRDefault="000558D1" w:rsidP="000558D1">
            <w:pPr>
              <w:ind w:left="-108"/>
              <w:jc w:val="both"/>
              <w:rPr>
                <w:rFonts w:asciiTheme="minorBidi" w:hAnsiTheme="minorBidi" w:cstheme="minorBidi"/>
                <w:sz w:val="20"/>
                <w:lang w:val="pt-PT"/>
              </w:rPr>
            </w:pPr>
            <w:r w:rsidRPr="00554D1A">
              <w:rPr>
                <w:rFonts w:asciiTheme="minorBidi" w:hAnsiTheme="minorBidi" w:cstheme="minorBidi"/>
                <w:sz w:val="20"/>
                <w:lang w:val="pt-PT"/>
              </w:rPr>
              <w:t>Susanne Conze, susanne.conze@ec.europa.eu</w:t>
            </w:r>
          </w:p>
          <w:p w:rsidR="000558D1" w:rsidRPr="00554D1A" w:rsidRDefault="000558D1" w:rsidP="000558D1">
            <w:pPr>
              <w:ind w:left="-108"/>
              <w:jc w:val="both"/>
              <w:rPr>
                <w:rFonts w:asciiTheme="minorBidi" w:hAnsiTheme="minorBidi" w:cstheme="minorBidi"/>
                <w:sz w:val="20"/>
                <w:lang w:val="pt-PT"/>
              </w:rPr>
            </w:pPr>
            <w:r w:rsidRPr="00554D1A">
              <w:rPr>
                <w:rFonts w:asciiTheme="minorBidi" w:hAnsiTheme="minorBidi" w:cstheme="minorBidi"/>
                <w:sz w:val="20"/>
                <w:lang w:val="pt-PT"/>
              </w:rPr>
              <w:t>+32 2 2980236</w:t>
            </w:r>
          </w:p>
          <w:p w:rsidR="000558D1" w:rsidRPr="00D03562" w:rsidRDefault="000558D1" w:rsidP="007A20DB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ind w:left="-108"/>
              <w:jc w:val="both"/>
              <w:rPr>
                <w:rFonts w:asciiTheme="minorBidi" w:eastAsia="Calibri" w:hAnsiTheme="minorBidi" w:cstheme="minorBidi"/>
                <w:b/>
                <w:sz w:val="20"/>
                <w:lang w:val="hr-HR" w:eastAsia="ar-SA"/>
              </w:rPr>
            </w:pPr>
            <w:r w:rsidRPr="00D03562">
              <w:rPr>
                <w:rFonts w:asciiTheme="minorBidi" w:eastAsia="Calibri" w:hAnsiTheme="minorBidi" w:cstheme="minorBidi"/>
                <w:b/>
                <w:sz w:val="20"/>
                <w:lang w:val="hr-HR" w:eastAsia="ar-SA"/>
              </w:rPr>
              <w:t>Arsenal, Hvar</w:t>
            </w:r>
          </w:p>
          <w:p w:rsidR="005D2C2E" w:rsidRPr="00D03562" w:rsidRDefault="005D2C2E" w:rsidP="00D03562">
            <w:pPr>
              <w:ind w:left="-108"/>
              <w:jc w:val="both"/>
              <w:rPr>
                <w:rFonts w:asciiTheme="minorBidi" w:hAnsiTheme="minorBidi" w:cstheme="minorBidi"/>
                <w:bCs/>
                <w:color w:val="000000"/>
                <w:sz w:val="20"/>
                <w:lang w:val="hr-HR"/>
              </w:rPr>
            </w:pPr>
            <w:r w:rsidRPr="00554D1A">
              <w:rPr>
                <w:rFonts w:asciiTheme="minorBidi" w:hAnsiTheme="minorBidi" w:cstheme="minorBidi"/>
                <w:sz w:val="20"/>
                <w:lang w:val="pt-PT"/>
              </w:rPr>
              <w:t>Nino Pijanović, procelnik@hvar.hr</w:t>
            </w:r>
            <w:r w:rsidRPr="00D03562">
              <w:rPr>
                <w:rFonts w:asciiTheme="minorBidi" w:hAnsiTheme="minorBidi" w:cstheme="minorBidi"/>
                <w:bCs/>
                <w:color w:val="000000"/>
                <w:sz w:val="20"/>
                <w:lang w:val="hr-HR"/>
              </w:rPr>
              <w:t xml:space="preserve"> </w:t>
            </w:r>
          </w:p>
        </w:tc>
        <w:tc>
          <w:tcPr>
            <w:tcW w:w="5113" w:type="dxa"/>
          </w:tcPr>
          <w:p w:rsidR="00A43CB5" w:rsidRPr="00D03562" w:rsidRDefault="00637CAD" w:rsidP="00C44402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ind w:left="824"/>
              <w:jc w:val="both"/>
              <w:rPr>
                <w:rFonts w:asciiTheme="minorBidi" w:eastAsia="Calibri" w:hAnsiTheme="minorBidi" w:cstheme="minorBidi"/>
                <w:b/>
                <w:sz w:val="20"/>
                <w:lang w:val="hr-HR" w:eastAsia="ar-SA"/>
              </w:rPr>
            </w:pPr>
            <w:r w:rsidRPr="00D03562">
              <w:rPr>
                <w:rFonts w:asciiTheme="minorBidi" w:eastAsia="Calibri" w:hAnsiTheme="minorBidi" w:cstheme="minorBidi"/>
                <w:b/>
                <w:sz w:val="20"/>
                <w:lang w:val="hr-HR" w:eastAsia="ar-SA"/>
              </w:rPr>
              <w:lastRenderedPageBreak/>
              <w:t>AKO ŽELITE  DOZNATI VIŠE:</w:t>
            </w:r>
          </w:p>
          <w:p w:rsidR="00A43CB5" w:rsidRPr="00D03562" w:rsidRDefault="00A43CB5" w:rsidP="00C44402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ind w:left="824"/>
              <w:jc w:val="both"/>
              <w:rPr>
                <w:rFonts w:asciiTheme="minorBidi" w:eastAsia="Calibri" w:hAnsiTheme="minorBidi" w:cstheme="minorBidi"/>
                <w:sz w:val="20"/>
                <w:lang w:val="hr-HR" w:eastAsia="ar-SA"/>
              </w:rPr>
            </w:pPr>
          </w:p>
          <w:p w:rsidR="00A43CB5" w:rsidRPr="00D03562" w:rsidRDefault="00637CAD" w:rsidP="00C44402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ind w:left="824"/>
              <w:rPr>
                <w:rFonts w:asciiTheme="minorBidi" w:eastAsia="Calibri" w:hAnsiTheme="minorBidi" w:cstheme="minorBidi"/>
                <w:b/>
                <w:sz w:val="20"/>
                <w:lang w:val="hr-HR" w:eastAsia="ar-SA"/>
              </w:rPr>
            </w:pPr>
            <w:r w:rsidRPr="00D03562">
              <w:rPr>
                <w:rFonts w:asciiTheme="minorBidi" w:eastAsia="Calibri" w:hAnsiTheme="minorBidi" w:cstheme="minorBidi"/>
                <w:b/>
                <w:sz w:val="20"/>
                <w:lang w:val="hr-HR" w:eastAsia="ar-SA"/>
              </w:rPr>
              <w:t>O pobjedničkim projektima</w:t>
            </w:r>
            <w:r w:rsidR="00A43CB5" w:rsidRPr="00D03562">
              <w:rPr>
                <w:rFonts w:asciiTheme="minorBidi" w:eastAsia="Calibri" w:hAnsiTheme="minorBidi" w:cstheme="minorBidi"/>
                <w:b/>
                <w:sz w:val="20"/>
                <w:lang w:val="hr-HR" w:eastAsia="ar-SA"/>
              </w:rPr>
              <w:t>:</w:t>
            </w:r>
          </w:p>
          <w:p w:rsidR="00A43CB5" w:rsidRPr="00D03562" w:rsidRDefault="00A313DB" w:rsidP="00C44402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ind w:left="824"/>
              <w:rPr>
                <w:rFonts w:asciiTheme="minorBidi" w:eastAsia="Calibri" w:hAnsiTheme="minorBidi" w:cstheme="minorBidi"/>
                <w:color w:val="000000"/>
                <w:sz w:val="20"/>
                <w:lang w:val="hr-HR" w:eastAsia="ar-SA"/>
              </w:rPr>
            </w:pPr>
            <w:hyperlink r:id="rId11" w:history="1">
              <w:r w:rsidR="00637CAD" w:rsidRPr="00D03562">
                <w:rPr>
                  <w:rStyle w:val="Hyperlink"/>
                  <w:rFonts w:asciiTheme="minorBidi" w:hAnsiTheme="minorBidi" w:cstheme="minorBidi"/>
                  <w:sz w:val="20"/>
                  <w:lang w:val="hr-HR"/>
                </w:rPr>
                <w:t>Informacije i komentari žirija</w:t>
              </w:r>
            </w:hyperlink>
            <w:r w:rsidR="00A43CB5" w:rsidRPr="00D03562">
              <w:rPr>
                <w:rFonts w:asciiTheme="minorBidi" w:eastAsia="Calibri" w:hAnsiTheme="minorBidi" w:cstheme="minorBidi"/>
                <w:color w:val="000000"/>
                <w:sz w:val="20"/>
                <w:lang w:val="hr-HR" w:eastAsia="ar-SA"/>
              </w:rPr>
              <w:t xml:space="preserve">, </w:t>
            </w:r>
          </w:p>
          <w:p w:rsidR="00A43CB5" w:rsidRPr="00D03562" w:rsidRDefault="00A313DB" w:rsidP="00C44402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ind w:left="824"/>
              <w:rPr>
                <w:rFonts w:asciiTheme="minorBidi" w:eastAsia="Calibri" w:hAnsiTheme="minorBidi" w:cstheme="minorBidi"/>
                <w:sz w:val="20"/>
                <w:highlight w:val="yellow"/>
                <w:lang w:val="hr-HR" w:eastAsia="ar-SA"/>
              </w:rPr>
            </w:pPr>
            <w:hyperlink r:id="rId12" w:history="1">
              <w:r w:rsidR="00637CAD" w:rsidRPr="00D03562">
                <w:rPr>
                  <w:rStyle w:val="Hyperlink"/>
                  <w:rFonts w:asciiTheme="minorBidi" w:eastAsia="Calibri" w:hAnsiTheme="minorBidi" w:cstheme="minorBidi"/>
                  <w:sz w:val="20"/>
                  <w:lang w:val="hr-HR" w:eastAsia="ar-SA"/>
                </w:rPr>
                <w:t>F</w:t>
              </w:r>
              <w:r w:rsidR="00637CAD" w:rsidRPr="00D03562">
                <w:rPr>
                  <w:rStyle w:val="Hyperlink"/>
                  <w:rFonts w:asciiTheme="minorBidi" w:eastAsia="Calibri" w:hAnsiTheme="minorBidi" w:cstheme="minorBidi"/>
                  <w:sz w:val="20"/>
                  <w:lang w:val="hr-HR"/>
                </w:rPr>
                <w:t>otografije</w:t>
              </w:r>
            </w:hyperlink>
            <w:r w:rsidR="00A43CB5" w:rsidRPr="00D03562">
              <w:rPr>
                <w:rFonts w:asciiTheme="minorBidi" w:eastAsia="Calibri" w:hAnsiTheme="minorBidi" w:cstheme="minorBidi"/>
                <w:sz w:val="20"/>
                <w:lang w:val="hr-HR" w:eastAsia="ar-SA"/>
              </w:rPr>
              <w:t xml:space="preserve"> </w:t>
            </w:r>
            <w:r w:rsidR="00637CAD" w:rsidRPr="00D03562">
              <w:rPr>
                <w:rFonts w:asciiTheme="minorBidi" w:eastAsia="Calibri" w:hAnsiTheme="minorBidi" w:cstheme="minorBidi"/>
                <w:sz w:val="20"/>
                <w:lang w:val="hr-HR" w:eastAsia="ar-SA"/>
              </w:rPr>
              <w:t>i</w:t>
            </w:r>
            <w:r w:rsidR="00A43CB5" w:rsidRPr="00D03562">
              <w:rPr>
                <w:rFonts w:asciiTheme="minorBidi" w:eastAsia="Calibri" w:hAnsiTheme="minorBidi" w:cstheme="minorBidi"/>
                <w:sz w:val="20"/>
                <w:lang w:val="hr-HR" w:eastAsia="ar-SA"/>
              </w:rPr>
              <w:t xml:space="preserve"> </w:t>
            </w:r>
            <w:hyperlink r:id="rId13" w:history="1">
              <w:r w:rsidR="00A43CB5" w:rsidRPr="00D03562">
                <w:rPr>
                  <w:rStyle w:val="Hyperlink"/>
                  <w:rFonts w:asciiTheme="minorBidi" w:eastAsia="Calibri" w:hAnsiTheme="minorBidi" w:cstheme="minorBidi"/>
                  <w:sz w:val="20"/>
                  <w:lang w:val="hr-HR" w:eastAsia="ar-SA"/>
                </w:rPr>
                <w:t>Video</w:t>
              </w:r>
            </w:hyperlink>
            <w:r w:rsidR="00A43CB5" w:rsidRPr="00D03562">
              <w:rPr>
                <w:rFonts w:asciiTheme="minorBidi" w:eastAsia="Calibri" w:hAnsiTheme="minorBidi" w:cstheme="minorBidi"/>
                <w:sz w:val="20"/>
                <w:lang w:val="hr-HR" w:eastAsia="ar-SA"/>
              </w:rPr>
              <w:t xml:space="preserve"> (</w:t>
            </w:r>
            <w:r w:rsidR="00637CAD" w:rsidRPr="00D03562">
              <w:rPr>
                <w:rFonts w:asciiTheme="minorBidi" w:eastAsia="Calibri" w:hAnsiTheme="minorBidi" w:cstheme="minorBidi"/>
                <w:sz w:val="20"/>
                <w:lang w:val="hr-HR" w:eastAsia="ar-SA"/>
              </w:rPr>
              <w:t>u visokoj</w:t>
            </w:r>
            <w:r w:rsidR="00A43CB5" w:rsidRPr="00D03562">
              <w:rPr>
                <w:rFonts w:asciiTheme="minorBidi" w:eastAsia="Calibri" w:hAnsiTheme="minorBidi" w:cstheme="minorBidi"/>
                <w:sz w:val="20"/>
                <w:lang w:val="hr-HR" w:eastAsia="ar-SA"/>
              </w:rPr>
              <w:t xml:space="preserve"> re</w:t>
            </w:r>
            <w:r w:rsidR="00637CAD" w:rsidRPr="00D03562">
              <w:rPr>
                <w:rFonts w:asciiTheme="minorBidi" w:eastAsia="Calibri" w:hAnsiTheme="minorBidi" w:cstheme="minorBidi"/>
                <w:sz w:val="20"/>
                <w:lang w:val="hr-HR" w:eastAsia="ar-SA"/>
              </w:rPr>
              <w:t>zoluciji</w:t>
            </w:r>
            <w:r w:rsidR="00A43CB5" w:rsidRPr="00D03562">
              <w:rPr>
                <w:rFonts w:asciiTheme="minorBidi" w:eastAsia="Calibri" w:hAnsiTheme="minorBidi" w:cstheme="minorBidi"/>
                <w:sz w:val="20"/>
                <w:lang w:val="hr-HR" w:eastAsia="ar-SA"/>
              </w:rPr>
              <w:t>)</w:t>
            </w:r>
          </w:p>
          <w:p w:rsidR="00A43CB5" w:rsidRPr="00D03562" w:rsidRDefault="00A43CB5" w:rsidP="00277DB3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ind w:left="601" w:right="-108"/>
              <w:rPr>
                <w:rFonts w:asciiTheme="minorBidi" w:hAnsiTheme="minorBidi" w:cstheme="minorBidi"/>
                <w:highlight w:val="yellow"/>
                <w:lang w:val="hr-HR"/>
              </w:rPr>
            </w:pPr>
          </w:p>
          <w:p w:rsidR="00A43CB5" w:rsidRPr="00554D1A" w:rsidRDefault="00554D1A" w:rsidP="00C44402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ind w:left="785"/>
              <w:jc w:val="both"/>
              <w:rPr>
                <w:rStyle w:val="Hyperlink"/>
                <w:rFonts w:asciiTheme="minorBidi" w:eastAsia="Calibri" w:hAnsiTheme="minorBidi" w:cstheme="minorBidi"/>
                <w:sz w:val="20"/>
                <w:lang w:val="hr-HR"/>
              </w:rPr>
            </w:pPr>
            <w:r>
              <w:rPr>
                <w:rFonts w:asciiTheme="minorBidi" w:hAnsiTheme="minorBidi" w:cstheme="minorBidi"/>
                <w:sz w:val="20"/>
                <w:lang w:val="hr-HR"/>
              </w:rPr>
              <w:fldChar w:fldCharType="begin"/>
            </w:r>
            <w:r>
              <w:rPr>
                <w:rFonts w:asciiTheme="minorBidi" w:hAnsiTheme="minorBidi" w:cstheme="minorBidi"/>
                <w:sz w:val="20"/>
                <w:lang w:val="hr-HR"/>
              </w:rPr>
              <w:instrText xml:space="preserve"> HYPERLINK "https://www.europanostra.org/europes-top-heritage-awards-honour-21-exemplary-achievements-from-15-countries/" </w:instrText>
            </w:r>
            <w:r>
              <w:rPr>
                <w:rFonts w:asciiTheme="minorBidi" w:hAnsiTheme="minorBidi" w:cstheme="minorBidi"/>
                <w:sz w:val="20"/>
                <w:lang w:val="hr-HR"/>
              </w:rPr>
              <w:fldChar w:fldCharType="separate"/>
            </w:r>
            <w:r w:rsidR="00637CAD" w:rsidRPr="00554D1A">
              <w:rPr>
                <w:rStyle w:val="Hyperlink"/>
                <w:rFonts w:asciiTheme="minorBidi" w:eastAsia="Calibri" w:hAnsiTheme="minorBidi" w:cstheme="minorBidi"/>
                <w:sz w:val="20"/>
                <w:lang w:val="hr-HR" w:eastAsia="ar-SA"/>
              </w:rPr>
              <w:t>O</w:t>
            </w:r>
            <w:r w:rsidR="00637CAD" w:rsidRPr="00554D1A">
              <w:rPr>
                <w:rStyle w:val="Hyperlink"/>
                <w:rFonts w:asciiTheme="minorBidi" w:eastAsia="Calibri" w:hAnsiTheme="minorBidi" w:cstheme="minorBidi"/>
                <w:sz w:val="20"/>
                <w:lang w:val="hr-HR"/>
              </w:rPr>
              <w:t>bjava</w:t>
            </w:r>
            <w:r w:rsidR="00637CAD" w:rsidRPr="00554D1A">
              <w:rPr>
                <w:rStyle w:val="Hyperlink"/>
                <w:rFonts w:asciiTheme="minorBidi" w:eastAsia="Calibri" w:hAnsiTheme="minorBidi" w:cstheme="minorBidi"/>
                <w:sz w:val="20"/>
                <w:lang w:val="hr-HR" w:eastAsia="ar-SA"/>
              </w:rPr>
              <w:t xml:space="preserve"> </w:t>
            </w:r>
            <w:r w:rsidR="00637CAD" w:rsidRPr="00554D1A">
              <w:rPr>
                <w:rStyle w:val="Hyperlink"/>
                <w:rFonts w:asciiTheme="minorBidi" w:eastAsia="Calibri" w:hAnsiTheme="minorBidi" w:cstheme="minorBidi"/>
                <w:sz w:val="20"/>
                <w:lang w:val="hr-HR"/>
              </w:rPr>
              <w:t>za medije na drugim jezicima</w:t>
            </w:r>
          </w:p>
          <w:p w:rsidR="00554D1A" w:rsidRPr="00D03562" w:rsidRDefault="00554D1A" w:rsidP="00C44402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ind w:left="785"/>
              <w:jc w:val="both"/>
              <w:rPr>
                <w:rFonts w:asciiTheme="minorBidi" w:eastAsia="Calibri" w:hAnsiTheme="minorBidi" w:cstheme="minorBidi"/>
                <w:sz w:val="20"/>
                <w:u w:val="single"/>
                <w:lang w:val="hr-HR" w:eastAsia="ar-SA"/>
              </w:rPr>
            </w:pPr>
            <w:r>
              <w:rPr>
                <w:rFonts w:asciiTheme="minorBidi" w:hAnsiTheme="minorBidi" w:cstheme="minorBidi"/>
                <w:sz w:val="20"/>
                <w:lang w:val="hr-HR"/>
              </w:rPr>
              <w:fldChar w:fldCharType="end"/>
            </w:r>
          </w:p>
          <w:p w:rsidR="00A43CB5" w:rsidRPr="00D03562" w:rsidRDefault="00D03562" w:rsidP="00D03562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rPr>
                <w:rFonts w:asciiTheme="minorBidi" w:eastAsia="Calibri" w:hAnsiTheme="minorBidi" w:cstheme="minorBidi"/>
                <w:sz w:val="20"/>
                <w:lang w:val="hr-HR" w:eastAsia="ar-SA"/>
              </w:rPr>
            </w:pPr>
            <w:r w:rsidRPr="00554D1A">
              <w:rPr>
                <w:rFonts w:asciiTheme="minorBidi" w:hAnsiTheme="minorBidi" w:cstheme="minorBidi"/>
                <w:lang w:val="pt-PT"/>
              </w:rPr>
              <w:lastRenderedPageBreak/>
              <w:t xml:space="preserve">              </w:t>
            </w:r>
            <w:hyperlink r:id="rId14" w:history="1">
              <w:r w:rsidR="00637CAD" w:rsidRPr="00D03562">
                <w:rPr>
                  <w:rStyle w:val="Hyperlink"/>
                  <w:rFonts w:asciiTheme="minorBidi" w:hAnsiTheme="minorBidi" w:cstheme="minorBidi"/>
                  <w:sz w:val="20"/>
                  <w:lang w:val="hr-HR"/>
                </w:rPr>
                <w:t>K</w:t>
              </w:r>
              <w:r w:rsidR="00A43CB5" w:rsidRPr="00D03562">
                <w:rPr>
                  <w:rStyle w:val="Hyperlink"/>
                  <w:rFonts w:asciiTheme="minorBidi" w:hAnsiTheme="minorBidi" w:cstheme="minorBidi"/>
                  <w:sz w:val="20"/>
                  <w:lang w:val="hr-HR"/>
                </w:rPr>
                <w:t>reativ</w:t>
              </w:r>
              <w:r w:rsidR="00637CAD" w:rsidRPr="00D03562">
                <w:rPr>
                  <w:rStyle w:val="Hyperlink"/>
                  <w:rFonts w:asciiTheme="minorBidi" w:hAnsiTheme="minorBidi" w:cstheme="minorBidi"/>
                  <w:sz w:val="20"/>
                  <w:lang w:val="hr-HR"/>
                </w:rPr>
                <w:t>na</w:t>
              </w:r>
              <w:r w:rsidR="00A43CB5" w:rsidRPr="00D03562">
                <w:rPr>
                  <w:rStyle w:val="Hyperlink"/>
                  <w:rFonts w:asciiTheme="minorBidi" w:hAnsiTheme="minorBidi" w:cstheme="minorBidi"/>
                  <w:sz w:val="20"/>
                  <w:lang w:val="hr-HR"/>
                </w:rPr>
                <w:t xml:space="preserve"> Europ</w:t>
              </w:r>
              <w:r w:rsidR="00637CAD" w:rsidRPr="00D03562">
                <w:rPr>
                  <w:rStyle w:val="Hyperlink"/>
                  <w:rFonts w:asciiTheme="minorBidi" w:hAnsiTheme="minorBidi" w:cstheme="minorBidi"/>
                  <w:sz w:val="20"/>
                  <w:lang w:val="hr-HR"/>
                </w:rPr>
                <w:t>a</w:t>
              </w:r>
              <w:r w:rsidR="00A43CB5" w:rsidRPr="00D03562">
                <w:rPr>
                  <w:rStyle w:val="Hyperlink"/>
                  <w:rFonts w:asciiTheme="minorBidi" w:hAnsiTheme="minorBidi" w:cstheme="minorBidi"/>
                  <w:spacing w:val="-2"/>
                  <w:sz w:val="20"/>
                  <w:lang w:val="hr-HR"/>
                </w:rPr>
                <w:t xml:space="preserve"> </w:t>
              </w:r>
            </w:hyperlink>
            <w:r w:rsidR="00A43CB5" w:rsidRPr="00D03562">
              <w:rPr>
                <w:rFonts w:asciiTheme="minorBidi" w:eastAsia="Calibri" w:hAnsiTheme="minorBidi" w:cstheme="minorBidi"/>
                <w:sz w:val="20"/>
                <w:lang w:val="hr-HR" w:eastAsia="ar-SA"/>
              </w:rPr>
              <w:t xml:space="preserve"> </w:t>
            </w:r>
          </w:p>
          <w:p w:rsidR="005D2C2E" w:rsidRPr="00D03562" w:rsidRDefault="00554D1A" w:rsidP="00D03562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ind w:left="824"/>
              <w:rPr>
                <w:rStyle w:val="Hyperlink"/>
                <w:rFonts w:asciiTheme="minorBidi" w:eastAsia="Calibri" w:hAnsiTheme="minorBidi" w:cstheme="minorBidi"/>
                <w:bCs/>
                <w:sz w:val="20"/>
                <w:lang w:val="hr-HR" w:eastAsia="ar-SA"/>
              </w:rPr>
            </w:pPr>
            <w:r>
              <w:t xml:space="preserve"> </w:t>
            </w:r>
            <w:hyperlink r:id="rId15" w:history="1">
              <w:r w:rsidR="000558D1" w:rsidRPr="00D03562">
                <w:rPr>
                  <w:rStyle w:val="Hyperlink"/>
                  <w:rFonts w:asciiTheme="minorBidi" w:eastAsia="Calibri" w:hAnsiTheme="minorBidi" w:cstheme="minorBidi"/>
                  <w:sz w:val="20"/>
                  <w:lang w:val="hr-HR" w:eastAsia="ar-SA"/>
                </w:rPr>
                <w:t>Europska povjerenica</w:t>
              </w:r>
              <w:r w:rsidR="00A43CB5" w:rsidRPr="00D03562">
                <w:rPr>
                  <w:rStyle w:val="Hyperlink"/>
                  <w:rFonts w:asciiTheme="minorBidi" w:eastAsia="Calibri" w:hAnsiTheme="minorBidi" w:cstheme="minorBidi"/>
                  <w:sz w:val="20"/>
                  <w:lang w:val="hr-HR" w:eastAsia="ar-SA"/>
                </w:rPr>
                <w:t xml:space="preserve"> </w:t>
              </w:r>
            </w:hyperlink>
            <w:r w:rsidR="000558D1" w:rsidRPr="00D03562">
              <w:rPr>
                <w:rStyle w:val="Hyperlink"/>
                <w:rFonts w:asciiTheme="minorBidi" w:eastAsia="Calibri" w:hAnsiTheme="minorBidi" w:cstheme="minorBidi"/>
                <w:bCs/>
                <w:sz w:val="20"/>
                <w:lang w:val="hr-HR" w:eastAsia="ar-SA"/>
              </w:rPr>
              <w:t>Gabriel</w:t>
            </w:r>
          </w:p>
          <w:p w:rsidR="005D2C2E" w:rsidRPr="00554D1A" w:rsidRDefault="005D2C2E" w:rsidP="000558D1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ind w:left="824"/>
              <w:rPr>
                <w:rStyle w:val="Hyperlink"/>
                <w:rFonts w:asciiTheme="minorBidi" w:eastAsia="Calibri" w:hAnsiTheme="minorBidi" w:cstheme="minorBidi"/>
                <w:lang w:val="pt-PT" w:eastAsia="ar-SA"/>
              </w:rPr>
            </w:pPr>
          </w:p>
          <w:p w:rsidR="005D2C2E" w:rsidRPr="00D03562" w:rsidRDefault="005D2C2E" w:rsidP="005D2C2E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ind w:left="747"/>
              <w:rPr>
                <w:rFonts w:asciiTheme="minorBidi" w:eastAsia="Calibri" w:hAnsiTheme="minorBidi" w:cstheme="minorBidi"/>
                <w:bCs/>
                <w:sz w:val="20"/>
                <w:lang w:val="hr-HR" w:eastAsia="ar-SA"/>
              </w:rPr>
            </w:pPr>
            <w:r w:rsidRPr="00D03562">
              <w:rPr>
                <w:rFonts w:asciiTheme="minorBidi" w:eastAsia="Calibri" w:hAnsiTheme="minorBidi" w:cstheme="minorBidi"/>
                <w:sz w:val="20"/>
                <w:lang w:val="hr-HR" w:eastAsia="ar-SA"/>
              </w:rPr>
              <w:t xml:space="preserve"> </w:t>
            </w:r>
            <w:r w:rsidR="00554D1A">
              <w:rPr>
                <w:rFonts w:asciiTheme="minorBidi" w:eastAsia="Calibri" w:hAnsiTheme="minorBidi" w:cstheme="minorBidi"/>
                <w:sz w:val="20"/>
                <w:lang w:val="hr-HR" w:eastAsia="ar-SA"/>
              </w:rPr>
              <w:t xml:space="preserve">  </w:t>
            </w:r>
            <w:r w:rsidRPr="00D03562">
              <w:rPr>
                <w:rFonts w:asciiTheme="minorBidi" w:eastAsia="Calibri" w:hAnsiTheme="minorBidi" w:cstheme="minorBidi"/>
                <w:sz w:val="20"/>
                <w:lang w:val="hr-HR" w:eastAsia="ar-SA"/>
              </w:rPr>
              <w:fldChar w:fldCharType="begin"/>
            </w:r>
            <w:r w:rsidRPr="00D03562">
              <w:rPr>
                <w:rFonts w:asciiTheme="minorBidi" w:eastAsia="Calibri" w:hAnsiTheme="minorBidi" w:cstheme="minorBidi"/>
                <w:sz w:val="20"/>
                <w:lang w:val="hr-HR" w:eastAsia="ar-SA"/>
              </w:rPr>
              <w:instrText xml:space="preserve"> HYPERLINK "http://www.hvar.hr</w:instrText>
            </w:r>
          </w:p>
          <w:p w:rsidR="005D2C2E" w:rsidRPr="00D03562" w:rsidRDefault="005D2C2E" w:rsidP="000558D1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ind w:left="824"/>
              <w:rPr>
                <w:rFonts w:asciiTheme="minorBidi" w:eastAsia="Calibri" w:hAnsiTheme="minorBidi" w:cstheme="minorBidi"/>
                <w:lang w:eastAsia="ar-SA"/>
              </w:rPr>
            </w:pPr>
          </w:p>
          <w:p w:rsidR="005D2C2E" w:rsidRPr="00D03562" w:rsidRDefault="005D2C2E" w:rsidP="005D2C2E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ind w:left="747"/>
              <w:rPr>
                <w:rStyle w:val="Hyperlink"/>
                <w:rFonts w:asciiTheme="minorBidi" w:eastAsia="Calibri" w:hAnsiTheme="minorBidi" w:cstheme="minorBidi"/>
                <w:bCs/>
                <w:sz w:val="20"/>
                <w:lang w:val="hr-HR" w:eastAsia="ar-SA"/>
              </w:rPr>
            </w:pPr>
            <w:r w:rsidRPr="00D03562">
              <w:rPr>
                <w:rFonts w:asciiTheme="minorBidi" w:eastAsia="Calibri" w:hAnsiTheme="minorBidi" w:cstheme="minorBidi"/>
                <w:sz w:val="20"/>
                <w:lang w:val="hr-HR" w:eastAsia="ar-SA"/>
              </w:rPr>
              <w:instrText xml:space="preserve">" </w:instrText>
            </w:r>
            <w:r w:rsidRPr="00D03562">
              <w:rPr>
                <w:rFonts w:asciiTheme="minorBidi" w:eastAsia="Calibri" w:hAnsiTheme="minorBidi" w:cstheme="minorBidi"/>
                <w:sz w:val="20"/>
                <w:lang w:val="hr-HR" w:eastAsia="ar-SA"/>
              </w:rPr>
              <w:fldChar w:fldCharType="separate"/>
            </w:r>
            <w:r w:rsidRPr="00D03562">
              <w:rPr>
                <w:rStyle w:val="Hyperlink"/>
                <w:rFonts w:asciiTheme="minorBidi" w:eastAsia="Calibri" w:hAnsiTheme="minorBidi" w:cstheme="minorBidi"/>
                <w:sz w:val="20"/>
                <w:lang w:val="hr-HR" w:eastAsia="ar-SA"/>
              </w:rPr>
              <w:t>www.hvar.hr</w:t>
            </w:r>
          </w:p>
          <w:p w:rsidR="005D2C2E" w:rsidRPr="00D03562" w:rsidRDefault="005D2C2E" w:rsidP="000558D1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ind w:left="824"/>
              <w:rPr>
                <w:rStyle w:val="Hyperlink"/>
                <w:rFonts w:asciiTheme="minorBidi" w:eastAsia="Calibri" w:hAnsiTheme="minorBidi" w:cstheme="minorBidi"/>
                <w:lang w:eastAsia="ar-SA"/>
              </w:rPr>
            </w:pPr>
          </w:p>
          <w:p w:rsidR="005D2C2E" w:rsidRPr="00D03562" w:rsidRDefault="005D2C2E" w:rsidP="00D03562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ind w:left="824"/>
              <w:rPr>
                <w:rStyle w:val="Hyperlink"/>
                <w:rFonts w:asciiTheme="minorBidi" w:eastAsia="Calibri" w:hAnsiTheme="minorBidi" w:cstheme="minorBidi"/>
                <w:lang w:eastAsia="ar-SA"/>
              </w:rPr>
            </w:pPr>
            <w:r w:rsidRPr="00D03562">
              <w:rPr>
                <w:rFonts w:asciiTheme="minorBidi" w:eastAsia="Calibri" w:hAnsiTheme="minorBidi" w:cstheme="minorBidi"/>
                <w:sz w:val="20"/>
                <w:lang w:val="hr-HR" w:eastAsia="ar-SA"/>
              </w:rPr>
              <w:fldChar w:fldCharType="end"/>
            </w:r>
          </w:p>
          <w:p w:rsidR="005D2C2E" w:rsidRPr="00D03562" w:rsidRDefault="005D2C2E" w:rsidP="000558D1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ind w:left="824"/>
              <w:rPr>
                <w:rStyle w:val="Hyperlink"/>
                <w:rFonts w:asciiTheme="minorBidi" w:eastAsia="Calibri" w:hAnsiTheme="minorBidi" w:cstheme="minorBidi"/>
                <w:lang w:eastAsia="ar-SA"/>
              </w:rPr>
            </w:pPr>
          </w:p>
          <w:p w:rsidR="005D2C2E" w:rsidRPr="00D03562" w:rsidRDefault="005D2C2E" w:rsidP="005D2C2E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rPr>
                <w:rFonts w:asciiTheme="minorBidi" w:eastAsia="Calibri" w:hAnsiTheme="minorBidi" w:cstheme="minorBidi"/>
                <w:sz w:val="20"/>
                <w:lang w:val="hr-HR" w:eastAsia="ar-SA"/>
              </w:rPr>
            </w:pPr>
            <w:r w:rsidRPr="00D03562">
              <w:rPr>
                <w:rFonts w:asciiTheme="minorBidi" w:eastAsia="Calibri" w:hAnsiTheme="minorBidi" w:cstheme="minorBidi"/>
                <w:sz w:val="20"/>
                <w:lang w:val="hr-HR" w:eastAsia="ar-SA"/>
              </w:rPr>
              <w:t xml:space="preserve">        </w:t>
            </w:r>
          </w:p>
        </w:tc>
      </w:tr>
    </w:tbl>
    <w:p w:rsidR="00EE4E48" w:rsidRPr="00D03562" w:rsidRDefault="00A0293D" w:rsidP="001A652C">
      <w:pPr>
        <w:keepNext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3119"/>
          <w:tab w:val="clear" w:pos="4253"/>
          <w:tab w:val="clear" w:pos="5954"/>
          <w:tab w:val="clear" w:pos="8222"/>
          <w:tab w:val="clear" w:pos="11057"/>
          <w:tab w:val="left" w:pos="720"/>
          <w:tab w:val="left" w:pos="2160"/>
        </w:tabs>
        <w:spacing w:line="264" w:lineRule="auto"/>
        <w:ind w:right="57"/>
        <w:jc w:val="center"/>
        <w:rPr>
          <w:rFonts w:asciiTheme="minorBidi" w:hAnsiTheme="minorBidi" w:cstheme="minorBidi"/>
          <w:b/>
          <w:color w:val="000000"/>
          <w:sz w:val="24"/>
          <w:szCs w:val="24"/>
          <w:lang w:val="hr-HR"/>
        </w:rPr>
      </w:pPr>
      <w:r w:rsidRPr="00D03562">
        <w:rPr>
          <w:rFonts w:asciiTheme="minorBidi" w:hAnsiTheme="minorBidi" w:cstheme="minorBidi"/>
          <w:b/>
          <w:color w:val="000000"/>
          <w:sz w:val="24"/>
          <w:szCs w:val="24"/>
          <w:lang w:val="hr-HR"/>
        </w:rPr>
        <w:lastRenderedPageBreak/>
        <w:t xml:space="preserve">Nagrađeni </w:t>
      </w:r>
      <w:r w:rsidR="00EE4E48" w:rsidRPr="00D03562">
        <w:rPr>
          <w:rFonts w:asciiTheme="minorBidi" w:hAnsiTheme="minorBidi" w:cstheme="minorBidi"/>
          <w:b/>
          <w:color w:val="000000"/>
          <w:sz w:val="24"/>
          <w:szCs w:val="24"/>
          <w:lang w:val="hr-HR"/>
        </w:rPr>
        <w:t>20</w:t>
      </w:r>
      <w:r w:rsidR="00AE5360" w:rsidRPr="00D03562">
        <w:rPr>
          <w:rFonts w:asciiTheme="minorBidi" w:hAnsiTheme="minorBidi" w:cstheme="minorBidi"/>
          <w:b/>
          <w:color w:val="000000"/>
          <w:sz w:val="24"/>
          <w:szCs w:val="24"/>
          <w:lang w:val="hr-HR"/>
        </w:rPr>
        <w:t>20</w:t>
      </w:r>
    </w:p>
    <w:p w:rsidR="00554D1A" w:rsidRDefault="00554D1A" w:rsidP="00554D1A">
      <w:pPr>
        <w:keepNext/>
        <w:spacing w:line="264" w:lineRule="auto"/>
        <w:ind w:right="57"/>
        <w:rPr>
          <w:rFonts w:asciiTheme="minorBidi" w:hAnsiTheme="minorBidi" w:cstheme="minorBidi"/>
          <w:i/>
          <w:color w:val="000000"/>
          <w:sz w:val="20"/>
          <w:lang w:val="hr-HR"/>
        </w:rPr>
      </w:pPr>
    </w:p>
    <w:p w:rsidR="00B40034" w:rsidRPr="00D03562" w:rsidRDefault="00A0293D" w:rsidP="00554D1A">
      <w:pPr>
        <w:keepNext/>
        <w:spacing w:line="264" w:lineRule="auto"/>
        <w:ind w:right="57"/>
        <w:rPr>
          <w:rFonts w:asciiTheme="minorBidi" w:hAnsiTheme="minorBidi" w:cstheme="minorBidi"/>
          <w:b/>
          <w:bCs/>
          <w:color w:val="000000"/>
          <w:sz w:val="20"/>
          <w:shd w:val="clear" w:color="auto" w:fill="FFFFFF"/>
          <w:lang w:val="hr-HR" w:eastAsia="pt-PT"/>
        </w:rPr>
      </w:pPr>
      <w:r w:rsidRPr="00D03562">
        <w:rPr>
          <w:rFonts w:asciiTheme="minorBidi" w:hAnsiTheme="minorBidi" w:cstheme="minorBidi"/>
          <w:b/>
          <w:bCs/>
          <w:color w:val="000000"/>
          <w:sz w:val="20"/>
          <w:shd w:val="clear" w:color="auto" w:fill="FFFFFF"/>
          <w:lang w:val="hr-HR" w:eastAsia="pt-PT"/>
        </w:rPr>
        <w:t xml:space="preserve">Kategorija </w:t>
      </w:r>
      <w:r w:rsidR="00140A51" w:rsidRPr="00D03562">
        <w:rPr>
          <w:rFonts w:asciiTheme="minorBidi" w:hAnsiTheme="minorBidi" w:cstheme="minorBidi"/>
          <w:b/>
          <w:bCs/>
          <w:color w:val="000000"/>
          <w:sz w:val="20"/>
          <w:shd w:val="clear" w:color="auto" w:fill="FFFFFF"/>
          <w:lang w:val="hr-HR" w:eastAsia="pt-PT"/>
        </w:rPr>
        <w:t>Zaštita baštine</w:t>
      </w:r>
    </w:p>
    <w:p w:rsidR="00AE5360" w:rsidRPr="00D03562" w:rsidRDefault="00A313DB" w:rsidP="00AE5360">
      <w:pPr>
        <w:rPr>
          <w:rFonts w:asciiTheme="minorBidi" w:hAnsiTheme="minorBidi" w:cstheme="minorBidi"/>
          <w:color w:val="000000"/>
          <w:sz w:val="20"/>
          <w:highlight w:val="white"/>
        </w:rPr>
      </w:pPr>
      <w:hyperlink r:id="rId16">
        <w:r w:rsidR="00AE5360" w:rsidRPr="00D03562">
          <w:rPr>
            <w:rFonts w:asciiTheme="minorBidi" w:hAnsiTheme="minorBidi" w:cstheme="minorBidi"/>
            <w:color w:val="0000FF"/>
            <w:sz w:val="20"/>
            <w:highlight w:val="white"/>
            <w:u w:val="single"/>
          </w:rPr>
          <w:t>Rubens' Garden Screen and Garden Pavilion, Antwerp, B</w:t>
        </w:r>
        <w:r w:rsidR="00EB05C9" w:rsidRPr="00D03562">
          <w:rPr>
            <w:rFonts w:asciiTheme="minorBidi" w:hAnsiTheme="minorBidi" w:cstheme="minorBidi"/>
            <w:color w:val="0000FF"/>
            <w:sz w:val="20"/>
            <w:highlight w:val="white"/>
            <w:u w:val="single"/>
          </w:rPr>
          <w:t>ELGIJA</w:t>
        </w:r>
      </w:hyperlink>
    </w:p>
    <w:p w:rsidR="00AE5360" w:rsidRPr="00D03562" w:rsidRDefault="00A313DB" w:rsidP="00AE5360">
      <w:pPr>
        <w:rPr>
          <w:rFonts w:asciiTheme="minorBidi" w:hAnsiTheme="minorBidi" w:cstheme="minorBidi"/>
          <w:color w:val="000000"/>
          <w:sz w:val="20"/>
          <w:highlight w:val="white"/>
        </w:rPr>
      </w:pPr>
      <w:hyperlink r:id="rId17">
        <w:r w:rsidR="00AE5360" w:rsidRPr="00D03562">
          <w:rPr>
            <w:rFonts w:asciiTheme="minorBidi" w:hAnsiTheme="minorBidi" w:cstheme="minorBidi"/>
            <w:color w:val="0000FF"/>
            <w:sz w:val="20"/>
            <w:highlight w:val="white"/>
            <w:u w:val="single"/>
          </w:rPr>
          <w:t xml:space="preserve">Hvar's Arsenal, </w:t>
        </w:r>
        <w:r w:rsidR="00EB05C9" w:rsidRPr="00D03562">
          <w:rPr>
            <w:rFonts w:asciiTheme="minorBidi" w:hAnsiTheme="minorBidi" w:cstheme="minorBidi"/>
            <w:color w:val="0000FF"/>
            <w:sz w:val="20"/>
            <w:highlight w:val="white"/>
            <w:u w:val="single"/>
          </w:rPr>
          <w:t>HRVATSKA</w:t>
        </w:r>
      </w:hyperlink>
    </w:p>
    <w:p w:rsidR="00AE5360" w:rsidRPr="00D03562" w:rsidRDefault="00A313DB" w:rsidP="00AE5360">
      <w:pPr>
        <w:rPr>
          <w:rFonts w:asciiTheme="minorBidi" w:hAnsiTheme="minorBidi" w:cstheme="minorBidi"/>
          <w:color w:val="000000"/>
          <w:sz w:val="20"/>
          <w:highlight w:val="white"/>
        </w:rPr>
      </w:pPr>
      <w:hyperlink r:id="rId18">
        <w:r w:rsidR="00AE5360" w:rsidRPr="00D03562">
          <w:rPr>
            <w:rFonts w:asciiTheme="minorBidi" w:hAnsiTheme="minorBidi" w:cstheme="minorBidi"/>
            <w:color w:val="0000FF"/>
            <w:sz w:val="20"/>
            <w:highlight w:val="white"/>
            <w:u w:val="single"/>
          </w:rPr>
          <w:t xml:space="preserve">Epitaphs of the University Church of Leipzig, </w:t>
        </w:r>
        <w:r w:rsidR="00EB05C9" w:rsidRPr="00D03562">
          <w:rPr>
            <w:rFonts w:asciiTheme="minorBidi" w:hAnsiTheme="minorBidi" w:cstheme="minorBidi"/>
            <w:color w:val="0000FF"/>
            <w:sz w:val="20"/>
            <w:highlight w:val="white"/>
            <w:u w:val="single"/>
          </w:rPr>
          <w:t>NJEMAČKA</w:t>
        </w:r>
      </w:hyperlink>
    </w:p>
    <w:p w:rsidR="00AE5360" w:rsidRPr="00D03562" w:rsidRDefault="00A313DB" w:rsidP="00AE5360">
      <w:pPr>
        <w:rPr>
          <w:rFonts w:asciiTheme="minorBidi" w:hAnsiTheme="minorBidi" w:cstheme="minorBidi"/>
          <w:color w:val="000000"/>
          <w:sz w:val="20"/>
          <w:highlight w:val="white"/>
        </w:rPr>
      </w:pPr>
      <w:hyperlink r:id="rId19">
        <w:r w:rsidR="00AE5360" w:rsidRPr="00D03562">
          <w:rPr>
            <w:rFonts w:asciiTheme="minorBidi" w:hAnsiTheme="minorBidi" w:cstheme="minorBidi"/>
            <w:color w:val="0000FF"/>
            <w:sz w:val="20"/>
            <w:highlight w:val="white"/>
            <w:u w:val="single"/>
          </w:rPr>
          <w:t xml:space="preserve">The Museum of Fine Arts, </w:t>
        </w:r>
        <w:proofErr w:type="spellStart"/>
        <w:r w:rsidR="00AE5360" w:rsidRPr="00D03562">
          <w:rPr>
            <w:rFonts w:asciiTheme="minorBidi" w:hAnsiTheme="minorBidi" w:cstheme="minorBidi"/>
            <w:color w:val="0000FF"/>
            <w:sz w:val="20"/>
            <w:highlight w:val="white"/>
            <w:u w:val="single"/>
          </w:rPr>
          <w:t>B</w:t>
        </w:r>
        <w:r w:rsidR="00985690" w:rsidRPr="00D03562">
          <w:rPr>
            <w:rFonts w:asciiTheme="minorBidi" w:hAnsiTheme="minorBidi" w:cstheme="minorBidi"/>
            <w:color w:val="0000FF"/>
            <w:sz w:val="20"/>
            <w:highlight w:val="white"/>
            <w:u w:val="single"/>
          </w:rPr>
          <w:t>udimpešta</w:t>
        </w:r>
        <w:proofErr w:type="spellEnd"/>
        <w:r w:rsidR="00AE5360" w:rsidRPr="00D03562">
          <w:rPr>
            <w:rFonts w:asciiTheme="minorBidi" w:hAnsiTheme="minorBidi" w:cstheme="minorBidi"/>
            <w:color w:val="0000FF"/>
            <w:sz w:val="20"/>
            <w:highlight w:val="white"/>
            <w:u w:val="single"/>
          </w:rPr>
          <w:t xml:space="preserve">, </w:t>
        </w:r>
        <w:r w:rsidR="00EB05C9" w:rsidRPr="00D03562">
          <w:rPr>
            <w:rFonts w:asciiTheme="minorBidi" w:hAnsiTheme="minorBidi" w:cstheme="minorBidi"/>
            <w:color w:val="0000FF"/>
            <w:sz w:val="20"/>
            <w:highlight w:val="white"/>
            <w:u w:val="single"/>
          </w:rPr>
          <w:t>MAĐARSKA</w:t>
        </w:r>
      </w:hyperlink>
    </w:p>
    <w:p w:rsidR="00AE5360" w:rsidRPr="00554D1A" w:rsidRDefault="00AE5360" w:rsidP="00AE5360">
      <w:pPr>
        <w:rPr>
          <w:rFonts w:asciiTheme="minorBidi" w:hAnsiTheme="minorBidi" w:cstheme="minorBidi"/>
          <w:color w:val="0000FF"/>
          <w:sz w:val="20"/>
          <w:highlight w:val="white"/>
          <w:u w:val="single"/>
          <w:lang w:val="pt-PT"/>
        </w:rPr>
      </w:pPr>
      <w:r w:rsidRPr="00D03562">
        <w:rPr>
          <w:rFonts w:asciiTheme="minorBidi" w:hAnsiTheme="minorBidi" w:cstheme="minorBidi"/>
        </w:rPr>
        <w:fldChar w:fldCharType="begin"/>
      </w:r>
      <w:r w:rsidRPr="00554D1A">
        <w:rPr>
          <w:rFonts w:asciiTheme="minorBidi" w:hAnsiTheme="minorBidi" w:cstheme="minorBidi"/>
          <w:lang w:val="pt-PT"/>
        </w:rPr>
        <w:instrText xml:space="preserve"> HYPERLINK "http://www.europeanheritageawards.eu/winners/basilica-santa-maria-di-collemaggio/" </w:instrText>
      </w:r>
      <w:r w:rsidRPr="00D03562">
        <w:rPr>
          <w:rFonts w:asciiTheme="minorBidi" w:hAnsiTheme="minorBidi" w:cstheme="minorBidi"/>
        </w:rPr>
        <w:fldChar w:fldCharType="separate"/>
      </w:r>
      <w:r w:rsidRPr="00554D1A">
        <w:rPr>
          <w:rFonts w:asciiTheme="minorBidi" w:hAnsiTheme="minorBidi" w:cstheme="minorBidi"/>
          <w:color w:val="0000FF"/>
          <w:sz w:val="20"/>
          <w:highlight w:val="white"/>
          <w:u w:val="single"/>
          <w:lang w:val="pt-PT"/>
        </w:rPr>
        <w:t xml:space="preserve">Basilica of Santa Maria di Collemaggio, L’Aquila, </w:t>
      </w:r>
      <w:r w:rsidR="00EB05C9" w:rsidRPr="00554D1A">
        <w:rPr>
          <w:rFonts w:asciiTheme="minorBidi" w:hAnsiTheme="minorBidi" w:cstheme="minorBidi"/>
          <w:color w:val="0000FF"/>
          <w:sz w:val="20"/>
          <w:highlight w:val="white"/>
          <w:u w:val="single"/>
          <w:lang w:val="pt-PT"/>
        </w:rPr>
        <w:t>ITALIJA</w:t>
      </w:r>
    </w:p>
    <w:p w:rsidR="00AE5360" w:rsidRPr="00D03562" w:rsidRDefault="00AE5360" w:rsidP="00AE5360">
      <w:pPr>
        <w:rPr>
          <w:rFonts w:asciiTheme="minorBidi" w:hAnsiTheme="minorBidi" w:cstheme="minorBidi"/>
          <w:color w:val="000000"/>
          <w:sz w:val="20"/>
          <w:highlight w:val="white"/>
        </w:rPr>
      </w:pPr>
      <w:r w:rsidRPr="00D03562">
        <w:rPr>
          <w:rFonts w:asciiTheme="minorBidi" w:hAnsiTheme="minorBidi" w:cstheme="minorBidi"/>
        </w:rPr>
        <w:fldChar w:fldCharType="end"/>
      </w:r>
      <w:hyperlink r:id="rId20">
        <w:proofErr w:type="spellStart"/>
        <w:r w:rsidRPr="00D03562">
          <w:rPr>
            <w:rFonts w:asciiTheme="minorBidi" w:hAnsiTheme="minorBidi" w:cstheme="minorBidi"/>
            <w:color w:val="0000FF"/>
            <w:sz w:val="20"/>
            <w:highlight w:val="white"/>
            <w:u w:val="single"/>
          </w:rPr>
          <w:t>LocHal</w:t>
        </w:r>
        <w:proofErr w:type="spellEnd"/>
        <w:r w:rsidRPr="00D03562">
          <w:rPr>
            <w:rFonts w:asciiTheme="minorBidi" w:hAnsiTheme="minorBidi" w:cstheme="minorBidi"/>
            <w:color w:val="0000FF"/>
            <w:sz w:val="20"/>
            <w:highlight w:val="white"/>
            <w:u w:val="single"/>
          </w:rPr>
          <w:t xml:space="preserve">, Tilburg, </w:t>
        </w:r>
        <w:r w:rsidR="00EB05C9" w:rsidRPr="00D03562">
          <w:rPr>
            <w:rFonts w:asciiTheme="minorBidi" w:hAnsiTheme="minorBidi" w:cstheme="minorBidi"/>
            <w:color w:val="0000FF"/>
            <w:sz w:val="20"/>
            <w:highlight w:val="white"/>
            <w:u w:val="single"/>
          </w:rPr>
          <w:t>NIZOZEMSKA</w:t>
        </w:r>
      </w:hyperlink>
    </w:p>
    <w:p w:rsidR="00AE5360" w:rsidRPr="00D03562" w:rsidRDefault="00A313DB" w:rsidP="00AE5360">
      <w:pPr>
        <w:rPr>
          <w:rFonts w:asciiTheme="minorBidi" w:hAnsiTheme="minorBidi" w:cstheme="minorBidi"/>
          <w:color w:val="000000"/>
          <w:sz w:val="20"/>
          <w:highlight w:val="white"/>
        </w:rPr>
      </w:pPr>
      <w:hyperlink r:id="rId21">
        <w:r w:rsidR="00AE5360" w:rsidRPr="00D03562">
          <w:rPr>
            <w:rFonts w:asciiTheme="minorBidi" w:hAnsiTheme="minorBidi" w:cstheme="minorBidi"/>
            <w:color w:val="0000FF"/>
            <w:sz w:val="20"/>
            <w:highlight w:val="white"/>
            <w:u w:val="single"/>
          </w:rPr>
          <w:t xml:space="preserve">Subterranean Caves and Wineries of El </w:t>
        </w:r>
        <w:proofErr w:type="spellStart"/>
        <w:r w:rsidR="00AE5360" w:rsidRPr="00D03562">
          <w:rPr>
            <w:rFonts w:asciiTheme="minorBidi" w:hAnsiTheme="minorBidi" w:cstheme="minorBidi"/>
            <w:color w:val="0000FF"/>
            <w:sz w:val="20"/>
            <w:highlight w:val="white"/>
            <w:u w:val="single"/>
          </w:rPr>
          <w:t>Cotarro</w:t>
        </w:r>
        <w:proofErr w:type="spellEnd"/>
        <w:r w:rsidR="00AE5360" w:rsidRPr="00D03562">
          <w:rPr>
            <w:rFonts w:asciiTheme="minorBidi" w:hAnsiTheme="minorBidi" w:cstheme="minorBidi"/>
            <w:color w:val="0000FF"/>
            <w:sz w:val="20"/>
            <w:highlight w:val="white"/>
            <w:u w:val="single"/>
          </w:rPr>
          <w:t xml:space="preserve">, province of Burgos, </w:t>
        </w:r>
        <w:r w:rsidR="00EB05C9" w:rsidRPr="00D03562">
          <w:rPr>
            <w:rFonts w:asciiTheme="minorBidi" w:hAnsiTheme="minorBidi" w:cstheme="minorBidi"/>
            <w:color w:val="0000FF"/>
            <w:sz w:val="20"/>
            <w:highlight w:val="white"/>
            <w:u w:val="single"/>
          </w:rPr>
          <w:t>ŠPANJOLSKA</w:t>
        </w:r>
      </w:hyperlink>
    </w:p>
    <w:p w:rsidR="00AE5360" w:rsidRPr="00D03562" w:rsidRDefault="00A313DB" w:rsidP="00AE5360">
      <w:pPr>
        <w:rPr>
          <w:rFonts w:asciiTheme="minorBidi" w:hAnsiTheme="minorBidi" w:cstheme="minorBidi"/>
          <w:color w:val="000000"/>
          <w:sz w:val="20"/>
          <w:highlight w:val="white"/>
        </w:rPr>
      </w:pPr>
      <w:hyperlink r:id="rId22">
        <w:r w:rsidR="00AE5360" w:rsidRPr="00D03562">
          <w:rPr>
            <w:rFonts w:asciiTheme="minorBidi" w:hAnsiTheme="minorBidi" w:cstheme="minorBidi"/>
            <w:color w:val="0000FF"/>
            <w:sz w:val="20"/>
            <w:highlight w:val="white"/>
            <w:u w:val="single"/>
          </w:rPr>
          <w:t xml:space="preserve">The Iron Bridge, Shropshire, </w:t>
        </w:r>
        <w:r w:rsidR="00EB05C9" w:rsidRPr="00D03562">
          <w:rPr>
            <w:rFonts w:asciiTheme="minorBidi" w:hAnsiTheme="minorBidi" w:cstheme="minorBidi"/>
            <w:color w:val="0000FF"/>
            <w:sz w:val="20"/>
            <w:highlight w:val="white"/>
            <w:u w:val="single"/>
          </w:rPr>
          <w:t>UJEDINJENO</w:t>
        </w:r>
      </w:hyperlink>
      <w:r w:rsidR="00EB05C9" w:rsidRPr="00D03562">
        <w:rPr>
          <w:rFonts w:asciiTheme="minorBidi" w:hAnsiTheme="minorBidi" w:cstheme="minorBidi"/>
          <w:color w:val="0000FF"/>
          <w:sz w:val="20"/>
          <w:highlight w:val="white"/>
          <w:u w:val="single"/>
        </w:rPr>
        <w:t xml:space="preserve"> KRALJEVSTVO</w:t>
      </w:r>
    </w:p>
    <w:p w:rsidR="009D0EFB" w:rsidRPr="00D03562" w:rsidRDefault="009D0EFB" w:rsidP="009D0EFB">
      <w:pPr>
        <w:pStyle w:val="NormalWeb"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  <w:sz w:val="20"/>
          <w:szCs w:val="20"/>
          <w:lang w:val="hr-HR"/>
        </w:rPr>
      </w:pPr>
    </w:p>
    <w:p w:rsidR="009D0EFB" w:rsidRPr="00D03562" w:rsidRDefault="00647CFD" w:rsidP="009D0EFB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20"/>
          <w:szCs w:val="20"/>
          <w:lang w:val="hr-HR"/>
        </w:rPr>
      </w:pPr>
      <w:r w:rsidRPr="00D03562">
        <w:rPr>
          <w:rFonts w:asciiTheme="minorBidi" w:hAnsiTheme="minorBidi" w:cstheme="minorBidi"/>
          <w:b/>
          <w:bCs/>
          <w:color w:val="000000"/>
          <w:sz w:val="20"/>
          <w:szCs w:val="20"/>
          <w:lang w:val="hr-HR"/>
        </w:rPr>
        <w:t>K</w:t>
      </w:r>
      <w:r w:rsidR="009D0EFB" w:rsidRPr="00D03562">
        <w:rPr>
          <w:rFonts w:asciiTheme="minorBidi" w:hAnsiTheme="minorBidi" w:cstheme="minorBidi"/>
          <w:b/>
          <w:bCs/>
          <w:color w:val="000000"/>
          <w:sz w:val="20"/>
          <w:szCs w:val="20"/>
          <w:lang w:val="hr-HR"/>
        </w:rPr>
        <w:t>ategor</w:t>
      </w:r>
      <w:r w:rsidRPr="00D03562">
        <w:rPr>
          <w:rFonts w:asciiTheme="minorBidi" w:hAnsiTheme="minorBidi" w:cstheme="minorBidi"/>
          <w:b/>
          <w:bCs/>
          <w:color w:val="000000"/>
          <w:sz w:val="20"/>
          <w:szCs w:val="20"/>
          <w:lang w:val="hr-HR"/>
        </w:rPr>
        <w:t>ija</w:t>
      </w:r>
      <w:r w:rsidR="009D0EFB" w:rsidRPr="00D03562">
        <w:rPr>
          <w:rFonts w:asciiTheme="minorBidi" w:hAnsiTheme="minorBidi" w:cstheme="minorBidi"/>
          <w:b/>
          <w:bCs/>
          <w:color w:val="000000"/>
          <w:sz w:val="20"/>
          <w:szCs w:val="20"/>
          <w:lang w:val="hr-HR"/>
        </w:rPr>
        <w:t xml:space="preserve"> </w:t>
      </w:r>
      <w:r w:rsidRPr="00D03562">
        <w:rPr>
          <w:rFonts w:asciiTheme="minorBidi" w:hAnsiTheme="minorBidi" w:cstheme="minorBidi"/>
          <w:b/>
          <w:bCs/>
          <w:color w:val="000000"/>
          <w:sz w:val="20"/>
          <w:szCs w:val="20"/>
          <w:lang w:val="hr-HR"/>
        </w:rPr>
        <w:t>Istraživanje</w:t>
      </w:r>
    </w:p>
    <w:p w:rsidR="00AE5360" w:rsidRPr="00554D1A" w:rsidRDefault="00FE489E" w:rsidP="00AE5360">
      <w:pPr>
        <w:rPr>
          <w:rFonts w:asciiTheme="minorBidi" w:eastAsia="Arial" w:hAnsiTheme="minorBidi" w:cstheme="minorBidi"/>
          <w:color w:val="000000"/>
          <w:sz w:val="20"/>
          <w:highlight w:val="white"/>
          <w:lang w:val="pt-PT"/>
        </w:rPr>
      </w:pPr>
      <w:r w:rsidRPr="00D03562">
        <w:rPr>
          <w:rFonts w:asciiTheme="minorBidi" w:hAnsiTheme="minorBidi" w:cstheme="minorBidi"/>
          <w:color w:val="000000"/>
          <w:sz w:val="20"/>
          <w:lang w:val="hr-HR"/>
        </w:rPr>
        <w:t>​</w:t>
      </w:r>
      <w:r w:rsidR="00AE5360" w:rsidRPr="00D03562">
        <w:rPr>
          <w:rFonts w:asciiTheme="minorBidi" w:eastAsia="Arial" w:hAnsiTheme="minorBidi" w:cstheme="minorBidi"/>
          <w:szCs w:val="22"/>
        </w:rPr>
        <w:fldChar w:fldCharType="begin"/>
      </w:r>
      <w:r w:rsidR="00AE5360" w:rsidRPr="00554D1A">
        <w:rPr>
          <w:rFonts w:asciiTheme="minorBidi" w:eastAsia="Arial" w:hAnsiTheme="minorBidi" w:cstheme="minorBidi"/>
          <w:szCs w:val="22"/>
          <w:lang w:val="pt-PT"/>
        </w:rPr>
        <w:instrText xml:space="preserve"> HYPERLINK "http://www.europeanheritageawards.eu/winners/tramontana-network-iii-france-italy-poland-portugal-spain/" \h </w:instrText>
      </w:r>
      <w:r w:rsidR="00AE5360" w:rsidRPr="00D03562">
        <w:rPr>
          <w:rFonts w:asciiTheme="minorBidi" w:eastAsia="Arial" w:hAnsiTheme="minorBidi" w:cstheme="minorBidi"/>
          <w:szCs w:val="22"/>
        </w:rPr>
        <w:fldChar w:fldCharType="separate"/>
      </w:r>
      <w:r w:rsidR="00AE5360" w:rsidRPr="00554D1A">
        <w:rPr>
          <w:rFonts w:asciiTheme="minorBidi" w:eastAsia="Arial" w:hAnsiTheme="minorBidi" w:cstheme="minorBidi"/>
          <w:color w:val="0000FF"/>
          <w:sz w:val="20"/>
          <w:highlight w:val="white"/>
          <w:u w:val="single"/>
          <w:lang w:val="pt-PT"/>
        </w:rPr>
        <w:t xml:space="preserve">Tramontana Network III, </w:t>
      </w:r>
      <w:r w:rsidR="00EB05C9" w:rsidRPr="00554D1A">
        <w:rPr>
          <w:rFonts w:asciiTheme="minorBidi" w:eastAsia="Arial" w:hAnsiTheme="minorBidi" w:cstheme="minorBidi"/>
          <w:color w:val="0000FF"/>
          <w:sz w:val="20"/>
          <w:highlight w:val="white"/>
          <w:u w:val="single"/>
          <w:lang w:val="pt-PT"/>
        </w:rPr>
        <w:t>FRANCUSKA/ITALIJA/POLJSKA/PORTUGAL/ŠPANJOLSKA</w:t>
      </w:r>
      <w:r w:rsidR="00AE5360" w:rsidRPr="00D03562">
        <w:rPr>
          <w:rFonts w:asciiTheme="minorBidi" w:eastAsia="Arial" w:hAnsiTheme="minorBidi" w:cstheme="minorBidi"/>
          <w:color w:val="0000FF"/>
          <w:sz w:val="20"/>
          <w:highlight w:val="white"/>
          <w:u w:val="single"/>
        </w:rPr>
        <w:fldChar w:fldCharType="end"/>
      </w:r>
    </w:p>
    <w:p w:rsidR="00AE5360" w:rsidRPr="00D03562" w:rsidRDefault="00A313DB" w:rsidP="00AE5360">
      <w:pPr>
        <w:rPr>
          <w:rFonts w:asciiTheme="minorBidi" w:eastAsia="Arial" w:hAnsiTheme="minorBidi" w:cstheme="minorBidi"/>
          <w:color w:val="000000"/>
          <w:sz w:val="20"/>
          <w:highlight w:val="white"/>
        </w:rPr>
      </w:pPr>
      <w:hyperlink r:id="rId23">
        <w:r w:rsidR="00AE5360" w:rsidRPr="00D03562">
          <w:rPr>
            <w:rFonts w:asciiTheme="minorBidi" w:eastAsia="Arial" w:hAnsiTheme="minorBidi" w:cstheme="minorBidi"/>
            <w:color w:val="0000FF"/>
            <w:sz w:val="20"/>
            <w:highlight w:val="white"/>
            <w:u w:val="single"/>
          </w:rPr>
          <w:t xml:space="preserve">Turin Papyrus Online Platform (TPOP), </w:t>
        </w:r>
        <w:r w:rsidR="00EB05C9" w:rsidRPr="00D03562">
          <w:rPr>
            <w:rFonts w:asciiTheme="minorBidi" w:eastAsia="Arial" w:hAnsiTheme="minorBidi" w:cstheme="minorBidi"/>
            <w:color w:val="0000FF"/>
            <w:sz w:val="20"/>
            <w:highlight w:val="white"/>
            <w:u w:val="single"/>
          </w:rPr>
          <w:t>ITALIJA</w:t>
        </w:r>
      </w:hyperlink>
    </w:p>
    <w:p w:rsidR="009D0EFB" w:rsidRPr="00D03562" w:rsidRDefault="00A313DB" w:rsidP="00AE5360">
      <w:pPr>
        <w:pStyle w:val="NormalWeb"/>
        <w:spacing w:before="0" w:beforeAutospacing="0" w:after="0" w:afterAutospacing="0"/>
        <w:textAlignment w:val="baseline"/>
        <w:rPr>
          <w:rFonts w:asciiTheme="minorBidi" w:hAnsiTheme="minorBidi" w:cstheme="minorBidi"/>
          <w:sz w:val="20"/>
          <w:szCs w:val="20"/>
          <w:lang w:val="hr-HR"/>
        </w:rPr>
      </w:pPr>
      <w:hyperlink r:id="rId24">
        <w:r w:rsidR="00AE5360" w:rsidRPr="00D03562">
          <w:rPr>
            <w:rFonts w:asciiTheme="minorBidi" w:eastAsia="Arial" w:hAnsiTheme="minorBidi" w:cstheme="minorBidi"/>
            <w:color w:val="0000FF"/>
            <w:sz w:val="20"/>
            <w:szCs w:val="20"/>
            <w:highlight w:val="white"/>
            <w:u w:val="single"/>
          </w:rPr>
          <w:t xml:space="preserve">Scanning for Syria, </w:t>
        </w:r>
        <w:r w:rsidR="00EB05C9" w:rsidRPr="00D03562">
          <w:rPr>
            <w:rFonts w:asciiTheme="minorBidi" w:eastAsia="Arial" w:hAnsiTheme="minorBidi" w:cstheme="minorBidi"/>
            <w:color w:val="0000FF"/>
            <w:sz w:val="20"/>
            <w:szCs w:val="20"/>
            <w:highlight w:val="white"/>
            <w:u w:val="single"/>
          </w:rPr>
          <w:t>NIZOZEMSKA</w:t>
        </w:r>
      </w:hyperlink>
    </w:p>
    <w:p w:rsidR="00AE5360" w:rsidRPr="00D03562" w:rsidRDefault="00AE5360" w:rsidP="009D0EFB">
      <w:pPr>
        <w:pStyle w:val="NormalWeb"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  <w:sz w:val="20"/>
          <w:szCs w:val="20"/>
          <w:lang w:val="hr-HR"/>
        </w:rPr>
      </w:pPr>
    </w:p>
    <w:p w:rsidR="009D0EFB" w:rsidRPr="00D03562" w:rsidRDefault="00140A51" w:rsidP="009D0EFB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20"/>
          <w:szCs w:val="20"/>
          <w:lang w:val="hr-HR"/>
        </w:rPr>
      </w:pPr>
      <w:r w:rsidRPr="00D03562">
        <w:rPr>
          <w:rFonts w:asciiTheme="minorBidi" w:hAnsiTheme="minorBidi" w:cstheme="minorBidi"/>
          <w:b/>
          <w:bCs/>
          <w:color w:val="000000"/>
          <w:sz w:val="20"/>
          <w:szCs w:val="20"/>
          <w:lang w:val="hr-HR"/>
        </w:rPr>
        <w:t>K</w:t>
      </w:r>
      <w:r w:rsidR="009D0EFB" w:rsidRPr="00D03562">
        <w:rPr>
          <w:rFonts w:asciiTheme="minorBidi" w:hAnsiTheme="minorBidi" w:cstheme="minorBidi"/>
          <w:b/>
          <w:bCs/>
          <w:color w:val="000000"/>
          <w:sz w:val="20"/>
          <w:szCs w:val="20"/>
          <w:lang w:val="hr-HR"/>
        </w:rPr>
        <w:t>ategor</w:t>
      </w:r>
      <w:r w:rsidRPr="00D03562">
        <w:rPr>
          <w:rFonts w:asciiTheme="minorBidi" w:hAnsiTheme="minorBidi" w:cstheme="minorBidi"/>
          <w:b/>
          <w:bCs/>
          <w:color w:val="000000"/>
          <w:sz w:val="20"/>
          <w:szCs w:val="20"/>
          <w:lang w:val="hr-HR"/>
        </w:rPr>
        <w:t>ija</w:t>
      </w:r>
      <w:r w:rsidR="009D0EFB" w:rsidRPr="00D03562">
        <w:rPr>
          <w:rFonts w:asciiTheme="minorBidi" w:hAnsiTheme="minorBidi" w:cstheme="minorBidi"/>
          <w:b/>
          <w:bCs/>
          <w:color w:val="000000"/>
          <w:sz w:val="20"/>
          <w:szCs w:val="20"/>
          <w:lang w:val="hr-HR"/>
        </w:rPr>
        <w:t xml:space="preserve"> </w:t>
      </w:r>
      <w:r w:rsidRPr="00D03562">
        <w:rPr>
          <w:rFonts w:asciiTheme="minorBidi" w:hAnsiTheme="minorBidi" w:cstheme="minorBidi"/>
          <w:b/>
          <w:bCs/>
          <w:color w:val="000000"/>
          <w:sz w:val="20"/>
          <w:szCs w:val="20"/>
          <w:lang w:val="hr-HR"/>
        </w:rPr>
        <w:t>Predana služba</w:t>
      </w:r>
    </w:p>
    <w:p w:rsidR="00AE5360" w:rsidRPr="00554D1A" w:rsidRDefault="00554D1A" w:rsidP="00AE5360">
      <w:pPr>
        <w:rPr>
          <w:rStyle w:val="Hyperlink"/>
          <w:rFonts w:asciiTheme="minorBidi" w:hAnsiTheme="minorBidi" w:cstheme="minorBidi"/>
          <w:sz w:val="20"/>
          <w:highlight w:val="white"/>
          <w:lang w:val="pt-PT"/>
        </w:rPr>
      </w:pPr>
      <w:r>
        <w:rPr>
          <w:rFonts w:asciiTheme="minorBidi" w:hAnsiTheme="minorBidi" w:cstheme="minorBidi"/>
          <w:color w:val="0000FF"/>
          <w:sz w:val="20"/>
          <w:highlight w:val="white"/>
          <w:u w:val="single"/>
          <w:lang w:val="pt-PT"/>
        </w:rPr>
        <w:fldChar w:fldCharType="begin"/>
      </w:r>
      <w:r>
        <w:rPr>
          <w:rFonts w:asciiTheme="minorBidi" w:hAnsiTheme="minorBidi" w:cstheme="minorBidi"/>
          <w:color w:val="0000FF"/>
          <w:sz w:val="20"/>
          <w:highlight w:val="white"/>
          <w:u w:val="single"/>
          <w:lang w:val="pt-PT"/>
        </w:rPr>
        <w:instrText xml:space="preserve"> HYPERLINK "http://www.europeanheritageawards.eu/winners/mr-don-duco/" </w:instrText>
      </w:r>
      <w:r>
        <w:rPr>
          <w:rFonts w:asciiTheme="minorBidi" w:hAnsiTheme="minorBidi" w:cstheme="minorBidi"/>
          <w:color w:val="0000FF"/>
          <w:sz w:val="20"/>
          <w:highlight w:val="white"/>
          <w:u w:val="single"/>
          <w:lang w:val="pt-PT"/>
        </w:rPr>
        <w:fldChar w:fldCharType="separate"/>
      </w:r>
      <w:r w:rsidR="00AE5360" w:rsidRPr="00554D1A">
        <w:rPr>
          <w:rStyle w:val="Hyperlink"/>
          <w:rFonts w:asciiTheme="minorBidi" w:hAnsiTheme="minorBidi" w:cstheme="minorBidi"/>
          <w:sz w:val="20"/>
          <w:highlight w:val="white"/>
          <w:lang w:val="pt-PT"/>
        </w:rPr>
        <w:t xml:space="preserve">Mr. Don Duco, </w:t>
      </w:r>
      <w:r w:rsidR="00EB05C9" w:rsidRPr="00554D1A">
        <w:rPr>
          <w:rStyle w:val="Hyperlink"/>
          <w:rFonts w:asciiTheme="minorBidi" w:hAnsiTheme="minorBidi" w:cstheme="minorBidi"/>
          <w:sz w:val="20"/>
          <w:highlight w:val="white"/>
          <w:lang w:val="pt-PT"/>
        </w:rPr>
        <w:t>NIZOZEMSKA</w:t>
      </w:r>
    </w:p>
    <w:p w:rsidR="009D0EFB" w:rsidRPr="00D03562" w:rsidRDefault="00554D1A" w:rsidP="009D0EFB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20"/>
          <w:szCs w:val="20"/>
          <w:lang w:val="hr-HR"/>
        </w:rPr>
      </w:pPr>
      <w:r>
        <w:rPr>
          <w:rFonts w:asciiTheme="minorBidi" w:hAnsiTheme="minorBidi" w:cstheme="minorBidi"/>
          <w:color w:val="0000FF"/>
          <w:sz w:val="20"/>
          <w:szCs w:val="20"/>
          <w:highlight w:val="white"/>
          <w:u w:val="single"/>
          <w:lang w:val="pt-PT"/>
        </w:rPr>
        <w:fldChar w:fldCharType="end"/>
      </w:r>
    </w:p>
    <w:p w:rsidR="009D0EFB" w:rsidRPr="00D03562" w:rsidRDefault="00140A51" w:rsidP="009D0EFB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20"/>
          <w:szCs w:val="20"/>
          <w:lang w:val="hr-HR"/>
        </w:rPr>
      </w:pPr>
      <w:r w:rsidRPr="00D03562">
        <w:rPr>
          <w:rFonts w:asciiTheme="minorBidi" w:hAnsiTheme="minorBidi" w:cstheme="minorBidi"/>
          <w:b/>
          <w:bCs/>
          <w:color w:val="000000"/>
          <w:sz w:val="20"/>
          <w:szCs w:val="20"/>
          <w:lang w:val="hr-HR"/>
        </w:rPr>
        <w:t>K</w:t>
      </w:r>
      <w:r w:rsidR="009D0EFB" w:rsidRPr="00D03562">
        <w:rPr>
          <w:rFonts w:asciiTheme="minorBidi" w:hAnsiTheme="minorBidi" w:cstheme="minorBidi"/>
          <w:b/>
          <w:bCs/>
          <w:color w:val="000000"/>
          <w:sz w:val="20"/>
          <w:szCs w:val="20"/>
          <w:lang w:val="hr-HR"/>
        </w:rPr>
        <w:t>ategor</w:t>
      </w:r>
      <w:r w:rsidRPr="00D03562">
        <w:rPr>
          <w:rFonts w:asciiTheme="minorBidi" w:hAnsiTheme="minorBidi" w:cstheme="minorBidi"/>
          <w:b/>
          <w:bCs/>
          <w:color w:val="000000"/>
          <w:sz w:val="20"/>
          <w:szCs w:val="20"/>
          <w:lang w:val="hr-HR"/>
        </w:rPr>
        <w:t>ija</w:t>
      </w:r>
      <w:r w:rsidR="009D0EFB" w:rsidRPr="00D03562">
        <w:rPr>
          <w:rFonts w:asciiTheme="minorBidi" w:hAnsiTheme="minorBidi" w:cstheme="minorBidi"/>
          <w:b/>
          <w:bCs/>
          <w:color w:val="000000"/>
          <w:sz w:val="20"/>
          <w:szCs w:val="20"/>
          <w:lang w:val="hr-HR"/>
        </w:rPr>
        <w:t xml:space="preserve"> Edu</w:t>
      </w:r>
      <w:r w:rsidRPr="00D03562">
        <w:rPr>
          <w:rFonts w:asciiTheme="minorBidi" w:hAnsiTheme="minorBidi" w:cstheme="minorBidi"/>
          <w:b/>
          <w:bCs/>
          <w:color w:val="000000"/>
          <w:sz w:val="20"/>
          <w:szCs w:val="20"/>
          <w:lang w:val="hr-HR"/>
        </w:rPr>
        <w:t>kacija</w:t>
      </w:r>
      <w:r w:rsidR="009D0EFB" w:rsidRPr="00D03562">
        <w:rPr>
          <w:rFonts w:asciiTheme="minorBidi" w:hAnsiTheme="minorBidi" w:cstheme="minorBidi"/>
          <w:b/>
          <w:bCs/>
          <w:color w:val="000000"/>
          <w:sz w:val="20"/>
          <w:szCs w:val="20"/>
          <w:lang w:val="hr-HR"/>
        </w:rPr>
        <w:t xml:space="preserve">, </w:t>
      </w:r>
      <w:r w:rsidRPr="00D03562">
        <w:rPr>
          <w:rFonts w:asciiTheme="minorBidi" w:hAnsiTheme="minorBidi" w:cstheme="minorBidi"/>
          <w:b/>
          <w:bCs/>
          <w:color w:val="000000"/>
          <w:sz w:val="20"/>
          <w:szCs w:val="20"/>
          <w:lang w:val="hr-HR"/>
        </w:rPr>
        <w:t>usavršavanje</w:t>
      </w:r>
      <w:r w:rsidR="009D0EFB" w:rsidRPr="00D03562">
        <w:rPr>
          <w:rFonts w:asciiTheme="minorBidi" w:hAnsiTheme="minorBidi" w:cstheme="minorBidi"/>
          <w:b/>
          <w:bCs/>
          <w:color w:val="000000"/>
          <w:sz w:val="20"/>
          <w:szCs w:val="20"/>
          <w:lang w:val="hr-HR"/>
        </w:rPr>
        <w:t xml:space="preserve"> </w:t>
      </w:r>
      <w:r w:rsidRPr="00D03562">
        <w:rPr>
          <w:rFonts w:asciiTheme="minorBidi" w:hAnsiTheme="minorBidi" w:cstheme="minorBidi"/>
          <w:b/>
          <w:bCs/>
          <w:color w:val="000000"/>
          <w:sz w:val="20"/>
          <w:szCs w:val="20"/>
          <w:lang w:val="hr-HR"/>
        </w:rPr>
        <w:t>i podizanje svijesti</w:t>
      </w:r>
    </w:p>
    <w:p w:rsidR="00AE5360" w:rsidRPr="00D03562" w:rsidRDefault="00A313DB" w:rsidP="00AE5360">
      <w:pPr>
        <w:rPr>
          <w:rFonts w:asciiTheme="minorBidi" w:eastAsia="Arial" w:hAnsiTheme="minorBidi" w:cstheme="minorBidi"/>
          <w:color w:val="000000"/>
          <w:sz w:val="20"/>
          <w:highlight w:val="white"/>
        </w:rPr>
      </w:pPr>
      <w:hyperlink r:id="rId25" w:history="1">
        <w:r w:rsidR="00AE5360" w:rsidRPr="00554D1A">
          <w:rPr>
            <w:rStyle w:val="Hyperlink"/>
            <w:rFonts w:asciiTheme="minorBidi" w:eastAsia="Arial" w:hAnsiTheme="minorBidi" w:cstheme="minorBidi"/>
            <w:sz w:val="20"/>
            <w:highlight w:val="white"/>
          </w:rPr>
          <w:t xml:space="preserve">Cross-border Collaboration for European Classical Music, </w:t>
        </w:r>
        <w:r w:rsidR="00EB05C9" w:rsidRPr="00554D1A">
          <w:rPr>
            <w:rStyle w:val="Hyperlink"/>
            <w:rFonts w:asciiTheme="minorBidi" w:eastAsia="Arial" w:hAnsiTheme="minorBidi" w:cstheme="minorBidi"/>
            <w:sz w:val="20"/>
            <w:highlight w:val="white"/>
          </w:rPr>
          <w:t>ČEŠKA</w:t>
        </w:r>
      </w:hyperlink>
    </w:p>
    <w:p w:rsidR="00AE5360" w:rsidRPr="00D03562" w:rsidRDefault="00A313DB" w:rsidP="00AE5360">
      <w:pPr>
        <w:rPr>
          <w:rFonts w:asciiTheme="minorBidi" w:eastAsia="Arial" w:hAnsiTheme="minorBidi" w:cstheme="minorBidi"/>
          <w:color w:val="000000"/>
          <w:sz w:val="20"/>
          <w:highlight w:val="white"/>
        </w:rPr>
      </w:pPr>
      <w:hyperlink r:id="rId26">
        <w:proofErr w:type="spellStart"/>
        <w:r w:rsidR="00AE5360" w:rsidRPr="00D03562">
          <w:rPr>
            <w:rFonts w:asciiTheme="minorBidi" w:eastAsia="Arial" w:hAnsiTheme="minorBidi" w:cstheme="minorBidi"/>
            <w:color w:val="0000FF"/>
            <w:sz w:val="20"/>
            <w:highlight w:val="white"/>
            <w:u w:val="single"/>
          </w:rPr>
          <w:t>Arolsen</w:t>
        </w:r>
        <w:proofErr w:type="spellEnd"/>
        <w:r w:rsidR="00AE5360" w:rsidRPr="00D03562">
          <w:rPr>
            <w:rFonts w:asciiTheme="minorBidi" w:eastAsia="Arial" w:hAnsiTheme="minorBidi" w:cstheme="minorBidi"/>
            <w:color w:val="0000FF"/>
            <w:sz w:val="20"/>
            <w:highlight w:val="white"/>
            <w:u w:val="single"/>
          </w:rPr>
          <w:t xml:space="preserve"> Archives Online, </w:t>
        </w:r>
        <w:r w:rsidR="00EB05C9" w:rsidRPr="00D03562">
          <w:rPr>
            <w:rFonts w:asciiTheme="minorBidi" w:eastAsia="Arial" w:hAnsiTheme="minorBidi" w:cstheme="minorBidi"/>
            <w:color w:val="0000FF"/>
            <w:sz w:val="20"/>
            <w:highlight w:val="white"/>
            <w:u w:val="single"/>
          </w:rPr>
          <w:t>NJEMAČKA</w:t>
        </w:r>
      </w:hyperlink>
    </w:p>
    <w:p w:rsidR="00AE5360" w:rsidRPr="00D03562" w:rsidRDefault="00A313DB" w:rsidP="00AE5360">
      <w:pPr>
        <w:rPr>
          <w:rFonts w:asciiTheme="minorBidi" w:eastAsia="Arial" w:hAnsiTheme="minorBidi" w:cstheme="minorBidi"/>
          <w:color w:val="000000"/>
          <w:sz w:val="20"/>
          <w:highlight w:val="white"/>
        </w:rPr>
      </w:pPr>
      <w:hyperlink r:id="rId27">
        <w:r w:rsidR="00AE5360" w:rsidRPr="00D03562">
          <w:rPr>
            <w:rFonts w:asciiTheme="minorBidi" w:eastAsia="Arial" w:hAnsiTheme="minorBidi" w:cstheme="minorBidi"/>
            <w:color w:val="0000FF"/>
            <w:sz w:val="20"/>
            <w:highlight w:val="white"/>
            <w:u w:val="single"/>
          </w:rPr>
          <w:t xml:space="preserve">The Secret Life of a Palace, </w:t>
        </w:r>
        <w:proofErr w:type="spellStart"/>
        <w:r w:rsidR="00AE5360" w:rsidRPr="00D03562">
          <w:rPr>
            <w:rFonts w:asciiTheme="minorBidi" w:eastAsia="Arial" w:hAnsiTheme="minorBidi" w:cstheme="minorBidi"/>
            <w:color w:val="0000FF"/>
            <w:sz w:val="20"/>
            <w:highlight w:val="white"/>
            <w:u w:val="single"/>
          </w:rPr>
          <w:t>Gödöllő</w:t>
        </w:r>
        <w:proofErr w:type="spellEnd"/>
        <w:r w:rsidR="00AE5360" w:rsidRPr="00D03562">
          <w:rPr>
            <w:rFonts w:asciiTheme="minorBidi" w:eastAsia="Arial" w:hAnsiTheme="minorBidi" w:cstheme="minorBidi"/>
            <w:color w:val="0000FF"/>
            <w:sz w:val="20"/>
            <w:highlight w:val="white"/>
            <w:u w:val="single"/>
          </w:rPr>
          <w:t xml:space="preserve">, </w:t>
        </w:r>
        <w:r w:rsidR="00EB05C9" w:rsidRPr="00D03562">
          <w:rPr>
            <w:rFonts w:asciiTheme="minorBidi" w:eastAsia="Arial" w:hAnsiTheme="minorBidi" w:cstheme="minorBidi"/>
            <w:color w:val="0000FF"/>
            <w:sz w:val="20"/>
            <w:highlight w:val="white"/>
            <w:u w:val="single"/>
          </w:rPr>
          <w:t>MAĐARSKA</w:t>
        </w:r>
      </w:hyperlink>
    </w:p>
    <w:p w:rsidR="00AE5360" w:rsidRPr="00D03562" w:rsidRDefault="00A313DB" w:rsidP="00AE5360">
      <w:pPr>
        <w:rPr>
          <w:rFonts w:asciiTheme="minorBidi" w:eastAsia="Arial" w:hAnsiTheme="minorBidi" w:cstheme="minorBidi"/>
          <w:color w:val="000000"/>
          <w:sz w:val="20"/>
          <w:highlight w:val="white"/>
        </w:rPr>
      </w:pPr>
      <w:hyperlink r:id="rId28">
        <w:proofErr w:type="spellStart"/>
        <w:r w:rsidR="00AE5360" w:rsidRPr="00D03562">
          <w:rPr>
            <w:rFonts w:asciiTheme="minorBidi" w:eastAsia="Arial" w:hAnsiTheme="minorBidi" w:cstheme="minorBidi"/>
            <w:color w:val="0000FF"/>
            <w:sz w:val="20"/>
            <w:highlight w:val="white"/>
            <w:u w:val="single"/>
          </w:rPr>
          <w:t>Uccu</w:t>
        </w:r>
        <w:proofErr w:type="spellEnd"/>
        <w:r w:rsidR="00AE5360" w:rsidRPr="00D03562">
          <w:rPr>
            <w:rFonts w:asciiTheme="minorBidi" w:eastAsia="Arial" w:hAnsiTheme="minorBidi" w:cstheme="minorBidi"/>
            <w:color w:val="0000FF"/>
            <w:sz w:val="20"/>
            <w:highlight w:val="white"/>
            <w:u w:val="single"/>
          </w:rPr>
          <w:t xml:space="preserve"> Roma Informal Educational Foundation, </w:t>
        </w:r>
        <w:r w:rsidR="00EB05C9" w:rsidRPr="00D03562">
          <w:rPr>
            <w:rFonts w:asciiTheme="minorBidi" w:eastAsia="Arial" w:hAnsiTheme="minorBidi" w:cstheme="minorBidi"/>
            <w:color w:val="0000FF"/>
            <w:sz w:val="20"/>
            <w:highlight w:val="white"/>
            <w:u w:val="single"/>
          </w:rPr>
          <w:t>MAĐARSKA</w:t>
        </w:r>
      </w:hyperlink>
    </w:p>
    <w:p w:rsidR="00AE5360" w:rsidRPr="00D03562" w:rsidRDefault="00A313DB" w:rsidP="00AE5360">
      <w:pPr>
        <w:rPr>
          <w:rFonts w:asciiTheme="minorBidi" w:eastAsia="Arial" w:hAnsiTheme="minorBidi" w:cstheme="minorBidi"/>
          <w:color w:val="000000"/>
          <w:sz w:val="20"/>
          <w:highlight w:val="white"/>
        </w:rPr>
      </w:pPr>
      <w:hyperlink r:id="rId29">
        <w:r w:rsidR="00AE5360" w:rsidRPr="00D03562">
          <w:rPr>
            <w:rFonts w:asciiTheme="minorBidi" w:eastAsia="Arial" w:hAnsiTheme="minorBidi" w:cstheme="minorBidi"/>
            <w:color w:val="0000FF"/>
            <w:sz w:val="20"/>
            <w:highlight w:val="white"/>
            <w:u w:val="single"/>
          </w:rPr>
          <w:t>Auschwitz. Not long ago. Not far away, POL</w:t>
        </w:r>
        <w:r w:rsidR="00EB05C9" w:rsidRPr="00D03562">
          <w:rPr>
            <w:rFonts w:asciiTheme="minorBidi" w:eastAsia="Arial" w:hAnsiTheme="minorBidi" w:cstheme="minorBidi"/>
            <w:color w:val="0000FF"/>
            <w:sz w:val="20"/>
            <w:highlight w:val="white"/>
            <w:u w:val="single"/>
          </w:rPr>
          <w:t>JSKA/ŠPANJOLSKA</w:t>
        </w:r>
      </w:hyperlink>
    </w:p>
    <w:p w:rsidR="009D0EFB" w:rsidRPr="00D03562" w:rsidRDefault="00A313DB" w:rsidP="00AE5360">
      <w:pPr>
        <w:pStyle w:val="NormalWeb"/>
        <w:spacing w:before="0" w:beforeAutospacing="0" w:after="0" w:afterAutospacing="0"/>
        <w:textAlignment w:val="baseline"/>
        <w:rPr>
          <w:rFonts w:asciiTheme="minorBidi" w:hAnsiTheme="minorBidi" w:cstheme="minorBidi"/>
          <w:color w:val="000000"/>
          <w:sz w:val="20"/>
          <w:szCs w:val="20"/>
          <w:lang w:val="hr-HR"/>
        </w:rPr>
      </w:pPr>
      <w:hyperlink r:id="rId30">
        <w:r w:rsidR="00AE5360" w:rsidRPr="00D03562">
          <w:rPr>
            <w:rFonts w:asciiTheme="minorBidi" w:eastAsia="Arial" w:hAnsiTheme="minorBidi" w:cstheme="minorBidi"/>
            <w:color w:val="0000FF"/>
            <w:sz w:val="20"/>
            <w:szCs w:val="20"/>
            <w:highlight w:val="white"/>
            <w:u w:val="single"/>
          </w:rPr>
          <w:t>The Ambulance for Monuments, R</w:t>
        </w:r>
      </w:hyperlink>
      <w:r w:rsidR="00EB05C9" w:rsidRPr="00D03562">
        <w:rPr>
          <w:rFonts w:asciiTheme="minorBidi" w:eastAsia="Arial" w:hAnsiTheme="minorBidi" w:cstheme="minorBidi"/>
          <w:color w:val="0000FF"/>
          <w:sz w:val="20"/>
          <w:szCs w:val="20"/>
          <w:u w:val="single"/>
        </w:rPr>
        <w:t>UMUNJSKA</w:t>
      </w:r>
    </w:p>
    <w:p w:rsidR="009D0EFB" w:rsidRPr="00D03562" w:rsidRDefault="009D0EFB" w:rsidP="009D0EFB">
      <w:pPr>
        <w:pStyle w:val="NormalWeb"/>
        <w:spacing w:before="0" w:beforeAutospacing="0" w:after="0" w:afterAutospacing="0"/>
        <w:textAlignment w:val="baseline"/>
        <w:rPr>
          <w:rFonts w:asciiTheme="minorBidi" w:hAnsiTheme="minorBidi" w:cstheme="minorBidi"/>
          <w:color w:val="000000"/>
          <w:sz w:val="20"/>
          <w:szCs w:val="20"/>
          <w:lang w:val="hr-HR"/>
        </w:rPr>
      </w:pPr>
    </w:p>
    <w:p w:rsidR="00ED282C" w:rsidRPr="00D03562" w:rsidRDefault="00ED282C" w:rsidP="009D0EFB">
      <w:pPr>
        <w:pStyle w:val="NormalWeb"/>
        <w:spacing w:before="0" w:beforeAutospacing="0" w:after="0" w:afterAutospacing="0"/>
        <w:textAlignment w:val="baseline"/>
        <w:rPr>
          <w:rFonts w:asciiTheme="minorBidi" w:hAnsiTheme="minorBidi" w:cstheme="minorBidi"/>
          <w:color w:val="000000"/>
          <w:sz w:val="20"/>
          <w:szCs w:val="20"/>
          <w:shd w:val="clear" w:color="auto" w:fill="FFFFFF"/>
          <w:lang w:val="hr-HR" w:eastAsia="en-US"/>
        </w:rPr>
      </w:pPr>
      <w:r w:rsidRPr="00D03562">
        <w:rPr>
          <w:rFonts w:asciiTheme="minorBidi" w:hAnsiTheme="minorBidi" w:cstheme="minorBidi"/>
          <w:b/>
          <w:color w:val="000000"/>
          <w:sz w:val="20"/>
          <w:szCs w:val="20"/>
          <w:shd w:val="clear" w:color="auto" w:fill="FFFFFF"/>
          <w:lang w:val="hr-HR" w:eastAsia="en-US"/>
        </w:rPr>
        <w:t>Nagrada Europa Nostra</w:t>
      </w:r>
      <w:r w:rsidRPr="00D03562">
        <w:rPr>
          <w:rFonts w:asciiTheme="minorBidi" w:hAnsiTheme="minorBidi" w:cstheme="minorBidi"/>
          <w:color w:val="000000"/>
          <w:sz w:val="20"/>
          <w:szCs w:val="20"/>
          <w:shd w:val="clear" w:color="auto" w:fill="FFFFFF"/>
          <w:lang w:val="hr-HR" w:eastAsia="en-US"/>
        </w:rPr>
        <w:t xml:space="preserve"> također će biti dodijeljena dvama značajnim dostignućima u baštini iz europskih zemalja koje ne sudjeluju u programu EU Kreativna Europa.</w:t>
      </w:r>
    </w:p>
    <w:p w:rsidR="00D14CDF" w:rsidRPr="00D03562" w:rsidRDefault="00D14CDF" w:rsidP="00ED282C">
      <w:pPr>
        <w:pStyle w:val="NormalWeb"/>
        <w:spacing w:before="0" w:beforeAutospacing="0" w:after="0" w:afterAutospacing="0"/>
        <w:textAlignment w:val="baseline"/>
        <w:rPr>
          <w:rFonts w:asciiTheme="minorBidi" w:hAnsiTheme="minorBidi" w:cstheme="minorBidi"/>
          <w:color w:val="000000"/>
          <w:sz w:val="20"/>
          <w:szCs w:val="20"/>
          <w:lang w:val="hr-HR"/>
        </w:rPr>
      </w:pPr>
    </w:p>
    <w:p w:rsidR="002C128D" w:rsidRPr="00D03562" w:rsidRDefault="00ED282C" w:rsidP="00D14CDF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3119"/>
          <w:tab w:val="clear" w:pos="4253"/>
          <w:tab w:val="clear" w:pos="5954"/>
          <w:tab w:val="clear" w:pos="8222"/>
          <w:tab w:val="clear" w:pos="11057"/>
        </w:tabs>
        <w:rPr>
          <w:rFonts w:asciiTheme="minorBidi" w:hAnsiTheme="minorBidi" w:cstheme="minorBidi"/>
          <w:sz w:val="20"/>
          <w:lang w:val="hr-HR" w:eastAsia="en-US"/>
        </w:rPr>
      </w:pPr>
      <w:r w:rsidRPr="00D03562">
        <w:rPr>
          <w:rFonts w:asciiTheme="minorBidi" w:hAnsiTheme="minorBidi" w:cstheme="minorBidi"/>
          <w:b/>
          <w:bCs/>
          <w:color w:val="000000"/>
          <w:sz w:val="20"/>
          <w:shd w:val="clear" w:color="auto" w:fill="FFFFFF"/>
          <w:lang w:val="hr-HR" w:eastAsia="en-US"/>
        </w:rPr>
        <w:t>K</w:t>
      </w:r>
      <w:r w:rsidR="002C128D" w:rsidRPr="00D03562">
        <w:rPr>
          <w:rFonts w:asciiTheme="minorBidi" w:hAnsiTheme="minorBidi" w:cstheme="minorBidi"/>
          <w:b/>
          <w:bCs/>
          <w:color w:val="000000"/>
          <w:sz w:val="20"/>
          <w:shd w:val="clear" w:color="auto" w:fill="FFFFFF"/>
          <w:lang w:val="hr-HR" w:eastAsia="en-US"/>
        </w:rPr>
        <w:t>ategor</w:t>
      </w:r>
      <w:r w:rsidRPr="00D03562">
        <w:rPr>
          <w:rFonts w:asciiTheme="minorBidi" w:hAnsiTheme="minorBidi" w:cstheme="minorBidi"/>
          <w:b/>
          <w:bCs/>
          <w:color w:val="000000"/>
          <w:sz w:val="20"/>
          <w:shd w:val="clear" w:color="auto" w:fill="FFFFFF"/>
          <w:lang w:val="hr-HR" w:eastAsia="en-US"/>
        </w:rPr>
        <w:t>ija</w:t>
      </w:r>
      <w:r w:rsidR="002C128D" w:rsidRPr="00D03562">
        <w:rPr>
          <w:rFonts w:asciiTheme="minorBidi" w:hAnsiTheme="minorBidi" w:cstheme="minorBidi"/>
          <w:b/>
          <w:bCs/>
          <w:color w:val="000000"/>
          <w:sz w:val="20"/>
          <w:shd w:val="clear" w:color="auto" w:fill="FFFFFF"/>
          <w:lang w:val="hr-HR" w:eastAsia="en-US"/>
        </w:rPr>
        <w:t xml:space="preserve"> </w:t>
      </w:r>
      <w:r w:rsidRPr="00D03562">
        <w:rPr>
          <w:rFonts w:asciiTheme="minorBidi" w:hAnsiTheme="minorBidi" w:cstheme="minorBidi"/>
          <w:b/>
          <w:bCs/>
          <w:color w:val="000000"/>
          <w:sz w:val="20"/>
          <w:shd w:val="clear" w:color="auto" w:fill="FFFFFF"/>
          <w:lang w:val="hr-HR" w:eastAsia="en-US"/>
        </w:rPr>
        <w:t>Zaštita bašti</w:t>
      </w:r>
      <w:r w:rsidR="002C128D" w:rsidRPr="00D03562">
        <w:rPr>
          <w:rFonts w:asciiTheme="minorBidi" w:hAnsiTheme="minorBidi" w:cstheme="minorBidi"/>
          <w:b/>
          <w:bCs/>
          <w:color w:val="000000"/>
          <w:sz w:val="20"/>
          <w:shd w:val="clear" w:color="auto" w:fill="FFFFFF"/>
          <w:lang w:val="hr-HR" w:eastAsia="en-US"/>
        </w:rPr>
        <w:t>n</w:t>
      </w:r>
      <w:r w:rsidRPr="00D03562">
        <w:rPr>
          <w:rFonts w:asciiTheme="minorBidi" w:hAnsiTheme="minorBidi" w:cstheme="minorBidi"/>
          <w:b/>
          <w:bCs/>
          <w:color w:val="000000"/>
          <w:sz w:val="20"/>
          <w:shd w:val="clear" w:color="auto" w:fill="FFFFFF"/>
          <w:lang w:val="hr-HR" w:eastAsia="en-US"/>
        </w:rPr>
        <w:t>e</w:t>
      </w:r>
    </w:p>
    <w:p w:rsidR="00AE5360" w:rsidRPr="00554D1A" w:rsidRDefault="00A313DB" w:rsidP="00AE5360">
      <w:pPr>
        <w:rPr>
          <w:rFonts w:asciiTheme="minorBidi" w:hAnsiTheme="minorBidi" w:cstheme="minorBidi"/>
          <w:color w:val="000000"/>
          <w:sz w:val="20"/>
          <w:highlight w:val="white"/>
          <w:lang w:val="pt-PT"/>
        </w:rPr>
      </w:pPr>
      <w:hyperlink r:id="rId31">
        <w:r w:rsidR="00AE5360" w:rsidRPr="00554D1A">
          <w:rPr>
            <w:rFonts w:asciiTheme="minorBidi" w:hAnsiTheme="minorBidi" w:cstheme="minorBidi"/>
            <w:color w:val="0000FF"/>
            <w:sz w:val="20"/>
            <w:highlight w:val="white"/>
            <w:u w:val="single"/>
            <w:lang w:val="pt-PT"/>
          </w:rPr>
          <w:t xml:space="preserve">Manor Farm of Bois de Chênes, </w:t>
        </w:r>
        <w:r w:rsidR="00EB05C9" w:rsidRPr="00554D1A">
          <w:rPr>
            <w:rFonts w:asciiTheme="minorBidi" w:hAnsiTheme="minorBidi" w:cstheme="minorBidi"/>
            <w:color w:val="0000FF"/>
            <w:sz w:val="20"/>
            <w:highlight w:val="white"/>
            <w:u w:val="single"/>
            <w:lang w:val="pt-PT"/>
          </w:rPr>
          <w:t>ŠVICARSKA</w:t>
        </w:r>
      </w:hyperlink>
    </w:p>
    <w:p w:rsidR="00D14CDF" w:rsidRPr="00D03562" w:rsidRDefault="00D14CDF" w:rsidP="00D14CDF">
      <w:pPr>
        <w:rPr>
          <w:rFonts w:asciiTheme="minorBidi" w:hAnsiTheme="minorBidi" w:cstheme="minorBidi"/>
          <w:sz w:val="20"/>
          <w:lang w:val="hr-HR"/>
        </w:rPr>
      </w:pPr>
    </w:p>
    <w:p w:rsidR="00D14CDF" w:rsidRPr="00D03562" w:rsidRDefault="00ED282C" w:rsidP="00D14CDF">
      <w:pPr>
        <w:pStyle w:val="5Normal"/>
        <w:spacing w:after="0"/>
        <w:rPr>
          <w:rFonts w:asciiTheme="minorBidi" w:hAnsiTheme="minorBidi" w:cstheme="minorBidi"/>
          <w:b/>
          <w:sz w:val="20"/>
          <w:lang w:val="hr-HR"/>
        </w:rPr>
      </w:pPr>
      <w:r w:rsidRPr="00D03562">
        <w:rPr>
          <w:rFonts w:asciiTheme="minorBidi" w:hAnsiTheme="minorBidi" w:cstheme="minorBidi"/>
          <w:b/>
          <w:sz w:val="20"/>
          <w:lang w:val="hr-HR"/>
        </w:rPr>
        <w:t>K</w:t>
      </w:r>
      <w:r w:rsidR="00D14CDF" w:rsidRPr="00D03562">
        <w:rPr>
          <w:rFonts w:asciiTheme="minorBidi" w:hAnsiTheme="minorBidi" w:cstheme="minorBidi"/>
          <w:b/>
          <w:sz w:val="20"/>
          <w:lang w:val="hr-HR"/>
        </w:rPr>
        <w:t>ategor</w:t>
      </w:r>
      <w:r w:rsidRPr="00D03562">
        <w:rPr>
          <w:rFonts w:asciiTheme="minorBidi" w:hAnsiTheme="minorBidi" w:cstheme="minorBidi"/>
          <w:b/>
          <w:sz w:val="20"/>
          <w:lang w:val="hr-HR"/>
        </w:rPr>
        <w:t>ija</w:t>
      </w:r>
      <w:r w:rsidR="00D14CDF" w:rsidRPr="00D03562">
        <w:rPr>
          <w:rFonts w:asciiTheme="minorBidi" w:hAnsiTheme="minorBidi" w:cstheme="minorBidi"/>
          <w:b/>
          <w:sz w:val="20"/>
          <w:lang w:val="hr-HR"/>
        </w:rPr>
        <w:t xml:space="preserve"> </w:t>
      </w:r>
      <w:r w:rsidRPr="00D03562">
        <w:rPr>
          <w:rFonts w:asciiTheme="minorBidi" w:hAnsiTheme="minorBidi" w:cstheme="minorBidi"/>
          <w:b/>
          <w:sz w:val="20"/>
          <w:lang w:val="hr-HR"/>
        </w:rPr>
        <w:t>Predana služba</w:t>
      </w:r>
    </w:p>
    <w:p w:rsidR="00AE5360" w:rsidRPr="00554D1A" w:rsidRDefault="00A313DB" w:rsidP="00AE5360">
      <w:pPr>
        <w:rPr>
          <w:rFonts w:asciiTheme="minorBidi" w:hAnsiTheme="minorBidi" w:cstheme="minorBidi"/>
          <w:color w:val="0000FF"/>
          <w:sz w:val="20"/>
          <w:highlight w:val="white"/>
          <w:u w:val="single"/>
          <w:lang w:val="pt-PT"/>
        </w:rPr>
      </w:pPr>
      <w:hyperlink r:id="rId32">
        <w:r w:rsidR="00AE5360" w:rsidRPr="00554D1A">
          <w:rPr>
            <w:rFonts w:asciiTheme="minorBidi" w:hAnsiTheme="minorBidi" w:cstheme="minorBidi"/>
            <w:color w:val="0000FF"/>
            <w:sz w:val="20"/>
            <w:highlight w:val="white"/>
            <w:u w:val="single"/>
            <w:lang w:val="pt-PT"/>
          </w:rPr>
          <w:t xml:space="preserve">Société de Lecture, </w:t>
        </w:r>
        <w:r w:rsidR="00C40620" w:rsidRPr="00554D1A">
          <w:rPr>
            <w:rFonts w:asciiTheme="minorBidi" w:hAnsiTheme="minorBidi" w:cstheme="minorBidi"/>
            <w:color w:val="0000FF"/>
            <w:sz w:val="20"/>
            <w:highlight w:val="white"/>
            <w:u w:val="single"/>
            <w:lang w:val="pt-PT"/>
          </w:rPr>
          <w:t>Ženeva</w:t>
        </w:r>
        <w:r w:rsidR="00AE5360" w:rsidRPr="00554D1A">
          <w:rPr>
            <w:rFonts w:asciiTheme="minorBidi" w:hAnsiTheme="minorBidi" w:cstheme="minorBidi"/>
            <w:color w:val="0000FF"/>
            <w:sz w:val="20"/>
            <w:highlight w:val="white"/>
            <w:u w:val="single"/>
            <w:lang w:val="pt-PT"/>
          </w:rPr>
          <w:t xml:space="preserve">, </w:t>
        </w:r>
        <w:r w:rsidR="00EB05C9" w:rsidRPr="00554D1A">
          <w:rPr>
            <w:rFonts w:asciiTheme="minorBidi" w:hAnsiTheme="minorBidi" w:cstheme="minorBidi"/>
            <w:color w:val="0000FF"/>
            <w:sz w:val="20"/>
            <w:highlight w:val="white"/>
            <w:u w:val="single"/>
            <w:lang w:val="pt-PT"/>
          </w:rPr>
          <w:t>ŠVICARSKA</w:t>
        </w:r>
      </w:hyperlink>
    </w:p>
    <w:p w:rsidR="00AE5360" w:rsidRPr="00554D1A" w:rsidRDefault="00AE5360" w:rsidP="00AE5360">
      <w:pPr>
        <w:rPr>
          <w:rFonts w:asciiTheme="minorBidi" w:hAnsiTheme="minorBidi" w:cstheme="minorBidi"/>
          <w:color w:val="0000FF"/>
          <w:sz w:val="20"/>
          <w:highlight w:val="white"/>
          <w:u w:val="single"/>
          <w:lang w:val="pt-PT"/>
        </w:rPr>
      </w:pPr>
    </w:p>
    <w:p w:rsidR="00AE5360" w:rsidRPr="00554D1A" w:rsidRDefault="00AE5360" w:rsidP="00AE5360">
      <w:pPr>
        <w:rPr>
          <w:rFonts w:asciiTheme="minorBidi" w:hAnsiTheme="minorBidi" w:cstheme="minorBidi"/>
          <w:lang w:val="pt-PT"/>
        </w:rPr>
      </w:pPr>
      <w:r w:rsidRPr="00D03562">
        <w:rPr>
          <w:rFonts w:asciiTheme="minorBidi" w:hAnsiTheme="minorBidi" w:cstheme="minorBidi"/>
          <w:b/>
          <w:bCs/>
          <w:color w:val="000000"/>
          <w:sz w:val="20"/>
          <w:lang w:val="hr-HR"/>
        </w:rPr>
        <w:t>Kategorija Edukacija, usavršavanje i podizanje svijesti</w:t>
      </w:r>
    </w:p>
    <w:p w:rsidR="00AE5360" w:rsidRPr="00D03562" w:rsidRDefault="00A313DB" w:rsidP="00AE5360">
      <w:pPr>
        <w:rPr>
          <w:rFonts w:asciiTheme="minorBidi" w:hAnsiTheme="minorBidi" w:cstheme="minorBidi"/>
          <w:color w:val="0000FF"/>
          <w:sz w:val="20"/>
          <w:highlight w:val="white"/>
          <w:u w:val="single"/>
        </w:rPr>
      </w:pPr>
      <w:hyperlink r:id="rId33">
        <w:r w:rsidR="00AE5360" w:rsidRPr="00D03562">
          <w:rPr>
            <w:rFonts w:asciiTheme="minorBidi" w:hAnsiTheme="minorBidi" w:cstheme="minorBidi"/>
            <w:color w:val="0000FF"/>
            <w:sz w:val="20"/>
            <w:highlight w:val="white"/>
            <w:u w:val="single"/>
          </w:rPr>
          <w:t xml:space="preserve">SARAT - Safeguarding Archaeological Assets of Turkey, </w:t>
        </w:r>
        <w:r w:rsidR="00EB05C9" w:rsidRPr="00D03562">
          <w:rPr>
            <w:rFonts w:asciiTheme="minorBidi" w:hAnsiTheme="minorBidi" w:cstheme="minorBidi"/>
            <w:color w:val="0000FF"/>
            <w:sz w:val="20"/>
            <w:highlight w:val="white"/>
            <w:u w:val="single"/>
          </w:rPr>
          <w:t>TURSKA</w:t>
        </w:r>
      </w:hyperlink>
    </w:p>
    <w:p w:rsidR="00AE5360" w:rsidRPr="00D03562" w:rsidRDefault="00AE5360" w:rsidP="00AE5360">
      <w:pPr>
        <w:rPr>
          <w:rFonts w:asciiTheme="minorBidi" w:hAnsiTheme="minorBidi" w:cstheme="minorBidi"/>
          <w:color w:val="000000"/>
          <w:sz w:val="20"/>
          <w:highlight w:val="white"/>
        </w:rPr>
      </w:pPr>
    </w:p>
    <w:p w:rsidR="00812637" w:rsidRPr="00D03562" w:rsidRDefault="00812637" w:rsidP="00812637">
      <w:pPr>
        <w:pStyle w:val="NormalWeb"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  <w:sz w:val="20"/>
          <w:szCs w:val="20"/>
          <w:lang w:val="hr-HR"/>
        </w:rPr>
      </w:pPr>
    </w:p>
    <w:p w:rsidR="005D2C2E" w:rsidRPr="00D03562" w:rsidRDefault="005D2C2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3119"/>
          <w:tab w:val="clear" w:pos="4253"/>
          <w:tab w:val="clear" w:pos="5954"/>
          <w:tab w:val="clear" w:pos="8222"/>
          <w:tab w:val="clear" w:pos="11057"/>
        </w:tabs>
        <w:rPr>
          <w:rFonts w:asciiTheme="minorBidi" w:eastAsia="Arial" w:hAnsiTheme="minorBidi" w:cstheme="minorBidi"/>
          <w:b/>
          <w:sz w:val="20"/>
          <w:lang w:val="hr-HR"/>
        </w:rPr>
      </w:pPr>
    </w:p>
    <w:p w:rsidR="00AE5360" w:rsidRPr="00D03562" w:rsidRDefault="00AE5360" w:rsidP="00AE536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Bidi" w:eastAsia="Arial" w:hAnsiTheme="minorBidi" w:cstheme="minorBidi"/>
          <w:b/>
          <w:sz w:val="20"/>
          <w:lang w:val="hr-HR"/>
        </w:rPr>
      </w:pPr>
      <w:r w:rsidRPr="00D03562">
        <w:rPr>
          <w:rFonts w:asciiTheme="minorBidi" w:eastAsia="Arial" w:hAnsiTheme="minorBidi" w:cstheme="minorBidi"/>
          <w:b/>
          <w:sz w:val="20"/>
          <w:lang w:val="hr-HR"/>
        </w:rPr>
        <w:t>Hvarski Arsenal, HRVATSKA</w:t>
      </w:r>
    </w:p>
    <w:p w:rsidR="00AE5360" w:rsidRPr="00D03562" w:rsidRDefault="00AE5360" w:rsidP="00AE536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Bidi" w:eastAsia="Arial" w:hAnsiTheme="minorBidi" w:cstheme="minorBidi"/>
          <w:sz w:val="20"/>
          <w:lang w:val="hr-HR"/>
        </w:rPr>
      </w:pPr>
      <w:r w:rsidRPr="00D03562">
        <w:rPr>
          <w:rFonts w:asciiTheme="minorBidi" w:eastAsia="Arial" w:hAnsiTheme="minorBidi" w:cstheme="minorBidi"/>
          <w:sz w:val="20"/>
          <w:lang w:val="hr-HR"/>
        </w:rPr>
        <w:t xml:space="preserve">Zgrada Arsenala, smještena u centru grada Hvara, najvažnije luke otoka, pažljivo je obnovljena i uspješno pretvorena u živo kulturno središte za posjetitelje i lokalnu zajednicu. </w:t>
      </w:r>
      <w:r w:rsidRPr="00D03562">
        <w:rPr>
          <w:rFonts w:asciiTheme="minorBidi" w:eastAsia="Arial" w:hAnsiTheme="minorBidi" w:cstheme="minorBidi"/>
          <w:b/>
          <w:sz w:val="20"/>
          <w:lang w:val="hr-HR"/>
        </w:rPr>
        <w:t>Ministarstvo kulture Republike Hrvatske i Ministarstvo regionalnog razvoja i fondova Europske unije</w:t>
      </w:r>
      <w:r w:rsidRPr="00D03562">
        <w:rPr>
          <w:rFonts w:asciiTheme="minorBidi" w:eastAsia="Arial" w:hAnsiTheme="minorBidi" w:cstheme="minorBidi"/>
          <w:sz w:val="20"/>
          <w:lang w:val="hr-HR"/>
        </w:rPr>
        <w:t xml:space="preserve"> bili su partneri Gradu Hvaru u 30-godišnjem projektu obnove Hvarskog Arsenala. Projekt su financirali Grad Hvar, Ministarstvo kulture, </w:t>
      </w:r>
      <w:r w:rsidRPr="00D03562">
        <w:rPr>
          <w:rFonts w:asciiTheme="minorBidi" w:eastAsia="Arial" w:hAnsiTheme="minorBidi" w:cstheme="minorBidi"/>
          <w:b/>
          <w:sz w:val="20"/>
          <w:lang w:val="hr-HR"/>
        </w:rPr>
        <w:t>Ministarstvo regionalnog razvoja i fondova Europske unije I Splitsko-dalmatinska županija,</w:t>
      </w:r>
      <w:r w:rsidRPr="00D03562">
        <w:rPr>
          <w:rFonts w:asciiTheme="minorBidi" w:eastAsia="Arial" w:hAnsiTheme="minorBidi" w:cstheme="minorBidi"/>
          <w:sz w:val="20"/>
          <w:lang w:val="hr-HR"/>
        </w:rPr>
        <w:t xml:space="preserve"> uz dodatna sredstva civilnih udruga i </w:t>
      </w:r>
      <w:r w:rsidRPr="00D03562">
        <w:rPr>
          <w:rFonts w:asciiTheme="minorBidi" w:eastAsia="Arial" w:hAnsiTheme="minorBidi" w:cstheme="minorBidi"/>
          <w:b/>
          <w:sz w:val="20"/>
          <w:lang w:val="hr-HR"/>
        </w:rPr>
        <w:t>Europskog fonda za regionalni razvoj.</w:t>
      </w:r>
      <w:r w:rsidRPr="00D03562">
        <w:rPr>
          <w:rFonts w:asciiTheme="minorBidi" w:eastAsia="Arial" w:hAnsiTheme="minorBidi" w:cstheme="minorBidi"/>
          <w:sz w:val="20"/>
          <w:lang w:val="hr-HR"/>
        </w:rPr>
        <w:t xml:space="preserve"> </w:t>
      </w:r>
    </w:p>
    <w:p w:rsidR="00AE5360" w:rsidRPr="00D03562" w:rsidRDefault="00AE5360" w:rsidP="00AE536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Bidi" w:eastAsia="Arial" w:hAnsiTheme="minorBidi" w:cstheme="minorBidi"/>
          <w:sz w:val="20"/>
          <w:lang w:val="hr-HR"/>
        </w:rPr>
      </w:pPr>
      <w:r w:rsidRPr="00D03562">
        <w:rPr>
          <w:rFonts w:asciiTheme="minorBidi" w:eastAsia="Arial" w:hAnsiTheme="minorBidi" w:cstheme="minorBidi"/>
          <w:sz w:val="20"/>
          <w:lang w:val="hr-HR"/>
        </w:rPr>
        <w:t xml:space="preserve">Gradnja srednjovjekovnog Arsenala započela je u 13. stoljeću. Arheološki nalazi upućuju da se on koristio kao arsenal već od 3. - 4. stoljeća nove ere. Tek početkom 17. stoljeća zgrada je poprimila svoj današnji izgled, obuhvaćajući prostor za izradu, popravke i čuvanje brodica u prizemlju zgrade te kazalištem i spremištem koje je danas preuređeno u galeriju i povijesnu, tzv. kapetansku sobu, na prvom katu. </w:t>
      </w:r>
    </w:p>
    <w:p w:rsidR="00AE5360" w:rsidRPr="00D03562" w:rsidRDefault="00AE5360" w:rsidP="00AE536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Bidi" w:eastAsia="Arial" w:hAnsiTheme="minorBidi" w:cstheme="minorBidi"/>
          <w:sz w:val="20"/>
          <w:lang w:val="hr-HR"/>
        </w:rPr>
      </w:pPr>
      <w:r w:rsidRPr="00D03562">
        <w:rPr>
          <w:rFonts w:asciiTheme="minorBidi" w:eastAsia="Arial" w:hAnsiTheme="minorBidi" w:cstheme="minorBidi"/>
          <w:sz w:val="20"/>
          <w:lang w:val="hr-HR"/>
        </w:rPr>
        <w:t xml:space="preserve">Izuzetno zahtjevan projekt revitalizacije Arsenala uključivao je tehničku dokumentaciju, istraživačke radove i konzervatorski elaborat (1989.-2005.); rekonstrukciju nosive konstrukcije (2005.-2009.); arheološka iskapanja (1994-1996. i 2014-2015.); fazu rekonstrukcije i obnove (2014.-2018.); i završne radove u unutrašnjosti zgrade, uključujući opremanje kazališta, galerije i kapetanske sobe (2018.-2019.). </w:t>
      </w:r>
    </w:p>
    <w:p w:rsidR="00AE5360" w:rsidRPr="00D03562" w:rsidRDefault="00AE5360" w:rsidP="00554D1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Bidi" w:eastAsia="Arial" w:hAnsiTheme="minorBidi" w:cstheme="minorBidi"/>
          <w:sz w:val="20"/>
          <w:lang w:val="hr-HR"/>
        </w:rPr>
      </w:pPr>
      <w:r w:rsidRPr="00D03562">
        <w:rPr>
          <w:rFonts w:asciiTheme="minorBidi" w:eastAsia="Arial" w:hAnsiTheme="minorBidi" w:cstheme="minorBidi"/>
          <w:sz w:val="20"/>
          <w:lang w:val="hr-HR"/>
        </w:rPr>
        <w:lastRenderedPageBreak/>
        <w:t xml:space="preserve">Prostor u prizemlju zadržao je svoj izvorni oblik s prezentiranim kamenim zidovima i lukovima, dok suvremena višenamjenska oprema pruža građanima prostor održavanja širokog spektra kulturnih i društvenih događanja. Izvorne venecijanske drvene grede i danas se nalaze na stropu galerije na prvom katu, dok su druge originalne značajke zgrade, ponajviše freske i kazališne lože, sačuvane i restaurirane u njihovom izvornom izgledu. </w:t>
      </w:r>
    </w:p>
    <w:p w:rsidR="00AE5360" w:rsidRPr="00D03562" w:rsidRDefault="00AE5360" w:rsidP="00554D1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Bidi" w:eastAsia="Arial" w:hAnsiTheme="minorBidi" w:cstheme="minorBidi"/>
          <w:sz w:val="20"/>
          <w:lang w:val="hr-HR"/>
        </w:rPr>
      </w:pPr>
      <w:r w:rsidRPr="00D03562">
        <w:rPr>
          <w:rFonts w:asciiTheme="minorBidi" w:eastAsia="Arial" w:hAnsiTheme="minorBidi" w:cstheme="minorBidi"/>
          <w:sz w:val="20"/>
          <w:lang w:val="hr-HR"/>
        </w:rPr>
        <w:t xml:space="preserve">Potrebne inovacije bitne za namjenu zgrade suvremeno su dizajnirane, time naglašavajući izvorni karakter zgrade. Ovi novi elementi ukomponirani u povijesne slojeve zgrade, uspješno su doveli do dramatičnog spoja starog i novog. </w:t>
      </w:r>
    </w:p>
    <w:p w:rsidR="00CB6C95" w:rsidRPr="00D03562" w:rsidRDefault="00AE5360" w:rsidP="00554D1A">
      <w:pPr>
        <w:pStyle w:val="NormalWeb"/>
        <w:spacing w:before="120" w:beforeAutospacing="0" w:after="0" w:afterAutospacing="0"/>
        <w:jc w:val="both"/>
        <w:rPr>
          <w:rFonts w:asciiTheme="minorBidi" w:hAnsiTheme="minorBidi" w:cstheme="minorBidi"/>
          <w:sz w:val="20"/>
          <w:szCs w:val="20"/>
          <w:lang w:val="hr-HR"/>
        </w:rPr>
      </w:pPr>
      <w:r w:rsidRPr="00D03562">
        <w:rPr>
          <w:rFonts w:asciiTheme="minorBidi" w:eastAsia="Arial" w:hAnsiTheme="minorBidi" w:cstheme="minorBidi"/>
          <w:sz w:val="20"/>
          <w:szCs w:val="20"/>
          <w:lang w:val="hr-HR"/>
        </w:rPr>
        <w:t>Žiri je primijetio da je „</w:t>
      </w:r>
      <w:r w:rsidRPr="00D03562">
        <w:rPr>
          <w:rFonts w:asciiTheme="minorBidi" w:eastAsia="Arial" w:hAnsiTheme="minorBidi" w:cstheme="minorBidi"/>
          <w:i/>
          <w:sz w:val="20"/>
          <w:szCs w:val="20"/>
          <w:lang w:val="hr-HR"/>
        </w:rPr>
        <w:t>ovaj vrijedni projekt revitalizacije prilagodio vrlo značajnu zgradu modernim potrebama zajednice i dodao novu kulturnu dimenziju turizmu ovog područja. On predstavlja dugoročno nastojanje da se osigura očuvanje Arsenala kao mjesta visoke kulturne baštine. Stratifikacija zgrade iz 16. stoljeća i kasnijeg kazališta iz 18. stoljeća pravilno je prepoznata u konzervatorskim radovima. Ovakvi lokaliteti su dokaz duge povijesti međunarodne trgovine u Europi, a značajan je njihov smještaj u luci, gdje i danas igraju važnu ulogu kao mjesto povezivanja.”</w:t>
      </w:r>
    </w:p>
    <w:p w:rsidR="000B0E14" w:rsidRPr="00D03562" w:rsidRDefault="000B0E14" w:rsidP="002406E4">
      <w:pPr>
        <w:pStyle w:val="Sous-titre1"/>
        <w:rPr>
          <w:rFonts w:asciiTheme="minorBidi" w:hAnsiTheme="minorBidi" w:cstheme="minorBidi"/>
          <w:lang w:val="hr-HR"/>
        </w:rPr>
      </w:pPr>
    </w:p>
    <w:p w:rsidR="003A004D" w:rsidRPr="00D03562" w:rsidRDefault="0006144A" w:rsidP="002406E4">
      <w:pPr>
        <w:pStyle w:val="Sous-titre1"/>
        <w:rPr>
          <w:rFonts w:asciiTheme="minorBidi" w:hAnsiTheme="minorBidi" w:cstheme="minorBidi"/>
          <w:lang w:val="hr-HR"/>
        </w:rPr>
      </w:pPr>
      <w:r w:rsidRPr="00D03562">
        <w:rPr>
          <w:rFonts w:asciiTheme="minorBidi" w:hAnsiTheme="minorBidi" w:cstheme="minorBidi"/>
          <w:lang w:val="hr-HR"/>
        </w:rPr>
        <w:t>O nagradi</w:t>
      </w:r>
    </w:p>
    <w:p w:rsidR="00CD17C2" w:rsidRPr="00D03562" w:rsidRDefault="00CD17C2" w:rsidP="002406E4">
      <w:pPr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spacing w:val="-2"/>
          <w:sz w:val="20"/>
          <w:lang w:val="hr-HR"/>
        </w:rPr>
      </w:pPr>
    </w:p>
    <w:p w:rsidR="003A004D" w:rsidRPr="00D03562" w:rsidRDefault="0006144A" w:rsidP="002406E4">
      <w:pPr>
        <w:pStyle w:val="5Normal"/>
        <w:spacing w:after="0"/>
        <w:jc w:val="both"/>
        <w:rPr>
          <w:rFonts w:asciiTheme="minorBidi" w:hAnsiTheme="minorBidi" w:cstheme="minorBidi"/>
          <w:b/>
          <w:szCs w:val="22"/>
          <w:lang w:val="hr-HR"/>
        </w:rPr>
      </w:pPr>
      <w:r w:rsidRPr="00D03562">
        <w:rPr>
          <w:rFonts w:asciiTheme="minorBidi" w:hAnsiTheme="minorBidi" w:cstheme="minorBidi"/>
          <w:b/>
          <w:szCs w:val="22"/>
          <w:lang w:val="hr-HR"/>
        </w:rPr>
        <w:t>Nagrade europske baštine</w:t>
      </w:r>
      <w:r w:rsidR="003A004D" w:rsidRPr="00D03562">
        <w:rPr>
          <w:rFonts w:asciiTheme="minorBidi" w:hAnsiTheme="minorBidi" w:cstheme="minorBidi"/>
          <w:b/>
          <w:szCs w:val="22"/>
          <w:lang w:val="hr-HR"/>
        </w:rPr>
        <w:t xml:space="preserve"> / Europa Nostra </w:t>
      </w:r>
      <w:r w:rsidRPr="00D03562">
        <w:rPr>
          <w:rFonts w:asciiTheme="minorBidi" w:hAnsiTheme="minorBidi" w:cstheme="minorBidi"/>
          <w:b/>
          <w:szCs w:val="22"/>
          <w:lang w:val="hr-HR"/>
        </w:rPr>
        <w:t>nagrada</w:t>
      </w:r>
    </w:p>
    <w:p w:rsidR="003A004D" w:rsidRPr="00D03562" w:rsidRDefault="003A004D" w:rsidP="002406E4">
      <w:pPr>
        <w:suppressAutoHyphens/>
        <w:ind w:right="57"/>
        <w:jc w:val="both"/>
        <w:rPr>
          <w:rFonts w:asciiTheme="minorBidi" w:hAnsiTheme="minorBidi" w:cstheme="minorBidi"/>
          <w:color w:val="808080"/>
          <w:spacing w:val="-2"/>
          <w:sz w:val="20"/>
          <w:lang w:val="hr-HR"/>
        </w:rPr>
      </w:pPr>
    </w:p>
    <w:p w:rsidR="0006144A" w:rsidRPr="00D03562" w:rsidRDefault="00A313DB" w:rsidP="002406E4">
      <w:pPr>
        <w:pStyle w:val="5Normal"/>
        <w:spacing w:after="0"/>
        <w:jc w:val="both"/>
        <w:rPr>
          <w:rFonts w:asciiTheme="minorBidi" w:hAnsiTheme="minorBidi" w:cstheme="minorBidi"/>
          <w:sz w:val="20"/>
          <w:lang w:val="hr-HR"/>
        </w:rPr>
      </w:pPr>
      <w:hyperlink r:id="rId34" w:history="1">
        <w:r w:rsidR="0006144A" w:rsidRPr="00D03562">
          <w:rPr>
            <w:rStyle w:val="Hyperlink"/>
            <w:rFonts w:asciiTheme="minorBidi" w:hAnsiTheme="minorBidi" w:cstheme="minorBidi"/>
            <w:sz w:val="20"/>
            <w:lang w:val="hr-HR"/>
          </w:rPr>
          <w:t>Europsku nagradu baštine / Europa Nostra nagradu</w:t>
        </w:r>
      </w:hyperlink>
      <w:r w:rsidR="0006144A" w:rsidRPr="00D03562">
        <w:rPr>
          <w:rFonts w:asciiTheme="minorBidi" w:hAnsiTheme="minorBidi" w:cstheme="minorBidi"/>
          <w:sz w:val="20"/>
          <w:lang w:val="hr-HR"/>
        </w:rPr>
        <w:t xml:space="preserve"> pokrenula je Europska komisija 2002. godine i od tada je vodi Europa Nostra. </w:t>
      </w:r>
      <w:r w:rsidR="0041073A" w:rsidRPr="00D03562">
        <w:rPr>
          <w:rFonts w:asciiTheme="minorBidi" w:hAnsiTheme="minorBidi" w:cstheme="minorBidi"/>
          <w:sz w:val="20"/>
          <w:lang w:val="hr-HR"/>
        </w:rPr>
        <w:t>Promoviraju</w:t>
      </w:r>
      <w:r w:rsidR="0006144A" w:rsidRPr="00D03562">
        <w:rPr>
          <w:rFonts w:asciiTheme="minorBidi" w:hAnsiTheme="minorBidi" w:cstheme="minorBidi"/>
          <w:sz w:val="20"/>
          <w:lang w:val="hr-HR"/>
        </w:rPr>
        <w:t xml:space="preserve"> i promiču najbolje </w:t>
      </w:r>
      <w:r w:rsidR="0041073A" w:rsidRPr="00D03562">
        <w:rPr>
          <w:rFonts w:asciiTheme="minorBidi" w:hAnsiTheme="minorBidi" w:cstheme="minorBidi"/>
          <w:sz w:val="20"/>
          <w:lang w:val="hr-HR"/>
        </w:rPr>
        <w:t>primjere</w:t>
      </w:r>
      <w:r w:rsidR="0006144A" w:rsidRPr="00D03562">
        <w:rPr>
          <w:rFonts w:asciiTheme="minorBidi" w:hAnsiTheme="minorBidi" w:cstheme="minorBidi"/>
          <w:sz w:val="20"/>
          <w:lang w:val="hr-HR"/>
        </w:rPr>
        <w:t xml:space="preserve"> očuvanj</w:t>
      </w:r>
      <w:r w:rsidR="0041073A" w:rsidRPr="00D03562">
        <w:rPr>
          <w:rFonts w:asciiTheme="minorBidi" w:hAnsiTheme="minorBidi" w:cstheme="minorBidi"/>
          <w:sz w:val="20"/>
          <w:lang w:val="hr-HR"/>
        </w:rPr>
        <w:t>a</w:t>
      </w:r>
      <w:r w:rsidR="0006144A" w:rsidRPr="00D03562">
        <w:rPr>
          <w:rFonts w:asciiTheme="minorBidi" w:hAnsiTheme="minorBidi" w:cstheme="minorBidi"/>
          <w:sz w:val="20"/>
          <w:lang w:val="hr-HR"/>
        </w:rPr>
        <w:t xml:space="preserve"> baštine, istraživanje, upravljanje, vol</w:t>
      </w:r>
      <w:r w:rsidR="0041073A" w:rsidRPr="00D03562">
        <w:rPr>
          <w:rFonts w:asciiTheme="minorBidi" w:hAnsiTheme="minorBidi" w:cstheme="minorBidi"/>
          <w:sz w:val="20"/>
          <w:lang w:val="hr-HR"/>
        </w:rPr>
        <w:t>ontiranje</w:t>
      </w:r>
      <w:r w:rsidR="0006144A" w:rsidRPr="00D03562">
        <w:rPr>
          <w:rFonts w:asciiTheme="minorBidi" w:hAnsiTheme="minorBidi" w:cstheme="minorBidi"/>
          <w:sz w:val="20"/>
          <w:lang w:val="hr-HR"/>
        </w:rPr>
        <w:t xml:space="preserve">, obrazovanje i komunikaciju. Na taj način doprinose jačem javnom priznavanju kulturne baštine kao strateškog resursa za europsko gospodarstvo i društvo. Nagrade se financiraju iz </w:t>
      </w:r>
      <w:r w:rsidR="0041073A" w:rsidRPr="00D03562">
        <w:rPr>
          <w:rFonts w:asciiTheme="minorBidi" w:hAnsiTheme="minorBidi" w:cstheme="minorBidi"/>
          <w:sz w:val="20"/>
          <w:lang w:val="hr-HR"/>
        </w:rPr>
        <w:t xml:space="preserve">EU </w:t>
      </w:r>
      <w:r w:rsidR="0006144A" w:rsidRPr="00D03562">
        <w:rPr>
          <w:rFonts w:asciiTheme="minorBidi" w:hAnsiTheme="minorBidi" w:cstheme="minorBidi"/>
          <w:sz w:val="20"/>
          <w:lang w:val="hr-HR"/>
        </w:rPr>
        <w:t xml:space="preserve">programa </w:t>
      </w:r>
      <w:r w:rsidR="0006144A" w:rsidRPr="00D03562">
        <w:rPr>
          <w:rFonts w:asciiTheme="minorBidi" w:hAnsiTheme="minorBidi" w:cstheme="minorBidi"/>
          <w:b/>
          <w:sz w:val="20"/>
          <w:lang w:val="hr-HR"/>
        </w:rPr>
        <w:t>Kreativna Europa</w:t>
      </w:r>
      <w:r w:rsidR="0006144A" w:rsidRPr="00D03562">
        <w:rPr>
          <w:rFonts w:asciiTheme="minorBidi" w:hAnsiTheme="minorBidi" w:cstheme="minorBidi"/>
          <w:sz w:val="20"/>
          <w:lang w:val="hr-HR"/>
        </w:rPr>
        <w:t>.</w:t>
      </w:r>
    </w:p>
    <w:p w:rsidR="0006144A" w:rsidRPr="00D03562" w:rsidRDefault="0006144A" w:rsidP="002406E4">
      <w:pPr>
        <w:pStyle w:val="5Normal"/>
        <w:spacing w:after="0"/>
        <w:jc w:val="both"/>
        <w:rPr>
          <w:rFonts w:asciiTheme="minorBidi" w:hAnsiTheme="minorBidi" w:cstheme="minorBidi"/>
          <w:sz w:val="20"/>
          <w:lang w:val="hr-HR"/>
        </w:rPr>
      </w:pPr>
    </w:p>
    <w:p w:rsidR="00A07035" w:rsidRPr="00D03562" w:rsidRDefault="00A07035" w:rsidP="00A07035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3119"/>
          <w:tab w:val="clear" w:pos="4253"/>
          <w:tab w:val="clear" w:pos="5954"/>
          <w:tab w:val="clear" w:pos="8222"/>
          <w:tab w:val="clear" w:pos="11057"/>
        </w:tabs>
        <w:jc w:val="both"/>
        <w:rPr>
          <w:rFonts w:asciiTheme="minorBidi" w:eastAsia="Arial" w:hAnsiTheme="minorBidi" w:cstheme="minorBidi"/>
          <w:color w:val="000000"/>
          <w:sz w:val="20"/>
          <w:lang w:val="hr-HR" w:eastAsia="en-US"/>
        </w:rPr>
      </w:pPr>
      <w:r w:rsidRPr="00D03562">
        <w:rPr>
          <w:rFonts w:asciiTheme="minorBidi" w:eastAsia="Arial" w:hAnsiTheme="minorBidi" w:cstheme="minorBidi"/>
          <w:color w:val="000000"/>
          <w:sz w:val="20"/>
          <w:lang w:val="hr-HR" w:eastAsia="en-US"/>
        </w:rPr>
        <w:t>Europska nagrada baštine / Europa Nostra nagrade ističu najbolje prakse, potiču prekograničnu razmjenu znanja i povezuju različite zainteresirane strane na šira umrežavanja. Nagrade donose velike dobitke pobjednicima, kao što su veća (inter)nacionalna vidljivost</w:t>
      </w:r>
      <w:r w:rsidRPr="00D03562">
        <w:rPr>
          <w:rFonts w:asciiTheme="minorBidi" w:eastAsia="Arial" w:hAnsiTheme="minorBidi" w:cstheme="minorBidi"/>
          <w:color w:val="FF0000"/>
          <w:sz w:val="20"/>
          <w:lang w:val="hr-HR" w:eastAsia="en-US"/>
        </w:rPr>
        <w:t xml:space="preserve">, </w:t>
      </w:r>
      <w:r w:rsidRPr="00D03562">
        <w:rPr>
          <w:rFonts w:asciiTheme="minorBidi" w:eastAsia="Arial" w:hAnsiTheme="minorBidi" w:cstheme="minorBidi"/>
          <w:sz w:val="20"/>
          <w:lang w:val="hr-HR" w:eastAsia="en-US"/>
        </w:rPr>
        <w:t xml:space="preserve">dodatno </w:t>
      </w:r>
      <w:r w:rsidRPr="00D03562">
        <w:rPr>
          <w:rFonts w:asciiTheme="minorBidi" w:eastAsia="Arial" w:hAnsiTheme="minorBidi" w:cstheme="minorBidi"/>
          <w:color w:val="000000"/>
          <w:sz w:val="20"/>
          <w:lang w:val="hr-HR" w:eastAsia="en-US"/>
        </w:rPr>
        <w:t>financiranje i povećani broj posjetitelja. Osim toga, nagrade potiču bolje razumijevanje naše zajedničke baštine u široj javnosti. Nagrade su stoga ključni alat za promicanje višestruke vrijednosti europske kulturne i prirodne baštine.</w:t>
      </w:r>
    </w:p>
    <w:p w:rsidR="00A07035" w:rsidRPr="00D03562" w:rsidRDefault="00A07035" w:rsidP="002406E4">
      <w:pPr>
        <w:jc w:val="both"/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</w:pPr>
    </w:p>
    <w:p w:rsidR="003A004D" w:rsidRPr="00D03562" w:rsidRDefault="0041073A" w:rsidP="002406E4">
      <w:pPr>
        <w:jc w:val="both"/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</w:pP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U proteklih 1</w:t>
      </w:r>
      <w:r w:rsidR="00A07035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8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 godina, organizacije i pojedinci iz </w:t>
      </w:r>
      <w:r w:rsidRPr="00D03562">
        <w:rPr>
          <w:rFonts w:asciiTheme="minorBidi" w:hAnsiTheme="minorBidi" w:cstheme="minorBidi"/>
          <w:b/>
          <w:color w:val="000000" w:themeColor="text1"/>
          <w:spacing w:val="-2"/>
          <w:sz w:val="20"/>
          <w:lang w:val="hr-HR"/>
        </w:rPr>
        <w:t>39 zemalja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 podnijeli su ukupno </w:t>
      </w:r>
      <w:r w:rsidRPr="00D03562">
        <w:rPr>
          <w:rFonts w:asciiTheme="minorBidi" w:hAnsiTheme="minorBidi" w:cstheme="minorBidi"/>
          <w:b/>
          <w:color w:val="000000" w:themeColor="text1"/>
          <w:spacing w:val="-2"/>
          <w:sz w:val="20"/>
          <w:lang w:val="hr-HR"/>
        </w:rPr>
        <w:t>3.</w:t>
      </w:r>
      <w:r w:rsidR="00A07035" w:rsidRPr="00D03562">
        <w:rPr>
          <w:rFonts w:asciiTheme="minorBidi" w:hAnsiTheme="minorBidi" w:cstheme="minorBidi"/>
          <w:b/>
          <w:color w:val="000000" w:themeColor="text1"/>
          <w:spacing w:val="-2"/>
          <w:sz w:val="20"/>
          <w:lang w:val="hr-HR"/>
        </w:rPr>
        <w:t>150</w:t>
      </w:r>
      <w:r w:rsidRPr="00D03562">
        <w:rPr>
          <w:rFonts w:asciiTheme="minorBidi" w:hAnsiTheme="minorBidi" w:cstheme="minorBidi"/>
          <w:b/>
          <w:color w:val="000000" w:themeColor="text1"/>
          <w:spacing w:val="-2"/>
          <w:sz w:val="20"/>
          <w:lang w:val="hr-HR"/>
        </w:rPr>
        <w:t xml:space="preserve"> prijave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 za Nagrade. Što se tiče broja prijava po </w:t>
      </w:r>
      <w:r w:rsidRPr="00D03562">
        <w:rPr>
          <w:rFonts w:asciiTheme="minorBidi" w:hAnsiTheme="minorBidi" w:cstheme="minorBidi"/>
          <w:b/>
          <w:color w:val="000000" w:themeColor="text1"/>
          <w:spacing w:val="-2"/>
          <w:sz w:val="20"/>
          <w:lang w:val="hr-HR"/>
        </w:rPr>
        <w:t>zemljama, Španjolska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 je prva na ljestvici, s 5</w:t>
      </w:r>
      <w:r w:rsidR="00A07035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42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 projekata, slijed</w:t>
      </w:r>
      <w:r w:rsidR="00393AE7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i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 </w:t>
      </w:r>
      <w:r w:rsidRPr="00D03562">
        <w:rPr>
          <w:rFonts w:asciiTheme="minorBidi" w:hAnsiTheme="minorBidi" w:cstheme="minorBidi"/>
          <w:b/>
          <w:color w:val="000000" w:themeColor="text1"/>
          <w:spacing w:val="-2"/>
          <w:sz w:val="20"/>
          <w:lang w:val="hr-HR"/>
        </w:rPr>
        <w:t>Italija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, sa 3</w:t>
      </w:r>
      <w:r w:rsidR="00A07035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1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8 </w:t>
      </w:r>
      <w:r w:rsidR="00393AE7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prijava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, i </w:t>
      </w:r>
      <w:r w:rsidRPr="00D03562">
        <w:rPr>
          <w:rFonts w:asciiTheme="minorBidi" w:hAnsiTheme="minorBidi" w:cstheme="minorBidi"/>
          <w:b/>
          <w:color w:val="000000" w:themeColor="text1"/>
          <w:spacing w:val="-2"/>
          <w:sz w:val="20"/>
          <w:lang w:val="hr-HR"/>
        </w:rPr>
        <w:t>Ujedinjeno Kraljevstvo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, s </w:t>
      </w:r>
      <w:r w:rsidR="00A07035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308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 prijava. </w:t>
      </w:r>
      <w:r w:rsidR="00393AE7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U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 </w:t>
      </w:r>
      <w:r w:rsidRPr="00D03562">
        <w:rPr>
          <w:rFonts w:asciiTheme="minorBidi" w:hAnsiTheme="minorBidi" w:cstheme="minorBidi"/>
          <w:b/>
          <w:color w:val="000000" w:themeColor="text1"/>
          <w:spacing w:val="-2"/>
          <w:sz w:val="20"/>
          <w:lang w:val="hr-HR"/>
        </w:rPr>
        <w:t>kategorija</w:t>
      </w:r>
      <w:r w:rsidR="00393AE7" w:rsidRPr="00D03562">
        <w:rPr>
          <w:rFonts w:asciiTheme="minorBidi" w:hAnsiTheme="minorBidi" w:cstheme="minorBidi"/>
          <w:b/>
          <w:color w:val="000000" w:themeColor="text1"/>
          <w:spacing w:val="-2"/>
          <w:sz w:val="20"/>
          <w:lang w:val="hr-HR"/>
        </w:rPr>
        <w:t>ma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, Konzervacija</w:t>
      </w:r>
      <w:r w:rsidR="00393AE7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, očuvanje i zaštita baštine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 </w:t>
      </w:r>
      <w:r w:rsidR="00A07035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je imala najviše podnesaka (1,79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4</w:t>
      </w:r>
      <w:r w:rsidR="00393AE7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), z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atim slijedi </w:t>
      </w:r>
      <w:r w:rsidR="00393AE7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Edukacija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, </w:t>
      </w:r>
      <w:r w:rsidR="00393AE7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usavrša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vanje i podizanje svijesti (</w:t>
      </w:r>
      <w:r w:rsidR="00A07035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601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), </w:t>
      </w:r>
      <w:r w:rsidR="00393AE7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I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straživanje (3</w:t>
      </w:r>
      <w:r w:rsidR="00A07035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95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) i, konačno, </w:t>
      </w:r>
      <w:r w:rsidR="00393AE7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Preda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na služba baštini (3</w:t>
      </w:r>
      <w:r w:rsidR="00A07035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60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).</w:t>
      </w:r>
    </w:p>
    <w:p w:rsidR="003A004D" w:rsidRPr="00D03562" w:rsidRDefault="003A004D" w:rsidP="002406E4">
      <w:pPr>
        <w:suppressAutoHyphens/>
        <w:ind w:right="57"/>
        <w:jc w:val="both"/>
        <w:rPr>
          <w:rFonts w:asciiTheme="minorBidi" w:hAnsiTheme="minorBidi" w:cstheme="minorBidi"/>
          <w:color w:val="000000" w:themeColor="text1"/>
          <w:spacing w:val="-2"/>
          <w:sz w:val="20"/>
          <w:highlight w:val="yellow"/>
          <w:lang w:val="hr-HR"/>
        </w:rPr>
      </w:pPr>
    </w:p>
    <w:p w:rsidR="00393AE7" w:rsidRPr="00D03562" w:rsidRDefault="00393AE7" w:rsidP="00393AE7">
      <w:pPr>
        <w:suppressAutoHyphens/>
        <w:ind w:right="57"/>
        <w:jc w:val="both"/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</w:pP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Od 2002. godine nezavisni stručni žiri </w:t>
      </w:r>
      <w:r w:rsidR="007A3DE3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nagradio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 </w:t>
      </w:r>
      <w:r w:rsidR="007A3DE3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je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 </w:t>
      </w:r>
      <w:r w:rsidRPr="00D03562">
        <w:rPr>
          <w:rFonts w:asciiTheme="minorBidi" w:hAnsiTheme="minorBidi" w:cstheme="minorBidi"/>
          <w:b/>
          <w:color w:val="000000" w:themeColor="text1"/>
          <w:spacing w:val="-2"/>
          <w:sz w:val="20"/>
          <w:lang w:val="hr-HR"/>
        </w:rPr>
        <w:t>5</w:t>
      </w:r>
      <w:r w:rsidR="00A07035" w:rsidRPr="00D03562">
        <w:rPr>
          <w:rFonts w:asciiTheme="minorBidi" w:hAnsiTheme="minorBidi" w:cstheme="minorBidi"/>
          <w:b/>
          <w:color w:val="000000" w:themeColor="text1"/>
          <w:spacing w:val="-2"/>
          <w:sz w:val="20"/>
          <w:lang w:val="hr-HR"/>
        </w:rPr>
        <w:t>33</w:t>
      </w:r>
      <w:r w:rsidRPr="00D03562">
        <w:rPr>
          <w:rFonts w:asciiTheme="minorBidi" w:hAnsiTheme="minorBidi" w:cstheme="minorBidi"/>
          <w:b/>
          <w:color w:val="000000" w:themeColor="text1"/>
          <w:spacing w:val="-2"/>
          <w:sz w:val="20"/>
          <w:lang w:val="hr-HR"/>
        </w:rPr>
        <w:t xml:space="preserve"> projekata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 iz </w:t>
      </w:r>
      <w:r w:rsidRPr="00D03562">
        <w:rPr>
          <w:rFonts w:asciiTheme="minorBidi" w:hAnsiTheme="minorBidi" w:cstheme="minorBidi"/>
          <w:b/>
          <w:color w:val="000000" w:themeColor="text1"/>
          <w:spacing w:val="-2"/>
          <w:sz w:val="20"/>
          <w:lang w:val="hr-HR"/>
        </w:rPr>
        <w:t>34 zemlje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. U skladu s brojem prijava, </w:t>
      </w:r>
      <w:r w:rsidR="00A07035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Španjolska je na vrhu popisa s 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7</w:t>
      </w:r>
      <w:r w:rsidR="00A07035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0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 primljenih nagrada</w:t>
      </w:r>
      <w:r w:rsidR="007A3DE3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,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 Velika Britanija na drugom mjestu</w:t>
      </w:r>
      <w:r w:rsidR="007A3DE3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 </w:t>
      </w:r>
      <w:r w:rsidR="00A07035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(62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 nagrada) </w:t>
      </w:r>
      <w:r w:rsidR="007A3DE3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dok je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 Italija na trećem mjestu (4</w:t>
      </w:r>
      <w:r w:rsidR="00A07035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7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 nagrada). Što se tiče </w:t>
      </w:r>
      <w:r w:rsidRPr="00D03562">
        <w:rPr>
          <w:rFonts w:asciiTheme="minorBidi" w:hAnsiTheme="minorBidi" w:cstheme="minorBidi"/>
          <w:b/>
          <w:color w:val="000000" w:themeColor="text1"/>
          <w:spacing w:val="-2"/>
          <w:sz w:val="20"/>
          <w:lang w:val="hr-HR"/>
        </w:rPr>
        <w:t xml:space="preserve">kategorija, </w:t>
      </w:r>
      <w:r w:rsidR="007A3DE3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u kategoriji</w:t>
      </w:r>
      <w:r w:rsidR="007A3DE3" w:rsidRPr="00D03562">
        <w:rPr>
          <w:rFonts w:asciiTheme="minorBidi" w:hAnsiTheme="minorBidi" w:cstheme="minorBidi"/>
          <w:b/>
          <w:color w:val="000000" w:themeColor="text1"/>
          <w:spacing w:val="-2"/>
          <w:sz w:val="20"/>
          <w:lang w:val="hr-HR"/>
        </w:rPr>
        <w:t xml:space="preserve"> </w:t>
      </w:r>
      <w:r w:rsidR="007A3DE3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Konzervacija, očuvanje i zaštita baštine 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najviše </w:t>
      </w:r>
      <w:r w:rsidR="007A3DE3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je 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dobitnika</w:t>
      </w:r>
      <w:r w:rsidR="007A3DE3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 </w:t>
      </w:r>
      <w:r w:rsidR="00A07035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(300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) nakon čega slijedi </w:t>
      </w:r>
      <w:r w:rsidR="007A3DE3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Edukacija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, </w:t>
      </w:r>
      <w:r w:rsidR="007A3DE3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usavrša</w:t>
      </w:r>
      <w:r w:rsidR="00A07035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vanje i podizanje svijesti (89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), </w:t>
      </w:r>
      <w:r w:rsidR="007A3DE3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Preda</w:t>
      </w:r>
      <w:r w:rsidR="00A07035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na služba baštini (78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) i, na kraju, </w:t>
      </w:r>
      <w:r w:rsidR="007A3DE3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I</w:t>
      </w:r>
      <w:r w:rsidR="00A07035"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straživanje (66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>).</w:t>
      </w:r>
    </w:p>
    <w:p w:rsidR="003A004D" w:rsidRPr="00D03562" w:rsidRDefault="003A004D" w:rsidP="002406E4">
      <w:pPr>
        <w:suppressAutoHyphens/>
        <w:ind w:right="57"/>
        <w:jc w:val="both"/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</w:pPr>
    </w:p>
    <w:p w:rsidR="007A3DE3" w:rsidRPr="00D03562" w:rsidRDefault="007A3DE3" w:rsidP="002406E4">
      <w:pPr>
        <w:suppressAutoHyphens/>
        <w:ind w:right="57"/>
        <w:jc w:val="both"/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</w:pP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Ukupno je dodijeljeno </w:t>
      </w:r>
      <w:r w:rsidRPr="00D03562">
        <w:rPr>
          <w:rFonts w:asciiTheme="minorBidi" w:hAnsiTheme="minorBidi" w:cstheme="minorBidi"/>
          <w:b/>
          <w:color w:val="000000" w:themeColor="text1"/>
          <w:spacing w:val="-2"/>
          <w:sz w:val="20"/>
          <w:lang w:val="hr-HR"/>
        </w:rPr>
        <w:t>1</w:t>
      </w:r>
      <w:r w:rsidR="00A07035" w:rsidRPr="00D03562">
        <w:rPr>
          <w:rFonts w:asciiTheme="minorBidi" w:hAnsiTheme="minorBidi" w:cstheme="minorBidi"/>
          <w:b/>
          <w:color w:val="000000" w:themeColor="text1"/>
          <w:spacing w:val="-2"/>
          <w:sz w:val="20"/>
          <w:lang w:val="hr-HR"/>
        </w:rPr>
        <w:t>23</w:t>
      </w:r>
      <w:r w:rsidRPr="00D03562">
        <w:rPr>
          <w:rFonts w:asciiTheme="minorBidi" w:hAnsiTheme="minorBidi" w:cstheme="minorBidi"/>
          <w:b/>
          <w:color w:val="000000" w:themeColor="text1"/>
          <w:spacing w:val="-2"/>
          <w:sz w:val="20"/>
          <w:lang w:val="hr-HR"/>
        </w:rPr>
        <w:t xml:space="preserve"> Grand Prix </w:t>
      </w:r>
      <w:r w:rsidR="00131D04" w:rsidRPr="00D03562">
        <w:rPr>
          <w:rFonts w:asciiTheme="minorBidi" w:hAnsiTheme="minorBidi" w:cstheme="minorBidi"/>
          <w:b/>
          <w:color w:val="000000" w:themeColor="text1"/>
          <w:spacing w:val="-2"/>
          <w:sz w:val="20"/>
          <w:lang w:val="hr-HR"/>
        </w:rPr>
        <w:t>n</w:t>
      </w:r>
      <w:r w:rsidRPr="00D03562">
        <w:rPr>
          <w:rFonts w:asciiTheme="minorBidi" w:hAnsiTheme="minorBidi" w:cstheme="minorBidi"/>
          <w:b/>
          <w:color w:val="000000" w:themeColor="text1"/>
          <w:spacing w:val="-2"/>
          <w:sz w:val="20"/>
          <w:lang w:val="hr-HR"/>
        </w:rPr>
        <w:t>agrada</w:t>
      </w:r>
      <w:r w:rsidRPr="00D03562">
        <w:rPr>
          <w:rFonts w:asciiTheme="minorBidi" w:hAnsiTheme="minorBidi" w:cstheme="minorBidi"/>
          <w:color w:val="000000" w:themeColor="text1"/>
          <w:spacing w:val="-2"/>
          <w:sz w:val="20"/>
          <w:lang w:val="hr-HR"/>
        </w:rPr>
        <w:t xml:space="preserve"> u iznosu od 10,000 € za istaknute inicijative za baštinu, odabrane među nagrađivanim projektima.</w:t>
      </w:r>
    </w:p>
    <w:p w:rsidR="003A004D" w:rsidRPr="00D03562" w:rsidRDefault="003A004D" w:rsidP="002406E4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3119"/>
          <w:tab w:val="clear" w:pos="4253"/>
          <w:tab w:val="clear" w:pos="5954"/>
          <w:tab w:val="clear" w:pos="8222"/>
          <w:tab w:val="clear" w:pos="11057"/>
        </w:tabs>
        <w:jc w:val="both"/>
        <w:rPr>
          <w:rFonts w:asciiTheme="minorBidi" w:eastAsia="Calibri" w:hAnsiTheme="minorBidi" w:cstheme="minorBidi"/>
          <w:color w:val="000000" w:themeColor="text1"/>
          <w:lang w:val="hr-HR" w:eastAsia="en-US"/>
        </w:rPr>
      </w:pPr>
    </w:p>
    <w:p w:rsidR="003A004D" w:rsidRPr="00D03562" w:rsidRDefault="003A004D" w:rsidP="005D2C2E">
      <w:pPr>
        <w:suppressAutoHyphens/>
        <w:jc w:val="both"/>
        <w:rPr>
          <w:rFonts w:asciiTheme="minorBidi" w:hAnsiTheme="minorBidi" w:cstheme="minorBidi"/>
          <w:color w:val="000000"/>
          <w:spacing w:val="-2"/>
          <w:sz w:val="20"/>
          <w:lang w:val="hr-HR"/>
        </w:rPr>
      </w:pPr>
      <w:r w:rsidRPr="00D03562">
        <w:rPr>
          <w:rFonts w:asciiTheme="minorBidi" w:hAnsiTheme="minorBidi" w:cstheme="minorBidi"/>
          <w:b/>
          <w:color w:val="000000"/>
          <w:spacing w:val="-2"/>
          <w:szCs w:val="22"/>
          <w:lang w:val="hr-HR"/>
        </w:rPr>
        <w:t>Europa Nostra</w:t>
      </w:r>
    </w:p>
    <w:p w:rsidR="00033F82" w:rsidRPr="00D03562" w:rsidRDefault="00A313DB" w:rsidP="00B64EAF">
      <w:pPr>
        <w:autoSpaceDE w:val="0"/>
        <w:autoSpaceDN w:val="0"/>
        <w:adjustRightInd w:val="0"/>
        <w:jc w:val="both"/>
        <w:rPr>
          <w:rFonts w:asciiTheme="minorBidi" w:hAnsiTheme="minorBidi" w:cstheme="minorBidi"/>
          <w:sz w:val="20"/>
          <w:lang w:val="hr-HR"/>
        </w:rPr>
      </w:pPr>
      <w:hyperlink r:id="rId35" w:history="1">
        <w:r w:rsidR="00B64EAF" w:rsidRPr="00D03562">
          <w:rPr>
            <w:rStyle w:val="Hyperlink"/>
            <w:rFonts w:asciiTheme="minorBidi" w:hAnsiTheme="minorBidi" w:cstheme="minorBidi"/>
            <w:sz w:val="20"/>
            <w:lang w:val="hr-HR"/>
          </w:rPr>
          <w:t>Europa Nostra</w:t>
        </w:r>
      </w:hyperlink>
      <w:r w:rsidR="00B64EAF" w:rsidRPr="00D03562">
        <w:rPr>
          <w:rFonts w:asciiTheme="minorBidi" w:hAnsiTheme="minorBidi" w:cstheme="minorBidi"/>
          <w:sz w:val="20"/>
          <w:lang w:val="hr-HR"/>
        </w:rPr>
        <w:t xml:space="preserve"> je </w:t>
      </w:r>
      <w:r w:rsidR="00033F82" w:rsidRPr="00D03562">
        <w:rPr>
          <w:rFonts w:asciiTheme="minorBidi" w:hAnsiTheme="minorBidi" w:cstheme="minorBidi"/>
          <w:sz w:val="20"/>
          <w:lang w:val="hr-HR"/>
        </w:rPr>
        <w:t xml:space="preserve">europski glas civilnog društva posvećenom očuvanju i promidžbi kulturne i prirodne baštine. Ta </w:t>
      </w:r>
      <w:r w:rsidR="00B64EAF" w:rsidRPr="00D03562">
        <w:rPr>
          <w:rFonts w:asciiTheme="minorBidi" w:hAnsiTheme="minorBidi" w:cstheme="minorBidi"/>
          <w:sz w:val="20"/>
          <w:lang w:val="hr-HR"/>
        </w:rPr>
        <w:t>paneuropska federacija nevladinih udruga koje se bave baštinom koju podržava i široka mreža javnih tijela, privatnih tvrtki i pojedinaca</w:t>
      </w:r>
      <w:r w:rsidR="00033F82" w:rsidRPr="00D03562">
        <w:rPr>
          <w:rFonts w:asciiTheme="minorBidi" w:hAnsiTheme="minorBidi" w:cstheme="minorBidi"/>
          <w:sz w:val="20"/>
          <w:lang w:val="hr-HR"/>
        </w:rPr>
        <w:t xml:space="preserve"> p</w:t>
      </w:r>
      <w:r w:rsidR="00B64EAF" w:rsidRPr="00D03562">
        <w:rPr>
          <w:rFonts w:asciiTheme="minorBidi" w:hAnsiTheme="minorBidi" w:cstheme="minorBidi"/>
          <w:sz w:val="20"/>
          <w:lang w:val="hr-HR"/>
        </w:rPr>
        <w:t xml:space="preserve">okriva više od 40 zemalja </w:t>
      </w:r>
      <w:r w:rsidR="00033F82" w:rsidRPr="00D03562">
        <w:rPr>
          <w:rFonts w:asciiTheme="minorBidi" w:hAnsiTheme="minorBidi" w:cstheme="minorBidi"/>
          <w:sz w:val="20"/>
          <w:lang w:val="hr-HR"/>
        </w:rPr>
        <w:t xml:space="preserve">u Europi. </w:t>
      </w:r>
      <w:r w:rsidR="00B64EAF" w:rsidRPr="00D03562">
        <w:rPr>
          <w:rFonts w:asciiTheme="minorBidi" w:hAnsiTheme="minorBidi" w:cstheme="minorBidi"/>
          <w:sz w:val="20"/>
          <w:lang w:val="hr-HR"/>
        </w:rPr>
        <w:t xml:space="preserve">Osnovana 1963. godine, danas je prepoznata kao najreprezentativnija mreža baštine u Europi. </w:t>
      </w:r>
    </w:p>
    <w:p w:rsidR="00033F82" w:rsidRPr="00D03562" w:rsidRDefault="00033F82" w:rsidP="00B64EAF">
      <w:pPr>
        <w:autoSpaceDE w:val="0"/>
        <w:autoSpaceDN w:val="0"/>
        <w:adjustRightInd w:val="0"/>
        <w:jc w:val="both"/>
        <w:rPr>
          <w:rFonts w:asciiTheme="minorBidi" w:hAnsiTheme="minorBidi" w:cstheme="minorBidi"/>
          <w:sz w:val="20"/>
          <w:lang w:val="hr-HR"/>
        </w:rPr>
      </w:pPr>
    </w:p>
    <w:p w:rsidR="00B64EAF" w:rsidRPr="00D03562" w:rsidRDefault="00B64EAF" w:rsidP="00B64EAF">
      <w:pPr>
        <w:autoSpaceDE w:val="0"/>
        <w:autoSpaceDN w:val="0"/>
        <w:adjustRightInd w:val="0"/>
        <w:jc w:val="both"/>
        <w:rPr>
          <w:rFonts w:asciiTheme="minorBidi" w:hAnsiTheme="minorBidi" w:cstheme="minorBidi"/>
          <w:lang w:val="hr-HR"/>
        </w:rPr>
      </w:pPr>
      <w:r w:rsidRPr="00D03562">
        <w:rPr>
          <w:rFonts w:asciiTheme="minorBidi" w:hAnsiTheme="minorBidi" w:cstheme="minorBidi"/>
          <w:sz w:val="20"/>
          <w:lang w:val="hr-HR"/>
        </w:rPr>
        <w:t xml:space="preserve">Europa Nostra kampanje za spašavanje ugroženih europskih spomenika, lokaliteta i krajolika, posebno kroz </w:t>
      </w:r>
      <w:hyperlink r:id="rId36" w:history="1">
        <w:r w:rsidRPr="00D03562">
          <w:rPr>
            <w:rStyle w:val="Hyperlink"/>
            <w:rFonts w:asciiTheme="minorBidi" w:hAnsiTheme="minorBidi" w:cstheme="minorBidi"/>
            <w:sz w:val="20"/>
            <w:lang w:val="hr-HR"/>
          </w:rPr>
          <w:t>program 7 najugroženijih</w:t>
        </w:r>
      </w:hyperlink>
      <w:r w:rsidRPr="00D03562">
        <w:rPr>
          <w:rFonts w:asciiTheme="minorBidi" w:hAnsiTheme="minorBidi" w:cstheme="minorBidi"/>
          <w:sz w:val="20"/>
          <w:lang w:val="hr-HR"/>
        </w:rPr>
        <w:t xml:space="preserve"> potiču izvrsnost kroz Europsku nagradu baštine / Europa Nostra nagrade. Također pridonos</w:t>
      </w:r>
      <w:r w:rsidR="008D2B14" w:rsidRPr="00D03562">
        <w:rPr>
          <w:rFonts w:asciiTheme="minorBidi" w:hAnsiTheme="minorBidi" w:cstheme="minorBidi"/>
          <w:sz w:val="20"/>
          <w:lang w:val="hr-HR"/>
        </w:rPr>
        <w:t>e</w:t>
      </w:r>
      <w:r w:rsidRPr="00D03562">
        <w:rPr>
          <w:rFonts w:asciiTheme="minorBidi" w:hAnsiTheme="minorBidi" w:cstheme="minorBidi"/>
          <w:sz w:val="20"/>
          <w:lang w:val="hr-HR"/>
        </w:rPr>
        <w:t xml:space="preserve"> formuliranju i provedbi europskih strategija i politika vezanih uz baštinu, kroz strukturirani dijalog s europskim institucijama i koordinaciju </w:t>
      </w:r>
      <w:hyperlink r:id="rId37" w:history="1">
        <w:r w:rsidRPr="00D03562">
          <w:rPr>
            <w:rStyle w:val="Hyperlink"/>
            <w:rFonts w:asciiTheme="minorBidi" w:hAnsiTheme="minorBidi" w:cstheme="minorBidi"/>
            <w:sz w:val="20"/>
            <w:lang w:val="hr-HR"/>
          </w:rPr>
          <w:t>Europskog saveza za baštinu 3.3</w:t>
        </w:r>
      </w:hyperlink>
      <w:r w:rsidRPr="00D03562">
        <w:rPr>
          <w:rFonts w:asciiTheme="minorBidi" w:hAnsiTheme="minorBidi" w:cstheme="minorBidi"/>
          <w:sz w:val="20"/>
          <w:lang w:val="hr-HR"/>
        </w:rPr>
        <w:t>.</w:t>
      </w:r>
      <w:r w:rsidR="00033F82" w:rsidRPr="00D03562">
        <w:rPr>
          <w:rFonts w:asciiTheme="minorBidi" w:hAnsiTheme="minorBidi" w:cstheme="minorBidi"/>
          <w:sz w:val="20"/>
          <w:lang w:val="hr-HR"/>
        </w:rPr>
        <w:t xml:space="preserve"> Europa Nostra je bila jedna od inicijatora i važan partner iz civilnog društva u programu </w:t>
      </w:r>
      <w:hyperlink r:id="rId38" w:history="1">
        <w:r w:rsidR="00033F82" w:rsidRPr="00D03562">
          <w:rPr>
            <w:rStyle w:val="Hyperlink"/>
            <w:rFonts w:asciiTheme="minorBidi" w:hAnsiTheme="minorBidi" w:cstheme="minorBidi"/>
            <w:sz w:val="20"/>
            <w:lang w:val="hr-HR"/>
          </w:rPr>
          <w:t>Europska godina kulturne baštine</w:t>
        </w:r>
      </w:hyperlink>
      <w:r w:rsidR="00033F82" w:rsidRPr="00D03562">
        <w:rPr>
          <w:rFonts w:asciiTheme="minorBidi" w:hAnsiTheme="minorBidi" w:cstheme="minorBidi"/>
          <w:sz w:val="20"/>
          <w:lang w:val="hr-HR"/>
        </w:rPr>
        <w:t xml:space="preserve"> 2018 </w:t>
      </w:r>
    </w:p>
    <w:p w:rsidR="003A004D" w:rsidRPr="00D03562" w:rsidRDefault="003A004D" w:rsidP="002406E4">
      <w:pPr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spacing w:val="-2"/>
          <w:sz w:val="20"/>
          <w:lang w:val="hr-HR"/>
        </w:rPr>
      </w:pPr>
    </w:p>
    <w:p w:rsidR="002406E4" w:rsidRPr="00D03562" w:rsidRDefault="002406E4" w:rsidP="002406E4">
      <w:pPr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spacing w:val="-2"/>
          <w:sz w:val="20"/>
          <w:lang w:val="hr-HR"/>
        </w:rPr>
      </w:pPr>
    </w:p>
    <w:p w:rsidR="003A004D" w:rsidRPr="00D03562" w:rsidRDefault="006A7175" w:rsidP="002406E4">
      <w:pPr>
        <w:suppressAutoHyphens/>
        <w:jc w:val="both"/>
        <w:rPr>
          <w:rFonts w:asciiTheme="minorBidi" w:hAnsiTheme="minorBidi" w:cstheme="minorBidi"/>
          <w:color w:val="000000"/>
          <w:spacing w:val="-2"/>
          <w:szCs w:val="22"/>
          <w:lang w:val="hr-HR"/>
        </w:rPr>
      </w:pPr>
      <w:r w:rsidRPr="00D03562">
        <w:rPr>
          <w:rFonts w:asciiTheme="minorBidi" w:hAnsiTheme="minorBidi" w:cstheme="minorBidi"/>
          <w:b/>
          <w:color w:val="000000"/>
          <w:spacing w:val="-2"/>
          <w:szCs w:val="22"/>
          <w:lang w:val="hr-HR"/>
        </w:rPr>
        <w:t>Kreativna Europa</w:t>
      </w:r>
    </w:p>
    <w:p w:rsidR="00C4105A" w:rsidRPr="00D03562" w:rsidRDefault="00A313DB" w:rsidP="00554D1A">
      <w:pPr>
        <w:jc w:val="both"/>
        <w:rPr>
          <w:rFonts w:asciiTheme="minorBidi" w:hAnsiTheme="minorBidi" w:cstheme="minorBidi"/>
          <w:color w:val="000000"/>
          <w:sz w:val="20"/>
          <w:lang w:val="hr-HR"/>
        </w:rPr>
      </w:pPr>
      <w:hyperlink r:id="rId39" w:history="1">
        <w:r w:rsidR="006A7175" w:rsidRPr="00D03562">
          <w:rPr>
            <w:rStyle w:val="Hyperlink"/>
            <w:rFonts w:asciiTheme="minorBidi" w:hAnsiTheme="minorBidi" w:cstheme="minorBidi"/>
            <w:sz w:val="20"/>
            <w:lang w:val="hr-HR"/>
          </w:rPr>
          <w:t>Kreativna Europa</w:t>
        </w:r>
      </w:hyperlink>
      <w:r w:rsidR="006A7175" w:rsidRPr="00D03562">
        <w:rPr>
          <w:rFonts w:asciiTheme="minorBidi" w:hAnsiTheme="minorBidi" w:cstheme="minorBidi"/>
          <w:sz w:val="20"/>
          <w:lang w:val="hr-HR"/>
        </w:rPr>
        <w:t xml:space="preserve"> je program EU-a koji podržava kulturne i kreativne sektore, omogućujući im da povećaju svoj doprinos zapošljavanju i rastu. S proračunom od 1,46 milijardi eura za razdoblje od 2014. do 2020. podržava organizacije u području baštine, izvedbenih umjetnosti, likovnih umjetnosti, interdisciplinarne umjetnosti, izdavaštva, filmova, televizije, glazbe i video igara, kao i desetaka tisuća umjetnika, kulturnih i audiovizualnih profesionalaca. Financiranje im omogućuje da djeluju u cijeloj Europi, da dopru do nove publike i razviju vještine potrebne u digitalnom dobu.</w:t>
      </w:r>
    </w:p>
    <w:sectPr w:rsidR="00C4105A" w:rsidRPr="00D03562" w:rsidSect="0033487B">
      <w:footerReference w:type="default" r:id="rId40"/>
      <w:pgSz w:w="11907" w:h="16840" w:code="9"/>
      <w:pgMar w:top="567" w:right="1008" w:bottom="634" w:left="1008" w:header="0" w:footer="23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3DB" w:rsidRDefault="00A313DB">
      <w:r>
        <w:separator/>
      </w:r>
    </w:p>
  </w:endnote>
  <w:endnote w:type="continuationSeparator" w:id="0">
    <w:p w:rsidR="00A313DB" w:rsidRDefault="00A3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5CD" w:rsidRDefault="003E15C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3DB" w:rsidRDefault="00A313DB">
      <w:r>
        <w:separator/>
      </w:r>
    </w:p>
  </w:footnote>
  <w:footnote w:type="continuationSeparator" w:id="0">
    <w:p w:rsidR="00A313DB" w:rsidRDefault="00A31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5106EFC"/>
    <w:multiLevelType w:val="hybridMultilevel"/>
    <w:tmpl w:val="005E9790"/>
    <w:lvl w:ilvl="0" w:tplc="F3220A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4019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765E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A2C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3281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023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E0BC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9E3F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243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37224"/>
    <w:multiLevelType w:val="hybridMultilevel"/>
    <w:tmpl w:val="2592BFCE"/>
    <w:lvl w:ilvl="0" w:tplc="F0DCDE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9864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AE51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8EB5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244B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86B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385C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876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BAE9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47BC4"/>
    <w:multiLevelType w:val="hybridMultilevel"/>
    <w:tmpl w:val="A232C684"/>
    <w:lvl w:ilvl="0" w:tplc="3496E6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12EF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8E44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7CEB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9C2C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079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2C51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78D3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C622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509B4"/>
    <w:multiLevelType w:val="multilevel"/>
    <w:tmpl w:val="E13A1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D6E62"/>
    <w:multiLevelType w:val="multilevel"/>
    <w:tmpl w:val="FBC0A1D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7B6D01"/>
    <w:multiLevelType w:val="hybridMultilevel"/>
    <w:tmpl w:val="0DF6E166"/>
    <w:lvl w:ilvl="0" w:tplc="8034B2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90F8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4E0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CC1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8C60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E1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8D2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03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88DC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A7138"/>
    <w:multiLevelType w:val="hybridMultilevel"/>
    <w:tmpl w:val="A4FE3C1E"/>
    <w:lvl w:ilvl="0" w:tplc="DD3CF8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5E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C89A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47D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7643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FA4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A206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BA3B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683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A0384"/>
    <w:multiLevelType w:val="singleLevel"/>
    <w:tmpl w:val="36802114"/>
    <w:lvl w:ilvl="0">
      <w:start w:val="1"/>
      <w:numFmt w:val="bullet"/>
      <w:pStyle w:val="Tiret2"/>
      <w:lvlText w:val="-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sz w:val="22"/>
      </w:rPr>
    </w:lvl>
  </w:abstractNum>
  <w:abstractNum w:abstractNumId="10" w15:restartNumberingAfterBreak="0">
    <w:nsid w:val="144423E7"/>
    <w:multiLevelType w:val="hybridMultilevel"/>
    <w:tmpl w:val="951E42A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52893"/>
    <w:multiLevelType w:val="hybridMultilevel"/>
    <w:tmpl w:val="845065C8"/>
    <w:lvl w:ilvl="0" w:tplc="3EDABD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3AF6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6863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D8E4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EE44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123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42E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AC4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8C9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82DD9"/>
    <w:multiLevelType w:val="multilevel"/>
    <w:tmpl w:val="29C4BA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1E7DB5"/>
    <w:multiLevelType w:val="hybridMultilevel"/>
    <w:tmpl w:val="98AA6176"/>
    <w:lvl w:ilvl="0" w:tplc="4C3CF9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5454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D42A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48B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895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F6F4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E633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BE1E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ECF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F7C70"/>
    <w:multiLevelType w:val="hybridMultilevel"/>
    <w:tmpl w:val="5CFA3A8C"/>
    <w:lvl w:ilvl="0" w:tplc="96D2A2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E77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F85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0A03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DAA2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043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80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0CE6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628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E4918"/>
    <w:multiLevelType w:val="hybridMultilevel"/>
    <w:tmpl w:val="B46631E2"/>
    <w:lvl w:ilvl="0" w:tplc="12FCB4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025A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548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DE8F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048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6C1D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F20B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4873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E42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35033"/>
    <w:multiLevelType w:val="hybridMultilevel"/>
    <w:tmpl w:val="E62004A8"/>
    <w:lvl w:ilvl="0" w:tplc="13D07A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26F2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3C34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ACA8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E32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4B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28C6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720B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F8B9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F4FE0"/>
    <w:multiLevelType w:val="hybridMultilevel"/>
    <w:tmpl w:val="FB00E6A8"/>
    <w:lvl w:ilvl="0" w:tplc="6E9848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4A5C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DE4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459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48DF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6C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2EF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BE12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CEB5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D089A"/>
    <w:multiLevelType w:val="hybridMultilevel"/>
    <w:tmpl w:val="3482A920"/>
    <w:lvl w:ilvl="0" w:tplc="B8B21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E0F95"/>
    <w:multiLevelType w:val="hybridMultilevel"/>
    <w:tmpl w:val="81D2DA7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25A1D"/>
    <w:multiLevelType w:val="singleLevel"/>
    <w:tmpl w:val="007042C2"/>
    <w:lvl w:ilvl="0">
      <w:numFmt w:val="bullet"/>
      <w:pStyle w:val="Tiret3"/>
      <w:lvlText w:val="-"/>
      <w:lvlJc w:val="left"/>
      <w:pPr>
        <w:tabs>
          <w:tab w:val="num" w:pos="1069"/>
        </w:tabs>
        <w:ind w:left="1021" w:hanging="312"/>
      </w:pPr>
      <w:rPr>
        <w:rFonts w:ascii="Times New Roman" w:hAnsi="Times New Roman" w:hint="default"/>
      </w:rPr>
    </w:lvl>
  </w:abstractNum>
  <w:abstractNum w:abstractNumId="21" w15:restartNumberingAfterBreak="0">
    <w:nsid w:val="362E45D9"/>
    <w:multiLevelType w:val="hybridMultilevel"/>
    <w:tmpl w:val="95B26F9A"/>
    <w:lvl w:ilvl="0" w:tplc="D64820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32D1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5CC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E9E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54AE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83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80C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32C6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00D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D4EDC"/>
    <w:multiLevelType w:val="hybridMultilevel"/>
    <w:tmpl w:val="4C0A8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5316A"/>
    <w:multiLevelType w:val="hybridMultilevel"/>
    <w:tmpl w:val="CC26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B31AF"/>
    <w:multiLevelType w:val="hybridMultilevel"/>
    <w:tmpl w:val="A18AC216"/>
    <w:lvl w:ilvl="0" w:tplc="40E05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C29E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4E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A672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8624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907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C24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EC6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0CB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E1742"/>
    <w:multiLevelType w:val="hybridMultilevel"/>
    <w:tmpl w:val="4D0090EC"/>
    <w:lvl w:ilvl="0" w:tplc="1C5417AA">
      <w:start w:val="1"/>
      <w:numFmt w:val="bullet"/>
      <w:pStyle w:val="Tir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60705"/>
    <w:multiLevelType w:val="hybridMultilevel"/>
    <w:tmpl w:val="EA0C6F10"/>
    <w:lvl w:ilvl="0" w:tplc="4386E5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635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66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8874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20C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9EA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D219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B242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1EC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3368A"/>
    <w:multiLevelType w:val="multilevel"/>
    <w:tmpl w:val="0BD2BDD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FD014F"/>
    <w:multiLevelType w:val="singleLevel"/>
    <w:tmpl w:val="03C29486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29" w15:restartNumberingAfterBreak="0">
    <w:nsid w:val="5E6B69F7"/>
    <w:multiLevelType w:val="hybridMultilevel"/>
    <w:tmpl w:val="1236E38C"/>
    <w:lvl w:ilvl="0" w:tplc="2CE6BA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A4F4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667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4CE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62F6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A285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4275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25C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46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F3601"/>
    <w:multiLevelType w:val="hybridMultilevel"/>
    <w:tmpl w:val="E44A9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C17F3"/>
    <w:multiLevelType w:val="hybridMultilevel"/>
    <w:tmpl w:val="18303D30"/>
    <w:lvl w:ilvl="0" w:tplc="AECAF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8C2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25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80C8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0255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70F8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0E7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89E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641E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B3289"/>
    <w:multiLevelType w:val="hybridMultilevel"/>
    <w:tmpl w:val="E0C0A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4210E"/>
    <w:multiLevelType w:val="hybridMultilevel"/>
    <w:tmpl w:val="7CD0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03F47"/>
    <w:multiLevelType w:val="hybridMultilevel"/>
    <w:tmpl w:val="A6EAD7CA"/>
    <w:lvl w:ilvl="0" w:tplc="F61663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6C57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2A53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B084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B0D5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6AEB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F0F4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E85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72B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954B0"/>
    <w:multiLevelType w:val="hybridMultilevel"/>
    <w:tmpl w:val="6BDA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3076B"/>
    <w:multiLevelType w:val="hybridMultilevel"/>
    <w:tmpl w:val="7A685F66"/>
    <w:lvl w:ilvl="0" w:tplc="5A62FB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0432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824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421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70F8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6AEC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CAB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9813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C42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4">
    <w:abstractNumId w:val="20"/>
  </w:num>
  <w:num w:numId="5">
    <w:abstractNumId w:val="1"/>
  </w:num>
  <w:num w:numId="6">
    <w:abstractNumId w:val="18"/>
  </w:num>
  <w:num w:numId="7">
    <w:abstractNumId w:val="25"/>
  </w:num>
  <w:num w:numId="8">
    <w:abstractNumId w:val="22"/>
  </w:num>
  <w:num w:numId="9">
    <w:abstractNumId w:val="35"/>
  </w:num>
  <w:num w:numId="10">
    <w:abstractNumId w:val="23"/>
  </w:num>
  <w:num w:numId="11">
    <w:abstractNumId w:val="30"/>
  </w:num>
  <w:num w:numId="12">
    <w:abstractNumId w:val="33"/>
  </w:num>
  <w:num w:numId="13">
    <w:abstractNumId w:val="24"/>
  </w:num>
  <w:num w:numId="14">
    <w:abstractNumId w:val="16"/>
  </w:num>
  <w:num w:numId="15">
    <w:abstractNumId w:val="7"/>
  </w:num>
  <w:num w:numId="16">
    <w:abstractNumId w:val="2"/>
  </w:num>
  <w:num w:numId="17">
    <w:abstractNumId w:val="31"/>
  </w:num>
  <w:num w:numId="18">
    <w:abstractNumId w:val="11"/>
  </w:num>
  <w:num w:numId="19">
    <w:abstractNumId w:val="15"/>
  </w:num>
  <w:num w:numId="20">
    <w:abstractNumId w:val="13"/>
  </w:num>
  <w:num w:numId="21">
    <w:abstractNumId w:val="26"/>
  </w:num>
  <w:num w:numId="22">
    <w:abstractNumId w:val="8"/>
  </w:num>
  <w:num w:numId="23">
    <w:abstractNumId w:val="34"/>
  </w:num>
  <w:num w:numId="24">
    <w:abstractNumId w:val="17"/>
  </w:num>
  <w:num w:numId="25">
    <w:abstractNumId w:val="36"/>
  </w:num>
  <w:num w:numId="26">
    <w:abstractNumId w:val="4"/>
  </w:num>
  <w:num w:numId="27">
    <w:abstractNumId w:val="21"/>
  </w:num>
  <w:num w:numId="28">
    <w:abstractNumId w:val="14"/>
  </w:num>
  <w:num w:numId="29">
    <w:abstractNumId w:val="3"/>
  </w:num>
  <w:num w:numId="30">
    <w:abstractNumId w:val="29"/>
  </w:num>
  <w:num w:numId="31">
    <w:abstractNumId w:val="19"/>
  </w:num>
  <w:num w:numId="32">
    <w:abstractNumId w:val="10"/>
  </w:num>
  <w:num w:numId="33">
    <w:abstractNumId w:val="5"/>
  </w:num>
  <w:num w:numId="34">
    <w:abstractNumId w:val="12"/>
    <w:lvlOverride w:ilvl="0">
      <w:lvl w:ilvl="0">
        <w:numFmt w:val="decimal"/>
        <w:lvlText w:val="%1."/>
        <w:lvlJc w:val="left"/>
      </w:lvl>
    </w:lvlOverride>
  </w:num>
  <w:num w:numId="35">
    <w:abstractNumId w:val="12"/>
    <w:lvlOverride w:ilvl="0">
      <w:lvl w:ilvl="0">
        <w:numFmt w:val="decimal"/>
        <w:lvlText w:val="%1."/>
        <w:lvlJc w:val="left"/>
      </w:lvl>
    </w:lvlOverride>
  </w:num>
  <w:num w:numId="36">
    <w:abstractNumId w:val="12"/>
    <w:lvlOverride w:ilvl="0">
      <w:lvl w:ilvl="0">
        <w:numFmt w:val="decimal"/>
        <w:lvlText w:val="%1."/>
        <w:lvlJc w:val="left"/>
      </w:lvl>
    </w:lvlOverride>
  </w:num>
  <w:num w:numId="37">
    <w:abstractNumId w:val="6"/>
    <w:lvlOverride w:ilvl="0">
      <w:lvl w:ilvl="0">
        <w:numFmt w:val="decimal"/>
        <w:lvlText w:val="%1."/>
        <w:lvlJc w:val="left"/>
      </w:lvl>
    </w:lvlOverride>
  </w:num>
  <w:num w:numId="38">
    <w:abstractNumId w:val="6"/>
    <w:lvlOverride w:ilvl="0">
      <w:lvl w:ilvl="0">
        <w:numFmt w:val="decimal"/>
        <w:lvlText w:val="%1."/>
        <w:lvlJc w:val="left"/>
      </w:lvl>
    </w:lvlOverride>
  </w:num>
  <w:num w:numId="39">
    <w:abstractNumId w:val="6"/>
    <w:lvlOverride w:ilvl="0">
      <w:lvl w:ilvl="0">
        <w:numFmt w:val="decimal"/>
        <w:lvlText w:val="%1."/>
        <w:lvlJc w:val="left"/>
      </w:lvl>
    </w:lvlOverride>
  </w:num>
  <w:num w:numId="40">
    <w:abstractNumId w:val="27"/>
    <w:lvlOverride w:ilvl="0">
      <w:lvl w:ilvl="0">
        <w:numFmt w:val="decimal"/>
        <w:lvlText w:val="%1."/>
        <w:lvlJc w:val="left"/>
      </w:lvl>
    </w:lvlOverride>
  </w:num>
  <w:num w:numId="41">
    <w:abstractNumId w:val="27"/>
    <w:lvlOverride w:ilvl="0">
      <w:lvl w:ilvl="0">
        <w:numFmt w:val="decimal"/>
        <w:lvlText w:val="%1."/>
        <w:lvlJc w:val="left"/>
      </w:lvl>
    </w:lvlOverride>
  </w:num>
  <w:num w:numId="42">
    <w:abstractNumId w:val="27"/>
    <w:lvlOverride w:ilvl="0">
      <w:lvl w:ilvl="0">
        <w:numFmt w:val="decimal"/>
        <w:lvlText w:val="%1."/>
        <w:lvlJc w:val="left"/>
      </w:lvl>
    </w:lvlOverride>
  </w:num>
  <w:num w:numId="43">
    <w:abstractNumId w:val="27"/>
    <w:lvlOverride w:ilvl="0">
      <w:lvl w:ilvl="0">
        <w:numFmt w:val="decimal"/>
        <w:lvlText w:val="%1."/>
        <w:lvlJc w:val="left"/>
      </w:lvl>
    </w:lvlOverride>
  </w:num>
  <w:num w:numId="44">
    <w:abstractNumId w:val="27"/>
    <w:lvlOverride w:ilvl="0">
      <w:lvl w:ilvl="0">
        <w:numFmt w:val="decimal"/>
        <w:lvlText w:val="%1."/>
        <w:lvlJc w:val="left"/>
      </w:lvl>
    </w:lvlOverride>
  </w:num>
  <w:num w:numId="45">
    <w:abstractNumId w:val="27"/>
    <w:lvlOverride w:ilvl="0">
      <w:lvl w:ilvl="0">
        <w:numFmt w:val="decimal"/>
        <w:lvlText w:val="%1."/>
        <w:lvlJc w:val="left"/>
      </w:lvl>
    </w:lvlOverride>
  </w:num>
  <w:num w:numId="46">
    <w:abstractNumId w:val="27"/>
    <w:lvlOverride w:ilvl="0">
      <w:lvl w:ilvl="0">
        <w:numFmt w:val="decimal"/>
        <w:lvlText w:val="%1."/>
        <w:lvlJc w:val="left"/>
      </w:lvl>
    </w:lvlOverride>
  </w:num>
  <w:num w:numId="47">
    <w:abstractNumId w:val="27"/>
    <w:lvlOverride w:ilvl="0">
      <w:lvl w:ilvl="0">
        <w:numFmt w:val="decimal"/>
        <w:lvlText w:val="%1."/>
        <w:lvlJc w:val="left"/>
      </w:lvl>
    </w:lvlOverride>
  </w:num>
  <w:num w:numId="48">
    <w:abstractNumId w:val="27"/>
    <w:lvlOverride w:ilvl="0">
      <w:lvl w:ilvl="0">
        <w:numFmt w:val="decimal"/>
        <w:lvlText w:val="%1."/>
        <w:lvlJc w:val="left"/>
      </w:lvl>
    </w:lvlOverride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16"/>
    <w:rsid w:val="00004E21"/>
    <w:rsid w:val="00007311"/>
    <w:rsid w:val="000073EE"/>
    <w:rsid w:val="0001621A"/>
    <w:rsid w:val="00022446"/>
    <w:rsid w:val="000302AC"/>
    <w:rsid w:val="000317F7"/>
    <w:rsid w:val="00033F82"/>
    <w:rsid w:val="00036F36"/>
    <w:rsid w:val="00041DD5"/>
    <w:rsid w:val="0005166C"/>
    <w:rsid w:val="00052659"/>
    <w:rsid w:val="000558D1"/>
    <w:rsid w:val="0006144A"/>
    <w:rsid w:val="000616E2"/>
    <w:rsid w:val="000662AE"/>
    <w:rsid w:val="0007165E"/>
    <w:rsid w:val="000758D8"/>
    <w:rsid w:val="00085201"/>
    <w:rsid w:val="00085703"/>
    <w:rsid w:val="00085FD5"/>
    <w:rsid w:val="000A51B5"/>
    <w:rsid w:val="000A6584"/>
    <w:rsid w:val="000B0E14"/>
    <w:rsid w:val="000B432F"/>
    <w:rsid w:val="000B51C1"/>
    <w:rsid w:val="000B7EFA"/>
    <w:rsid w:val="000C152B"/>
    <w:rsid w:val="000C6CAB"/>
    <w:rsid w:val="000C76CE"/>
    <w:rsid w:val="000C7861"/>
    <w:rsid w:val="000D44DB"/>
    <w:rsid w:val="000D47A9"/>
    <w:rsid w:val="000E0869"/>
    <w:rsid w:val="000E1774"/>
    <w:rsid w:val="000E341A"/>
    <w:rsid w:val="000F1303"/>
    <w:rsid w:val="000F4DBA"/>
    <w:rsid w:val="000F5B14"/>
    <w:rsid w:val="00105DD9"/>
    <w:rsid w:val="001074DF"/>
    <w:rsid w:val="00111B4D"/>
    <w:rsid w:val="00112600"/>
    <w:rsid w:val="00112B52"/>
    <w:rsid w:val="00113B70"/>
    <w:rsid w:val="001210F2"/>
    <w:rsid w:val="001269BD"/>
    <w:rsid w:val="00131D04"/>
    <w:rsid w:val="0013457E"/>
    <w:rsid w:val="001351D7"/>
    <w:rsid w:val="0013746A"/>
    <w:rsid w:val="00140A51"/>
    <w:rsid w:val="00143AC4"/>
    <w:rsid w:val="001529FB"/>
    <w:rsid w:val="00153E0B"/>
    <w:rsid w:val="00154EBF"/>
    <w:rsid w:val="00154FD9"/>
    <w:rsid w:val="001553C2"/>
    <w:rsid w:val="0015719F"/>
    <w:rsid w:val="001576EC"/>
    <w:rsid w:val="00160340"/>
    <w:rsid w:val="00161BA8"/>
    <w:rsid w:val="0016620A"/>
    <w:rsid w:val="00166A74"/>
    <w:rsid w:val="00170E40"/>
    <w:rsid w:val="001719A2"/>
    <w:rsid w:val="00173CA5"/>
    <w:rsid w:val="00175CA0"/>
    <w:rsid w:val="0018361A"/>
    <w:rsid w:val="00183B3A"/>
    <w:rsid w:val="001862FC"/>
    <w:rsid w:val="001863A3"/>
    <w:rsid w:val="00190736"/>
    <w:rsid w:val="001908F3"/>
    <w:rsid w:val="00192C13"/>
    <w:rsid w:val="00196AB1"/>
    <w:rsid w:val="001979F2"/>
    <w:rsid w:val="001A013E"/>
    <w:rsid w:val="001A0A78"/>
    <w:rsid w:val="001A5971"/>
    <w:rsid w:val="001A652C"/>
    <w:rsid w:val="001C1E27"/>
    <w:rsid w:val="001D11ED"/>
    <w:rsid w:val="001D1723"/>
    <w:rsid w:val="001D176B"/>
    <w:rsid w:val="001D35EE"/>
    <w:rsid w:val="001D3769"/>
    <w:rsid w:val="001D4591"/>
    <w:rsid w:val="001D5561"/>
    <w:rsid w:val="001D69FD"/>
    <w:rsid w:val="001E0A49"/>
    <w:rsid w:val="001E3FDB"/>
    <w:rsid w:val="001E4F51"/>
    <w:rsid w:val="001E54AA"/>
    <w:rsid w:val="001E60E8"/>
    <w:rsid w:val="001E77E3"/>
    <w:rsid w:val="001F1A29"/>
    <w:rsid w:val="001F3C40"/>
    <w:rsid w:val="001F565C"/>
    <w:rsid w:val="001F7D75"/>
    <w:rsid w:val="002025FC"/>
    <w:rsid w:val="00204350"/>
    <w:rsid w:val="0020648E"/>
    <w:rsid w:val="00210958"/>
    <w:rsid w:val="00212BE5"/>
    <w:rsid w:val="002133D6"/>
    <w:rsid w:val="002172F0"/>
    <w:rsid w:val="00224B71"/>
    <w:rsid w:val="0022579D"/>
    <w:rsid w:val="00230B97"/>
    <w:rsid w:val="00236226"/>
    <w:rsid w:val="00237016"/>
    <w:rsid w:val="002406E4"/>
    <w:rsid w:val="00242081"/>
    <w:rsid w:val="002453FD"/>
    <w:rsid w:val="00250F1C"/>
    <w:rsid w:val="00251AA9"/>
    <w:rsid w:val="002542B0"/>
    <w:rsid w:val="002621F3"/>
    <w:rsid w:val="002649AA"/>
    <w:rsid w:val="00270903"/>
    <w:rsid w:val="00271446"/>
    <w:rsid w:val="002718EC"/>
    <w:rsid w:val="00273819"/>
    <w:rsid w:val="00273A1F"/>
    <w:rsid w:val="00274D31"/>
    <w:rsid w:val="00277DB3"/>
    <w:rsid w:val="00277F02"/>
    <w:rsid w:val="002821E8"/>
    <w:rsid w:val="00286A55"/>
    <w:rsid w:val="0028738A"/>
    <w:rsid w:val="00292F96"/>
    <w:rsid w:val="00294808"/>
    <w:rsid w:val="002A07EE"/>
    <w:rsid w:val="002A6103"/>
    <w:rsid w:val="002A6FC6"/>
    <w:rsid w:val="002C0411"/>
    <w:rsid w:val="002C0908"/>
    <w:rsid w:val="002C128D"/>
    <w:rsid w:val="002C5005"/>
    <w:rsid w:val="002C6ECC"/>
    <w:rsid w:val="002D308A"/>
    <w:rsid w:val="002D48B9"/>
    <w:rsid w:val="002D74AE"/>
    <w:rsid w:val="002D7AC9"/>
    <w:rsid w:val="002E3B58"/>
    <w:rsid w:val="002E4CDC"/>
    <w:rsid w:val="002F0B15"/>
    <w:rsid w:val="002F4699"/>
    <w:rsid w:val="002F69AF"/>
    <w:rsid w:val="002F7DE1"/>
    <w:rsid w:val="00310988"/>
    <w:rsid w:val="0031664A"/>
    <w:rsid w:val="003247D8"/>
    <w:rsid w:val="00324AD1"/>
    <w:rsid w:val="00331B83"/>
    <w:rsid w:val="003340A3"/>
    <w:rsid w:val="003340BC"/>
    <w:rsid w:val="0033487B"/>
    <w:rsid w:val="00335A6E"/>
    <w:rsid w:val="00335D59"/>
    <w:rsid w:val="00347857"/>
    <w:rsid w:val="00347D00"/>
    <w:rsid w:val="00354F3E"/>
    <w:rsid w:val="00371778"/>
    <w:rsid w:val="0037585E"/>
    <w:rsid w:val="00384E2E"/>
    <w:rsid w:val="00386DC5"/>
    <w:rsid w:val="00393AE7"/>
    <w:rsid w:val="003A004D"/>
    <w:rsid w:val="003A2658"/>
    <w:rsid w:val="003B5279"/>
    <w:rsid w:val="003B5E88"/>
    <w:rsid w:val="003B6581"/>
    <w:rsid w:val="003B77C7"/>
    <w:rsid w:val="003C3850"/>
    <w:rsid w:val="003C58D8"/>
    <w:rsid w:val="003C7C97"/>
    <w:rsid w:val="003E07D4"/>
    <w:rsid w:val="003E15CD"/>
    <w:rsid w:val="003E17D9"/>
    <w:rsid w:val="003E21CF"/>
    <w:rsid w:val="003F5EA4"/>
    <w:rsid w:val="003F7AA5"/>
    <w:rsid w:val="00401755"/>
    <w:rsid w:val="0040677A"/>
    <w:rsid w:val="00406916"/>
    <w:rsid w:val="00407671"/>
    <w:rsid w:val="0041073A"/>
    <w:rsid w:val="0041110C"/>
    <w:rsid w:val="004127B3"/>
    <w:rsid w:val="00420D49"/>
    <w:rsid w:val="00421D85"/>
    <w:rsid w:val="004243C8"/>
    <w:rsid w:val="00425E58"/>
    <w:rsid w:val="0043273C"/>
    <w:rsid w:val="00433608"/>
    <w:rsid w:val="00437BB2"/>
    <w:rsid w:val="0044051B"/>
    <w:rsid w:val="004411B9"/>
    <w:rsid w:val="00446F79"/>
    <w:rsid w:val="00447767"/>
    <w:rsid w:val="00447F36"/>
    <w:rsid w:val="00453A14"/>
    <w:rsid w:val="00454DB5"/>
    <w:rsid w:val="00463407"/>
    <w:rsid w:val="004709BB"/>
    <w:rsid w:val="00471A88"/>
    <w:rsid w:val="0047317A"/>
    <w:rsid w:val="00473B7E"/>
    <w:rsid w:val="004744B3"/>
    <w:rsid w:val="00477648"/>
    <w:rsid w:val="00496D86"/>
    <w:rsid w:val="0049793F"/>
    <w:rsid w:val="00497AE1"/>
    <w:rsid w:val="00497B8B"/>
    <w:rsid w:val="00497FE8"/>
    <w:rsid w:val="004A2EF1"/>
    <w:rsid w:val="004A79CE"/>
    <w:rsid w:val="004B6074"/>
    <w:rsid w:val="004C170E"/>
    <w:rsid w:val="004C563C"/>
    <w:rsid w:val="004C7A06"/>
    <w:rsid w:val="004D3CBD"/>
    <w:rsid w:val="004D568D"/>
    <w:rsid w:val="004D7DFB"/>
    <w:rsid w:val="004E0C47"/>
    <w:rsid w:val="004E1230"/>
    <w:rsid w:val="004E47AD"/>
    <w:rsid w:val="004F2B6D"/>
    <w:rsid w:val="004F492A"/>
    <w:rsid w:val="0050059F"/>
    <w:rsid w:val="005010FC"/>
    <w:rsid w:val="00506505"/>
    <w:rsid w:val="0051115F"/>
    <w:rsid w:val="00514C0E"/>
    <w:rsid w:val="00521551"/>
    <w:rsid w:val="005226B7"/>
    <w:rsid w:val="005230B4"/>
    <w:rsid w:val="00523DFA"/>
    <w:rsid w:val="00526ED6"/>
    <w:rsid w:val="0053617F"/>
    <w:rsid w:val="0053686C"/>
    <w:rsid w:val="0053712F"/>
    <w:rsid w:val="00540936"/>
    <w:rsid w:val="00542DB8"/>
    <w:rsid w:val="00547179"/>
    <w:rsid w:val="00554D1A"/>
    <w:rsid w:val="00557B19"/>
    <w:rsid w:val="00561B31"/>
    <w:rsid w:val="00563219"/>
    <w:rsid w:val="00565B37"/>
    <w:rsid w:val="00566A79"/>
    <w:rsid w:val="0056780C"/>
    <w:rsid w:val="00567C78"/>
    <w:rsid w:val="00567EE1"/>
    <w:rsid w:val="005730C9"/>
    <w:rsid w:val="00575AC5"/>
    <w:rsid w:val="005774E4"/>
    <w:rsid w:val="00587AC2"/>
    <w:rsid w:val="005908F7"/>
    <w:rsid w:val="005913DB"/>
    <w:rsid w:val="00594132"/>
    <w:rsid w:val="00594B24"/>
    <w:rsid w:val="005950C0"/>
    <w:rsid w:val="005A070B"/>
    <w:rsid w:val="005A1038"/>
    <w:rsid w:val="005A1D97"/>
    <w:rsid w:val="005A22E6"/>
    <w:rsid w:val="005A4843"/>
    <w:rsid w:val="005B15CD"/>
    <w:rsid w:val="005B4C26"/>
    <w:rsid w:val="005B6311"/>
    <w:rsid w:val="005B6B28"/>
    <w:rsid w:val="005B7BC7"/>
    <w:rsid w:val="005C0198"/>
    <w:rsid w:val="005C5B03"/>
    <w:rsid w:val="005C5DF5"/>
    <w:rsid w:val="005D1F8D"/>
    <w:rsid w:val="005D2C2E"/>
    <w:rsid w:val="005D301C"/>
    <w:rsid w:val="005D3232"/>
    <w:rsid w:val="005D4E3E"/>
    <w:rsid w:val="005D6ED5"/>
    <w:rsid w:val="005D71B0"/>
    <w:rsid w:val="005E4F4B"/>
    <w:rsid w:val="005E50C2"/>
    <w:rsid w:val="005E5113"/>
    <w:rsid w:val="005E5A9E"/>
    <w:rsid w:val="005E5C2D"/>
    <w:rsid w:val="005E6865"/>
    <w:rsid w:val="005F070F"/>
    <w:rsid w:val="005F20DC"/>
    <w:rsid w:val="005F2AF9"/>
    <w:rsid w:val="005F4017"/>
    <w:rsid w:val="005F7617"/>
    <w:rsid w:val="0060059C"/>
    <w:rsid w:val="0060061F"/>
    <w:rsid w:val="00603048"/>
    <w:rsid w:val="00605579"/>
    <w:rsid w:val="006102BA"/>
    <w:rsid w:val="00611032"/>
    <w:rsid w:val="00612300"/>
    <w:rsid w:val="00614CAB"/>
    <w:rsid w:val="006151E4"/>
    <w:rsid w:val="00615A63"/>
    <w:rsid w:val="00621BB8"/>
    <w:rsid w:val="006229F5"/>
    <w:rsid w:val="00623B94"/>
    <w:rsid w:val="00635D03"/>
    <w:rsid w:val="006377BA"/>
    <w:rsid w:val="00637CAD"/>
    <w:rsid w:val="00641FC8"/>
    <w:rsid w:val="00642904"/>
    <w:rsid w:val="006461B4"/>
    <w:rsid w:val="00647CFD"/>
    <w:rsid w:val="00654699"/>
    <w:rsid w:val="006607B5"/>
    <w:rsid w:val="00661A13"/>
    <w:rsid w:val="00662E3D"/>
    <w:rsid w:val="006704F1"/>
    <w:rsid w:val="00671490"/>
    <w:rsid w:val="00673402"/>
    <w:rsid w:val="0068328B"/>
    <w:rsid w:val="006854D9"/>
    <w:rsid w:val="00685CA6"/>
    <w:rsid w:val="00686D0B"/>
    <w:rsid w:val="00690FEA"/>
    <w:rsid w:val="00691A18"/>
    <w:rsid w:val="00691A34"/>
    <w:rsid w:val="00696458"/>
    <w:rsid w:val="006A1A5B"/>
    <w:rsid w:val="006A2F60"/>
    <w:rsid w:val="006A35D2"/>
    <w:rsid w:val="006A42DC"/>
    <w:rsid w:val="006A7175"/>
    <w:rsid w:val="006B1017"/>
    <w:rsid w:val="006B38DC"/>
    <w:rsid w:val="006B4000"/>
    <w:rsid w:val="006C1803"/>
    <w:rsid w:val="006C2084"/>
    <w:rsid w:val="006C5C01"/>
    <w:rsid w:val="006C6325"/>
    <w:rsid w:val="006C7DAE"/>
    <w:rsid w:val="006D1B9C"/>
    <w:rsid w:val="006D3E0D"/>
    <w:rsid w:val="006D699A"/>
    <w:rsid w:val="006D7469"/>
    <w:rsid w:val="006E3FA8"/>
    <w:rsid w:val="006E43FA"/>
    <w:rsid w:val="006E4905"/>
    <w:rsid w:val="006E4A85"/>
    <w:rsid w:val="006F5418"/>
    <w:rsid w:val="006F730A"/>
    <w:rsid w:val="0070069A"/>
    <w:rsid w:val="00706D34"/>
    <w:rsid w:val="00711AAF"/>
    <w:rsid w:val="00713DBB"/>
    <w:rsid w:val="00716A19"/>
    <w:rsid w:val="00722B26"/>
    <w:rsid w:val="00732855"/>
    <w:rsid w:val="00733A66"/>
    <w:rsid w:val="00737445"/>
    <w:rsid w:val="00742EB3"/>
    <w:rsid w:val="00744194"/>
    <w:rsid w:val="007472D1"/>
    <w:rsid w:val="00755751"/>
    <w:rsid w:val="007610FC"/>
    <w:rsid w:val="00770704"/>
    <w:rsid w:val="007722FE"/>
    <w:rsid w:val="00772FB0"/>
    <w:rsid w:val="00773132"/>
    <w:rsid w:val="00780AD1"/>
    <w:rsid w:val="00786B15"/>
    <w:rsid w:val="007908A9"/>
    <w:rsid w:val="00790A01"/>
    <w:rsid w:val="00792922"/>
    <w:rsid w:val="0079375C"/>
    <w:rsid w:val="00794348"/>
    <w:rsid w:val="00795D4B"/>
    <w:rsid w:val="007A00E7"/>
    <w:rsid w:val="007A20DB"/>
    <w:rsid w:val="007A3BFE"/>
    <w:rsid w:val="007A3DE3"/>
    <w:rsid w:val="007B32CD"/>
    <w:rsid w:val="007B5479"/>
    <w:rsid w:val="007C6587"/>
    <w:rsid w:val="007D03D2"/>
    <w:rsid w:val="007E352A"/>
    <w:rsid w:val="007E5EF0"/>
    <w:rsid w:val="007E6047"/>
    <w:rsid w:val="007E6811"/>
    <w:rsid w:val="007E6D04"/>
    <w:rsid w:val="007F0C4D"/>
    <w:rsid w:val="007F6B75"/>
    <w:rsid w:val="007F700F"/>
    <w:rsid w:val="007F706B"/>
    <w:rsid w:val="008047A2"/>
    <w:rsid w:val="00812637"/>
    <w:rsid w:val="00815053"/>
    <w:rsid w:val="00815908"/>
    <w:rsid w:val="00817F47"/>
    <w:rsid w:val="0082232D"/>
    <w:rsid w:val="00826F2D"/>
    <w:rsid w:val="00830624"/>
    <w:rsid w:val="00833658"/>
    <w:rsid w:val="0083397F"/>
    <w:rsid w:val="00836062"/>
    <w:rsid w:val="008374E5"/>
    <w:rsid w:val="0083757D"/>
    <w:rsid w:val="008419FF"/>
    <w:rsid w:val="00842045"/>
    <w:rsid w:val="0084325D"/>
    <w:rsid w:val="00847DF5"/>
    <w:rsid w:val="008505FA"/>
    <w:rsid w:val="008506E7"/>
    <w:rsid w:val="008613D7"/>
    <w:rsid w:val="008646F2"/>
    <w:rsid w:val="00864A36"/>
    <w:rsid w:val="008663A9"/>
    <w:rsid w:val="00870B4A"/>
    <w:rsid w:val="00875CD6"/>
    <w:rsid w:val="00883E53"/>
    <w:rsid w:val="00890A57"/>
    <w:rsid w:val="00893994"/>
    <w:rsid w:val="00893A60"/>
    <w:rsid w:val="008A1B6D"/>
    <w:rsid w:val="008A2007"/>
    <w:rsid w:val="008A2938"/>
    <w:rsid w:val="008A31F7"/>
    <w:rsid w:val="008A3A72"/>
    <w:rsid w:val="008A4014"/>
    <w:rsid w:val="008A68B3"/>
    <w:rsid w:val="008B174E"/>
    <w:rsid w:val="008B21F6"/>
    <w:rsid w:val="008B2B98"/>
    <w:rsid w:val="008B3914"/>
    <w:rsid w:val="008B5D59"/>
    <w:rsid w:val="008B7140"/>
    <w:rsid w:val="008C28D9"/>
    <w:rsid w:val="008C3E6F"/>
    <w:rsid w:val="008C758E"/>
    <w:rsid w:val="008D2569"/>
    <w:rsid w:val="008D2B14"/>
    <w:rsid w:val="008D59DD"/>
    <w:rsid w:val="008E03F6"/>
    <w:rsid w:val="008E1C1C"/>
    <w:rsid w:val="008E475E"/>
    <w:rsid w:val="008E4800"/>
    <w:rsid w:val="008E5B6E"/>
    <w:rsid w:val="008E64A1"/>
    <w:rsid w:val="008F648F"/>
    <w:rsid w:val="008F785C"/>
    <w:rsid w:val="00904BD0"/>
    <w:rsid w:val="009056B9"/>
    <w:rsid w:val="009073AA"/>
    <w:rsid w:val="00907BE8"/>
    <w:rsid w:val="00911E38"/>
    <w:rsid w:val="0091724B"/>
    <w:rsid w:val="0092086F"/>
    <w:rsid w:val="00920C9E"/>
    <w:rsid w:val="009235FA"/>
    <w:rsid w:val="00945468"/>
    <w:rsid w:val="00951D7D"/>
    <w:rsid w:val="00952E45"/>
    <w:rsid w:val="009553EA"/>
    <w:rsid w:val="00956BE0"/>
    <w:rsid w:val="009717EA"/>
    <w:rsid w:val="00971915"/>
    <w:rsid w:val="009737C1"/>
    <w:rsid w:val="00974C99"/>
    <w:rsid w:val="00976BB5"/>
    <w:rsid w:val="00982A9A"/>
    <w:rsid w:val="00985690"/>
    <w:rsid w:val="009869F2"/>
    <w:rsid w:val="00990501"/>
    <w:rsid w:val="00992B23"/>
    <w:rsid w:val="009958E1"/>
    <w:rsid w:val="00995A25"/>
    <w:rsid w:val="00997F6A"/>
    <w:rsid w:val="009A23A5"/>
    <w:rsid w:val="009A60E7"/>
    <w:rsid w:val="009B00A7"/>
    <w:rsid w:val="009B06E5"/>
    <w:rsid w:val="009B6C94"/>
    <w:rsid w:val="009B7BC5"/>
    <w:rsid w:val="009C0453"/>
    <w:rsid w:val="009C5FF2"/>
    <w:rsid w:val="009C6754"/>
    <w:rsid w:val="009C68CA"/>
    <w:rsid w:val="009D0EFB"/>
    <w:rsid w:val="009D150E"/>
    <w:rsid w:val="009D1BF1"/>
    <w:rsid w:val="009E1504"/>
    <w:rsid w:val="00A013B0"/>
    <w:rsid w:val="00A0293D"/>
    <w:rsid w:val="00A057D5"/>
    <w:rsid w:val="00A061AB"/>
    <w:rsid w:val="00A07035"/>
    <w:rsid w:val="00A12119"/>
    <w:rsid w:val="00A128F9"/>
    <w:rsid w:val="00A1738F"/>
    <w:rsid w:val="00A20E2F"/>
    <w:rsid w:val="00A25C5C"/>
    <w:rsid w:val="00A31366"/>
    <w:rsid w:val="00A313DB"/>
    <w:rsid w:val="00A31717"/>
    <w:rsid w:val="00A36BE4"/>
    <w:rsid w:val="00A41139"/>
    <w:rsid w:val="00A42287"/>
    <w:rsid w:val="00A423CB"/>
    <w:rsid w:val="00A42D1A"/>
    <w:rsid w:val="00A43CB5"/>
    <w:rsid w:val="00A45D75"/>
    <w:rsid w:val="00A52AB1"/>
    <w:rsid w:val="00A53DAA"/>
    <w:rsid w:val="00A626EE"/>
    <w:rsid w:val="00A6415C"/>
    <w:rsid w:val="00A65575"/>
    <w:rsid w:val="00A714A1"/>
    <w:rsid w:val="00A8597A"/>
    <w:rsid w:val="00A91BA6"/>
    <w:rsid w:val="00A91BAE"/>
    <w:rsid w:val="00A92A4F"/>
    <w:rsid w:val="00A9613E"/>
    <w:rsid w:val="00AA0EF6"/>
    <w:rsid w:val="00AA1563"/>
    <w:rsid w:val="00AA43FA"/>
    <w:rsid w:val="00AA584D"/>
    <w:rsid w:val="00AA73C6"/>
    <w:rsid w:val="00AB1550"/>
    <w:rsid w:val="00AB1C1A"/>
    <w:rsid w:val="00AB265E"/>
    <w:rsid w:val="00AB33B3"/>
    <w:rsid w:val="00AB660A"/>
    <w:rsid w:val="00AC04E6"/>
    <w:rsid w:val="00AC61DD"/>
    <w:rsid w:val="00AC70EE"/>
    <w:rsid w:val="00AE5360"/>
    <w:rsid w:val="00AF2175"/>
    <w:rsid w:val="00AF2E81"/>
    <w:rsid w:val="00AF3C3C"/>
    <w:rsid w:val="00B00955"/>
    <w:rsid w:val="00B00AB5"/>
    <w:rsid w:val="00B1706A"/>
    <w:rsid w:val="00B20701"/>
    <w:rsid w:val="00B22B7E"/>
    <w:rsid w:val="00B22FC2"/>
    <w:rsid w:val="00B26B8C"/>
    <w:rsid w:val="00B31914"/>
    <w:rsid w:val="00B36DDC"/>
    <w:rsid w:val="00B40034"/>
    <w:rsid w:val="00B41B80"/>
    <w:rsid w:val="00B46411"/>
    <w:rsid w:val="00B46AF4"/>
    <w:rsid w:val="00B46F1C"/>
    <w:rsid w:val="00B47201"/>
    <w:rsid w:val="00B5360B"/>
    <w:rsid w:val="00B5694B"/>
    <w:rsid w:val="00B64EAF"/>
    <w:rsid w:val="00B74438"/>
    <w:rsid w:val="00B7644F"/>
    <w:rsid w:val="00B86157"/>
    <w:rsid w:val="00B90533"/>
    <w:rsid w:val="00B91FE2"/>
    <w:rsid w:val="00B95385"/>
    <w:rsid w:val="00B97CE4"/>
    <w:rsid w:val="00BA0176"/>
    <w:rsid w:val="00BA4811"/>
    <w:rsid w:val="00BA4817"/>
    <w:rsid w:val="00BA6AAC"/>
    <w:rsid w:val="00BB6040"/>
    <w:rsid w:val="00BC09D5"/>
    <w:rsid w:val="00BC1DA9"/>
    <w:rsid w:val="00BC2C35"/>
    <w:rsid w:val="00BC37DD"/>
    <w:rsid w:val="00BC4DC6"/>
    <w:rsid w:val="00BC57C0"/>
    <w:rsid w:val="00BD1A9C"/>
    <w:rsid w:val="00BD1C50"/>
    <w:rsid w:val="00BD4FCF"/>
    <w:rsid w:val="00BE131E"/>
    <w:rsid w:val="00BE1C39"/>
    <w:rsid w:val="00BE34A9"/>
    <w:rsid w:val="00BF01F2"/>
    <w:rsid w:val="00BF2D86"/>
    <w:rsid w:val="00BF2FF2"/>
    <w:rsid w:val="00BF45A1"/>
    <w:rsid w:val="00C009D7"/>
    <w:rsid w:val="00C03F42"/>
    <w:rsid w:val="00C07A5E"/>
    <w:rsid w:val="00C10D9A"/>
    <w:rsid w:val="00C11189"/>
    <w:rsid w:val="00C1495B"/>
    <w:rsid w:val="00C16E1E"/>
    <w:rsid w:val="00C23588"/>
    <w:rsid w:val="00C24431"/>
    <w:rsid w:val="00C25DEE"/>
    <w:rsid w:val="00C271E6"/>
    <w:rsid w:val="00C27286"/>
    <w:rsid w:val="00C32989"/>
    <w:rsid w:val="00C33BA4"/>
    <w:rsid w:val="00C37623"/>
    <w:rsid w:val="00C40620"/>
    <w:rsid w:val="00C4105A"/>
    <w:rsid w:val="00C43A57"/>
    <w:rsid w:val="00C44402"/>
    <w:rsid w:val="00C45DDD"/>
    <w:rsid w:val="00C476CF"/>
    <w:rsid w:val="00C5197C"/>
    <w:rsid w:val="00C52CA5"/>
    <w:rsid w:val="00C62A66"/>
    <w:rsid w:val="00C6330C"/>
    <w:rsid w:val="00C63D40"/>
    <w:rsid w:val="00C640C7"/>
    <w:rsid w:val="00C64ED1"/>
    <w:rsid w:val="00C6784F"/>
    <w:rsid w:val="00C67A69"/>
    <w:rsid w:val="00C723FA"/>
    <w:rsid w:val="00C72E6C"/>
    <w:rsid w:val="00C75154"/>
    <w:rsid w:val="00C7600F"/>
    <w:rsid w:val="00C768CF"/>
    <w:rsid w:val="00C80133"/>
    <w:rsid w:val="00C81D1F"/>
    <w:rsid w:val="00C84FCC"/>
    <w:rsid w:val="00C9211B"/>
    <w:rsid w:val="00C933F4"/>
    <w:rsid w:val="00C95B24"/>
    <w:rsid w:val="00C97C99"/>
    <w:rsid w:val="00CA775E"/>
    <w:rsid w:val="00CB1487"/>
    <w:rsid w:val="00CB2627"/>
    <w:rsid w:val="00CB2E56"/>
    <w:rsid w:val="00CB2F60"/>
    <w:rsid w:val="00CB353C"/>
    <w:rsid w:val="00CB3FEC"/>
    <w:rsid w:val="00CB6C95"/>
    <w:rsid w:val="00CB78EA"/>
    <w:rsid w:val="00CC3DE9"/>
    <w:rsid w:val="00CC642E"/>
    <w:rsid w:val="00CC7345"/>
    <w:rsid w:val="00CD0316"/>
    <w:rsid w:val="00CD17C2"/>
    <w:rsid w:val="00CD2B97"/>
    <w:rsid w:val="00CE15E5"/>
    <w:rsid w:val="00CE2F43"/>
    <w:rsid w:val="00CE480C"/>
    <w:rsid w:val="00CE4E98"/>
    <w:rsid w:val="00CE56EE"/>
    <w:rsid w:val="00CF0E1B"/>
    <w:rsid w:val="00CF11E9"/>
    <w:rsid w:val="00CF5788"/>
    <w:rsid w:val="00D00462"/>
    <w:rsid w:val="00D01190"/>
    <w:rsid w:val="00D011C8"/>
    <w:rsid w:val="00D03562"/>
    <w:rsid w:val="00D10D7A"/>
    <w:rsid w:val="00D12B17"/>
    <w:rsid w:val="00D1341E"/>
    <w:rsid w:val="00D14CDF"/>
    <w:rsid w:val="00D1716F"/>
    <w:rsid w:val="00D17B34"/>
    <w:rsid w:val="00D229A6"/>
    <w:rsid w:val="00D24D4C"/>
    <w:rsid w:val="00D316E2"/>
    <w:rsid w:val="00D339AB"/>
    <w:rsid w:val="00D363A5"/>
    <w:rsid w:val="00D419DF"/>
    <w:rsid w:val="00D436B2"/>
    <w:rsid w:val="00D47390"/>
    <w:rsid w:val="00D47DFE"/>
    <w:rsid w:val="00D51C73"/>
    <w:rsid w:val="00D54A28"/>
    <w:rsid w:val="00D55C25"/>
    <w:rsid w:val="00D57C15"/>
    <w:rsid w:val="00D63B07"/>
    <w:rsid w:val="00D63EF2"/>
    <w:rsid w:val="00D65434"/>
    <w:rsid w:val="00D67315"/>
    <w:rsid w:val="00D72A9A"/>
    <w:rsid w:val="00D769FB"/>
    <w:rsid w:val="00D77259"/>
    <w:rsid w:val="00D77FC9"/>
    <w:rsid w:val="00D823FA"/>
    <w:rsid w:val="00D826CD"/>
    <w:rsid w:val="00D8421A"/>
    <w:rsid w:val="00D85278"/>
    <w:rsid w:val="00D859FE"/>
    <w:rsid w:val="00D9150B"/>
    <w:rsid w:val="00D97869"/>
    <w:rsid w:val="00D97FC9"/>
    <w:rsid w:val="00DA41D5"/>
    <w:rsid w:val="00DA79B1"/>
    <w:rsid w:val="00DC11B2"/>
    <w:rsid w:val="00DD0CB3"/>
    <w:rsid w:val="00DD17E5"/>
    <w:rsid w:val="00DD2AE4"/>
    <w:rsid w:val="00DD4F31"/>
    <w:rsid w:val="00DE0A65"/>
    <w:rsid w:val="00DF11D7"/>
    <w:rsid w:val="00DF6AC2"/>
    <w:rsid w:val="00DF7D70"/>
    <w:rsid w:val="00E002E2"/>
    <w:rsid w:val="00E01845"/>
    <w:rsid w:val="00E02CF6"/>
    <w:rsid w:val="00E03014"/>
    <w:rsid w:val="00E03642"/>
    <w:rsid w:val="00E064C6"/>
    <w:rsid w:val="00E067CE"/>
    <w:rsid w:val="00E075E0"/>
    <w:rsid w:val="00E127A5"/>
    <w:rsid w:val="00E200F5"/>
    <w:rsid w:val="00E20C9C"/>
    <w:rsid w:val="00E22815"/>
    <w:rsid w:val="00E24319"/>
    <w:rsid w:val="00E2747B"/>
    <w:rsid w:val="00E35844"/>
    <w:rsid w:val="00E35CC5"/>
    <w:rsid w:val="00E36374"/>
    <w:rsid w:val="00E448EB"/>
    <w:rsid w:val="00E46C41"/>
    <w:rsid w:val="00E5669E"/>
    <w:rsid w:val="00E56A81"/>
    <w:rsid w:val="00E57B02"/>
    <w:rsid w:val="00E77455"/>
    <w:rsid w:val="00E77DD0"/>
    <w:rsid w:val="00E8070C"/>
    <w:rsid w:val="00E817F6"/>
    <w:rsid w:val="00E86D8F"/>
    <w:rsid w:val="00E91F53"/>
    <w:rsid w:val="00E96C0A"/>
    <w:rsid w:val="00EA202C"/>
    <w:rsid w:val="00EA2276"/>
    <w:rsid w:val="00EB05C9"/>
    <w:rsid w:val="00EB1A31"/>
    <w:rsid w:val="00EB46FC"/>
    <w:rsid w:val="00EB7D0F"/>
    <w:rsid w:val="00EC0302"/>
    <w:rsid w:val="00EC1F1D"/>
    <w:rsid w:val="00EC7A0B"/>
    <w:rsid w:val="00ED123A"/>
    <w:rsid w:val="00ED282C"/>
    <w:rsid w:val="00ED398B"/>
    <w:rsid w:val="00ED5F71"/>
    <w:rsid w:val="00EE2B16"/>
    <w:rsid w:val="00EE309C"/>
    <w:rsid w:val="00EE43AA"/>
    <w:rsid w:val="00EE4E48"/>
    <w:rsid w:val="00EE7B98"/>
    <w:rsid w:val="00EF1C0C"/>
    <w:rsid w:val="00EF2B13"/>
    <w:rsid w:val="00EF39F8"/>
    <w:rsid w:val="00EF7CC8"/>
    <w:rsid w:val="00F03AB0"/>
    <w:rsid w:val="00F04379"/>
    <w:rsid w:val="00F04A4B"/>
    <w:rsid w:val="00F05FFE"/>
    <w:rsid w:val="00F06976"/>
    <w:rsid w:val="00F0761C"/>
    <w:rsid w:val="00F107CB"/>
    <w:rsid w:val="00F1161D"/>
    <w:rsid w:val="00F133A1"/>
    <w:rsid w:val="00F17E61"/>
    <w:rsid w:val="00F22839"/>
    <w:rsid w:val="00F232A6"/>
    <w:rsid w:val="00F25AED"/>
    <w:rsid w:val="00F25D4D"/>
    <w:rsid w:val="00F263CF"/>
    <w:rsid w:val="00F2662A"/>
    <w:rsid w:val="00F27037"/>
    <w:rsid w:val="00F30692"/>
    <w:rsid w:val="00F32BAE"/>
    <w:rsid w:val="00F4330C"/>
    <w:rsid w:val="00F51CE6"/>
    <w:rsid w:val="00F54EA5"/>
    <w:rsid w:val="00F57DD9"/>
    <w:rsid w:val="00F613B1"/>
    <w:rsid w:val="00F631EE"/>
    <w:rsid w:val="00F66B47"/>
    <w:rsid w:val="00F70924"/>
    <w:rsid w:val="00F7591A"/>
    <w:rsid w:val="00F80B86"/>
    <w:rsid w:val="00F81190"/>
    <w:rsid w:val="00F906A9"/>
    <w:rsid w:val="00F93484"/>
    <w:rsid w:val="00F96462"/>
    <w:rsid w:val="00F97D05"/>
    <w:rsid w:val="00FA2802"/>
    <w:rsid w:val="00FA45F6"/>
    <w:rsid w:val="00FA4FF4"/>
    <w:rsid w:val="00FA7B89"/>
    <w:rsid w:val="00FB2297"/>
    <w:rsid w:val="00FB2E2F"/>
    <w:rsid w:val="00FB2EA5"/>
    <w:rsid w:val="00FB5E05"/>
    <w:rsid w:val="00FC064E"/>
    <w:rsid w:val="00FC0EFC"/>
    <w:rsid w:val="00FC2F2A"/>
    <w:rsid w:val="00FC4E46"/>
    <w:rsid w:val="00FD6DB3"/>
    <w:rsid w:val="00FE06BE"/>
    <w:rsid w:val="00FE2BCA"/>
    <w:rsid w:val="00FE489E"/>
    <w:rsid w:val="00FE4D6A"/>
    <w:rsid w:val="00FE7BB8"/>
    <w:rsid w:val="00FE7FA5"/>
    <w:rsid w:val="00FF251F"/>
    <w:rsid w:val="00FF55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2B82CF-8A02-4B9C-BC0E-F9CA0A80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4F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9203C8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C72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C359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NNote">
    <w:name w:val="1 N° Note"/>
    <w:basedOn w:val="Normal"/>
    <w:next w:val="2Date"/>
    <w:rsid w:val="00767613"/>
    <w:pPr>
      <w:spacing w:before="120"/>
      <w:jc w:val="right"/>
    </w:pPr>
    <w:rPr>
      <w:b/>
      <w:caps/>
      <w:sz w:val="28"/>
    </w:rPr>
  </w:style>
  <w:style w:type="paragraph" w:customStyle="1" w:styleId="2Date">
    <w:name w:val="2 Date"/>
    <w:basedOn w:val="Normal"/>
    <w:next w:val="3Titre"/>
    <w:rsid w:val="009553EA"/>
    <w:pPr>
      <w:spacing w:before="240"/>
      <w:jc w:val="right"/>
    </w:pPr>
  </w:style>
  <w:style w:type="paragraph" w:customStyle="1" w:styleId="3Titre">
    <w:name w:val="3 Titre"/>
    <w:basedOn w:val="Normal"/>
    <w:next w:val="5Normal"/>
    <w:autoRedefine/>
    <w:rsid w:val="00903FCD"/>
    <w:pPr>
      <w:spacing w:after="240"/>
      <w:jc w:val="center"/>
    </w:pPr>
    <w:rPr>
      <w:b/>
      <w:sz w:val="24"/>
      <w:szCs w:val="24"/>
    </w:rPr>
  </w:style>
  <w:style w:type="paragraph" w:styleId="Footer">
    <w:name w:val="footer"/>
    <w:basedOn w:val="Normal"/>
    <w:rsid w:val="009553E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553EA"/>
  </w:style>
  <w:style w:type="paragraph" w:customStyle="1" w:styleId="4Chapeau">
    <w:name w:val="4 Chapeau"/>
    <w:basedOn w:val="Normal"/>
    <w:next w:val="5Normal"/>
    <w:autoRedefine/>
    <w:rsid w:val="00B563C3"/>
    <w:pPr>
      <w:tabs>
        <w:tab w:val="clear" w:pos="567"/>
      </w:tabs>
      <w:spacing w:before="240" w:after="240"/>
    </w:pPr>
    <w:rPr>
      <w:rFonts w:eastAsia="Arial"/>
    </w:rPr>
  </w:style>
  <w:style w:type="paragraph" w:customStyle="1" w:styleId="5Normal">
    <w:name w:val="5 Normal"/>
    <w:link w:val="5NormalChar"/>
    <w:rsid w:val="0076761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</w:pPr>
    <w:rPr>
      <w:rFonts w:ascii="Arial" w:hAnsi="Arial"/>
      <w:spacing w:val="-2"/>
      <w:sz w:val="22"/>
    </w:rPr>
  </w:style>
  <w:style w:type="character" w:styleId="FootnoteReference">
    <w:name w:val="footnote reference"/>
    <w:rsid w:val="009553EA"/>
    <w:rPr>
      <w:rFonts w:ascii="Arial" w:hAnsi="Arial"/>
      <w:b/>
      <w:kern w:val="0"/>
      <w:sz w:val="20"/>
      <w:vertAlign w:val="superscript"/>
    </w:rPr>
  </w:style>
  <w:style w:type="paragraph" w:styleId="FootnoteText">
    <w:name w:val="footnote text"/>
    <w:basedOn w:val="Normal"/>
    <w:rsid w:val="009553EA"/>
    <w:pPr>
      <w:ind w:left="170" w:hanging="170"/>
    </w:pPr>
    <w:rPr>
      <w:sz w:val="20"/>
    </w:rPr>
  </w:style>
  <w:style w:type="paragraph" w:styleId="Header">
    <w:name w:val="header"/>
    <w:basedOn w:val="Normal"/>
    <w:rsid w:val="009553EA"/>
    <w:pPr>
      <w:tabs>
        <w:tab w:val="center" w:pos="4153"/>
        <w:tab w:val="right" w:pos="8306"/>
      </w:tabs>
    </w:pPr>
  </w:style>
  <w:style w:type="paragraph" w:customStyle="1" w:styleId="Sous-titre1">
    <w:name w:val="Sous-titre 1"/>
    <w:basedOn w:val="Normal"/>
    <w:next w:val="5Normal"/>
    <w:autoRedefine/>
    <w:rsid w:val="0077570A"/>
    <w:pPr>
      <w:jc w:val="both"/>
    </w:pPr>
    <w:rPr>
      <w:rFonts w:cs="Arial"/>
      <w:b/>
      <w:sz w:val="24"/>
      <w:szCs w:val="24"/>
    </w:rPr>
  </w:style>
  <w:style w:type="paragraph" w:customStyle="1" w:styleId="Sous-titre2">
    <w:name w:val="Sous-titre 2"/>
    <w:basedOn w:val="Normal"/>
    <w:next w:val="Texte2"/>
    <w:autoRedefine/>
    <w:rsid w:val="009553EA"/>
    <w:pPr>
      <w:spacing w:before="120" w:after="80"/>
      <w:ind w:left="284"/>
    </w:pPr>
    <w:rPr>
      <w:b/>
    </w:rPr>
  </w:style>
  <w:style w:type="paragraph" w:customStyle="1" w:styleId="Sous-titre3">
    <w:name w:val="Sous-titre 3"/>
    <w:basedOn w:val="Normal"/>
    <w:next w:val="Texte3"/>
    <w:autoRedefine/>
    <w:rsid w:val="009553EA"/>
    <w:pPr>
      <w:spacing w:before="120" w:after="80"/>
      <w:ind w:left="567"/>
    </w:pPr>
    <w:rPr>
      <w:b/>
      <w:i/>
    </w:rPr>
  </w:style>
  <w:style w:type="paragraph" w:customStyle="1" w:styleId="Texte1">
    <w:name w:val="Texte 1"/>
    <w:basedOn w:val="Normal"/>
    <w:rsid w:val="004F0280"/>
    <w:pPr>
      <w:spacing w:after="80"/>
    </w:pPr>
  </w:style>
  <w:style w:type="paragraph" w:customStyle="1" w:styleId="Texte2">
    <w:name w:val="Texte 2"/>
    <w:basedOn w:val="Normal"/>
    <w:rsid w:val="004F0280"/>
    <w:pPr>
      <w:tabs>
        <w:tab w:val="left" w:pos="720"/>
      </w:tabs>
      <w:suppressAutoHyphens/>
      <w:spacing w:after="80"/>
      <w:ind w:left="284"/>
    </w:pPr>
  </w:style>
  <w:style w:type="paragraph" w:customStyle="1" w:styleId="Texte3">
    <w:name w:val="Texte 3"/>
    <w:basedOn w:val="Normal"/>
    <w:rsid w:val="004F0280"/>
    <w:pPr>
      <w:ind w:left="567"/>
    </w:pPr>
  </w:style>
  <w:style w:type="paragraph" w:customStyle="1" w:styleId="Tiret1">
    <w:name w:val="Tiret 1"/>
    <w:basedOn w:val="Texte1"/>
    <w:autoRedefine/>
    <w:rsid w:val="00E12907"/>
    <w:pPr>
      <w:numPr>
        <w:numId w:val="7"/>
      </w:numPr>
      <w:suppressAutoHyphens/>
      <w:spacing w:after="40"/>
      <w:ind w:left="540" w:right="57" w:hanging="180"/>
      <w:jc w:val="both"/>
    </w:pPr>
  </w:style>
  <w:style w:type="paragraph" w:customStyle="1" w:styleId="Tiret2">
    <w:name w:val="Tiret 2"/>
    <w:basedOn w:val="Texte2"/>
    <w:rsid w:val="004F0280"/>
    <w:pPr>
      <w:numPr>
        <w:numId w:val="2"/>
      </w:numPr>
      <w:tabs>
        <w:tab w:val="clear" w:pos="284"/>
        <w:tab w:val="clear" w:pos="644"/>
        <w:tab w:val="clear" w:pos="720"/>
        <w:tab w:val="clear" w:pos="1418"/>
        <w:tab w:val="clear" w:pos="1701"/>
        <w:tab w:val="clear" w:pos="1985"/>
        <w:tab w:val="clear" w:pos="2268"/>
        <w:tab w:val="clear" w:pos="2552"/>
        <w:tab w:val="clear" w:pos="3119"/>
        <w:tab w:val="clear" w:pos="4253"/>
        <w:tab w:val="clear" w:pos="5954"/>
        <w:tab w:val="clear" w:pos="8222"/>
        <w:tab w:val="clear" w:pos="11057"/>
      </w:tabs>
      <w:spacing w:after="40"/>
      <w:ind w:left="568" w:hanging="284"/>
    </w:pPr>
  </w:style>
  <w:style w:type="paragraph" w:customStyle="1" w:styleId="Tiret3">
    <w:name w:val="Tiret 3"/>
    <w:basedOn w:val="Texte3"/>
    <w:autoRedefine/>
    <w:rsid w:val="004F0280"/>
    <w:pPr>
      <w:numPr>
        <w:numId w:val="4"/>
      </w:numPr>
      <w:spacing w:after="40"/>
    </w:pPr>
  </w:style>
  <w:style w:type="paragraph" w:customStyle="1" w:styleId="EuropeanCommissionPR">
    <w:name w:val="EuropeanCommissionPR"/>
    <w:basedOn w:val="Heading3"/>
    <w:next w:val="3Titre"/>
    <w:link w:val="EuropeanCommissionPRCharChar"/>
    <w:rsid w:val="000E2C06"/>
    <w:pPr>
      <w:spacing w:before="360"/>
      <w:jc w:val="center"/>
    </w:pPr>
    <w:rPr>
      <w:smallCaps/>
    </w:rPr>
  </w:style>
  <w:style w:type="table" w:styleId="TableGrid">
    <w:name w:val="Table Grid"/>
    <w:basedOn w:val="TableNormal"/>
    <w:rsid w:val="00F8262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Char1, Char1"/>
    <w:rsid w:val="00A9443B"/>
    <w:rPr>
      <w:color w:val="0000FF"/>
      <w:u w:val="single"/>
    </w:rPr>
  </w:style>
  <w:style w:type="paragraph" w:customStyle="1" w:styleId="a3520normalp3">
    <w:name w:val="a__35__20_normal_p3"/>
    <w:basedOn w:val="Normal"/>
    <w:rsid w:val="00CD031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3119"/>
        <w:tab w:val="clear" w:pos="4253"/>
        <w:tab w:val="clear" w:pos="5954"/>
        <w:tab w:val="clear" w:pos="8222"/>
        <w:tab w:val="clear" w:pos="11057"/>
      </w:tabs>
      <w:suppressAutoHyphens/>
      <w:spacing w:after="12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CD031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3119"/>
        <w:tab w:val="clear" w:pos="4253"/>
        <w:tab w:val="clear" w:pos="5954"/>
        <w:tab w:val="clear" w:pos="8222"/>
        <w:tab w:val="clear" w:pos="11057"/>
      </w:tabs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rsid w:val="00E33ACC"/>
    <w:rPr>
      <w:color w:val="800080"/>
      <w:u w:val="single"/>
    </w:rPr>
  </w:style>
  <w:style w:type="character" w:customStyle="1" w:styleId="5NormalChar">
    <w:name w:val="5 Normal Char"/>
    <w:link w:val="5Normal"/>
    <w:rsid w:val="00E95B57"/>
    <w:rPr>
      <w:rFonts w:ascii="Arial" w:hAnsi="Arial"/>
      <w:spacing w:val="-2"/>
      <w:sz w:val="22"/>
      <w:lang w:val="en-GB" w:eastAsia="en-GB" w:bidi="ar-SA"/>
    </w:rPr>
  </w:style>
  <w:style w:type="character" w:styleId="Strong">
    <w:name w:val="Strong"/>
    <w:uiPriority w:val="22"/>
    <w:qFormat/>
    <w:rsid w:val="00537EB2"/>
    <w:rPr>
      <w:b/>
      <w:bCs/>
    </w:rPr>
  </w:style>
  <w:style w:type="character" w:customStyle="1" w:styleId="Heading2Char">
    <w:name w:val="Heading 2 Char"/>
    <w:link w:val="Heading2"/>
    <w:semiHidden/>
    <w:rsid w:val="00DC7292"/>
    <w:rPr>
      <w:rFonts w:ascii="Cambria" w:eastAsia="Times New Roman" w:hAnsi="Cambria" w:cs="Times New Roman"/>
      <w:b/>
      <w:bCs/>
      <w:i/>
      <w:iCs/>
      <w:sz w:val="28"/>
      <w:szCs w:val="28"/>
      <w:lang w:val="en-GB" w:eastAsia="en-GB"/>
    </w:rPr>
  </w:style>
  <w:style w:type="paragraph" w:styleId="BalloonText">
    <w:name w:val="Balloon Text"/>
    <w:basedOn w:val="Normal"/>
    <w:semiHidden/>
    <w:rsid w:val="005A498F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B129B3"/>
    <w:rPr>
      <w:rFonts w:ascii="Arial" w:hAnsi="Arial"/>
      <w:sz w:val="22"/>
    </w:rPr>
  </w:style>
  <w:style w:type="character" w:customStyle="1" w:styleId="st">
    <w:name w:val="st"/>
    <w:basedOn w:val="DefaultParagraphFont"/>
    <w:rsid w:val="00F752B8"/>
  </w:style>
  <w:style w:type="character" w:customStyle="1" w:styleId="EuropeanCommissionPRCharChar">
    <w:name w:val="EuropeanCommissionPR Char Char"/>
    <w:link w:val="EuropeanCommissionPR"/>
    <w:locked/>
    <w:rsid w:val="000554D5"/>
    <w:rPr>
      <w:rFonts w:ascii="Arial" w:hAnsi="Arial" w:cs="Arial"/>
      <w:b/>
      <w:bCs/>
      <w:smallCaps/>
      <w:sz w:val="26"/>
      <w:szCs w:val="26"/>
      <w:lang w:val="en-GB" w:eastAsia="en-GB" w:bidi="ar-SA"/>
    </w:rPr>
  </w:style>
  <w:style w:type="character" w:styleId="CommentReference">
    <w:name w:val="annotation reference"/>
    <w:rsid w:val="00105D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5DD9"/>
    <w:rPr>
      <w:sz w:val="20"/>
    </w:rPr>
  </w:style>
  <w:style w:type="character" w:customStyle="1" w:styleId="CommentTextChar">
    <w:name w:val="Comment Text Char"/>
    <w:link w:val="CommentText"/>
    <w:rsid w:val="00105DD9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05DD9"/>
    <w:rPr>
      <w:b/>
      <w:bCs/>
    </w:rPr>
  </w:style>
  <w:style w:type="character" w:customStyle="1" w:styleId="CommentSubjectChar">
    <w:name w:val="Comment Subject Char"/>
    <w:link w:val="CommentSubject"/>
    <w:rsid w:val="00105DD9"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71"/>
    <w:rsid w:val="00E96C0A"/>
    <w:rPr>
      <w:rFonts w:ascii="Arial" w:hAnsi="Arial"/>
      <w:sz w:val="22"/>
    </w:rPr>
  </w:style>
  <w:style w:type="character" w:customStyle="1" w:styleId="apple-converted-space">
    <w:name w:val="apple-converted-space"/>
    <w:rsid w:val="0083397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3DF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2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4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user/EuropaNostraChannel" TargetMode="External"/><Relationship Id="rId18" Type="http://schemas.openxmlformats.org/officeDocument/2006/relationships/hyperlink" Target="http://www.europeanheritageawards.eu/winners/epitaphs-university-church-leipzig/" TargetMode="External"/><Relationship Id="rId26" Type="http://schemas.openxmlformats.org/officeDocument/2006/relationships/hyperlink" Target="http://www.europeanheritageawards.eu/winners/arolsen-archives-online/" TargetMode="External"/><Relationship Id="rId39" Type="http://schemas.openxmlformats.org/officeDocument/2006/relationships/hyperlink" Target="http://ec.europa.eu/programmes/creative-europe/index_en.htm" TargetMode="External"/><Relationship Id="rId21" Type="http://schemas.openxmlformats.org/officeDocument/2006/relationships/hyperlink" Target="http://www.europeanheritageawards.eu/winners/subterranean-caves-wineries-el-cotarro/" TargetMode="External"/><Relationship Id="rId34" Type="http://schemas.openxmlformats.org/officeDocument/2006/relationships/hyperlink" Target="http://www.europeanheritageawards.eu/winner_year/2019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europeanheritageawards.eu/winners/rubens-garden-screen-garden-pavilion/" TargetMode="External"/><Relationship Id="rId20" Type="http://schemas.openxmlformats.org/officeDocument/2006/relationships/hyperlink" Target="http://www.europeanheritageawards.eu/winners/lochal/" TargetMode="External"/><Relationship Id="rId29" Type="http://schemas.openxmlformats.org/officeDocument/2006/relationships/hyperlink" Target="http://www.europeanheritageawards.eu/winners/auschwitz-not-long-ago-not-far-away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ropeanheritageawards.eu/winner_year/2020/" TargetMode="External"/><Relationship Id="rId24" Type="http://schemas.openxmlformats.org/officeDocument/2006/relationships/hyperlink" Target="http://www.europeanheritageawards.eu/winners/scanning-for-syria/" TargetMode="External"/><Relationship Id="rId32" Type="http://schemas.openxmlformats.org/officeDocument/2006/relationships/hyperlink" Target="http://www.europeanheritageawards.eu/winners/societe-de-lecture/" TargetMode="External"/><Relationship Id="rId37" Type="http://schemas.openxmlformats.org/officeDocument/2006/relationships/hyperlink" Target="http://europeanheritagealliance.eu/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c.europa.eu/commission/commissioners/2019-2024/gabriel_en" TargetMode="External"/><Relationship Id="rId23" Type="http://schemas.openxmlformats.org/officeDocument/2006/relationships/hyperlink" Target="http://www.europeanheritageawards.eu/winners/turin-papyrus-online-platform-tpop/" TargetMode="External"/><Relationship Id="rId28" Type="http://schemas.openxmlformats.org/officeDocument/2006/relationships/hyperlink" Target="http://www.europeanheritageawards.eu/winners/uccu-roma-informal-educational-foundation/" TargetMode="External"/><Relationship Id="rId36" Type="http://schemas.openxmlformats.org/officeDocument/2006/relationships/hyperlink" Target="http://7mostendangered.eu/" TargetMode="External"/><Relationship Id="rId10" Type="http://schemas.openxmlformats.org/officeDocument/2006/relationships/hyperlink" Target="http://vote.europanostra.org/" TargetMode="External"/><Relationship Id="rId19" Type="http://schemas.openxmlformats.org/officeDocument/2006/relationships/hyperlink" Target="http://www.europeanheritageawards.eu/winners/museum-fine-arts/" TargetMode="External"/><Relationship Id="rId31" Type="http://schemas.openxmlformats.org/officeDocument/2006/relationships/hyperlink" Target="http://www.europeanheritageawards.eu/winners/manor-farm-bois-de-chen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ec.europa.eu/programmes/creative-europe/index_en.htm" TargetMode="External"/><Relationship Id="rId22" Type="http://schemas.openxmlformats.org/officeDocument/2006/relationships/hyperlink" Target="http://www.europeanheritageawards.eu/winners/the-iron-bridge/" TargetMode="External"/><Relationship Id="rId27" Type="http://schemas.openxmlformats.org/officeDocument/2006/relationships/hyperlink" Target="http://www.europeanheritageawards.eu/winners/secret-life-palace/" TargetMode="External"/><Relationship Id="rId30" Type="http://schemas.openxmlformats.org/officeDocument/2006/relationships/hyperlink" Target="http://www.europeanheritageawards.eu/winners/the-ambulance-for-monuments/" TargetMode="External"/><Relationship Id="rId35" Type="http://schemas.openxmlformats.org/officeDocument/2006/relationships/hyperlink" Target="http://www.europanostra.org/european-heritage-congress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flickr.com/photos/europanostra/albums/72157713873408618" TargetMode="External"/><Relationship Id="rId17" Type="http://schemas.openxmlformats.org/officeDocument/2006/relationships/hyperlink" Target="http://www.europeanheritageawards.eu/winners/hvars-arsenal/" TargetMode="External"/><Relationship Id="rId25" Type="http://schemas.openxmlformats.org/officeDocument/2006/relationships/hyperlink" Target="http://www.europeanheritageawards.eu/winners/cross-border-collaboration-european-classical-music/" TargetMode="External"/><Relationship Id="rId33" Type="http://schemas.openxmlformats.org/officeDocument/2006/relationships/hyperlink" Target="http://www.europeanheritageawards.eu/winners/sarat-safeguarding-archaeological-assets-turkey/" TargetMode="External"/><Relationship Id="rId38" Type="http://schemas.openxmlformats.org/officeDocument/2006/relationships/hyperlink" Target="https://www.europanostra.org/our-work/policy/european-year-cultural-heritag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vraaco\Application%20Data\Microsoft\Templates\NewRapi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8FD2-1435-4200-883D-C3268042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NewRapid</Template>
  <TotalTime>74</TotalTime>
  <Pages>3</Pages>
  <Words>2312</Words>
  <Characters>12489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Top margin 1</vt:lpstr>
      <vt:lpstr>Top margin 1</vt:lpstr>
    </vt:vector>
  </TitlesOfParts>
  <Company>European Commission</Company>
  <LinksUpToDate>false</LinksUpToDate>
  <CharactersWithSpaces>14772</CharactersWithSpaces>
  <SharedDoc>false</SharedDoc>
  <HLinks>
    <vt:vector size="84" baseType="variant">
      <vt:variant>
        <vt:i4>7077942</vt:i4>
      </vt:variant>
      <vt:variant>
        <vt:i4>39</vt:i4>
      </vt:variant>
      <vt:variant>
        <vt:i4>0</vt:i4>
      </vt:variant>
      <vt:variant>
        <vt:i4>5</vt:i4>
      </vt:variant>
      <vt:variant>
        <vt:lpwstr>https://issuu.com/europanostra/docs/chcfe_report_executivesummary</vt:lpwstr>
      </vt:variant>
      <vt:variant>
        <vt:lpwstr/>
      </vt:variant>
      <vt:variant>
        <vt:i4>6815826</vt:i4>
      </vt:variant>
      <vt:variant>
        <vt:i4>36</vt:i4>
      </vt:variant>
      <vt:variant>
        <vt:i4>0</vt:i4>
      </vt:variant>
      <vt:variant>
        <vt:i4>5</vt:i4>
      </vt:variant>
      <vt:variant>
        <vt:lpwstr>https://issuu.com/europanostra/docs/chcfe_full-report</vt:lpwstr>
      </vt:variant>
      <vt:variant>
        <vt:lpwstr/>
      </vt:variant>
      <vt:variant>
        <vt:i4>3276832</vt:i4>
      </vt:variant>
      <vt:variant>
        <vt:i4>33</vt:i4>
      </vt:variant>
      <vt:variant>
        <vt:i4>0</vt:i4>
      </vt:variant>
      <vt:variant>
        <vt:i4>5</vt:i4>
      </vt:variant>
      <vt:variant>
        <vt:lpwstr>http://www.europarl.europa.eu/sides/getDoc.do?pubRef=-//EP//NONSGML+TA+P8-TA-2015-0293+0+DOC+PDF+V0//EN</vt:lpwstr>
      </vt:variant>
      <vt:variant>
        <vt:lpwstr/>
      </vt:variant>
      <vt:variant>
        <vt:i4>2359320</vt:i4>
      </vt:variant>
      <vt:variant>
        <vt:i4>30</vt:i4>
      </vt:variant>
      <vt:variant>
        <vt:i4>0</vt:i4>
      </vt:variant>
      <vt:variant>
        <vt:i4>5</vt:i4>
      </vt:variant>
      <vt:variant>
        <vt:lpwstr>http://ec.europa.eu/culture/library/publications/2014-heritage-communication_en.pdf</vt:lpwstr>
      </vt:variant>
      <vt:variant>
        <vt:lpwstr/>
      </vt:variant>
      <vt:variant>
        <vt:i4>1769494</vt:i4>
      </vt:variant>
      <vt:variant>
        <vt:i4>27</vt:i4>
      </vt:variant>
      <vt:variant>
        <vt:i4>0</vt:i4>
      </vt:variant>
      <vt:variant>
        <vt:i4>5</vt:i4>
      </vt:variant>
      <vt:variant>
        <vt:lpwstr>http://www.gr2014.eu/sites/default/files/conclusion cultural heritage.pdf</vt:lpwstr>
      </vt:variant>
      <vt:variant>
        <vt:lpwstr/>
      </vt:variant>
      <vt:variant>
        <vt:i4>1245195</vt:i4>
      </vt:variant>
      <vt:variant>
        <vt:i4>24</vt:i4>
      </vt:variant>
      <vt:variant>
        <vt:i4>0</vt:i4>
      </vt:variant>
      <vt:variant>
        <vt:i4>5</vt:i4>
      </vt:variant>
      <vt:variant>
        <vt:lpwstr>http://www.europanostra.org/heritage-awards/</vt:lpwstr>
      </vt:variant>
      <vt:variant>
        <vt:lpwstr/>
      </vt:variant>
      <vt:variant>
        <vt:i4>5767205</vt:i4>
      </vt:variant>
      <vt:variant>
        <vt:i4>21</vt:i4>
      </vt:variant>
      <vt:variant>
        <vt:i4>0</vt:i4>
      </vt:variant>
      <vt:variant>
        <vt:i4>5</vt:i4>
      </vt:variant>
      <vt:variant>
        <vt:lpwstr>http://ec.europa.eu/commission/2014-2019/navracsics_en</vt:lpwstr>
      </vt:variant>
      <vt:variant>
        <vt:lpwstr/>
      </vt:variant>
      <vt:variant>
        <vt:i4>7143548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https://twitter.com/search?q=creative%20europe&amp;src=typd</vt:lpwstr>
      </vt:variant>
      <vt:variant>
        <vt:lpwstr/>
      </vt:variant>
      <vt:variant>
        <vt:i4>2555929</vt:i4>
      </vt:variant>
      <vt:variant>
        <vt:i4>15</vt:i4>
      </vt:variant>
      <vt:variant>
        <vt:i4>0</vt:i4>
      </vt:variant>
      <vt:variant>
        <vt:i4>5</vt:i4>
      </vt:variant>
      <vt:variant>
        <vt:lpwstr>http://ec.europa.eu/programmes/creative-europe/index_en.htm</vt:lpwstr>
      </vt:variant>
      <vt:variant>
        <vt:lpwstr/>
      </vt:variant>
      <vt:variant>
        <vt:i4>7274570</vt:i4>
      </vt:variant>
      <vt:variant>
        <vt:i4>12</vt:i4>
      </vt:variant>
      <vt:variant>
        <vt:i4>0</vt:i4>
      </vt:variant>
      <vt:variant>
        <vt:i4>5</vt:i4>
      </vt:variant>
      <vt:variant>
        <vt:lpwstr>mailto:Mirna.Bratoz@ec.europa.eu</vt:lpwstr>
      </vt:variant>
      <vt:variant>
        <vt:lpwstr/>
      </vt:variant>
      <vt:variant>
        <vt:i4>6291548</vt:i4>
      </vt:variant>
      <vt:variant>
        <vt:i4>9</vt:i4>
      </vt:variant>
      <vt:variant>
        <vt:i4>0</vt:i4>
      </vt:variant>
      <vt:variant>
        <vt:i4>5</vt:i4>
      </vt:variant>
      <vt:variant>
        <vt:lpwstr>mailto:Lucia.Caudet@ec.europa.eu</vt:lpwstr>
      </vt:variant>
      <vt:variant>
        <vt:lpwstr/>
      </vt:variant>
      <vt:variant>
        <vt:i4>3539041</vt:i4>
      </vt:variant>
      <vt:variant>
        <vt:i4>6</vt:i4>
      </vt:variant>
      <vt:variant>
        <vt:i4>0</vt:i4>
      </vt:variant>
      <vt:variant>
        <vt:i4>5</vt:i4>
      </vt:variant>
      <vt:variant>
        <vt:lpwstr>http://twitter.com/europanostra</vt:lpwstr>
      </vt:variant>
      <vt:variant>
        <vt:lpwstr/>
      </vt:variant>
      <vt:variant>
        <vt:i4>4259950</vt:i4>
      </vt:variant>
      <vt:variant>
        <vt:i4>3</vt:i4>
      </vt:variant>
      <vt:variant>
        <vt:i4>0</vt:i4>
      </vt:variant>
      <vt:variant>
        <vt:i4>5</vt:i4>
      </vt:variant>
      <vt:variant>
        <vt:lpwstr>mailto:jp@europanostra.org</vt:lpwstr>
      </vt:variant>
      <vt:variant>
        <vt:lpwstr/>
      </vt:variant>
      <vt:variant>
        <vt:i4>5111932</vt:i4>
      </vt:variant>
      <vt:variant>
        <vt:i4>0</vt:i4>
      </vt:variant>
      <vt:variant>
        <vt:i4>0</vt:i4>
      </vt:variant>
      <vt:variant>
        <vt:i4>5</vt:i4>
      </vt:variant>
      <vt:variant>
        <vt:lpwstr>mailto:EB@EUROPANOSTRA.ORG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margin 1</dc:title>
  <dc:creator>comm-admin</dc:creator>
  <cp:lastModifiedBy>J&amp;E</cp:lastModifiedBy>
  <cp:revision>16</cp:revision>
  <cp:lastPrinted>2019-05-15T07:07:00Z</cp:lastPrinted>
  <dcterms:created xsi:type="dcterms:W3CDTF">2020-04-24T07:33:00Z</dcterms:created>
  <dcterms:modified xsi:type="dcterms:W3CDTF">2020-05-03T21:20:00Z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