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9953" w14:textId="77777777" w:rsidR="00297A14" w:rsidRDefault="00297A14" w:rsidP="00297A14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3150D58D" w14:textId="77777777" w:rsidR="00297A14" w:rsidRDefault="00297A14" w:rsidP="00297A14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506AF" wp14:editId="5ABE3593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43D2A3" w14:textId="77777777" w:rsidR="00297A14" w:rsidRDefault="00297A14" w:rsidP="00297A14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DB70B96" wp14:editId="22446E62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506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1843D2A3" w14:textId="77777777" w:rsidR="00297A14" w:rsidRDefault="00297A14" w:rsidP="00297A14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6DB70B96" wp14:editId="22446E62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051D583F" w14:textId="77777777" w:rsidR="00297A14" w:rsidRDefault="00297A14" w:rsidP="00297A14">
      <w:pPr>
        <w:jc w:val="both"/>
        <w:rPr>
          <w:sz w:val="24"/>
        </w:rPr>
      </w:pPr>
    </w:p>
    <w:p w14:paraId="51CF0A14" w14:textId="2C854CE2" w:rsidR="00297A14" w:rsidRDefault="00297A14" w:rsidP="00297A1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XXIX.  BROJ 4.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1.000,00 </w:t>
      </w:r>
      <w:proofErr w:type="spellStart"/>
      <w:r>
        <w:rPr>
          <w:sz w:val="18"/>
        </w:rPr>
        <w:t>Kn</w:t>
      </w:r>
      <w:proofErr w:type="spellEnd"/>
      <w:r>
        <w:rPr>
          <w:sz w:val="18"/>
        </w:rPr>
        <w:t xml:space="preserve"> -</w:t>
      </w:r>
    </w:p>
    <w:p w14:paraId="0EC28D04" w14:textId="10F7A295" w:rsidR="00297A14" w:rsidRDefault="00297A14" w:rsidP="00297A1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>Hvar, 1</w:t>
      </w:r>
      <w:r w:rsidR="00654A73">
        <w:rPr>
          <w:sz w:val="18"/>
        </w:rPr>
        <w:t>4</w:t>
      </w:r>
      <w:r>
        <w:rPr>
          <w:sz w:val="18"/>
        </w:rPr>
        <w:t xml:space="preserve">. </w:t>
      </w:r>
      <w:proofErr w:type="spellStart"/>
      <w:proofErr w:type="gramStart"/>
      <w:r>
        <w:rPr>
          <w:sz w:val="18"/>
        </w:rPr>
        <w:t>srpnja</w:t>
      </w:r>
      <w:proofErr w:type="spellEnd"/>
      <w:r>
        <w:rPr>
          <w:sz w:val="18"/>
        </w:rPr>
        <w:t xml:space="preserve">  2022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broj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2500009-1815300001</w:t>
      </w:r>
    </w:p>
    <w:p w14:paraId="58A88D92" w14:textId="77777777" w:rsidR="00297A14" w:rsidRDefault="00297A14" w:rsidP="00297A14"/>
    <w:p w14:paraId="554BFFF1" w14:textId="77777777" w:rsidR="001349D5" w:rsidRDefault="001349D5"/>
    <w:p w14:paraId="5FA69B96" w14:textId="77777777" w:rsidR="00297A14" w:rsidRDefault="00297A14"/>
    <w:p w14:paraId="05B60E25" w14:textId="77777777" w:rsidR="00297A14" w:rsidRDefault="00297A14" w:rsidP="00297A14">
      <w:pPr>
        <w:pStyle w:val="NoSpacing"/>
        <w:jc w:val="both"/>
        <w:sectPr w:rsidR="00297A14" w:rsidSect="00045690">
          <w:headerReference w:type="even" r:id="rId9"/>
          <w:head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E05B29E" w14:textId="77777777" w:rsidR="00297A14" w:rsidRDefault="00297A14" w:rsidP="00297A14">
      <w:pPr>
        <w:pStyle w:val="NoSpacing"/>
        <w:jc w:val="both"/>
      </w:pPr>
    </w:p>
    <w:p w14:paraId="529F8170" w14:textId="63945ECC" w:rsidR="00297A14" w:rsidRDefault="00297A14" w:rsidP="00297A14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21. 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7/21),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Hvar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24. </w:t>
      </w:r>
      <w:proofErr w:type="spellStart"/>
      <w:r>
        <w:t>lipnja</w:t>
      </w:r>
      <w:proofErr w:type="spellEnd"/>
      <w:r>
        <w:t xml:space="preserve"> 2022.godine </w:t>
      </w:r>
      <w:proofErr w:type="spellStart"/>
      <w:r>
        <w:t>donosi</w:t>
      </w:r>
      <w:proofErr w:type="spellEnd"/>
    </w:p>
    <w:p w14:paraId="4C357ABB" w14:textId="77777777" w:rsidR="00297A14" w:rsidRPr="00297A14" w:rsidRDefault="00297A14" w:rsidP="00297A14">
      <w:pPr>
        <w:pStyle w:val="NoSpacing"/>
        <w:jc w:val="center"/>
        <w:rPr>
          <w:b/>
          <w:bCs/>
        </w:rPr>
      </w:pPr>
    </w:p>
    <w:p w14:paraId="3AB237FE" w14:textId="77777777" w:rsidR="00297A14" w:rsidRPr="00297A14" w:rsidRDefault="00297A14" w:rsidP="00297A14">
      <w:pPr>
        <w:pStyle w:val="NoSpacing"/>
        <w:jc w:val="center"/>
        <w:rPr>
          <w:b/>
          <w:bCs/>
          <w:sz w:val="24"/>
          <w:szCs w:val="24"/>
        </w:rPr>
      </w:pPr>
      <w:r w:rsidRPr="00297A14">
        <w:rPr>
          <w:b/>
          <w:bCs/>
          <w:sz w:val="24"/>
          <w:szCs w:val="24"/>
        </w:rPr>
        <w:t>ODLUKU</w:t>
      </w:r>
    </w:p>
    <w:p w14:paraId="621ADFDE" w14:textId="77777777" w:rsidR="00297A14" w:rsidRPr="00297A14" w:rsidRDefault="00297A14" w:rsidP="00297A14">
      <w:pPr>
        <w:pStyle w:val="NoSpacing"/>
        <w:jc w:val="center"/>
        <w:rPr>
          <w:b/>
          <w:bCs/>
        </w:rPr>
      </w:pPr>
      <w:r w:rsidRPr="00297A14">
        <w:rPr>
          <w:b/>
          <w:bCs/>
        </w:rPr>
        <w:t xml:space="preserve">o </w:t>
      </w:r>
      <w:proofErr w:type="spellStart"/>
      <w:r w:rsidRPr="00297A14">
        <w:rPr>
          <w:b/>
          <w:bCs/>
        </w:rPr>
        <w:t>izboru</w:t>
      </w:r>
      <w:proofErr w:type="spellEnd"/>
      <w:r w:rsidRPr="00297A14">
        <w:rPr>
          <w:b/>
          <w:bCs/>
        </w:rPr>
        <w:t xml:space="preserve"> </w:t>
      </w:r>
      <w:proofErr w:type="spellStart"/>
      <w:r w:rsidRPr="00297A14">
        <w:rPr>
          <w:b/>
          <w:bCs/>
        </w:rPr>
        <w:t>druge</w:t>
      </w:r>
      <w:proofErr w:type="spellEnd"/>
      <w:r w:rsidRPr="00297A14">
        <w:rPr>
          <w:b/>
          <w:bCs/>
        </w:rPr>
        <w:t xml:space="preserve"> </w:t>
      </w:r>
      <w:proofErr w:type="spellStart"/>
      <w:r w:rsidRPr="00297A14">
        <w:rPr>
          <w:b/>
          <w:bCs/>
        </w:rPr>
        <w:t>potpredsjednice</w:t>
      </w:r>
      <w:proofErr w:type="spellEnd"/>
      <w:r w:rsidRPr="00297A14">
        <w:rPr>
          <w:b/>
          <w:bCs/>
        </w:rPr>
        <w:t xml:space="preserve"> </w:t>
      </w:r>
      <w:proofErr w:type="spellStart"/>
      <w:r w:rsidRPr="00297A14">
        <w:rPr>
          <w:b/>
          <w:bCs/>
        </w:rPr>
        <w:t>Gradskog</w:t>
      </w:r>
      <w:proofErr w:type="spellEnd"/>
      <w:r w:rsidRPr="00297A14">
        <w:rPr>
          <w:b/>
          <w:bCs/>
        </w:rPr>
        <w:t xml:space="preserve"> </w:t>
      </w:r>
      <w:proofErr w:type="spellStart"/>
      <w:r w:rsidRPr="00297A14">
        <w:rPr>
          <w:b/>
          <w:bCs/>
        </w:rPr>
        <w:t>vijeća</w:t>
      </w:r>
      <w:proofErr w:type="spellEnd"/>
      <w:r w:rsidRPr="00297A14">
        <w:rPr>
          <w:b/>
          <w:bCs/>
        </w:rPr>
        <w:t xml:space="preserve"> </w:t>
      </w:r>
      <w:proofErr w:type="spellStart"/>
      <w:r w:rsidRPr="00297A14">
        <w:rPr>
          <w:b/>
          <w:bCs/>
        </w:rPr>
        <w:t>Grada</w:t>
      </w:r>
      <w:proofErr w:type="spellEnd"/>
      <w:r w:rsidRPr="00297A14">
        <w:rPr>
          <w:b/>
          <w:bCs/>
        </w:rPr>
        <w:t xml:space="preserve"> </w:t>
      </w:r>
      <w:proofErr w:type="spellStart"/>
      <w:r w:rsidRPr="00297A14">
        <w:rPr>
          <w:b/>
          <w:bCs/>
        </w:rPr>
        <w:t>Hvara</w:t>
      </w:r>
      <w:proofErr w:type="spellEnd"/>
    </w:p>
    <w:p w14:paraId="3C0B2443" w14:textId="77777777" w:rsidR="00297A14" w:rsidRPr="00297A14" w:rsidRDefault="00297A14" w:rsidP="00297A14">
      <w:pPr>
        <w:pStyle w:val="NoSpacing"/>
        <w:jc w:val="center"/>
        <w:rPr>
          <w:b/>
          <w:bCs/>
        </w:rPr>
      </w:pPr>
    </w:p>
    <w:p w14:paraId="127AE54D" w14:textId="77777777" w:rsidR="00297A14" w:rsidRPr="00297A14" w:rsidRDefault="00297A14" w:rsidP="00297A14">
      <w:pPr>
        <w:pStyle w:val="NoSpacing"/>
        <w:jc w:val="center"/>
        <w:rPr>
          <w:b/>
          <w:bCs/>
        </w:rPr>
      </w:pPr>
      <w:proofErr w:type="spellStart"/>
      <w:r w:rsidRPr="00297A14">
        <w:rPr>
          <w:b/>
          <w:bCs/>
        </w:rPr>
        <w:t>Članak</w:t>
      </w:r>
      <w:proofErr w:type="spellEnd"/>
      <w:r w:rsidRPr="00297A14">
        <w:rPr>
          <w:b/>
          <w:bCs/>
        </w:rPr>
        <w:t xml:space="preserve"> 1.</w:t>
      </w:r>
    </w:p>
    <w:p w14:paraId="0FBB6EFA" w14:textId="77777777" w:rsidR="00297A14" w:rsidRPr="00297A14" w:rsidRDefault="00297A14" w:rsidP="00297A14">
      <w:pPr>
        <w:pStyle w:val="NoSpacing"/>
        <w:jc w:val="center"/>
        <w:rPr>
          <w:b/>
          <w:bCs/>
        </w:rPr>
      </w:pPr>
    </w:p>
    <w:p w14:paraId="249D228C" w14:textId="77777777" w:rsidR="00297A14" w:rsidRDefault="00297A14" w:rsidP="00297A14">
      <w:pPr>
        <w:pStyle w:val="NoSpacing"/>
        <w:ind w:firstLine="720"/>
        <w:jc w:val="both"/>
      </w:pPr>
      <w:r>
        <w:t xml:space="preserve">Za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potpredsjednicu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/a je Karla </w:t>
      </w:r>
      <w:proofErr w:type="spellStart"/>
      <w:r>
        <w:t>Karković</w:t>
      </w:r>
      <w:proofErr w:type="spellEnd"/>
      <w:r>
        <w:t xml:space="preserve">. </w:t>
      </w:r>
    </w:p>
    <w:p w14:paraId="3B431167" w14:textId="77777777" w:rsidR="00297A14" w:rsidRDefault="00297A14" w:rsidP="00297A14">
      <w:pPr>
        <w:pStyle w:val="NoSpacing"/>
        <w:jc w:val="both"/>
      </w:pPr>
    </w:p>
    <w:p w14:paraId="16FF6D45" w14:textId="77777777" w:rsidR="00297A14" w:rsidRPr="00297A14" w:rsidRDefault="00297A14" w:rsidP="00297A14">
      <w:pPr>
        <w:pStyle w:val="NoSpacing"/>
        <w:jc w:val="center"/>
        <w:rPr>
          <w:b/>
          <w:bCs/>
        </w:rPr>
      </w:pPr>
      <w:proofErr w:type="spellStart"/>
      <w:r w:rsidRPr="00297A14">
        <w:rPr>
          <w:b/>
          <w:bCs/>
        </w:rPr>
        <w:t>Članak</w:t>
      </w:r>
      <w:proofErr w:type="spellEnd"/>
      <w:r w:rsidRPr="00297A14">
        <w:rPr>
          <w:b/>
          <w:bCs/>
        </w:rPr>
        <w:t xml:space="preserve"> 2.</w:t>
      </w:r>
    </w:p>
    <w:p w14:paraId="600FA32A" w14:textId="77777777" w:rsidR="00297A14" w:rsidRDefault="00297A14" w:rsidP="00297A14">
      <w:pPr>
        <w:pStyle w:val="NoSpacing"/>
        <w:jc w:val="both"/>
      </w:pPr>
    </w:p>
    <w:p w14:paraId="52F37DD0" w14:textId="77777777" w:rsidR="00297A14" w:rsidRDefault="00297A14" w:rsidP="00297A14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donošenja</w:t>
      </w:r>
      <w:proofErr w:type="spellEnd"/>
      <w:r>
        <w:t xml:space="preserve"> 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622E828E" w14:textId="77777777" w:rsidR="00297A14" w:rsidRDefault="00297A14" w:rsidP="00297A14">
      <w:pPr>
        <w:pStyle w:val="NoSpacing"/>
        <w:jc w:val="both"/>
      </w:pPr>
    </w:p>
    <w:p w14:paraId="2D53744D" w14:textId="77777777" w:rsidR="00297A14" w:rsidRPr="00297A14" w:rsidRDefault="00297A14" w:rsidP="00297A1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97A14">
        <w:rPr>
          <w:b/>
          <w:bCs/>
          <w:i/>
          <w:iCs/>
          <w:sz w:val="24"/>
          <w:szCs w:val="24"/>
        </w:rPr>
        <w:t>REPUBLIKA HRVATSKA</w:t>
      </w:r>
    </w:p>
    <w:p w14:paraId="75A18B55" w14:textId="77777777" w:rsidR="00297A14" w:rsidRPr="00297A14" w:rsidRDefault="00297A14" w:rsidP="00297A1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97A14">
        <w:rPr>
          <w:b/>
          <w:bCs/>
          <w:i/>
          <w:iCs/>
          <w:sz w:val="24"/>
          <w:szCs w:val="24"/>
        </w:rPr>
        <w:t>SPLITSKO-DALMATINSKA ŽUPANIJA</w:t>
      </w:r>
    </w:p>
    <w:p w14:paraId="516B2228" w14:textId="77777777" w:rsidR="00297A14" w:rsidRPr="00297A14" w:rsidRDefault="00297A14" w:rsidP="00297A1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97A14">
        <w:rPr>
          <w:b/>
          <w:bCs/>
          <w:i/>
          <w:iCs/>
          <w:sz w:val="24"/>
          <w:szCs w:val="24"/>
        </w:rPr>
        <w:t>GRAD HVAR</w:t>
      </w:r>
    </w:p>
    <w:p w14:paraId="160A3020" w14:textId="77777777" w:rsidR="00297A14" w:rsidRPr="00297A14" w:rsidRDefault="00297A14" w:rsidP="00297A1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97A14">
        <w:rPr>
          <w:b/>
          <w:bCs/>
          <w:i/>
          <w:iCs/>
          <w:sz w:val="24"/>
          <w:szCs w:val="24"/>
        </w:rPr>
        <w:t>GRADSKO VIJEĆE</w:t>
      </w:r>
    </w:p>
    <w:p w14:paraId="1FE4FC11" w14:textId="77777777" w:rsidR="00297A14" w:rsidRDefault="00297A14" w:rsidP="00297A14">
      <w:pPr>
        <w:pStyle w:val="NoSpacing"/>
        <w:jc w:val="both"/>
      </w:pPr>
    </w:p>
    <w:p w14:paraId="2EA6D3BF" w14:textId="77777777" w:rsidR="00297A14" w:rsidRDefault="00297A14" w:rsidP="00297A14">
      <w:pPr>
        <w:pStyle w:val="NoSpacing"/>
        <w:jc w:val="both"/>
      </w:pPr>
      <w:r>
        <w:t>KLASA: 024-02/22-01/12</w:t>
      </w:r>
    </w:p>
    <w:p w14:paraId="5116095F" w14:textId="77777777" w:rsidR="00297A14" w:rsidRDefault="00297A14" w:rsidP="00297A14">
      <w:pPr>
        <w:pStyle w:val="NoSpacing"/>
        <w:jc w:val="both"/>
      </w:pPr>
      <w:r>
        <w:t>URBROJ: 2128-2/01-03-22-02</w:t>
      </w:r>
    </w:p>
    <w:p w14:paraId="55726A30" w14:textId="77777777" w:rsidR="00297A14" w:rsidRDefault="00297A14" w:rsidP="00297A14">
      <w:pPr>
        <w:pStyle w:val="NoSpacing"/>
        <w:jc w:val="both"/>
      </w:pPr>
      <w:r>
        <w:t xml:space="preserve">Hvar, 24. </w:t>
      </w:r>
      <w:proofErr w:type="spellStart"/>
      <w:r>
        <w:t>lipnja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</w:t>
      </w:r>
    </w:p>
    <w:p w14:paraId="216083C3" w14:textId="77777777" w:rsidR="00297A14" w:rsidRDefault="00297A14" w:rsidP="00297A14">
      <w:pPr>
        <w:pStyle w:val="NoSpacing"/>
        <w:jc w:val="both"/>
      </w:pPr>
    </w:p>
    <w:p w14:paraId="0EAB9EE4" w14:textId="5D53E666" w:rsidR="00297A14" w:rsidRDefault="00297A14" w:rsidP="00297A14">
      <w:pPr>
        <w:pStyle w:val="NoSpacing"/>
        <w:jc w:val="center"/>
      </w:pPr>
      <w:r>
        <w:t xml:space="preserve">                     PREDSJEDNIK</w:t>
      </w:r>
    </w:p>
    <w:p w14:paraId="68FB5C81" w14:textId="2BA45DFC" w:rsidR="00297A14" w:rsidRDefault="00297A14" w:rsidP="00297A14">
      <w:pPr>
        <w:pStyle w:val="NoSpacing"/>
        <w:jc w:val="center"/>
      </w:pPr>
      <w:r>
        <w:t xml:space="preserve">                      GRADSKOG VIJEĆA:</w:t>
      </w:r>
    </w:p>
    <w:p w14:paraId="15ABBDEF" w14:textId="540EFC22" w:rsidR="00297A14" w:rsidRDefault="00297A14" w:rsidP="00297A14">
      <w:pPr>
        <w:pStyle w:val="NoSpacing"/>
        <w:jc w:val="center"/>
      </w:pPr>
      <w:r>
        <w:t xml:space="preserve">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789FC51" w14:textId="77777777" w:rsidR="00297A14" w:rsidRPr="00367A5E" w:rsidRDefault="00297A14" w:rsidP="00297A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39085C2" w14:textId="5DEB987D" w:rsidR="00297A14" w:rsidRDefault="00297A14" w:rsidP="00297A14">
      <w:pPr>
        <w:pStyle w:val="NoSpacing"/>
        <w:jc w:val="both"/>
      </w:pPr>
    </w:p>
    <w:p w14:paraId="45F3CBA8" w14:textId="77777777" w:rsidR="008F0B48" w:rsidRDefault="008F0B48" w:rsidP="008F0B48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3/18, 10/18 I 2/21)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članaka</w:t>
      </w:r>
      <w:proofErr w:type="spellEnd"/>
      <w:r>
        <w:t xml:space="preserve"> 58., 59. </w:t>
      </w:r>
      <w:proofErr w:type="spellStart"/>
      <w:r>
        <w:t>i</w:t>
      </w:r>
      <w:proofErr w:type="spellEnd"/>
      <w:r>
        <w:t xml:space="preserve"> 60.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7/21),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r>
        <w:t>novine br. 33/2001, 60/2001, 129/2005, 109/2007, 36/2009, 125/2008, 36/2009, 150/2011, 144/2012, 123/2017, 98/2019, 144/2020</w:t>
      </w:r>
      <w:proofErr w:type="gramStart"/>
      <w:r>
        <w:t xml:space="preserve">),   </w:t>
      </w:r>
      <w:proofErr w:type="spellStart"/>
      <w:proofErr w:type="gramEnd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(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)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24. </w:t>
      </w:r>
      <w:proofErr w:type="spellStart"/>
      <w:r>
        <w:t>lipnja</w:t>
      </w:r>
      <w:proofErr w:type="spellEnd"/>
      <w:r>
        <w:t xml:space="preserve"> 2022.godine </w:t>
      </w:r>
      <w:proofErr w:type="spellStart"/>
      <w:r>
        <w:t>donosi</w:t>
      </w:r>
      <w:proofErr w:type="spellEnd"/>
      <w:r>
        <w:t xml:space="preserve"> </w:t>
      </w:r>
    </w:p>
    <w:p w14:paraId="34D8C067" w14:textId="77777777" w:rsidR="008F0B48" w:rsidRDefault="008F0B48" w:rsidP="008F0B48">
      <w:pPr>
        <w:pStyle w:val="NoSpacing"/>
        <w:jc w:val="both"/>
      </w:pPr>
    </w:p>
    <w:p w14:paraId="7A59F71F" w14:textId="77777777" w:rsidR="008F0B48" w:rsidRPr="008F0B48" w:rsidRDefault="008F0B48" w:rsidP="008F0B48">
      <w:pPr>
        <w:pStyle w:val="NoSpacing"/>
        <w:jc w:val="center"/>
        <w:rPr>
          <w:b/>
          <w:bCs/>
          <w:sz w:val="24"/>
          <w:szCs w:val="24"/>
        </w:rPr>
      </w:pPr>
      <w:r w:rsidRPr="008F0B48">
        <w:rPr>
          <w:b/>
          <w:bCs/>
          <w:sz w:val="24"/>
          <w:szCs w:val="24"/>
        </w:rPr>
        <w:t>ODLUKU</w:t>
      </w:r>
    </w:p>
    <w:p w14:paraId="686A59F1" w14:textId="4593A13C" w:rsidR="008F0B48" w:rsidRPr="008F0B48" w:rsidRDefault="008F0B48" w:rsidP="008F0B48">
      <w:pPr>
        <w:pStyle w:val="NoSpacing"/>
        <w:jc w:val="center"/>
        <w:rPr>
          <w:b/>
          <w:bCs/>
        </w:rPr>
      </w:pPr>
      <w:r w:rsidRPr="008F0B48">
        <w:rPr>
          <w:b/>
          <w:bCs/>
        </w:rPr>
        <w:t xml:space="preserve">o </w:t>
      </w:r>
      <w:proofErr w:type="spellStart"/>
      <w:r w:rsidRPr="008F0B48">
        <w:rPr>
          <w:b/>
          <w:bCs/>
        </w:rPr>
        <w:t>izmjenama</w:t>
      </w:r>
      <w:proofErr w:type="spellEnd"/>
      <w:r w:rsidRPr="008F0B48">
        <w:rPr>
          <w:b/>
          <w:bCs/>
        </w:rPr>
        <w:t xml:space="preserve"> </w:t>
      </w:r>
      <w:proofErr w:type="spellStart"/>
      <w:r w:rsidRPr="008F0B48">
        <w:rPr>
          <w:b/>
          <w:bCs/>
        </w:rPr>
        <w:t>i</w:t>
      </w:r>
      <w:proofErr w:type="spellEnd"/>
      <w:r w:rsidRPr="008F0B48">
        <w:rPr>
          <w:b/>
          <w:bCs/>
        </w:rPr>
        <w:t xml:space="preserve"> </w:t>
      </w:r>
      <w:proofErr w:type="spellStart"/>
      <w:r w:rsidRPr="008F0B48">
        <w:rPr>
          <w:b/>
          <w:bCs/>
        </w:rPr>
        <w:t>dopunama</w:t>
      </w:r>
      <w:proofErr w:type="spellEnd"/>
      <w:r w:rsidRPr="008F0B48">
        <w:rPr>
          <w:b/>
          <w:bCs/>
        </w:rPr>
        <w:t xml:space="preserve"> </w:t>
      </w:r>
      <w:proofErr w:type="spellStart"/>
      <w:r w:rsidRPr="008F0B48">
        <w:rPr>
          <w:b/>
          <w:bCs/>
        </w:rPr>
        <w:t>Odluke</w:t>
      </w:r>
      <w:proofErr w:type="spellEnd"/>
      <w:r w:rsidRPr="008F0B48">
        <w:rPr>
          <w:b/>
          <w:bCs/>
        </w:rPr>
        <w:t xml:space="preserve"> o </w:t>
      </w:r>
      <w:proofErr w:type="spellStart"/>
      <w:r w:rsidRPr="008F0B48">
        <w:rPr>
          <w:b/>
          <w:bCs/>
        </w:rPr>
        <w:t>načinu</w:t>
      </w:r>
      <w:proofErr w:type="spellEnd"/>
      <w:r w:rsidRPr="008F0B48">
        <w:rPr>
          <w:b/>
          <w:bCs/>
        </w:rPr>
        <w:t xml:space="preserve"> </w:t>
      </w:r>
      <w:proofErr w:type="spellStart"/>
      <w:r w:rsidRPr="008F0B48">
        <w:rPr>
          <w:b/>
          <w:bCs/>
        </w:rPr>
        <w:t>upravljanja</w:t>
      </w:r>
      <w:proofErr w:type="spellEnd"/>
      <w:r w:rsidRPr="008F0B48">
        <w:rPr>
          <w:b/>
          <w:bCs/>
        </w:rPr>
        <w:t xml:space="preserve"> </w:t>
      </w:r>
      <w:proofErr w:type="spellStart"/>
      <w:r w:rsidRPr="008F0B48">
        <w:rPr>
          <w:b/>
          <w:bCs/>
        </w:rPr>
        <w:t>trgovačkim</w:t>
      </w:r>
      <w:proofErr w:type="spellEnd"/>
    </w:p>
    <w:p w14:paraId="53097227" w14:textId="4B9D65DE" w:rsidR="008F0B48" w:rsidRPr="008F0B48" w:rsidRDefault="008F0B48" w:rsidP="008F0B48">
      <w:pPr>
        <w:pStyle w:val="NoSpacing"/>
        <w:jc w:val="center"/>
        <w:rPr>
          <w:b/>
          <w:bCs/>
        </w:rPr>
      </w:pPr>
      <w:proofErr w:type="spellStart"/>
      <w:r w:rsidRPr="008F0B48">
        <w:rPr>
          <w:b/>
          <w:bCs/>
        </w:rPr>
        <w:t>društvima</w:t>
      </w:r>
      <w:proofErr w:type="spellEnd"/>
      <w:r w:rsidRPr="008F0B48">
        <w:rPr>
          <w:b/>
          <w:bCs/>
        </w:rPr>
        <w:t xml:space="preserve"> u </w:t>
      </w:r>
      <w:proofErr w:type="spellStart"/>
      <w:r w:rsidRPr="008F0B48">
        <w:rPr>
          <w:b/>
          <w:bCs/>
        </w:rPr>
        <w:t>vlasništvu</w:t>
      </w:r>
      <w:proofErr w:type="spellEnd"/>
      <w:r w:rsidRPr="008F0B48">
        <w:rPr>
          <w:b/>
          <w:bCs/>
        </w:rPr>
        <w:t xml:space="preserve"> </w:t>
      </w:r>
      <w:proofErr w:type="spellStart"/>
      <w:r w:rsidRPr="008F0B48">
        <w:rPr>
          <w:b/>
          <w:bCs/>
        </w:rPr>
        <w:t>Grada</w:t>
      </w:r>
      <w:proofErr w:type="spellEnd"/>
      <w:r w:rsidRPr="008F0B48">
        <w:rPr>
          <w:b/>
          <w:bCs/>
        </w:rPr>
        <w:t xml:space="preserve"> </w:t>
      </w:r>
      <w:proofErr w:type="spellStart"/>
      <w:r w:rsidRPr="008F0B48">
        <w:rPr>
          <w:b/>
          <w:bCs/>
        </w:rPr>
        <w:t>Hvara</w:t>
      </w:r>
      <w:proofErr w:type="spellEnd"/>
      <w:r w:rsidRPr="008F0B48">
        <w:rPr>
          <w:b/>
          <w:bCs/>
        </w:rPr>
        <w:t xml:space="preserve"> (“</w:t>
      </w:r>
      <w:proofErr w:type="spellStart"/>
      <w:r w:rsidRPr="008F0B48">
        <w:rPr>
          <w:b/>
          <w:bCs/>
        </w:rPr>
        <w:t>Službeni</w:t>
      </w:r>
      <w:proofErr w:type="spellEnd"/>
      <w:r w:rsidRPr="008F0B48">
        <w:rPr>
          <w:b/>
          <w:bCs/>
        </w:rPr>
        <w:t xml:space="preserve"> </w:t>
      </w:r>
      <w:proofErr w:type="spellStart"/>
      <w:r w:rsidRPr="008F0B48">
        <w:rPr>
          <w:b/>
          <w:bCs/>
        </w:rPr>
        <w:t>glasnik</w:t>
      </w:r>
      <w:proofErr w:type="spellEnd"/>
      <w:r w:rsidRPr="008F0B48">
        <w:rPr>
          <w:b/>
          <w:bCs/>
        </w:rPr>
        <w:t xml:space="preserve"> </w:t>
      </w:r>
      <w:proofErr w:type="spellStart"/>
      <w:r w:rsidRPr="008F0B48">
        <w:rPr>
          <w:b/>
          <w:bCs/>
        </w:rPr>
        <w:t>Grada</w:t>
      </w:r>
      <w:proofErr w:type="spellEnd"/>
      <w:r w:rsidRPr="008F0B48">
        <w:rPr>
          <w:b/>
          <w:bCs/>
        </w:rPr>
        <w:t xml:space="preserve"> </w:t>
      </w:r>
      <w:proofErr w:type="spellStart"/>
      <w:r w:rsidRPr="008F0B48">
        <w:rPr>
          <w:b/>
          <w:bCs/>
        </w:rPr>
        <w:t>Hvara</w:t>
      </w:r>
      <w:proofErr w:type="spellEnd"/>
      <w:r w:rsidRPr="008F0B48">
        <w:rPr>
          <w:b/>
          <w:bCs/>
        </w:rPr>
        <w:t xml:space="preserve">” </w:t>
      </w:r>
      <w:proofErr w:type="spellStart"/>
      <w:r w:rsidRPr="008F0B48">
        <w:rPr>
          <w:b/>
          <w:bCs/>
        </w:rPr>
        <w:t>broj</w:t>
      </w:r>
      <w:proofErr w:type="spellEnd"/>
      <w:r w:rsidRPr="008F0B48">
        <w:rPr>
          <w:b/>
          <w:bCs/>
        </w:rPr>
        <w:t>: 6/10)</w:t>
      </w:r>
    </w:p>
    <w:p w14:paraId="2C6D28D2" w14:textId="77777777" w:rsidR="008F0B48" w:rsidRPr="008F0B48" w:rsidRDefault="008F0B48" w:rsidP="008F0B48">
      <w:pPr>
        <w:pStyle w:val="NoSpacing"/>
        <w:jc w:val="center"/>
        <w:rPr>
          <w:b/>
          <w:bCs/>
        </w:rPr>
      </w:pPr>
    </w:p>
    <w:p w14:paraId="72C3D448" w14:textId="77777777" w:rsidR="008F0B48" w:rsidRPr="008F0B48" w:rsidRDefault="008F0B48" w:rsidP="008F0B48">
      <w:pPr>
        <w:pStyle w:val="NoSpacing"/>
        <w:jc w:val="center"/>
        <w:rPr>
          <w:b/>
          <w:bCs/>
        </w:rPr>
      </w:pPr>
      <w:proofErr w:type="spellStart"/>
      <w:r w:rsidRPr="008F0B48">
        <w:rPr>
          <w:b/>
          <w:bCs/>
        </w:rPr>
        <w:t>Članak</w:t>
      </w:r>
      <w:proofErr w:type="spellEnd"/>
      <w:r w:rsidRPr="008F0B48">
        <w:rPr>
          <w:b/>
          <w:bCs/>
        </w:rPr>
        <w:t xml:space="preserve"> 1.</w:t>
      </w:r>
    </w:p>
    <w:p w14:paraId="5DB3BFBF" w14:textId="77777777" w:rsidR="008F0B48" w:rsidRDefault="008F0B48" w:rsidP="008F0B48">
      <w:pPr>
        <w:pStyle w:val="NoSpacing"/>
        <w:jc w:val="both"/>
      </w:pPr>
    </w:p>
    <w:p w14:paraId="53CFEA50" w14:textId="77777777" w:rsidR="008F0B48" w:rsidRDefault="008F0B48" w:rsidP="008F0B48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1.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43B87AB5" w14:textId="77777777" w:rsidR="008F0B48" w:rsidRDefault="008F0B48" w:rsidP="008F0B48">
      <w:pPr>
        <w:pStyle w:val="NoSpacing"/>
        <w:jc w:val="both"/>
      </w:pPr>
    </w:p>
    <w:p w14:paraId="6A5CD66D" w14:textId="7059E524" w:rsidR="008F0B48" w:rsidRDefault="008F0B48" w:rsidP="008F0B48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Grad)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upravljanjem</w:t>
      </w:r>
      <w:proofErr w:type="spellEnd"/>
      <w:r>
        <w:t xml:space="preserve">,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gospodarenjem</w:t>
      </w:r>
      <w:proofErr w:type="spellEnd"/>
      <w:r>
        <w:t xml:space="preserve"> </w:t>
      </w:r>
      <w:proofErr w:type="spellStart"/>
      <w:r>
        <w:t>trgovačkim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4B385B83" w14:textId="77777777" w:rsidR="008F0B48" w:rsidRDefault="008F0B48" w:rsidP="008F0B48">
      <w:pPr>
        <w:pStyle w:val="NoSpacing"/>
        <w:jc w:val="both"/>
      </w:pPr>
    </w:p>
    <w:p w14:paraId="069B0BDD" w14:textId="1748497F" w:rsidR="008F0B48" w:rsidRDefault="008F0B48" w:rsidP="008F0B48">
      <w:pPr>
        <w:pStyle w:val="NoSpacing"/>
        <w:ind w:firstLine="720"/>
        <w:jc w:val="both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>:</w:t>
      </w:r>
    </w:p>
    <w:p w14:paraId="0522BEDB" w14:textId="56EF9249" w:rsidR="008F0B48" w:rsidRDefault="008F0B48" w:rsidP="008F0B48">
      <w:pPr>
        <w:pStyle w:val="NoSpacing"/>
        <w:numPr>
          <w:ilvl w:val="0"/>
          <w:numId w:val="2"/>
        </w:numPr>
        <w:jc w:val="both"/>
      </w:pPr>
      <w:proofErr w:type="spellStart"/>
      <w:r>
        <w:t>ovlasti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skupštinama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>,</w:t>
      </w:r>
    </w:p>
    <w:p w14:paraId="2100996C" w14:textId="653872DE" w:rsidR="008F0B48" w:rsidRDefault="008F0B48" w:rsidP="008F0B48">
      <w:pPr>
        <w:pStyle w:val="NoSpacing"/>
        <w:numPr>
          <w:ilvl w:val="0"/>
          <w:numId w:val="2"/>
        </w:numPr>
        <w:jc w:val="both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ujednačavanja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>.</w:t>
      </w:r>
    </w:p>
    <w:p w14:paraId="2F0A911D" w14:textId="77777777" w:rsidR="008F0B48" w:rsidRDefault="008F0B48" w:rsidP="008F0B48">
      <w:pPr>
        <w:pStyle w:val="NoSpacing"/>
        <w:jc w:val="both"/>
      </w:pPr>
    </w:p>
    <w:p w14:paraId="436DC6F3" w14:textId="77777777" w:rsidR="008F0B48" w:rsidRDefault="008F0B48" w:rsidP="008F0B48">
      <w:pPr>
        <w:pStyle w:val="NoSpacing"/>
        <w:ind w:firstLine="360"/>
        <w:jc w:val="both"/>
      </w:pPr>
      <w:proofErr w:type="spellStart"/>
      <w:r>
        <w:t>Članak</w:t>
      </w:r>
      <w:proofErr w:type="spellEnd"/>
      <w:r>
        <w:t xml:space="preserve"> 2.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657621B5" w14:textId="77777777" w:rsidR="008F0B48" w:rsidRDefault="008F0B48" w:rsidP="008F0B48">
      <w:pPr>
        <w:pStyle w:val="NoSpacing"/>
        <w:jc w:val="both"/>
      </w:pPr>
    </w:p>
    <w:p w14:paraId="7FF7F6E4" w14:textId="77777777" w:rsidR="008F0B48" w:rsidRDefault="008F0B48" w:rsidP="008F0B48">
      <w:pPr>
        <w:pStyle w:val="NoSpacing"/>
        <w:ind w:firstLine="360"/>
        <w:jc w:val="both"/>
      </w:pPr>
      <w:r>
        <w:t xml:space="preserve">U </w:t>
      </w:r>
      <w:proofErr w:type="spellStart"/>
      <w:r>
        <w:t>skupštinama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Grad Hvar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dionice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udjele</w:t>
      </w:r>
      <w:proofErr w:type="spellEnd"/>
      <w:r>
        <w:t xml:space="preserve"> za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proofErr w:type="gramStart"/>
      <w:r>
        <w:t>kao</w:t>
      </w:r>
      <w:proofErr w:type="spellEnd"/>
      <w:r>
        <w:t xml:space="preserve">  </w:t>
      </w:r>
      <w:proofErr w:type="spellStart"/>
      <w:r>
        <w:t>zastupnik</w:t>
      </w:r>
      <w:proofErr w:type="spellEnd"/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koji je </w:t>
      </w:r>
      <w:proofErr w:type="spellStart"/>
      <w:r>
        <w:t>član</w:t>
      </w:r>
      <w:proofErr w:type="spellEnd"/>
      <w:r>
        <w:t>/</w:t>
      </w:r>
      <w:proofErr w:type="spellStart"/>
      <w:r>
        <w:t>osnivač</w:t>
      </w:r>
      <w:proofErr w:type="spellEnd"/>
      <w:r>
        <w:t xml:space="preserve">,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naputka</w:t>
      </w:r>
      <w:proofErr w:type="spellEnd"/>
      <w:r>
        <w:t>.</w:t>
      </w:r>
    </w:p>
    <w:p w14:paraId="66C7765F" w14:textId="77777777" w:rsidR="008F0B48" w:rsidRDefault="008F0B48" w:rsidP="008F0B48">
      <w:pPr>
        <w:pStyle w:val="NoSpacing"/>
        <w:jc w:val="both"/>
      </w:pPr>
    </w:p>
    <w:p w14:paraId="0D1509EF" w14:textId="77777777" w:rsidR="008F0B48" w:rsidRDefault="008F0B48" w:rsidP="008F0B48">
      <w:pPr>
        <w:pStyle w:val="NoSpacing"/>
        <w:ind w:firstLine="360"/>
        <w:jc w:val="both"/>
      </w:pPr>
      <w:r>
        <w:t xml:space="preserve">U </w:t>
      </w:r>
      <w:proofErr w:type="spellStart"/>
      <w:r>
        <w:t>trgovačkim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Grad Hvar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udjele</w:t>
      </w:r>
      <w:proofErr w:type="spellEnd"/>
      <w:r>
        <w:t xml:space="preserve">,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, a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potpisati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340BFA0D" w14:textId="77777777" w:rsidR="008F0B48" w:rsidRDefault="008F0B48" w:rsidP="008F0B48">
      <w:pPr>
        <w:pStyle w:val="NoSpacing"/>
        <w:ind w:firstLine="360"/>
        <w:jc w:val="both"/>
      </w:pPr>
      <w:r>
        <w:lastRenderedPageBreak/>
        <w:t xml:space="preserve">Svi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>.</w:t>
      </w:r>
    </w:p>
    <w:p w14:paraId="4A848BD4" w14:textId="77777777" w:rsidR="008F0B48" w:rsidRDefault="008F0B48" w:rsidP="008F0B48">
      <w:pPr>
        <w:pStyle w:val="NoSpacing"/>
        <w:jc w:val="both"/>
      </w:pPr>
    </w:p>
    <w:p w14:paraId="59F52C51" w14:textId="77777777" w:rsidR="008F0B48" w:rsidRPr="008F0B48" w:rsidRDefault="008F0B48" w:rsidP="008F0B48">
      <w:pPr>
        <w:pStyle w:val="NoSpacing"/>
        <w:jc w:val="center"/>
        <w:rPr>
          <w:b/>
          <w:bCs/>
        </w:rPr>
      </w:pPr>
      <w:proofErr w:type="spellStart"/>
      <w:r w:rsidRPr="008F0B48">
        <w:rPr>
          <w:b/>
          <w:bCs/>
        </w:rPr>
        <w:t>Članak</w:t>
      </w:r>
      <w:proofErr w:type="spellEnd"/>
      <w:r w:rsidRPr="008F0B48">
        <w:rPr>
          <w:b/>
          <w:bCs/>
        </w:rPr>
        <w:t xml:space="preserve"> 2.</w:t>
      </w:r>
    </w:p>
    <w:p w14:paraId="2DB1F346" w14:textId="77777777" w:rsidR="008F0B48" w:rsidRDefault="008F0B48" w:rsidP="008F0B48">
      <w:pPr>
        <w:pStyle w:val="NoSpacing"/>
        <w:jc w:val="both"/>
      </w:pPr>
    </w:p>
    <w:p w14:paraId="1ECE81B9" w14:textId="77777777" w:rsidR="008F0B48" w:rsidRDefault="008F0B48" w:rsidP="008F0B48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73536002" w14:textId="77777777" w:rsidR="008F0B48" w:rsidRDefault="008F0B48" w:rsidP="008F0B48">
      <w:pPr>
        <w:pStyle w:val="NoSpacing"/>
        <w:jc w:val="both"/>
      </w:pPr>
    </w:p>
    <w:p w14:paraId="609729B5" w14:textId="77777777" w:rsidR="008F0B48" w:rsidRPr="008F0B48" w:rsidRDefault="008F0B48" w:rsidP="008F0B48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F0B48">
        <w:rPr>
          <w:b/>
          <w:bCs/>
          <w:i/>
          <w:iCs/>
          <w:sz w:val="24"/>
          <w:szCs w:val="24"/>
        </w:rPr>
        <w:t>REPUBLIKA HRVATSKA</w:t>
      </w:r>
    </w:p>
    <w:p w14:paraId="2227DDB2" w14:textId="77777777" w:rsidR="008F0B48" w:rsidRPr="008F0B48" w:rsidRDefault="008F0B48" w:rsidP="008F0B48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F0B48">
        <w:rPr>
          <w:b/>
          <w:bCs/>
          <w:i/>
          <w:iCs/>
          <w:sz w:val="24"/>
          <w:szCs w:val="24"/>
        </w:rPr>
        <w:t>SPLITSKO-DALMATINSKA ŽUPANIJA</w:t>
      </w:r>
    </w:p>
    <w:p w14:paraId="6E70C071" w14:textId="77777777" w:rsidR="008F0B48" w:rsidRPr="008F0B48" w:rsidRDefault="008F0B48" w:rsidP="008F0B48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F0B48">
        <w:rPr>
          <w:b/>
          <w:bCs/>
          <w:i/>
          <w:iCs/>
          <w:sz w:val="24"/>
          <w:szCs w:val="24"/>
        </w:rPr>
        <w:t>GRAD HVAR</w:t>
      </w:r>
    </w:p>
    <w:p w14:paraId="76939387" w14:textId="77777777" w:rsidR="008F0B48" w:rsidRPr="008F0B48" w:rsidRDefault="008F0B48" w:rsidP="008F0B48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F0B48">
        <w:rPr>
          <w:b/>
          <w:bCs/>
          <w:i/>
          <w:iCs/>
          <w:sz w:val="24"/>
          <w:szCs w:val="24"/>
        </w:rPr>
        <w:t>GRADSKO VIJEĆE</w:t>
      </w:r>
    </w:p>
    <w:p w14:paraId="168F9237" w14:textId="77777777" w:rsidR="008F0B48" w:rsidRDefault="008F0B48" w:rsidP="008F0B48">
      <w:pPr>
        <w:pStyle w:val="NoSpacing"/>
        <w:jc w:val="both"/>
      </w:pPr>
    </w:p>
    <w:p w14:paraId="1CE8F850" w14:textId="77777777" w:rsidR="008F0B48" w:rsidRDefault="008F0B48" w:rsidP="008F0B48">
      <w:pPr>
        <w:pStyle w:val="NoSpacing"/>
        <w:jc w:val="both"/>
      </w:pPr>
      <w:r>
        <w:t>KLASA: 024-04/22-01/04</w:t>
      </w:r>
    </w:p>
    <w:p w14:paraId="308ACE9C" w14:textId="77777777" w:rsidR="008F0B48" w:rsidRDefault="008F0B48" w:rsidP="008F0B48">
      <w:pPr>
        <w:pStyle w:val="NoSpacing"/>
        <w:jc w:val="both"/>
      </w:pPr>
      <w:r>
        <w:t>URBROJ: 2181-2/01-02-22-02</w:t>
      </w:r>
    </w:p>
    <w:p w14:paraId="5824FD54" w14:textId="77777777" w:rsidR="008F0B48" w:rsidRDefault="008F0B48" w:rsidP="008F0B48">
      <w:pPr>
        <w:pStyle w:val="NoSpacing"/>
        <w:jc w:val="both"/>
      </w:pPr>
      <w:r>
        <w:t xml:space="preserve">Hvar, 14. </w:t>
      </w:r>
      <w:proofErr w:type="spellStart"/>
      <w:r>
        <w:t>lipnja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1E17645F" w14:textId="77777777" w:rsidR="008F0B48" w:rsidRDefault="008F0B48" w:rsidP="008F0B48">
      <w:pPr>
        <w:pStyle w:val="NoSpacing"/>
        <w:jc w:val="both"/>
      </w:pPr>
    </w:p>
    <w:p w14:paraId="027256B9" w14:textId="3EE82C05" w:rsidR="008F0B48" w:rsidRDefault="008F0B48" w:rsidP="008F0B48">
      <w:pPr>
        <w:pStyle w:val="NoSpacing"/>
        <w:jc w:val="center"/>
      </w:pPr>
      <w:r>
        <w:t xml:space="preserve">                    PREDSJEDNIK</w:t>
      </w:r>
    </w:p>
    <w:p w14:paraId="7775B23F" w14:textId="2D943738" w:rsidR="008F0B48" w:rsidRDefault="008F0B48" w:rsidP="008F0B48">
      <w:pPr>
        <w:pStyle w:val="NoSpacing"/>
        <w:jc w:val="center"/>
      </w:pPr>
      <w:r>
        <w:t xml:space="preserve">                   GRADSKOG VIJEĆA:</w:t>
      </w:r>
    </w:p>
    <w:p w14:paraId="3245E215" w14:textId="53E92E07" w:rsidR="00297A14" w:rsidRDefault="008F0B48" w:rsidP="008F0B48">
      <w:pPr>
        <w:pStyle w:val="NoSpacing"/>
        <w:jc w:val="center"/>
      </w:pPr>
      <w:r>
        <w:t xml:space="preserve">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E2154AC" w14:textId="77777777" w:rsidR="008F0B48" w:rsidRPr="00367A5E" w:rsidRDefault="008F0B48" w:rsidP="008F0B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2C4A2B4" w14:textId="3397AF57" w:rsidR="008F0B48" w:rsidRDefault="008F0B48" w:rsidP="008F0B48">
      <w:pPr>
        <w:pStyle w:val="NoSpacing"/>
        <w:jc w:val="both"/>
      </w:pPr>
    </w:p>
    <w:p w14:paraId="56BB22F1" w14:textId="77777777" w:rsidR="00EE1532" w:rsidRDefault="00EE1532" w:rsidP="00EE1532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60. </w:t>
      </w:r>
      <w:proofErr w:type="spellStart"/>
      <w:r>
        <w:t>stavak</w:t>
      </w:r>
      <w:proofErr w:type="spellEnd"/>
      <w:r>
        <w:t xml:space="preserve"> 1. 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7/21),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trgovačkim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>(“</w:t>
      </w:r>
      <w:proofErr w:type="spellStart"/>
      <w:r>
        <w:t>Narodne</w:t>
      </w:r>
      <w:proofErr w:type="spellEnd"/>
      <w:r>
        <w:t xml:space="preserve"> novine” </w:t>
      </w:r>
      <w:proofErr w:type="spellStart"/>
      <w:r>
        <w:t>broj</w:t>
      </w:r>
      <w:proofErr w:type="spellEnd"/>
      <w:r>
        <w:t xml:space="preserve">: 111/93, 34/99, 121/99, 52/00, 118/03, 107/07, 146/08, 137/09, 152/11, 111/12, 144,12, 68/13, 110/15 </w:t>
      </w:r>
      <w:proofErr w:type="spellStart"/>
      <w:r>
        <w:t>i</w:t>
      </w:r>
      <w:proofErr w:type="spellEnd"/>
      <w:r>
        <w:t xml:space="preserve"> 40/19),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(</w:t>
      </w:r>
      <w:proofErr w:type="spellStart"/>
      <w:r>
        <w:t>područnoj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(“NN” 33/01, 60/01, 129/05, 109/07, 125/08, 36/09, 36/09, 150/11, 144/12, 19/13, 137/15, 123/17, 98/19, 144/20) , </w:t>
      </w:r>
      <w:proofErr w:type="spellStart"/>
      <w:r>
        <w:t>na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24. </w:t>
      </w:r>
      <w:proofErr w:type="spellStart"/>
      <w:r>
        <w:t>lipnja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predstavničko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“</w:t>
      </w: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” d.o.o.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>:</w:t>
      </w:r>
    </w:p>
    <w:p w14:paraId="643860E6" w14:textId="77777777" w:rsidR="00EE1532" w:rsidRDefault="00EE1532" w:rsidP="00EE1532">
      <w:pPr>
        <w:pStyle w:val="NoSpacing"/>
        <w:jc w:val="both"/>
      </w:pPr>
    </w:p>
    <w:p w14:paraId="61EA403A" w14:textId="77777777" w:rsidR="00EE1532" w:rsidRPr="00EE1532" w:rsidRDefault="00EE1532" w:rsidP="00EE1532">
      <w:pPr>
        <w:pStyle w:val="NoSpacing"/>
        <w:jc w:val="center"/>
        <w:rPr>
          <w:b/>
          <w:bCs/>
          <w:sz w:val="24"/>
          <w:szCs w:val="24"/>
        </w:rPr>
      </w:pPr>
      <w:r w:rsidRPr="00EE1532">
        <w:rPr>
          <w:b/>
          <w:bCs/>
          <w:sz w:val="24"/>
          <w:szCs w:val="24"/>
        </w:rPr>
        <w:t>ODLUKU</w:t>
      </w:r>
    </w:p>
    <w:p w14:paraId="72AEE7C1" w14:textId="77777777" w:rsidR="00EE1532" w:rsidRPr="00EE1532" w:rsidRDefault="00EE1532" w:rsidP="00EE1532">
      <w:pPr>
        <w:pStyle w:val="NoSpacing"/>
        <w:jc w:val="center"/>
        <w:rPr>
          <w:b/>
          <w:bCs/>
        </w:rPr>
      </w:pPr>
      <w:r w:rsidRPr="00EE1532">
        <w:rPr>
          <w:b/>
          <w:bCs/>
        </w:rPr>
        <w:t xml:space="preserve">o </w:t>
      </w:r>
      <w:proofErr w:type="spellStart"/>
      <w:r w:rsidRPr="00EE1532">
        <w:rPr>
          <w:b/>
          <w:bCs/>
        </w:rPr>
        <w:t>izmjenama</w:t>
      </w:r>
      <w:proofErr w:type="spellEnd"/>
      <w:r w:rsidRPr="00EE1532">
        <w:rPr>
          <w:b/>
          <w:bCs/>
        </w:rPr>
        <w:t xml:space="preserve"> </w:t>
      </w:r>
      <w:proofErr w:type="spellStart"/>
      <w:r w:rsidRPr="00EE1532">
        <w:rPr>
          <w:b/>
          <w:bCs/>
        </w:rPr>
        <w:t>i</w:t>
      </w:r>
      <w:proofErr w:type="spellEnd"/>
      <w:r w:rsidRPr="00EE1532">
        <w:rPr>
          <w:b/>
          <w:bCs/>
        </w:rPr>
        <w:t xml:space="preserve"> </w:t>
      </w:r>
      <w:proofErr w:type="spellStart"/>
      <w:r w:rsidRPr="00EE1532">
        <w:rPr>
          <w:b/>
          <w:bCs/>
        </w:rPr>
        <w:t>dopunama</w:t>
      </w:r>
      <w:proofErr w:type="spellEnd"/>
      <w:r w:rsidRPr="00EE1532">
        <w:rPr>
          <w:b/>
          <w:bCs/>
        </w:rPr>
        <w:t xml:space="preserve"> </w:t>
      </w:r>
      <w:proofErr w:type="spellStart"/>
      <w:r w:rsidRPr="00EE1532">
        <w:rPr>
          <w:b/>
          <w:bCs/>
        </w:rPr>
        <w:t>Izjave</w:t>
      </w:r>
      <w:proofErr w:type="spellEnd"/>
      <w:r w:rsidRPr="00EE1532">
        <w:rPr>
          <w:b/>
          <w:bCs/>
        </w:rPr>
        <w:t xml:space="preserve"> o </w:t>
      </w:r>
      <w:proofErr w:type="spellStart"/>
      <w:r w:rsidRPr="00EE1532">
        <w:rPr>
          <w:b/>
          <w:bCs/>
        </w:rPr>
        <w:t>osnivanju</w:t>
      </w:r>
      <w:proofErr w:type="spellEnd"/>
      <w:r w:rsidRPr="00EE1532">
        <w:rPr>
          <w:b/>
          <w:bCs/>
        </w:rPr>
        <w:t xml:space="preserve"> </w:t>
      </w:r>
      <w:proofErr w:type="spellStart"/>
      <w:r w:rsidRPr="00EE1532">
        <w:rPr>
          <w:b/>
          <w:bCs/>
        </w:rPr>
        <w:t>društva</w:t>
      </w:r>
      <w:proofErr w:type="spellEnd"/>
      <w:r w:rsidRPr="00EE1532">
        <w:rPr>
          <w:b/>
          <w:bCs/>
        </w:rPr>
        <w:t xml:space="preserve"> </w:t>
      </w:r>
      <w:proofErr w:type="spellStart"/>
      <w:r w:rsidRPr="00EE1532">
        <w:rPr>
          <w:b/>
          <w:bCs/>
        </w:rPr>
        <w:t>sa</w:t>
      </w:r>
      <w:proofErr w:type="spellEnd"/>
      <w:r w:rsidRPr="00EE1532">
        <w:rPr>
          <w:b/>
          <w:bCs/>
        </w:rPr>
        <w:t xml:space="preserve"> </w:t>
      </w:r>
      <w:proofErr w:type="spellStart"/>
      <w:r w:rsidRPr="00EE1532">
        <w:rPr>
          <w:b/>
          <w:bCs/>
        </w:rPr>
        <w:t>ograničenom</w:t>
      </w:r>
      <w:proofErr w:type="spellEnd"/>
      <w:r w:rsidRPr="00EE1532">
        <w:rPr>
          <w:b/>
          <w:bCs/>
        </w:rPr>
        <w:t xml:space="preserve"> </w:t>
      </w:r>
      <w:proofErr w:type="spellStart"/>
      <w:r w:rsidRPr="00EE1532">
        <w:rPr>
          <w:b/>
          <w:bCs/>
        </w:rPr>
        <w:t>odgovornošću</w:t>
      </w:r>
      <w:proofErr w:type="spellEnd"/>
    </w:p>
    <w:p w14:paraId="3AFDCC87" w14:textId="77777777" w:rsidR="00EE1532" w:rsidRPr="00EE1532" w:rsidRDefault="00EE1532" w:rsidP="00EE1532">
      <w:pPr>
        <w:pStyle w:val="NoSpacing"/>
        <w:jc w:val="center"/>
        <w:rPr>
          <w:b/>
          <w:bCs/>
        </w:rPr>
      </w:pPr>
      <w:r w:rsidRPr="00EE1532">
        <w:rPr>
          <w:b/>
          <w:bCs/>
        </w:rPr>
        <w:t>“NAUTIČKI CENTAR HVAR” d.o.o.</w:t>
      </w:r>
    </w:p>
    <w:p w14:paraId="359C22CC" w14:textId="77777777" w:rsidR="00EE1532" w:rsidRPr="00EE1532" w:rsidRDefault="00EE1532" w:rsidP="00EE1532">
      <w:pPr>
        <w:pStyle w:val="NoSpacing"/>
        <w:jc w:val="center"/>
        <w:rPr>
          <w:b/>
          <w:bCs/>
        </w:rPr>
      </w:pPr>
      <w:r w:rsidRPr="00EE1532">
        <w:rPr>
          <w:b/>
          <w:bCs/>
        </w:rPr>
        <w:t xml:space="preserve">(u </w:t>
      </w:r>
      <w:proofErr w:type="spellStart"/>
      <w:r w:rsidRPr="00EE1532">
        <w:rPr>
          <w:b/>
          <w:bCs/>
        </w:rPr>
        <w:t>daljnjem</w:t>
      </w:r>
      <w:proofErr w:type="spellEnd"/>
      <w:r w:rsidRPr="00EE1532">
        <w:rPr>
          <w:b/>
          <w:bCs/>
        </w:rPr>
        <w:t xml:space="preserve"> </w:t>
      </w:r>
      <w:proofErr w:type="spellStart"/>
      <w:r w:rsidRPr="00EE1532">
        <w:rPr>
          <w:b/>
          <w:bCs/>
        </w:rPr>
        <w:t>takstu</w:t>
      </w:r>
      <w:proofErr w:type="spellEnd"/>
      <w:r w:rsidRPr="00EE1532">
        <w:rPr>
          <w:b/>
          <w:bCs/>
        </w:rPr>
        <w:t xml:space="preserve">: </w:t>
      </w:r>
      <w:proofErr w:type="spellStart"/>
      <w:r w:rsidRPr="00EE1532">
        <w:rPr>
          <w:b/>
          <w:bCs/>
        </w:rPr>
        <w:t>Društvo</w:t>
      </w:r>
      <w:proofErr w:type="spellEnd"/>
      <w:r w:rsidRPr="00EE1532">
        <w:rPr>
          <w:b/>
          <w:bCs/>
        </w:rPr>
        <w:t>)</w:t>
      </w:r>
    </w:p>
    <w:p w14:paraId="41EFB816" w14:textId="77777777" w:rsidR="00EE1532" w:rsidRPr="00EE1532" w:rsidRDefault="00EE1532" w:rsidP="00EE1532">
      <w:pPr>
        <w:pStyle w:val="NoSpacing"/>
        <w:jc w:val="center"/>
        <w:rPr>
          <w:b/>
          <w:bCs/>
        </w:rPr>
      </w:pPr>
    </w:p>
    <w:p w14:paraId="247604E0" w14:textId="77777777" w:rsidR="00EE1532" w:rsidRPr="00EE1532" w:rsidRDefault="00EE1532" w:rsidP="00EE1532">
      <w:pPr>
        <w:pStyle w:val="NoSpacing"/>
        <w:jc w:val="center"/>
        <w:rPr>
          <w:b/>
          <w:bCs/>
        </w:rPr>
      </w:pPr>
      <w:proofErr w:type="spellStart"/>
      <w:r w:rsidRPr="00EE1532">
        <w:rPr>
          <w:b/>
          <w:bCs/>
        </w:rPr>
        <w:t>Članak</w:t>
      </w:r>
      <w:proofErr w:type="spellEnd"/>
      <w:r w:rsidRPr="00EE1532">
        <w:rPr>
          <w:b/>
          <w:bCs/>
        </w:rPr>
        <w:t xml:space="preserve"> 1.</w:t>
      </w:r>
    </w:p>
    <w:p w14:paraId="5EA5D9E4" w14:textId="77777777" w:rsidR="00EE1532" w:rsidRDefault="00EE1532" w:rsidP="00EE1532">
      <w:pPr>
        <w:pStyle w:val="NoSpacing"/>
        <w:jc w:val="both"/>
      </w:pPr>
    </w:p>
    <w:p w14:paraId="1BA4FBD6" w14:textId="77777777" w:rsidR="00EE1532" w:rsidRDefault="00EE1532" w:rsidP="00EE1532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se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izmjenjuju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dopunju</w:t>
      </w:r>
      <w:proofErr w:type="spellEnd"/>
      <w:r>
        <w:t xml:space="preserve"> </w:t>
      </w:r>
      <w:proofErr w:type="spellStart"/>
      <w:r>
        <w:t>članci</w:t>
      </w:r>
      <w:proofErr w:type="spellEnd"/>
      <w:r>
        <w:t xml:space="preserve"> </w:t>
      </w:r>
      <w:proofErr w:type="spellStart"/>
      <w:r>
        <w:t>prošišćenog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14:paraId="235E0BD3" w14:textId="77777777" w:rsidR="00EE1532" w:rsidRDefault="00EE1532" w:rsidP="00EE1532">
      <w:pPr>
        <w:pStyle w:val="NoSpacing"/>
        <w:jc w:val="both"/>
      </w:pPr>
    </w:p>
    <w:p w14:paraId="69F85147" w14:textId="77777777" w:rsidR="00EE1532" w:rsidRDefault="00EE1532" w:rsidP="00EE1532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1.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glasi</w:t>
      </w:r>
      <w:proofErr w:type="spellEnd"/>
      <w:r>
        <w:t>:</w:t>
      </w:r>
    </w:p>
    <w:p w14:paraId="7652F066" w14:textId="77777777" w:rsidR="00EE1532" w:rsidRDefault="00EE1532" w:rsidP="00EE1532">
      <w:pPr>
        <w:pStyle w:val="NoSpacing"/>
        <w:jc w:val="both"/>
      </w:pPr>
    </w:p>
    <w:p w14:paraId="66DD7090" w14:textId="77777777" w:rsidR="00EE1532" w:rsidRDefault="00EE1532" w:rsidP="00EE1532">
      <w:pPr>
        <w:pStyle w:val="NoSpacing"/>
        <w:ind w:firstLine="720"/>
        <w:jc w:val="both"/>
      </w:pPr>
      <w:r>
        <w:t>“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član</w:t>
      </w:r>
      <w:proofErr w:type="spellEnd"/>
      <w:r>
        <w:t>/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je Grad Hvar, OIB: 01250166084, Hvar,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Kukurina</w:t>
      </w:r>
      <w:proofErr w:type="spellEnd"/>
      <w:r>
        <w:t xml:space="preserve"> 2.”</w:t>
      </w:r>
    </w:p>
    <w:p w14:paraId="583439B9" w14:textId="77777777" w:rsidR="00EE1532" w:rsidRDefault="00EE1532" w:rsidP="00EE1532">
      <w:pPr>
        <w:pStyle w:val="NoSpacing"/>
        <w:jc w:val="both"/>
      </w:pPr>
    </w:p>
    <w:p w14:paraId="6697603F" w14:textId="77777777" w:rsidR="00EE1532" w:rsidRDefault="00EE1532" w:rsidP="00EE1532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3.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glasi</w:t>
      </w:r>
      <w:proofErr w:type="spellEnd"/>
      <w:r>
        <w:t>:</w:t>
      </w:r>
    </w:p>
    <w:p w14:paraId="58543C42" w14:textId="77777777" w:rsidR="00EE1532" w:rsidRDefault="00EE1532" w:rsidP="00EE1532">
      <w:pPr>
        <w:pStyle w:val="NoSpacing"/>
        <w:jc w:val="both"/>
      </w:pPr>
    </w:p>
    <w:p w14:paraId="329894FB" w14:textId="77777777" w:rsidR="00EE1532" w:rsidRDefault="00EE1532" w:rsidP="00EE1532">
      <w:pPr>
        <w:pStyle w:val="NoSpacing"/>
        <w:ind w:firstLine="720"/>
        <w:jc w:val="both"/>
      </w:pPr>
      <w:r>
        <w:t>“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je u </w:t>
      </w:r>
      <w:proofErr w:type="spellStart"/>
      <w:r>
        <w:t>Hvaru</w:t>
      </w:r>
      <w:proofErr w:type="spellEnd"/>
      <w:r>
        <w:t>, Grad Hvar.</w:t>
      </w:r>
    </w:p>
    <w:p w14:paraId="38BEC110" w14:textId="77777777" w:rsidR="00EE1532" w:rsidRDefault="00EE1532" w:rsidP="00EE1532">
      <w:pPr>
        <w:pStyle w:val="NoSpacing"/>
        <w:jc w:val="both"/>
      </w:pPr>
    </w:p>
    <w:p w14:paraId="22983555" w14:textId="6DBAF7BB" w:rsidR="00EE1532" w:rsidRDefault="00EE1532" w:rsidP="00EE1532">
      <w:pPr>
        <w:pStyle w:val="NoSpacing"/>
        <w:ind w:firstLine="720"/>
        <w:jc w:val="both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poslovnoj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”</w:t>
      </w:r>
    </w:p>
    <w:p w14:paraId="4442B0AE" w14:textId="77777777" w:rsidR="00EE1532" w:rsidRDefault="00EE1532" w:rsidP="00EE1532">
      <w:pPr>
        <w:pStyle w:val="NoSpacing"/>
        <w:jc w:val="both"/>
      </w:pPr>
    </w:p>
    <w:p w14:paraId="4D80E2E5" w14:textId="77777777" w:rsidR="00EE1532" w:rsidRDefault="00EE1532" w:rsidP="00EE1532">
      <w:pPr>
        <w:pStyle w:val="NoSpacing"/>
        <w:ind w:firstLine="72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4. </w:t>
      </w:r>
      <w:proofErr w:type="spellStart"/>
      <w:r>
        <w:t>iza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dodaje</w:t>
      </w:r>
      <w:proofErr w:type="spellEnd"/>
      <w:r>
        <w:t xml:space="preserve"> se:</w:t>
      </w:r>
    </w:p>
    <w:p w14:paraId="120D5E35" w14:textId="77777777" w:rsidR="00EE1532" w:rsidRDefault="00EE1532" w:rsidP="00EE1532">
      <w:pPr>
        <w:pStyle w:val="NoSpacing"/>
        <w:jc w:val="both"/>
      </w:pPr>
    </w:p>
    <w:p w14:paraId="648D434E" w14:textId="09014DAB" w:rsidR="00EE1532" w:rsidRDefault="00EE1532" w:rsidP="00EE1532">
      <w:pPr>
        <w:pStyle w:val="NoSpacing"/>
        <w:ind w:firstLine="720"/>
        <w:jc w:val="both"/>
      </w:pPr>
      <w:r>
        <w:t>“</w:t>
      </w:r>
      <w:proofErr w:type="spellStart"/>
      <w:r>
        <w:t>Društvo</w:t>
      </w:r>
      <w:proofErr w:type="spellEnd"/>
      <w:r>
        <w:t xml:space="preserve"> u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skraćenu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tvrtke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. </w:t>
      </w:r>
    </w:p>
    <w:p w14:paraId="319CDA4F" w14:textId="77777777" w:rsidR="00EE1532" w:rsidRDefault="00EE1532" w:rsidP="00EE1532">
      <w:pPr>
        <w:pStyle w:val="NoSpacing"/>
        <w:jc w:val="both"/>
      </w:pPr>
    </w:p>
    <w:p w14:paraId="1A5BF88E" w14:textId="25E3DCDD" w:rsidR="00EE1532" w:rsidRDefault="00EE1532" w:rsidP="00EE1532">
      <w:pPr>
        <w:pStyle w:val="NoSpacing"/>
        <w:ind w:firstLine="720"/>
        <w:jc w:val="both"/>
      </w:pPr>
      <w:proofErr w:type="spellStart"/>
      <w:r>
        <w:t>Oblik</w:t>
      </w:r>
      <w:proofErr w:type="spellEnd"/>
      <w:r>
        <w:t xml:space="preserve">,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uporabe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.”</w:t>
      </w:r>
    </w:p>
    <w:p w14:paraId="555B24AB" w14:textId="77777777" w:rsidR="00EE1532" w:rsidRDefault="00EE1532" w:rsidP="00EE1532">
      <w:pPr>
        <w:pStyle w:val="NoSpacing"/>
        <w:jc w:val="both"/>
      </w:pPr>
    </w:p>
    <w:p w14:paraId="249AA018" w14:textId="77777777" w:rsidR="00EE1532" w:rsidRDefault="00EE1532" w:rsidP="00EE1532">
      <w:pPr>
        <w:pStyle w:val="NoSpacing"/>
        <w:ind w:firstLine="72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7. </w:t>
      </w:r>
      <w:proofErr w:type="spellStart"/>
      <w:r>
        <w:t>dodaje</w:t>
      </w:r>
      <w:proofErr w:type="spellEnd"/>
      <w:r>
        <w:t xml:space="preserve"> se </w:t>
      </w:r>
      <w:proofErr w:type="spellStart"/>
      <w:r>
        <w:t>stavak</w:t>
      </w:r>
      <w:proofErr w:type="spellEnd"/>
      <w:r>
        <w:t xml:space="preserve"> 2. koji </w:t>
      </w:r>
      <w:proofErr w:type="spellStart"/>
      <w:r>
        <w:t>glasi</w:t>
      </w:r>
      <w:proofErr w:type="spellEnd"/>
      <w:r>
        <w:t>:</w:t>
      </w:r>
    </w:p>
    <w:p w14:paraId="5AFC88BE" w14:textId="77777777" w:rsidR="00EE1532" w:rsidRDefault="00EE1532" w:rsidP="00EE1532">
      <w:pPr>
        <w:pStyle w:val="NoSpacing"/>
        <w:jc w:val="both"/>
      </w:pPr>
    </w:p>
    <w:p w14:paraId="2516BA91" w14:textId="77777777" w:rsidR="00EE1532" w:rsidRDefault="00EE1532" w:rsidP="00EE1532">
      <w:pPr>
        <w:pStyle w:val="NoSpacing"/>
        <w:ind w:firstLine="720"/>
        <w:jc w:val="both"/>
      </w:pPr>
      <w:r>
        <w:t>“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dijeliti</w:t>
      </w:r>
      <w:proofErr w:type="spellEnd"/>
      <w:r>
        <w:t xml:space="preserve"> a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/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udjelom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>”</w:t>
      </w:r>
    </w:p>
    <w:p w14:paraId="74000279" w14:textId="77777777" w:rsidR="00EE1532" w:rsidRDefault="00EE1532" w:rsidP="00EE1532">
      <w:pPr>
        <w:pStyle w:val="NoSpacing"/>
        <w:jc w:val="both"/>
      </w:pPr>
    </w:p>
    <w:p w14:paraId="3F6BC5D5" w14:textId="77777777" w:rsidR="00EE1532" w:rsidRDefault="00EE1532" w:rsidP="00EE1532">
      <w:pPr>
        <w:pStyle w:val="NoSpacing"/>
        <w:ind w:firstLine="720"/>
        <w:jc w:val="both"/>
      </w:pPr>
      <w:r>
        <w:t xml:space="preserve">U </w:t>
      </w:r>
      <w:proofErr w:type="spellStart"/>
      <w:r>
        <w:t>članku</w:t>
      </w:r>
      <w:proofErr w:type="spellEnd"/>
      <w:r>
        <w:t xml:space="preserve"> 8. </w:t>
      </w:r>
      <w:proofErr w:type="spellStart"/>
      <w:proofErr w:type="gramStart"/>
      <w:r>
        <w:t>riječi</w:t>
      </w:r>
      <w:proofErr w:type="spellEnd"/>
      <w:r>
        <w:t xml:space="preserve">  “</w:t>
      </w:r>
      <w:proofErr w:type="spellStart"/>
      <w:proofErr w:type="gramEnd"/>
      <w:r>
        <w:t>uprava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” se </w:t>
      </w:r>
      <w:proofErr w:type="spellStart"/>
      <w:r>
        <w:t>mijenjaju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“</w:t>
      </w:r>
      <w:proofErr w:type="spellStart"/>
      <w:r>
        <w:t>član</w:t>
      </w:r>
      <w:proofErr w:type="spellEnd"/>
      <w:r>
        <w:t>/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”</w:t>
      </w:r>
    </w:p>
    <w:p w14:paraId="2491492F" w14:textId="77777777" w:rsidR="00EE1532" w:rsidRDefault="00EE1532" w:rsidP="00EE1532">
      <w:pPr>
        <w:pStyle w:val="NoSpacing"/>
        <w:jc w:val="both"/>
      </w:pPr>
    </w:p>
    <w:p w14:paraId="74B14A84" w14:textId="77777777" w:rsidR="00EE1532" w:rsidRDefault="00EE1532" w:rsidP="00EE1532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10.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50849DDE" w14:textId="77777777" w:rsidR="00EE1532" w:rsidRDefault="00EE1532" w:rsidP="00EE1532">
      <w:pPr>
        <w:pStyle w:val="NoSpacing"/>
        <w:jc w:val="both"/>
      </w:pPr>
    </w:p>
    <w:p w14:paraId="0AA9277E" w14:textId="77777777" w:rsidR="00EE1532" w:rsidRDefault="00EE1532" w:rsidP="00EE1532">
      <w:pPr>
        <w:pStyle w:val="NoSpacing"/>
        <w:ind w:firstLine="720"/>
        <w:jc w:val="both"/>
      </w:pPr>
      <w:r>
        <w:t>SKUPŠTINA DRUŠTVA</w:t>
      </w:r>
    </w:p>
    <w:p w14:paraId="165CB816" w14:textId="77777777" w:rsidR="00EE1532" w:rsidRDefault="00EE1532" w:rsidP="00EE1532">
      <w:pPr>
        <w:pStyle w:val="NoSpacing"/>
        <w:jc w:val="both"/>
      </w:pPr>
      <w:r>
        <w:t xml:space="preserve"> </w:t>
      </w:r>
    </w:p>
    <w:p w14:paraId="7E0ED704" w14:textId="77777777" w:rsidR="00EE1532" w:rsidRDefault="00EE1532" w:rsidP="00EE1532">
      <w:pPr>
        <w:pStyle w:val="NoSpacing"/>
        <w:ind w:firstLine="720"/>
        <w:jc w:val="both"/>
      </w:pPr>
      <w:r>
        <w:t>“</w:t>
      </w:r>
      <w:proofErr w:type="spellStart"/>
      <w:r>
        <w:t>Skupština</w:t>
      </w:r>
      <w:proofErr w:type="spellEnd"/>
      <w:r>
        <w:t xml:space="preserve"> </w:t>
      </w:r>
      <w:proofErr w:type="spellStart"/>
      <w:proofErr w:type="gramStart"/>
      <w:r>
        <w:t>Društva</w:t>
      </w:r>
      <w:proofErr w:type="spellEnd"/>
      <w:r>
        <w:t xml:space="preserve">  </w:t>
      </w:r>
      <w:proofErr w:type="spellStart"/>
      <w:r>
        <w:t>odlučuje</w:t>
      </w:r>
      <w:proofErr w:type="spellEnd"/>
      <w:proofErr w:type="gram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trgovačkim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osnivačkim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a </w:t>
      </w:r>
      <w:proofErr w:type="spellStart"/>
      <w:r>
        <w:t>predstavlja</w:t>
      </w:r>
      <w:proofErr w:type="spellEnd"/>
      <w:r>
        <w:t xml:space="preserve"> je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koji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koji je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1A5BA90B" w14:textId="77777777" w:rsidR="00EE1532" w:rsidRDefault="00EE1532" w:rsidP="00EE1532">
      <w:pPr>
        <w:pStyle w:val="NoSpacing"/>
        <w:jc w:val="both"/>
      </w:pPr>
    </w:p>
    <w:p w14:paraId="4970D6C0" w14:textId="77777777" w:rsidR="00EE1532" w:rsidRDefault="00EE1532" w:rsidP="00EE1532">
      <w:pPr>
        <w:pStyle w:val="NoSpacing"/>
        <w:ind w:firstLine="720"/>
        <w:jc w:val="both"/>
      </w:pPr>
      <w:r>
        <w:t xml:space="preserve">Za </w:t>
      </w:r>
      <w:proofErr w:type="spellStart"/>
      <w:r>
        <w:t>valjanu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potreban</w:t>
      </w:r>
      <w:proofErr w:type="spellEnd"/>
      <w:r>
        <w:t xml:space="preserve"> je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koji se mora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odlučuje</w:t>
      </w:r>
      <w:proofErr w:type="spellEnd"/>
      <w:r>
        <w:t xml:space="preserve"> o:</w:t>
      </w:r>
    </w:p>
    <w:p w14:paraId="08EB4FBB" w14:textId="2CF350DA" w:rsidR="00EE1532" w:rsidRDefault="00EE1532" w:rsidP="00EE1532">
      <w:pPr>
        <w:pStyle w:val="NoSpacing"/>
        <w:numPr>
          <w:ilvl w:val="0"/>
          <w:numId w:val="2"/>
        </w:numPr>
        <w:jc w:val="both"/>
      </w:pPr>
      <w:proofErr w:type="spellStart"/>
      <w:r>
        <w:t>Financijskom</w:t>
      </w:r>
      <w:proofErr w:type="spellEnd"/>
      <w:r>
        <w:t xml:space="preserve"> </w:t>
      </w:r>
      <w:proofErr w:type="spellStart"/>
      <w:r>
        <w:t>izviješću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izvješću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upotrebi</w:t>
      </w:r>
      <w:proofErr w:type="spellEnd"/>
      <w:r>
        <w:t xml:space="preserve"> </w:t>
      </w:r>
      <w:proofErr w:type="spellStart"/>
      <w:proofErr w:type="gramStart"/>
      <w:r>
        <w:t>ostvarene</w:t>
      </w:r>
      <w:proofErr w:type="spellEnd"/>
      <w:r>
        <w:t xml:space="preserve">  </w:t>
      </w:r>
      <w:proofErr w:type="spellStart"/>
      <w:r>
        <w:t>dobiti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pokrivanja</w:t>
      </w:r>
      <w:proofErr w:type="spellEnd"/>
      <w:r>
        <w:t xml:space="preserve"> </w:t>
      </w:r>
      <w:proofErr w:type="spellStart"/>
      <w:r>
        <w:t>gubitaka</w:t>
      </w:r>
      <w:proofErr w:type="spellEnd"/>
      <w:r>
        <w:t xml:space="preserve">, </w:t>
      </w:r>
    </w:p>
    <w:p w14:paraId="465E7374" w14:textId="0D718A19" w:rsidR="00EE1532" w:rsidRDefault="00EE1532" w:rsidP="00EE1532">
      <w:pPr>
        <w:pStyle w:val="NoSpacing"/>
        <w:numPr>
          <w:ilvl w:val="0"/>
          <w:numId w:val="2"/>
        </w:numPr>
        <w:jc w:val="both"/>
      </w:pPr>
      <w:proofErr w:type="spellStart"/>
      <w:r>
        <w:t>Prijenosu</w:t>
      </w:r>
      <w:proofErr w:type="spellEnd"/>
      <w:r>
        <w:t xml:space="preserve">, </w:t>
      </w:r>
      <w:proofErr w:type="spellStart"/>
      <w:r>
        <w:t>podjeli</w:t>
      </w:r>
      <w:proofErr w:type="spellEnd"/>
      <w:r>
        <w:t xml:space="preserve">, </w:t>
      </w:r>
      <w:proofErr w:type="spellStart"/>
      <w:r>
        <w:t>spajanju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povlačenju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udjela</w:t>
      </w:r>
      <w:proofErr w:type="spellEnd"/>
    </w:p>
    <w:p w14:paraId="307FFDA9" w14:textId="57CB9ED2" w:rsidR="00EE1532" w:rsidRDefault="00EE1532" w:rsidP="00EE1532">
      <w:pPr>
        <w:pStyle w:val="NoSpacing"/>
        <w:numPr>
          <w:ilvl w:val="0"/>
          <w:numId w:val="2"/>
        </w:numPr>
        <w:jc w:val="both"/>
      </w:pPr>
      <w:proofErr w:type="spellStart"/>
      <w:r>
        <w:t>Imenovanju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opozivu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uprave</w:t>
      </w:r>
      <w:proofErr w:type="spellEnd"/>
    </w:p>
    <w:p w14:paraId="3933120A" w14:textId="3998D1E7" w:rsidR="00EE1532" w:rsidRDefault="00EE1532" w:rsidP="00EE1532">
      <w:pPr>
        <w:pStyle w:val="NoSpacing"/>
        <w:numPr>
          <w:ilvl w:val="0"/>
          <w:numId w:val="2"/>
        </w:numPr>
        <w:jc w:val="both"/>
      </w:pPr>
      <w:proofErr w:type="spellStart"/>
      <w:r>
        <w:t>Izboru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</w:p>
    <w:p w14:paraId="7747D4B5" w14:textId="36B96F2C" w:rsidR="00EE1532" w:rsidRDefault="00EE1532" w:rsidP="00EE1532">
      <w:pPr>
        <w:pStyle w:val="NoSpacing"/>
        <w:numPr>
          <w:ilvl w:val="0"/>
          <w:numId w:val="2"/>
        </w:numPr>
        <w:jc w:val="both"/>
      </w:pPr>
      <w:proofErr w:type="spellStart"/>
      <w:r>
        <w:t>Određivanju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uprave</w:t>
      </w:r>
      <w:proofErr w:type="spellEnd"/>
    </w:p>
    <w:p w14:paraId="19B8241C" w14:textId="02EAC62D" w:rsidR="00EE1532" w:rsidRDefault="00EE1532" w:rsidP="00EE1532">
      <w:pPr>
        <w:pStyle w:val="NoSpacing"/>
        <w:numPr>
          <w:ilvl w:val="0"/>
          <w:numId w:val="2"/>
        </w:numPr>
        <w:jc w:val="both"/>
      </w:pPr>
      <w:proofErr w:type="spellStart"/>
      <w:r>
        <w:t>Odlučivanje</w:t>
      </w:r>
      <w:proofErr w:type="spellEnd"/>
      <w:r>
        <w:t xml:space="preserve"> o </w:t>
      </w:r>
      <w:proofErr w:type="spellStart"/>
      <w:r>
        <w:t>otuđenju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prelaze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od 100.000 </w:t>
      </w:r>
      <w:proofErr w:type="spellStart"/>
      <w:r>
        <w:t>kn</w:t>
      </w:r>
      <w:proofErr w:type="spellEnd"/>
    </w:p>
    <w:p w14:paraId="484DFF7E" w14:textId="03C16200" w:rsidR="00EE1532" w:rsidRDefault="00EE1532" w:rsidP="00EE1532">
      <w:pPr>
        <w:pStyle w:val="NoSpacing"/>
        <w:numPr>
          <w:ilvl w:val="0"/>
          <w:numId w:val="2"/>
        </w:numPr>
        <w:jc w:val="both"/>
      </w:pPr>
      <w:proofErr w:type="spellStart"/>
      <w:r>
        <w:t>Davenje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poduzimanje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je </w:t>
      </w:r>
      <w:proofErr w:type="spellStart"/>
      <w:r>
        <w:t>ovlast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</w:t>
      </w:r>
      <w:proofErr w:type="spellStart"/>
      <w:r>
        <w:t>ograničena</w:t>
      </w:r>
      <w:proofErr w:type="spellEnd"/>
    </w:p>
    <w:p w14:paraId="734F5CE3" w14:textId="2CD94F94" w:rsidR="00EE1532" w:rsidRDefault="00EE1532" w:rsidP="00EE1532">
      <w:pPr>
        <w:pStyle w:val="NoSpacing"/>
        <w:numPr>
          <w:ilvl w:val="0"/>
          <w:numId w:val="2"/>
        </w:numPr>
        <w:jc w:val="both"/>
      </w:pPr>
      <w:proofErr w:type="spellStart"/>
      <w:r>
        <w:t>Davanje</w:t>
      </w:r>
      <w:proofErr w:type="spellEnd"/>
      <w:r>
        <w:t xml:space="preserve"> </w:t>
      </w:r>
      <w:proofErr w:type="spellStart"/>
      <w:r>
        <w:t>prokure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trgovačke</w:t>
      </w:r>
      <w:proofErr w:type="spellEnd"/>
      <w:r>
        <w:t xml:space="preserve"> </w:t>
      </w:r>
      <w:proofErr w:type="spellStart"/>
      <w:r>
        <w:t>punomoći</w:t>
      </w:r>
      <w:proofErr w:type="spellEnd"/>
    </w:p>
    <w:p w14:paraId="46AB61AE" w14:textId="27CEA65E" w:rsidR="00EE1532" w:rsidRDefault="00EE1532" w:rsidP="00EE1532">
      <w:pPr>
        <w:pStyle w:val="NoSpacing"/>
        <w:numPr>
          <w:ilvl w:val="0"/>
          <w:numId w:val="2"/>
        </w:numPr>
        <w:jc w:val="both"/>
      </w:pPr>
      <w:proofErr w:type="spellStart"/>
      <w:r>
        <w:t>Izmjeni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,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37CF3BBC" w14:textId="3DD124ED" w:rsidR="00EE1532" w:rsidRDefault="00EE1532" w:rsidP="00EE1532">
      <w:pPr>
        <w:pStyle w:val="NoSpacing"/>
        <w:numPr>
          <w:ilvl w:val="0"/>
          <w:numId w:val="2"/>
        </w:numPr>
        <w:jc w:val="both"/>
      </w:pPr>
      <w:proofErr w:type="spellStart"/>
      <w:r>
        <w:t>Statusnim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             </w:t>
      </w:r>
    </w:p>
    <w:p w14:paraId="243367E0" w14:textId="77777777" w:rsidR="00EE1532" w:rsidRDefault="00EE1532" w:rsidP="00EE1532">
      <w:pPr>
        <w:pStyle w:val="NoSpacing"/>
        <w:ind w:firstLine="360"/>
        <w:jc w:val="both"/>
      </w:pPr>
      <w:proofErr w:type="spellStart"/>
      <w:r>
        <w:lastRenderedPageBreak/>
        <w:t>Sve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sastavljaju</w:t>
      </w:r>
      <w:proofErr w:type="spellEnd"/>
      <w:r>
        <w:t xml:space="preserve"> se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prilaganje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>.</w:t>
      </w:r>
    </w:p>
    <w:p w14:paraId="6324C847" w14:textId="77777777" w:rsidR="00EE1532" w:rsidRDefault="00EE1532" w:rsidP="00EE1532">
      <w:pPr>
        <w:pStyle w:val="NoSpacing"/>
        <w:jc w:val="both"/>
      </w:pPr>
    </w:p>
    <w:p w14:paraId="152425B6" w14:textId="77777777" w:rsidR="00EE1532" w:rsidRDefault="00EE1532" w:rsidP="00EE1532">
      <w:pPr>
        <w:pStyle w:val="NoSpacing"/>
        <w:ind w:firstLine="360"/>
        <w:jc w:val="both"/>
      </w:pPr>
      <w:proofErr w:type="spellStart"/>
      <w:r>
        <w:t>Članak</w:t>
      </w:r>
      <w:proofErr w:type="spellEnd"/>
      <w:r>
        <w:t xml:space="preserve"> 11.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26C76965" w14:textId="77777777" w:rsidR="00EE1532" w:rsidRDefault="00EE1532" w:rsidP="00EE1532">
      <w:pPr>
        <w:pStyle w:val="NoSpacing"/>
        <w:jc w:val="both"/>
      </w:pPr>
    </w:p>
    <w:p w14:paraId="4B231CF6" w14:textId="77777777" w:rsidR="00EE1532" w:rsidRDefault="00EE1532" w:rsidP="00EE1532">
      <w:pPr>
        <w:pStyle w:val="NoSpacing"/>
        <w:ind w:firstLine="360"/>
        <w:jc w:val="both"/>
      </w:pPr>
      <w:r>
        <w:t>NADZORNI ODBOR</w:t>
      </w:r>
    </w:p>
    <w:p w14:paraId="1D1AD7F8" w14:textId="77777777" w:rsidR="00EE1532" w:rsidRDefault="00EE1532" w:rsidP="00EE1532">
      <w:pPr>
        <w:pStyle w:val="NoSpacing"/>
        <w:jc w:val="both"/>
      </w:pPr>
    </w:p>
    <w:p w14:paraId="29DC0D54" w14:textId="77777777" w:rsidR="00EE1532" w:rsidRDefault="00EE1532" w:rsidP="00EE1532">
      <w:pPr>
        <w:pStyle w:val="NoSpacing"/>
        <w:ind w:firstLine="360"/>
        <w:jc w:val="both"/>
      </w:pPr>
      <w:r>
        <w:t>“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tri </w:t>
      </w:r>
      <w:proofErr w:type="spellStart"/>
      <w:r>
        <w:t>člana</w:t>
      </w:r>
      <w:proofErr w:type="spellEnd"/>
      <w:r>
        <w:t xml:space="preserve"> koji se </w:t>
      </w:r>
      <w:proofErr w:type="spellStart"/>
      <w:r>
        <w:t>imenuju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4 (</w:t>
      </w:r>
      <w:proofErr w:type="spellStart"/>
      <w:r>
        <w:t>četiri</w:t>
      </w:r>
      <w:proofErr w:type="spellEnd"/>
      <w:r>
        <w:t xml:space="preserve">) </w:t>
      </w:r>
      <w:proofErr w:type="spellStart"/>
      <w:r>
        <w:t>godine</w:t>
      </w:r>
      <w:proofErr w:type="spellEnd"/>
      <w:r>
        <w:t>.</w:t>
      </w:r>
    </w:p>
    <w:p w14:paraId="79F806E2" w14:textId="77777777" w:rsidR="00EE1532" w:rsidRDefault="00EE1532" w:rsidP="00EE1532">
      <w:pPr>
        <w:pStyle w:val="NoSpacing"/>
        <w:jc w:val="both"/>
      </w:pPr>
    </w:p>
    <w:p w14:paraId="3B2D1539" w14:textId="77777777" w:rsidR="00EE1532" w:rsidRDefault="00EE1532" w:rsidP="00EE1532">
      <w:pPr>
        <w:pStyle w:val="NoSpacing"/>
        <w:ind w:firstLine="360"/>
        <w:jc w:val="both"/>
      </w:pPr>
      <w:proofErr w:type="spellStart"/>
      <w:r>
        <w:t>Jedan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je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kojega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opozivaju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radničko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.</w:t>
      </w:r>
    </w:p>
    <w:p w14:paraId="4B93EEC4" w14:textId="77777777" w:rsidR="00EE1532" w:rsidRDefault="00EE1532" w:rsidP="00EE1532">
      <w:pPr>
        <w:pStyle w:val="NoSpacing"/>
        <w:jc w:val="both"/>
      </w:pPr>
    </w:p>
    <w:p w14:paraId="053BC4DA" w14:textId="77777777" w:rsidR="00EE1532" w:rsidRDefault="00EE1532" w:rsidP="00EE1532">
      <w:pPr>
        <w:pStyle w:val="NoSpacing"/>
        <w:ind w:firstLine="360"/>
        <w:jc w:val="both"/>
      </w:pP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njegovog</w:t>
      </w:r>
      <w:proofErr w:type="spellEnd"/>
      <w:proofErr w:type="gramEnd"/>
      <w:r>
        <w:t xml:space="preserve"> </w:t>
      </w:r>
      <w:proofErr w:type="spellStart"/>
      <w:r>
        <w:t>zamjenika</w:t>
      </w:r>
      <w:proofErr w:type="spellEnd"/>
      <w:r>
        <w:t>.</w:t>
      </w:r>
    </w:p>
    <w:p w14:paraId="60FB8508" w14:textId="77777777" w:rsidR="00EE1532" w:rsidRDefault="00EE1532" w:rsidP="00EE1532">
      <w:pPr>
        <w:pStyle w:val="NoSpacing"/>
        <w:jc w:val="both"/>
      </w:pPr>
    </w:p>
    <w:p w14:paraId="2C2B79B2" w14:textId="77777777" w:rsidR="00EE1532" w:rsidRDefault="00EE1532" w:rsidP="00EE1532">
      <w:pPr>
        <w:pStyle w:val="NoSpacing"/>
        <w:ind w:firstLine="360"/>
        <w:jc w:val="both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za koji je </w:t>
      </w:r>
      <w:proofErr w:type="spellStart"/>
      <w:r>
        <w:t>imenovan</w:t>
      </w:r>
      <w:proofErr w:type="spellEnd"/>
      <w:r>
        <w:t>.</w:t>
      </w:r>
    </w:p>
    <w:p w14:paraId="1AE869D3" w14:textId="77777777" w:rsidR="00EE1532" w:rsidRDefault="00EE1532" w:rsidP="00EE1532">
      <w:pPr>
        <w:pStyle w:val="NoSpacing"/>
        <w:jc w:val="both"/>
      </w:pPr>
    </w:p>
    <w:p w14:paraId="6130740E" w14:textId="77777777" w:rsidR="00EE1532" w:rsidRDefault="00EE1532" w:rsidP="00EE1532">
      <w:pPr>
        <w:pStyle w:val="NoSpacing"/>
        <w:ind w:firstLine="360"/>
        <w:jc w:val="both"/>
      </w:pPr>
      <w:proofErr w:type="spellStart"/>
      <w:r>
        <w:t>Članak</w:t>
      </w:r>
      <w:proofErr w:type="spellEnd"/>
      <w:r>
        <w:t xml:space="preserve"> 12.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1AE123F7" w14:textId="77777777" w:rsidR="00EE1532" w:rsidRDefault="00EE1532" w:rsidP="00EE1532">
      <w:pPr>
        <w:pStyle w:val="NoSpacing"/>
        <w:jc w:val="both"/>
      </w:pPr>
    </w:p>
    <w:p w14:paraId="4A2D7D44" w14:textId="77777777" w:rsidR="00EE1532" w:rsidRDefault="00EE1532" w:rsidP="00EE1532">
      <w:pPr>
        <w:pStyle w:val="NoSpacing"/>
        <w:ind w:firstLine="360"/>
        <w:jc w:val="both"/>
      </w:pPr>
      <w:r>
        <w:t>UPRAVA DRUŠTVA</w:t>
      </w:r>
    </w:p>
    <w:p w14:paraId="4E2B7EEE" w14:textId="77777777" w:rsidR="00EE1532" w:rsidRDefault="00EE1532" w:rsidP="00EE1532">
      <w:pPr>
        <w:pStyle w:val="NoSpacing"/>
        <w:jc w:val="both"/>
      </w:pPr>
    </w:p>
    <w:p w14:paraId="75B15982" w14:textId="77777777" w:rsidR="00EE1532" w:rsidRDefault="00EE1532" w:rsidP="00EE1532">
      <w:pPr>
        <w:pStyle w:val="NoSpacing"/>
        <w:ind w:firstLine="720"/>
        <w:jc w:val="both"/>
      </w:pPr>
      <w:proofErr w:type="spellStart"/>
      <w:r>
        <w:t>Uprava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gramStart"/>
      <w:r>
        <w:t>( u</w:t>
      </w:r>
      <w:proofErr w:type="gramEnd"/>
      <w:r>
        <w:t xml:space="preserve">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direktor</w:t>
      </w:r>
      <w:proofErr w:type="spellEnd"/>
      <w:r>
        <w:t xml:space="preserve">), a koji se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od 4 (</w:t>
      </w:r>
      <w:proofErr w:type="spellStart"/>
      <w:r>
        <w:t>četiri</w:t>
      </w:r>
      <w:proofErr w:type="spellEnd"/>
      <w:r>
        <w:t xml:space="preserve">) </w:t>
      </w:r>
      <w:proofErr w:type="spellStart"/>
      <w:r>
        <w:t>godine</w:t>
      </w:r>
      <w:proofErr w:type="spellEnd"/>
      <w:r>
        <w:t>.</w:t>
      </w:r>
    </w:p>
    <w:p w14:paraId="2FC3C365" w14:textId="77777777" w:rsidR="00EE1532" w:rsidRDefault="00EE1532" w:rsidP="00EE1532">
      <w:pPr>
        <w:pStyle w:val="NoSpacing"/>
        <w:jc w:val="both"/>
      </w:pPr>
    </w:p>
    <w:p w14:paraId="042BB437" w14:textId="77777777" w:rsidR="00EE1532" w:rsidRDefault="00EE1532" w:rsidP="00EE1532">
      <w:pPr>
        <w:pStyle w:val="NoSpacing"/>
        <w:jc w:val="both"/>
      </w:pPr>
      <w:proofErr w:type="spellStart"/>
      <w:r>
        <w:t>Direktora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zadovoljili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raspisanog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koji pored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uvjete</w:t>
      </w:r>
      <w:proofErr w:type="spellEnd"/>
      <w:r>
        <w:t>:</w:t>
      </w:r>
    </w:p>
    <w:p w14:paraId="1BAD5024" w14:textId="77777777" w:rsidR="00EE1532" w:rsidRDefault="00EE1532" w:rsidP="00EE1532">
      <w:pPr>
        <w:pStyle w:val="NoSpacing"/>
        <w:jc w:val="both"/>
      </w:pPr>
    </w:p>
    <w:p w14:paraId="62E8245B" w14:textId="0AF6E8E6" w:rsidR="00EE1532" w:rsidRDefault="00EE1532" w:rsidP="00EE1532">
      <w:pPr>
        <w:pStyle w:val="NoSpacing"/>
        <w:numPr>
          <w:ilvl w:val="0"/>
          <w:numId w:val="5"/>
        </w:numPr>
        <w:jc w:val="both"/>
      </w:pPr>
      <w:proofErr w:type="spellStart"/>
      <w:r>
        <w:t>Državljanstvo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</w:p>
    <w:p w14:paraId="7EC7A87F" w14:textId="1B7E9382" w:rsidR="00EE1532" w:rsidRDefault="00EE1532" w:rsidP="00EE1532">
      <w:pPr>
        <w:pStyle w:val="NoSpacing"/>
        <w:numPr>
          <w:ilvl w:val="0"/>
          <w:numId w:val="5"/>
        </w:numPr>
        <w:jc w:val="both"/>
      </w:pPr>
      <w:r>
        <w:t>VSS/</w:t>
      </w:r>
      <w:proofErr w:type="gramStart"/>
      <w:r>
        <w:t xml:space="preserve">VII  </w:t>
      </w:r>
      <w:proofErr w:type="spellStart"/>
      <w:r>
        <w:t>ili</w:t>
      </w:r>
      <w:proofErr w:type="spellEnd"/>
      <w:proofErr w:type="gramEnd"/>
      <w:r>
        <w:t xml:space="preserve"> VŠS/VI </w:t>
      </w:r>
      <w:proofErr w:type="spellStart"/>
      <w:r>
        <w:t>stupnja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orijentacije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struci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</w:t>
      </w:r>
    </w:p>
    <w:p w14:paraId="4C98107D" w14:textId="61ED98D9" w:rsidR="00EE1532" w:rsidRDefault="00EE1532" w:rsidP="00EE1532">
      <w:pPr>
        <w:pStyle w:val="NoSpacing"/>
        <w:numPr>
          <w:ilvl w:val="0"/>
          <w:numId w:val="5"/>
        </w:numPr>
        <w:jc w:val="both"/>
      </w:pPr>
      <w:r>
        <w:t xml:space="preserve">VSS/VII </w:t>
      </w:r>
      <w:proofErr w:type="spellStart"/>
      <w:r>
        <w:t>stupnja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rukovodnim</w:t>
      </w:r>
      <w:proofErr w:type="spellEnd"/>
      <w:r>
        <w:t xml:space="preserve"> </w:t>
      </w:r>
      <w:proofErr w:type="spellStart"/>
      <w:r>
        <w:t>poslovima</w:t>
      </w:r>
      <w:proofErr w:type="spellEnd"/>
    </w:p>
    <w:p w14:paraId="00BD6B19" w14:textId="730DA6A1" w:rsidR="00EE1532" w:rsidRDefault="00EE1532" w:rsidP="00EE1532">
      <w:pPr>
        <w:pStyle w:val="NoSpacing"/>
        <w:numPr>
          <w:ilvl w:val="0"/>
          <w:numId w:val="5"/>
        </w:numPr>
        <w:jc w:val="both"/>
      </w:pPr>
      <w:proofErr w:type="spellStart"/>
      <w:r>
        <w:t>Poznavanje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problematike</w:t>
      </w:r>
      <w:proofErr w:type="spellEnd"/>
      <w:r>
        <w:t xml:space="preserve"> </w:t>
      </w:r>
      <w:proofErr w:type="spellStart"/>
      <w:r>
        <w:t>Društva</w:t>
      </w:r>
      <w:proofErr w:type="spellEnd"/>
    </w:p>
    <w:p w14:paraId="3780D02A" w14:textId="77777777" w:rsidR="00EE1532" w:rsidRDefault="00EE1532" w:rsidP="00EE1532">
      <w:pPr>
        <w:pStyle w:val="NoSpacing"/>
        <w:jc w:val="both"/>
      </w:pPr>
    </w:p>
    <w:p w14:paraId="7DC24FD5" w14:textId="3E93646F" w:rsidR="00EE1532" w:rsidRDefault="00EE1532" w:rsidP="00EE1532">
      <w:pPr>
        <w:pStyle w:val="NoSpacing"/>
        <w:ind w:firstLine="360"/>
        <w:jc w:val="both"/>
      </w:pPr>
      <w:r>
        <w:t xml:space="preserve">Pored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opisanih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,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227D8F99" w14:textId="77777777" w:rsidR="00EE1532" w:rsidRDefault="00EE1532" w:rsidP="00EE1532">
      <w:pPr>
        <w:pStyle w:val="NoSpacing"/>
        <w:jc w:val="both"/>
      </w:pPr>
    </w:p>
    <w:p w14:paraId="45FAB148" w14:textId="77777777" w:rsidR="00EE1532" w:rsidRDefault="00EE1532" w:rsidP="00EE1532">
      <w:pPr>
        <w:pStyle w:val="NoSpacing"/>
        <w:ind w:firstLine="360"/>
        <w:jc w:val="both"/>
      </w:pPr>
      <w:proofErr w:type="spellStart"/>
      <w:r>
        <w:t>Članak</w:t>
      </w:r>
      <w:proofErr w:type="spellEnd"/>
      <w:r>
        <w:t xml:space="preserve"> 15.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3D6FE2AF" w14:textId="77777777" w:rsidR="00EE1532" w:rsidRDefault="00EE1532" w:rsidP="00EE1532">
      <w:pPr>
        <w:pStyle w:val="NoSpacing"/>
        <w:jc w:val="both"/>
      </w:pPr>
    </w:p>
    <w:p w14:paraId="08583103" w14:textId="77777777" w:rsidR="00EE1532" w:rsidRDefault="00EE1532" w:rsidP="00EE1532">
      <w:pPr>
        <w:pStyle w:val="NoSpacing"/>
        <w:ind w:firstLine="360"/>
        <w:jc w:val="both"/>
      </w:pPr>
      <w:r>
        <w:t xml:space="preserve">Ova </w:t>
      </w:r>
      <w:proofErr w:type="spellStart"/>
      <w:r>
        <w:t>Izjava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izmijeniti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–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3A5D06F9" w14:textId="77777777" w:rsidR="00EE1532" w:rsidRDefault="00EE1532" w:rsidP="00EE1532">
      <w:pPr>
        <w:pStyle w:val="NoSpacing"/>
        <w:jc w:val="both"/>
      </w:pPr>
    </w:p>
    <w:p w14:paraId="1DE151DB" w14:textId="77777777" w:rsidR="00EE1532" w:rsidRDefault="00EE1532" w:rsidP="00EE1532">
      <w:pPr>
        <w:pStyle w:val="NoSpacing"/>
        <w:ind w:firstLine="360"/>
        <w:jc w:val="both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valjane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učinjene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javnobilježničke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>.</w:t>
      </w:r>
    </w:p>
    <w:p w14:paraId="7AFF69F2" w14:textId="77777777" w:rsidR="00EE1532" w:rsidRDefault="00EE1532" w:rsidP="00EE1532">
      <w:pPr>
        <w:pStyle w:val="NoSpacing"/>
        <w:ind w:firstLine="36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ne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učinke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upiše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>.</w:t>
      </w:r>
    </w:p>
    <w:p w14:paraId="339063A6" w14:textId="77777777" w:rsidR="00EE1532" w:rsidRDefault="00EE1532" w:rsidP="00EE1532">
      <w:pPr>
        <w:pStyle w:val="NoSpacing"/>
        <w:jc w:val="both"/>
      </w:pPr>
    </w:p>
    <w:p w14:paraId="454B9F29" w14:textId="77777777" w:rsidR="00EE1532" w:rsidRDefault="00EE1532" w:rsidP="00EE1532">
      <w:pPr>
        <w:pStyle w:val="NoSpacing"/>
        <w:ind w:firstLine="360"/>
        <w:jc w:val="both"/>
      </w:pPr>
      <w:proofErr w:type="spellStart"/>
      <w:r>
        <w:t>Članak</w:t>
      </w:r>
      <w:proofErr w:type="spellEnd"/>
      <w:r>
        <w:t xml:space="preserve"> 18.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0125C928" w14:textId="77777777" w:rsidR="00EE1532" w:rsidRDefault="00EE1532" w:rsidP="00EE1532">
      <w:pPr>
        <w:pStyle w:val="NoSpacing"/>
        <w:jc w:val="both"/>
      </w:pPr>
    </w:p>
    <w:p w14:paraId="21A2AE2B" w14:textId="77777777" w:rsidR="00EE1532" w:rsidRDefault="00EE1532" w:rsidP="00EE1532">
      <w:pPr>
        <w:pStyle w:val="NoSpacing"/>
        <w:ind w:firstLine="360"/>
        <w:jc w:val="both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priopćenja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koji se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objavljivati</w:t>
      </w:r>
      <w:proofErr w:type="spellEnd"/>
      <w:r>
        <w:t xml:space="preserve">, </w:t>
      </w:r>
      <w:proofErr w:type="spellStart"/>
      <w:r>
        <w:t>objavljivati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Narodnim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 xml:space="preserve">, a </w:t>
      </w:r>
      <w:proofErr w:type="spellStart"/>
      <w:r>
        <w:t>oni</w:t>
      </w:r>
      <w:proofErr w:type="spellEnd"/>
      <w:r>
        <w:t xml:space="preserve"> koji ne </w:t>
      </w:r>
      <w:proofErr w:type="spellStart"/>
      <w:r>
        <w:t>moraju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u </w:t>
      </w:r>
      <w:proofErr w:type="spellStart"/>
      <w:r>
        <w:t>sjedištu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790068A8" w14:textId="77777777" w:rsidR="00EE1532" w:rsidRDefault="00EE1532" w:rsidP="00EE1532">
      <w:pPr>
        <w:pStyle w:val="NoSpacing"/>
        <w:jc w:val="both"/>
      </w:pPr>
    </w:p>
    <w:p w14:paraId="1FBBF3DA" w14:textId="77777777" w:rsidR="00EE1532" w:rsidRPr="00EE1532" w:rsidRDefault="00EE1532" w:rsidP="00EE1532">
      <w:pPr>
        <w:pStyle w:val="NoSpacing"/>
        <w:jc w:val="center"/>
        <w:rPr>
          <w:b/>
          <w:bCs/>
        </w:rPr>
      </w:pPr>
      <w:proofErr w:type="spellStart"/>
      <w:r w:rsidRPr="00EE1532">
        <w:rPr>
          <w:b/>
          <w:bCs/>
        </w:rPr>
        <w:t>Članak</w:t>
      </w:r>
      <w:proofErr w:type="spellEnd"/>
      <w:r w:rsidRPr="00EE1532">
        <w:rPr>
          <w:b/>
          <w:bCs/>
        </w:rPr>
        <w:t xml:space="preserve"> 2.</w:t>
      </w:r>
    </w:p>
    <w:p w14:paraId="0886A2FA" w14:textId="77777777" w:rsidR="00EE1532" w:rsidRDefault="00EE1532" w:rsidP="00EE1532">
      <w:pPr>
        <w:pStyle w:val="NoSpacing"/>
        <w:jc w:val="both"/>
      </w:pPr>
    </w:p>
    <w:p w14:paraId="30270DD0" w14:textId="77777777" w:rsidR="00EE1532" w:rsidRDefault="00EE1532" w:rsidP="00EE1532">
      <w:pPr>
        <w:pStyle w:val="NoSpacing"/>
        <w:ind w:firstLine="720"/>
        <w:jc w:val="both"/>
      </w:pPr>
      <w:proofErr w:type="spellStart"/>
      <w:r>
        <w:t>Nalaže</w:t>
      </w:r>
      <w:proofErr w:type="spellEnd"/>
      <w:r>
        <w:t xml:space="preserve"> se </w:t>
      </w:r>
      <w:proofErr w:type="spellStart"/>
      <w:r>
        <w:t>gradonačelniku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7 (</w:t>
      </w:r>
      <w:proofErr w:type="spellStart"/>
      <w:r>
        <w:t>sedam</w:t>
      </w:r>
      <w:proofErr w:type="spellEnd"/>
      <w:r>
        <w:t xml:space="preserve">) </w:t>
      </w:r>
      <w:proofErr w:type="spellStart"/>
      <w:r>
        <w:t>radnih</w:t>
      </w:r>
      <w:proofErr w:type="spellEnd"/>
      <w:r>
        <w:t xml:space="preserve"> dana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javnobilježničku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6549B8DB" w14:textId="77777777" w:rsidR="00EE1532" w:rsidRDefault="00EE1532" w:rsidP="00EE1532">
      <w:pPr>
        <w:pStyle w:val="NoSpacing"/>
        <w:jc w:val="both"/>
      </w:pPr>
    </w:p>
    <w:p w14:paraId="584590A9" w14:textId="77777777" w:rsidR="00EE1532" w:rsidRDefault="00EE1532" w:rsidP="00EE1532">
      <w:pPr>
        <w:pStyle w:val="NoSpacing"/>
        <w:ind w:firstLine="720"/>
        <w:jc w:val="both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pročišćeni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unesenim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>.</w:t>
      </w:r>
    </w:p>
    <w:p w14:paraId="7FCB7AD5" w14:textId="77777777" w:rsidR="00EE1532" w:rsidRDefault="00EE1532" w:rsidP="00EE1532">
      <w:pPr>
        <w:pStyle w:val="NoSpacing"/>
        <w:jc w:val="both"/>
      </w:pPr>
    </w:p>
    <w:p w14:paraId="3C343C9C" w14:textId="77777777" w:rsidR="00EE1532" w:rsidRPr="00EE1532" w:rsidRDefault="00EE1532" w:rsidP="00EE1532">
      <w:pPr>
        <w:pStyle w:val="NoSpacing"/>
        <w:jc w:val="center"/>
        <w:rPr>
          <w:b/>
          <w:bCs/>
        </w:rPr>
      </w:pPr>
      <w:proofErr w:type="spellStart"/>
      <w:r w:rsidRPr="00EE1532">
        <w:rPr>
          <w:b/>
          <w:bCs/>
        </w:rPr>
        <w:t>Članak</w:t>
      </w:r>
      <w:proofErr w:type="spellEnd"/>
      <w:r w:rsidRPr="00EE1532">
        <w:rPr>
          <w:b/>
          <w:bCs/>
        </w:rPr>
        <w:t xml:space="preserve"> 3.</w:t>
      </w:r>
    </w:p>
    <w:p w14:paraId="3B05F0A2" w14:textId="77777777" w:rsidR="00EE1532" w:rsidRDefault="00EE1532" w:rsidP="00EE1532">
      <w:pPr>
        <w:pStyle w:val="NoSpacing"/>
        <w:jc w:val="both"/>
      </w:pPr>
    </w:p>
    <w:p w14:paraId="6DED4706" w14:textId="77777777" w:rsidR="00EE1532" w:rsidRDefault="00EE1532" w:rsidP="00EE1532">
      <w:pPr>
        <w:pStyle w:val="NoSpacing"/>
        <w:ind w:firstLine="720"/>
        <w:jc w:val="both"/>
      </w:pPr>
      <w:proofErr w:type="spellStart"/>
      <w:r>
        <w:t>Upućuje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jedinog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/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7 (</w:t>
      </w:r>
      <w:proofErr w:type="spellStart"/>
      <w:r>
        <w:t>sedam</w:t>
      </w:r>
      <w:proofErr w:type="spellEnd"/>
      <w:r>
        <w:t xml:space="preserve">) </w:t>
      </w:r>
      <w:proofErr w:type="spellStart"/>
      <w:r>
        <w:t>radnih</w:t>
      </w:r>
      <w:proofErr w:type="spellEnd"/>
      <w:r>
        <w:t xml:space="preserve"> dana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javnobilježničku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usvojenih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Trgovačkom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>.</w:t>
      </w:r>
      <w:r>
        <w:tab/>
      </w:r>
    </w:p>
    <w:p w14:paraId="42CA98A8" w14:textId="77777777" w:rsidR="00EE1532" w:rsidRDefault="00EE1532" w:rsidP="00EE1532">
      <w:pPr>
        <w:pStyle w:val="NoSpacing"/>
        <w:jc w:val="both"/>
      </w:pPr>
    </w:p>
    <w:p w14:paraId="714F3906" w14:textId="77777777" w:rsidR="00EE1532" w:rsidRDefault="00EE1532" w:rsidP="00EE1532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074B8CC6" w14:textId="77777777" w:rsidR="00EE1532" w:rsidRDefault="00EE1532" w:rsidP="00EE1532">
      <w:pPr>
        <w:pStyle w:val="NoSpacing"/>
        <w:jc w:val="both"/>
      </w:pPr>
    </w:p>
    <w:p w14:paraId="7864497D" w14:textId="77777777" w:rsidR="00EE1532" w:rsidRPr="00EE1532" w:rsidRDefault="00EE1532" w:rsidP="00EE153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E1532">
        <w:rPr>
          <w:b/>
          <w:bCs/>
          <w:i/>
          <w:iCs/>
          <w:sz w:val="24"/>
          <w:szCs w:val="24"/>
        </w:rPr>
        <w:t>REPUBLIKA HRVATSKA</w:t>
      </w:r>
    </w:p>
    <w:p w14:paraId="3A643E24" w14:textId="77777777" w:rsidR="00EE1532" w:rsidRPr="00EE1532" w:rsidRDefault="00EE1532" w:rsidP="00EE153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E1532">
        <w:rPr>
          <w:b/>
          <w:bCs/>
          <w:i/>
          <w:iCs/>
          <w:sz w:val="24"/>
          <w:szCs w:val="24"/>
        </w:rPr>
        <w:t>SPLITSKO-DALMATINSKA ŽUPANIJA</w:t>
      </w:r>
    </w:p>
    <w:p w14:paraId="32B0BD20" w14:textId="77777777" w:rsidR="00EE1532" w:rsidRPr="00EE1532" w:rsidRDefault="00EE1532" w:rsidP="00EE153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E1532">
        <w:rPr>
          <w:b/>
          <w:bCs/>
          <w:i/>
          <w:iCs/>
          <w:sz w:val="24"/>
          <w:szCs w:val="24"/>
        </w:rPr>
        <w:t>GRAD HVAR</w:t>
      </w:r>
    </w:p>
    <w:p w14:paraId="41544A7E" w14:textId="77777777" w:rsidR="00EE1532" w:rsidRPr="00EE1532" w:rsidRDefault="00EE1532" w:rsidP="00EE153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E1532">
        <w:rPr>
          <w:b/>
          <w:bCs/>
          <w:i/>
          <w:iCs/>
          <w:sz w:val="24"/>
          <w:szCs w:val="24"/>
        </w:rPr>
        <w:t>GRADSKO VIJEĆE</w:t>
      </w:r>
    </w:p>
    <w:p w14:paraId="59BAA3C1" w14:textId="77777777" w:rsidR="00EE1532" w:rsidRDefault="00EE1532" w:rsidP="00EE1532">
      <w:pPr>
        <w:pStyle w:val="NoSpacing"/>
        <w:jc w:val="both"/>
      </w:pPr>
    </w:p>
    <w:p w14:paraId="6829171A" w14:textId="77777777" w:rsidR="00EE1532" w:rsidRDefault="00EE1532" w:rsidP="00EE1532">
      <w:pPr>
        <w:pStyle w:val="NoSpacing"/>
        <w:jc w:val="both"/>
      </w:pPr>
      <w:r>
        <w:t>KLASA: 024-04/22-05/05</w:t>
      </w:r>
    </w:p>
    <w:p w14:paraId="0B68212E" w14:textId="77777777" w:rsidR="00EE1532" w:rsidRDefault="00EE1532" w:rsidP="00EE1532">
      <w:pPr>
        <w:pStyle w:val="NoSpacing"/>
        <w:jc w:val="both"/>
      </w:pPr>
      <w:r>
        <w:t>URBROJ: 2181-2/01-02-22-02</w:t>
      </w:r>
    </w:p>
    <w:p w14:paraId="34CDA84B" w14:textId="77777777" w:rsidR="00EE1532" w:rsidRDefault="00EE1532" w:rsidP="00EE1532">
      <w:pPr>
        <w:pStyle w:val="NoSpacing"/>
        <w:jc w:val="both"/>
      </w:pPr>
      <w:r>
        <w:t xml:space="preserve">Hvar, 24. </w:t>
      </w:r>
      <w:proofErr w:type="spellStart"/>
      <w:r>
        <w:t>Lipnja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50BE2321" w14:textId="77777777" w:rsidR="00EE1532" w:rsidRDefault="00EE1532" w:rsidP="00EE1532">
      <w:pPr>
        <w:pStyle w:val="NoSpacing"/>
        <w:jc w:val="both"/>
      </w:pPr>
    </w:p>
    <w:p w14:paraId="295699AF" w14:textId="01A91BB0" w:rsidR="00EE1532" w:rsidRDefault="00EE1532" w:rsidP="00EE1532">
      <w:pPr>
        <w:pStyle w:val="NoSpacing"/>
        <w:jc w:val="center"/>
      </w:pPr>
      <w:r>
        <w:t xml:space="preserve">                        PREDSJEDNIK</w:t>
      </w:r>
    </w:p>
    <w:p w14:paraId="7A52893D" w14:textId="7E756E05" w:rsidR="00EE1532" w:rsidRDefault="00EE1532" w:rsidP="00EE1532">
      <w:pPr>
        <w:pStyle w:val="NoSpacing"/>
        <w:jc w:val="center"/>
      </w:pPr>
      <w:r>
        <w:t xml:space="preserve">                         GRADSKOG VIJEĆA:</w:t>
      </w:r>
    </w:p>
    <w:p w14:paraId="5D2E6C8D" w14:textId="72BE5824" w:rsidR="008F0B48" w:rsidRDefault="00EE1532" w:rsidP="00EE1532">
      <w:pPr>
        <w:pStyle w:val="NoSpacing"/>
        <w:jc w:val="center"/>
      </w:pPr>
      <w:r>
        <w:t xml:space="preserve">   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E5B7C58" w14:textId="77777777" w:rsidR="00EE1532" w:rsidRPr="00367A5E" w:rsidRDefault="00EE1532" w:rsidP="00EE15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8F01C6C" w14:textId="0B4843CF" w:rsidR="00EE1532" w:rsidRDefault="00EE1532" w:rsidP="00EE1532">
      <w:pPr>
        <w:pStyle w:val="NoSpacing"/>
        <w:jc w:val="both"/>
      </w:pPr>
      <w:r>
        <w:t xml:space="preserve"> </w:t>
      </w:r>
    </w:p>
    <w:p w14:paraId="2A0E108F" w14:textId="77777777" w:rsidR="000E56E5" w:rsidRDefault="000E56E5" w:rsidP="000E56E5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3/18, 10/18 I 2/21)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31., 58., 59. </w:t>
      </w:r>
      <w:proofErr w:type="spellStart"/>
      <w:r>
        <w:t>i</w:t>
      </w:r>
      <w:proofErr w:type="spellEnd"/>
      <w:r>
        <w:t xml:space="preserve"> 60.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>: 6/</w:t>
      </w:r>
      <w:proofErr w:type="gramStart"/>
      <w:r>
        <w:t>18 )</w:t>
      </w:r>
      <w:proofErr w:type="gram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o </w:t>
      </w:r>
      <w:proofErr w:type="spellStart"/>
      <w:r>
        <w:t>spajanju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 </w:t>
      </w:r>
      <w:proofErr w:type="spellStart"/>
      <w:r>
        <w:t>broj</w:t>
      </w:r>
      <w:proofErr w:type="spellEnd"/>
      <w:r>
        <w:t xml:space="preserve">: 3/22),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24. </w:t>
      </w:r>
      <w:proofErr w:type="spellStart"/>
      <w:r>
        <w:t>lipnja</w:t>
      </w:r>
      <w:proofErr w:type="spellEnd"/>
      <w:r>
        <w:t xml:space="preserve"> 2022.godine </w:t>
      </w:r>
      <w:proofErr w:type="spellStart"/>
      <w:r>
        <w:t>donosi</w:t>
      </w:r>
      <w:proofErr w:type="spellEnd"/>
    </w:p>
    <w:p w14:paraId="789DF432" w14:textId="77777777" w:rsidR="000E56E5" w:rsidRDefault="000E56E5" w:rsidP="000E56E5">
      <w:pPr>
        <w:pStyle w:val="NoSpacing"/>
        <w:jc w:val="both"/>
      </w:pPr>
    </w:p>
    <w:p w14:paraId="5EAE0F7C" w14:textId="77777777" w:rsidR="000E56E5" w:rsidRPr="000E56E5" w:rsidRDefault="000E56E5" w:rsidP="000E56E5">
      <w:pPr>
        <w:pStyle w:val="NoSpacing"/>
        <w:jc w:val="center"/>
        <w:rPr>
          <w:b/>
          <w:bCs/>
          <w:sz w:val="24"/>
          <w:szCs w:val="24"/>
        </w:rPr>
      </w:pPr>
      <w:r w:rsidRPr="000E56E5">
        <w:rPr>
          <w:b/>
          <w:bCs/>
          <w:sz w:val="24"/>
          <w:szCs w:val="24"/>
        </w:rPr>
        <w:lastRenderedPageBreak/>
        <w:t>ODLUKU</w:t>
      </w:r>
    </w:p>
    <w:p w14:paraId="5694E27C" w14:textId="77777777" w:rsidR="000E56E5" w:rsidRPr="000E56E5" w:rsidRDefault="000E56E5" w:rsidP="000E56E5">
      <w:pPr>
        <w:pStyle w:val="NoSpacing"/>
        <w:jc w:val="center"/>
        <w:rPr>
          <w:b/>
          <w:bCs/>
        </w:rPr>
      </w:pPr>
      <w:proofErr w:type="spellStart"/>
      <w:r w:rsidRPr="000E56E5">
        <w:rPr>
          <w:b/>
          <w:bCs/>
        </w:rPr>
        <w:t>o ne</w:t>
      </w:r>
      <w:proofErr w:type="spellEnd"/>
      <w:r w:rsidRPr="000E56E5">
        <w:rPr>
          <w:b/>
          <w:bCs/>
        </w:rPr>
        <w:t xml:space="preserve"> </w:t>
      </w:r>
      <w:proofErr w:type="spellStart"/>
      <w:r w:rsidRPr="000E56E5">
        <w:rPr>
          <w:b/>
          <w:bCs/>
        </w:rPr>
        <w:t>prihvaćanju</w:t>
      </w:r>
      <w:proofErr w:type="spellEnd"/>
      <w:r w:rsidRPr="000E56E5">
        <w:rPr>
          <w:b/>
          <w:bCs/>
        </w:rPr>
        <w:t xml:space="preserve"> </w:t>
      </w:r>
      <w:proofErr w:type="spellStart"/>
      <w:r w:rsidRPr="000E56E5">
        <w:rPr>
          <w:b/>
          <w:bCs/>
        </w:rPr>
        <w:t>prijedloga</w:t>
      </w:r>
      <w:proofErr w:type="spellEnd"/>
      <w:r w:rsidRPr="000E56E5">
        <w:rPr>
          <w:b/>
          <w:bCs/>
        </w:rPr>
        <w:t xml:space="preserve"> </w:t>
      </w:r>
      <w:proofErr w:type="spellStart"/>
      <w:r w:rsidRPr="000E56E5">
        <w:rPr>
          <w:b/>
          <w:bCs/>
        </w:rPr>
        <w:t>Odluke</w:t>
      </w:r>
      <w:proofErr w:type="spellEnd"/>
      <w:r w:rsidRPr="000E56E5">
        <w:rPr>
          <w:b/>
          <w:bCs/>
        </w:rPr>
        <w:t xml:space="preserve"> o </w:t>
      </w:r>
      <w:proofErr w:type="spellStart"/>
      <w:r w:rsidRPr="000E56E5">
        <w:rPr>
          <w:b/>
          <w:bCs/>
        </w:rPr>
        <w:t>osnivanju</w:t>
      </w:r>
      <w:proofErr w:type="spellEnd"/>
      <w:r w:rsidRPr="000E56E5">
        <w:rPr>
          <w:b/>
          <w:bCs/>
        </w:rPr>
        <w:t xml:space="preserve"> </w:t>
      </w:r>
      <w:proofErr w:type="spellStart"/>
      <w:r w:rsidRPr="000E56E5">
        <w:rPr>
          <w:b/>
          <w:bCs/>
        </w:rPr>
        <w:t>Povjerenstva</w:t>
      </w:r>
      <w:proofErr w:type="spellEnd"/>
      <w:r w:rsidRPr="000E56E5">
        <w:rPr>
          <w:b/>
          <w:bCs/>
        </w:rPr>
        <w:t xml:space="preserve"> za </w:t>
      </w:r>
      <w:proofErr w:type="spellStart"/>
      <w:r w:rsidRPr="000E56E5">
        <w:rPr>
          <w:b/>
          <w:bCs/>
        </w:rPr>
        <w:t>provedbu</w:t>
      </w:r>
      <w:proofErr w:type="spellEnd"/>
      <w:r w:rsidRPr="000E56E5">
        <w:rPr>
          <w:b/>
          <w:bCs/>
        </w:rPr>
        <w:t xml:space="preserve"> </w:t>
      </w:r>
      <w:proofErr w:type="spellStart"/>
      <w:r w:rsidRPr="000E56E5">
        <w:rPr>
          <w:b/>
          <w:bCs/>
        </w:rPr>
        <w:t>Zaključka</w:t>
      </w:r>
      <w:proofErr w:type="spellEnd"/>
      <w:r w:rsidRPr="000E56E5">
        <w:rPr>
          <w:b/>
          <w:bCs/>
        </w:rPr>
        <w:t xml:space="preserve"> o </w:t>
      </w:r>
      <w:proofErr w:type="spellStart"/>
      <w:r w:rsidRPr="000E56E5">
        <w:rPr>
          <w:b/>
          <w:bCs/>
        </w:rPr>
        <w:t>spajanju</w:t>
      </w:r>
      <w:proofErr w:type="spellEnd"/>
      <w:r w:rsidRPr="000E56E5">
        <w:rPr>
          <w:b/>
          <w:bCs/>
        </w:rPr>
        <w:t xml:space="preserve"> </w:t>
      </w:r>
      <w:proofErr w:type="spellStart"/>
      <w:r w:rsidRPr="000E56E5">
        <w:rPr>
          <w:b/>
          <w:bCs/>
        </w:rPr>
        <w:t>trgovačkih</w:t>
      </w:r>
      <w:proofErr w:type="spellEnd"/>
      <w:r w:rsidRPr="000E56E5">
        <w:rPr>
          <w:b/>
          <w:bCs/>
        </w:rPr>
        <w:t xml:space="preserve"> </w:t>
      </w:r>
      <w:proofErr w:type="spellStart"/>
      <w:r w:rsidRPr="000E56E5">
        <w:rPr>
          <w:b/>
          <w:bCs/>
        </w:rPr>
        <w:t>društava</w:t>
      </w:r>
      <w:proofErr w:type="spellEnd"/>
      <w:r w:rsidRPr="000E56E5">
        <w:rPr>
          <w:b/>
          <w:bCs/>
        </w:rPr>
        <w:t xml:space="preserve"> u </w:t>
      </w:r>
      <w:proofErr w:type="spellStart"/>
      <w:r w:rsidRPr="000E56E5">
        <w:rPr>
          <w:b/>
          <w:bCs/>
        </w:rPr>
        <w:t>vlasništvu</w:t>
      </w:r>
      <w:proofErr w:type="spellEnd"/>
      <w:r w:rsidRPr="000E56E5">
        <w:rPr>
          <w:b/>
          <w:bCs/>
        </w:rPr>
        <w:t xml:space="preserve"> </w:t>
      </w:r>
      <w:proofErr w:type="spellStart"/>
      <w:r w:rsidRPr="000E56E5">
        <w:rPr>
          <w:b/>
          <w:bCs/>
        </w:rPr>
        <w:t>Grada</w:t>
      </w:r>
      <w:proofErr w:type="spellEnd"/>
      <w:r w:rsidRPr="000E56E5">
        <w:rPr>
          <w:b/>
          <w:bCs/>
        </w:rPr>
        <w:t xml:space="preserve"> </w:t>
      </w:r>
      <w:proofErr w:type="spellStart"/>
      <w:r w:rsidRPr="000E56E5">
        <w:rPr>
          <w:b/>
          <w:bCs/>
        </w:rPr>
        <w:t>Hvara</w:t>
      </w:r>
      <w:proofErr w:type="spellEnd"/>
    </w:p>
    <w:p w14:paraId="28C1921B" w14:textId="77777777" w:rsidR="000E56E5" w:rsidRPr="000E56E5" w:rsidRDefault="000E56E5" w:rsidP="000E56E5">
      <w:pPr>
        <w:pStyle w:val="NoSpacing"/>
        <w:jc w:val="center"/>
        <w:rPr>
          <w:b/>
          <w:bCs/>
        </w:rPr>
      </w:pPr>
    </w:p>
    <w:p w14:paraId="250ECE3B" w14:textId="77777777" w:rsidR="000E56E5" w:rsidRPr="000E56E5" w:rsidRDefault="000E56E5" w:rsidP="000E56E5">
      <w:pPr>
        <w:pStyle w:val="NoSpacing"/>
        <w:jc w:val="center"/>
        <w:rPr>
          <w:b/>
          <w:bCs/>
        </w:rPr>
      </w:pPr>
      <w:proofErr w:type="spellStart"/>
      <w:r w:rsidRPr="000E56E5">
        <w:rPr>
          <w:b/>
          <w:bCs/>
        </w:rPr>
        <w:t>Članak</w:t>
      </w:r>
      <w:proofErr w:type="spellEnd"/>
      <w:r w:rsidRPr="000E56E5">
        <w:rPr>
          <w:b/>
          <w:bCs/>
        </w:rPr>
        <w:t xml:space="preserve"> 1.</w:t>
      </w:r>
    </w:p>
    <w:p w14:paraId="440A7EA8" w14:textId="77777777" w:rsidR="000E56E5" w:rsidRDefault="000E56E5" w:rsidP="000E56E5">
      <w:pPr>
        <w:pStyle w:val="NoSpacing"/>
        <w:jc w:val="both"/>
      </w:pPr>
    </w:p>
    <w:p w14:paraId="61A9C8F9" w14:textId="77777777" w:rsidR="000E56E5" w:rsidRDefault="000E56E5" w:rsidP="000E56E5">
      <w:pPr>
        <w:pStyle w:val="NoSpacing"/>
        <w:ind w:firstLine="720"/>
        <w:jc w:val="both"/>
      </w:pPr>
      <w:r>
        <w:t xml:space="preserve">Ne </w:t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o </w:t>
      </w:r>
      <w:proofErr w:type="spellStart"/>
      <w:r>
        <w:t>spajanju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498FDF69" w14:textId="77777777" w:rsidR="000E56E5" w:rsidRDefault="000E56E5" w:rsidP="000E56E5">
      <w:pPr>
        <w:pStyle w:val="NoSpacing"/>
        <w:jc w:val="both"/>
      </w:pPr>
    </w:p>
    <w:p w14:paraId="2F7A88A7" w14:textId="77777777" w:rsidR="000E56E5" w:rsidRPr="000E56E5" w:rsidRDefault="000E56E5" w:rsidP="000E56E5">
      <w:pPr>
        <w:pStyle w:val="NoSpacing"/>
        <w:jc w:val="center"/>
        <w:rPr>
          <w:b/>
          <w:bCs/>
        </w:rPr>
      </w:pPr>
      <w:proofErr w:type="spellStart"/>
      <w:r w:rsidRPr="000E56E5">
        <w:rPr>
          <w:b/>
          <w:bCs/>
        </w:rPr>
        <w:t>Članak</w:t>
      </w:r>
      <w:proofErr w:type="spellEnd"/>
      <w:r w:rsidRPr="000E56E5">
        <w:rPr>
          <w:b/>
          <w:bCs/>
        </w:rPr>
        <w:t xml:space="preserve"> 2.</w:t>
      </w:r>
    </w:p>
    <w:p w14:paraId="0AD9296A" w14:textId="77777777" w:rsidR="000E56E5" w:rsidRDefault="000E56E5" w:rsidP="000E56E5">
      <w:pPr>
        <w:pStyle w:val="NoSpacing"/>
        <w:jc w:val="both"/>
      </w:pPr>
    </w:p>
    <w:p w14:paraId="48168A92" w14:textId="77777777" w:rsidR="000E56E5" w:rsidRDefault="000E56E5" w:rsidP="000E56E5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</w:t>
      </w:r>
    </w:p>
    <w:p w14:paraId="23CECC52" w14:textId="77777777" w:rsidR="000E56E5" w:rsidRDefault="000E56E5" w:rsidP="000E56E5">
      <w:pPr>
        <w:pStyle w:val="NoSpacing"/>
        <w:jc w:val="both"/>
      </w:pPr>
    </w:p>
    <w:p w14:paraId="4F8131FE" w14:textId="77777777" w:rsidR="000E56E5" w:rsidRPr="000E56E5" w:rsidRDefault="000E56E5" w:rsidP="000E56E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E56E5">
        <w:rPr>
          <w:b/>
          <w:bCs/>
          <w:i/>
          <w:iCs/>
          <w:sz w:val="24"/>
          <w:szCs w:val="24"/>
        </w:rPr>
        <w:t>REPUBLIKA HRVATSKA</w:t>
      </w:r>
    </w:p>
    <w:p w14:paraId="2A67ACB3" w14:textId="77777777" w:rsidR="000E56E5" w:rsidRPr="000E56E5" w:rsidRDefault="000E56E5" w:rsidP="000E56E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E56E5">
        <w:rPr>
          <w:b/>
          <w:bCs/>
          <w:i/>
          <w:iCs/>
          <w:sz w:val="24"/>
          <w:szCs w:val="24"/>
        </w:rPr>
        <w:t>SPLITSKO-DALMATINSKA ŽUPANIJA</w:t>
      </w:r>
    </w:p>
    <w:p w14:paraId="6659172E" w14:textId="77777777" w:rsidR="000E56E5" w:rsidRPr="000E56E5" w:rsidRDefault="000E56E5" w:rsidP="000E56E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E56E5">
        <w:rPr>
          <w:b/>
          <w:bCs/>
          <w:i/>
          <w:iCs/>
          <w:sz w:val="24"/>
          <w:szCs w:val="24"/>
        </w:rPr>
        <w:t>GRAD HVAR</w:t>
      </w:r>
    </w:p>
    <w:p w14:paraId="02DB3CD8" w14:textId="77777777" w:rsidR="000E56E5" w:rsidRPr="000E56E5" w:rsidRDefault="000E56E5" w:rsidP="000E56E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E56E5">
        <w:rPr>
          <w:b/>
          <w:bCs/>
          <w:i/>
          <w:iCs/>
          <w:sz w:val="24"/>
          <w:szCs w:val="24"/>
        </w:rPr>
        <w:t>GRADSKO VIJEĆE</w:t>
      </w:r>
    </w:p>
    <w:p w14:paraId="2FB9EAFC" w14:textId="77777777" w:rsidR="000E56E5" w:rsidRDefault="000E56E5" w:rsidP="000E56E5">
      <w:pPr>
        <w:pStyle w:val="NoSpacing"/>
        <w:jc w:val="both"/>
      </w:pPr>
    </w:p>
    <w:p w14:paraId="0A788817" w14:textId="77777777" w:rsidR="000E56E5" w:rsidRDefault="000E56E5" w:rsidP="000E56E5">
      <w:pPr>
        <w:pStyle w:val="NoSpacing"/>
        <w:jc w:val="both"/>
      </w:pPr>
      <w:r>
        <w:t>KLASA: 024-04/22-01/3</w:t>
      </w:r>
    </w:p>
    <w:p w14:paraId="4D0989DC" w14:textId="77777777" w:rsidR="000E56E5" w:rsidRDefault="000E56E5" w:rsidP="000E56E5">
      <w:pPr>
        <w:pStyle w:val="NoSpacing"/>
        <w:jc w:val="both"/>
      </w:pPr>
      <w:r>
        <w:t xml:space="preserve">URBROJ:  2128-2/01-02-22-02 </w:t>
      </w:r>
    </w:p>
    <w:p w14:paraId="01FA9CE9" w14:textId="77777777" w:rsidR="000E56E5" w:rsidRDefault="000E56E5" w:rsidP="000E56E5">
      <w:pPr>
        <w:pStyle w:val="NoSpacing"/>
        <w:jc w:val="both"/>
      </w:pPr>
      <w:r>
        <w:t xml:space="preserve">Hvar, 24. </w:t>
      </w:r>
      <w:proofErr w:type="spellStart"/>
      <w:r>
        <w:t>lipnja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       </w:t>
      </w:r>
      <w:r>
        <w:tab/>
      </w:r>
    </w:p>
    <w:p w14:paraId="06623DE9" w14:textId="77777777" w:rsidR="000E56E5" w:rsidRDefault="000E56E5" w:rsidP="000E56E5">
      <w:pPr>
        <w:pStyle w:val="NoSpacing"/>
        <w:jc w:val="both"/>
      </w:pPr>
    </w:p>
    <w:p w14:paraId="01EDCE05" w14:textId="3E336180" w:rsidR="000E56E5" w:rsidRDefault="000E56E5" w:rsidP="000E56E5">
      <w:pPr>
        <w:pStyle w:val="NoSpacing"/>
        <w:jc w:val="center"/>
      </w:pPr>
      <w:r>
        <w:t xml:space="preserve">                      PREDSJEDNIK</w:t>
      </w:r>
    </w:p>
    <w:p w14:paraId="1B054D08" w14:textId="6BC97245" w:rsidR="000E56E5" w:rsidRDefault="000E56E5" w:rsidP="000E56E5">
      <w:pPr>
        <w:pStyle w:val="NoSpacing"/>
        <w:jc w:val="center"/>
      </w:pPr>
      <w:r>
        <w:t xml:space="preserve">                      GRADSKOG VIJEĆA:</w:t>
      </w:r>
    </w:p>
    <w:p w14:paraId="6E5E10DF" w14:textId="41B68DFD" w:rsidR="00EE1532" w:rsidRDefault="000E56E5" w:rsidP="000E56E5">
      <w:pPr>
        <w:pStyle w:val="NoSpacing"/>
        <w:jc w:val="center"/>
      </w:pPr>
      <w:r>
        <w:t xml:space="preserve">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6DA2ABE" w14:textId="77777777" w:rsidR="000E56E5" w:rsidRPr="00367A5E" w:rsidRDefault="000E56E5" w:rsidP="000E56E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DD21120" w14:textId="1371F483" w:rsidR="000E56E5" w:rsidRDefault="000E56E5" w:rsidP="000E56E5">
      <w:pPr>
        <w:pStyle w:val="NoSpacing"/>
        <w:jc w:val="both"/>
      </w:pPr>
    </w:p>
    <w:p w14:paraId="3DEC6CB5" w14:textId="77777777" w:rsidR="005446FD" w:rsidRDefault="005446FD" w:rsidP="005446FD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76. </w:t>
      </w:r>
      <w:proofErr w:type="spellStart"/>
      <w:r>
        <w:t>i</w:t>
      </w:r>
      <w:proofErr w:type="spellEnd"/>
      <w:r>
        <w:t xml:space="preserve"> 163.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 br. 144/21), </w:t>
      </w:r>
      <w:proofErr w:type="spellStart"/>
      <w:r>
        <w:t>Pravilnika</w:t>
      </w:r>
      <w:proofErr w:type="spellEnd"/>
      <w:r>
        <w:t xml:space="preserve"> </w:t>
      </w:r>
      <w:proofErr w:type="gramStart"/>
      <w:r>
        <w:t xml:space="preserve">o  </w:t>
      </w:r>
      <w:proofErr w:type="spellStart"/>
      <w:r>
        <w:t>polugodišnjem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izvještaju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24/13, 102/17, 01/20 </w:t>
      </w:r>
      <w:proofErr w:type="spellStart"/>
      <w:r>
        <w:t>i</w:t>
      </w:r>
      <w:proofErr w:type="spellEnd"/>
      <w:r>
        <w:t xml:space="preserve"> 147/20)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 br.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24. </w:t>
      </w:r>
      <w:proofErr w:type="spellStart"/>
      <w:r>
        <w:t>lipnja</w:t>
      </w:r>
      <w:proofErr w:type="spellEnd"/>
      <w:r>
        <w:t xml:space="preserve"> 2022. </w:t>
      </w:r>
      <w:proofErr w:type="spellStart"/>
      <w:proofErr w:type="gramStart"/>
      <w:r>
        <w:t>godine</w:t>
      </w:r>
      <w:proofErr w:type="spellEnd"/>
      <w:r>
        <w:t>,  d</w:t>
      </w:r>
      <w:proofErr w:type="gramEnd"/>
      <w:r>
        <w:t xml:space="preserve"> o n o s </w:t>
      </w:r>
      <w:proofErr w:type="spellStart"/>
      <w:r>
        <w:t>i</w:t>
      </w:r>
      <w:proofErr w:type="spellEnd"/>
    </w:p>
    <w:p w14:paraId="32132E7A" w14:textId="77777777" w:rsidR="005446FD" w:rsidRDefault="005446FD" w:rsidP="005446FD">
      <w:pPr>
        <w:pStyle w:val="NoSpacing"/>
        <w:jc w:val="both"/>
      </w:pPr>
    </w:p>
    <w:p w14:paraId="24EAC62E" w14:textId="77777777" w:rsidR="005446FD" w:rsidRPr="005446FD" w:rsidRDefault="005446FD" w:rsidP="005446FD">
      <w:pPr>
        <w:pStyle w:val="NoSpacing"/>
        <w:jc w:val="center"/>
        <w:rPr>
          <w:b/>
          <w:bCs/>
          <w:sz w:val="24"/>
          <w:szCs w:val="24"/>
        </w:rPr>
      </w:pPr>
      <w:r w:rsidRPr="005446FD">
        <w:rPr>
          <w:b/>
          <w:bCs/>
          <w:sz w:val="24"/>
          <w:szCs w:val="24"/>
        </w:rPr>
        <w:t>GODIŠNJI IZVJEŠTAJ</w:t>
      </w:r>
    </w:p>
    <w:p w14:paraId="5DC18D9A" w14:textId="77777777" w:rsidR="005446FD" w:rsidRPr="005446FD" w:rsidRDefault="005446FD" w:rsidP="005446FD">
      <w:pPr>
        <w:pStyle w:val="NoSpacing"/>
        <w:jc w:val="center"/>
        <w:rPr>
          <w:b/>
          <w:bCs/>
        </w:rPr>
      </w:pPr>
      <w:r w:rsidRPr="005446FD">
        <w:rPr>
          <w:b/>
          <w:bCs/>
        </w:rPr>
        <w:t>O IZVRŠENJE PRORAČUNA GRADA HVARA ZA 2021. GODINU</w:t>
      </w:r>
    </w:p>
    <w:p w14:paraId="6562444E" w14:textId="77777777" w:rsidR="005446FD" w:rsidRPr="005446FD" w:rsidRDefault="005446FD" w:rsidP="005446FD">
      <w:pPr>
        <w:pStyle w:val="NoSpacing"/>
        <w:jc w:val="center"/>
        <w:rPr>
          <w:b/>
          <w:bCs/>
        </w:rPr>
      </w:pPr>
    </w:p>
    <w:p w14:paraId="05E34BBE" w14:textId="77777777" w:rsidR="005446FD" w:rsidRPr="005446FD" w:rsidRDefault="005446FD" w:rsidP="005446FD">
      <w:pPr>
        <w:pStyle w:val="NoSpacing"/>
        <w:jc w:val="center"/>
        <w:rPr>
          <w:b/>
          <w:bCs/>
        </w:rPr>
      </w:pPr>
      <w:proofErr w:type="spellStart"/>
      <w:r w:rsidRPr="005446FD">
        <w:rPr>
          <w:b/>
          <w:bCs/>
        </w:rPr>
        <w:t>Članak</w:t>
      </w:r>
      <w:proofErr w:type="spellEnd"/>
      <w:r w:rsidRPr="005446FD">
        <w:rPr>
          <w:b/>
          <w:bCs/>
        </w:rPr>
        <w:t xml:space="preserve"> 1.</w:t>
      </w:r>
    </w:p>
    <w:p w14:paraId="7BDD5E9C" w14:textId="77777777" w:rsidR="005446FD" w:rsidRDefault="005446FD" w:rsidP="005446FD">
      <w:pPr>
        <w:pStyle w:val="NoSpacing"/>
        <w:jc w:val="both"/>
      </w:pPr>
    </w:p>
    <w:p w14:paraId="7683756A" w14:textId="77777777" w:rsidR="005446FD" w:rsidRDefault="005446FD" w:rsidP="005446FD">
      <w:pPr>
        <w:pStyle w:val="NoSpacing"/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2021.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2C3C4F55" w14:textId="77777777" w:rsidR="005446FD" w:rsidRDefault="005446FD" w:rsidP="005446FD">
      <w:pPr>
        <w:pStyle w:val="NoSpacing"/>
        <w:jc w:val="both"/>
      </w:pPr>
    </w:p>
    <w:p w14:paraId="20BC320B" w14:textId="0113320F" w:rsidR="005446FD" w:rsidRDefault="005446FD" w:rsidP="005446FD">
      <w:pPr>
        <w:pStyle w:val="NoSpacing"/>
        <w:numPr>
          <w:ilvl w:val="0"/>
          <w:numId w:val="7"/>
        </w:numPr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koji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klasifikacije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tablice</w:t>
      </w:r>
      <w:proofErr w:type="spellEnd"/>
      <w:proofErr w:type="gramEnd"/>
      <w:r>
        <w:t xml:space="preserve"> 1. do 9.),</w:t>
      </w:r>
    </w:p>
    <w:p w14:paraId="6ED89261" w14:textId="0EC24C64" w:rsidR="005446FD" w:rsidRDefault="005446FD" w:rsidP="005446FD">
      <w:pPr>
        <w:pStyle w:val="NoSpacing"/>
        <w:numPr>
          <w:ilvl w:val="0"/>
          <w:numId w:val="7"/>
        </w:numPr>
        <w:jc w:val="both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po </w:t>
      </w:r>
      <w:proofErr w:type="spellStart"/>
      <w:r>
        <w:t>organizacijskoj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proofErr w:type="gramStart"/>
      <w:r>
        <w:t>klasifikacije</w:t>
      </w:r>
      <w:proofErr w:type="spellEnd"/>
      <w:r>
        <w:t xml:space="preserve">  (</w:t>
      </w:r>
      <w:proofErr w:type="spellStart"/>
      <w:proofErr w:type="gramEnd"/>
      <w:r>
        <w:t>tablica</w:t>
      </w:r>
      <w:proofErr w:type="spellEnd"/>
      <w:r>
        <w:t xml:space="preserve"> 10. </w:t>
      </w:r>
      <w:proofErr w:type="spellStart"/>
      <w:r>
        <w:t>i</w:t>
      </w:r>
      <w:proofErr w:type="spellEnd"/>
      <w:r>
        <w:t xml:space="preserve"> 11.),</w:t>
      </w:r>
    </w:p>
    <w:p w14:paraId="057490E6" w14:textId="4EF94DE7" w:rsidR="005446FD" w:rsidRDefault="005446FD" w:rsidP="005446FD">
      <w:pPr>
        <w:pStyle w:val="NoSpacing"/>
        <w:numPr>
          <w:ilvl w:val="0"/>
          <w:numId w:val="7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zaduživanju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domaćem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proofErr w:type="gramStart"/>
      <w:r>
        <w:t>tržištu</w:t>
      </w:r>
      <w:proofErr w:type="spellEnd"/>
      <w:r>
        <w:t xml:space="preserve">  </w:t>
      </w:r>
      <w:proofErr w:type="spellStart"/>
      <w:r>
        <w:t>novca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,</w:t>
      </w:r>
    </w:p>
    <w:p w14:paraId="63E76C31" w14:textId="4D2E6BE3" w:rsidR="005446FD" w:rsidRDefault="005446FD" w:rsidP="005446FD">
      <w:pPr>
        <w:pStyle w:val="NoSpacing"/>
        <w:numPr>
          <w:ilvl w:val="0"/>
          <w:numId w:val="7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proračunske</w:t>
      </w:r>
      <w:proofErr w:type="spellEnd"/>
      <w:r>
        <w:t xml:space="preserve"> </w:t>
      </w:r>
      <w:proofErr w:type="spellStart"/>
      <w:r>
        <w:t>zalihe</w:t>
      </w:r>
      <w:proofErr w:type="spellEnd"/>
      <w:r>
        <w:t>,</w:t>
      </w:r>
    </w:p>
    <w:p w14:paraId="402E8D2F" w14:textId="08EDBC8F" w:rsidR="005446FD" w:rsidRDefault="005446FD" w:rsidP="005446FD">
      <w:pPr>
        <w:pStyle w:val="NoSpacing"/>
        <w:numPr>
          <w:ilvl w:val="0"/>
          <w:numId w:val="7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danim</w:t>
      </w:r>
      <w:proofErr w:type="spellEnd"/>
      <w:r>
        <w:t xml:space="preserve"> </w:t>
      </w:r>
      <w:proofErr w:type="spellStart"/>
      <w:r>
        <w:t>jamstvima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izdacima</w:t>
      </w:r>
      <w:proofErr w:type="spellEnd"/>
      <w:r>
        <w:t xml:space="preserve"> po </w:t>
      </w:r>
      <w:proofErr w:type="spellStart"/>
      <w:r>
        <w:t>jamstvima</w:t>
      </w:r>
      <w:proofErr w:type="spellEnd"/>
      <w:r>
        <w:t xml:space="preserve">, </w:t>
      </w:r>
    </w:p>
    <w:p w14:paraId="54EB27CE" w14:textId="23676C4E" w:rsidR="005446FD" w:rsidRDefault="005446FD" w:rsidP="005446FD">
      <w:pPr>
        <w:pStyle w:val="NoSpacing"/>
        <w:numPr>
          <w:ilvl w:val="0"/>
          <w:numId w:val="7"/>
        </w:numPr>
        <w:jc w:val="both"/>
      </w:pPr>
      <w:proofErr w:type="spellStart"/>
      <w:r>
        <w:t>Obrazloženje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izdataka,te</w:t>
      </w:r>
      <w:proofErr w:type="spellEnd"/>
      <w:proofErr w:type="gramEnd"/>
    </w:p>
    <w:p w14:paraId="5C62DA9B" w14:textId="51B2A235" w:rsidR="005446FD" w:rsidRDefault="005446FD" w:rsidP="005446FD">
      <w:pPr>
        <w:pStyle w:val="NoSpacing"/>
        <w:numPr>
          <w:ilvl w:val="0"/>
          <w:numId w:val="7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plana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5769652B" w14:textId="77777777" w:rsidR="005446FD" w:rsidRDefault="005446FD" w:rsidP="005446FD">
      <w:pPr>
        <w:pStyle w:val="NoSpacing"/>
        <w:jc w:val="both"/>
      </w:pPr>
    </w:p>
    <w:p w14:paraId="015AFBF1" w14:textId="77777777" w:rsidR="005446FD" w:rsidRPr="005446FD" w:rsidRDefault="005446FD" w:rsidP="005446FD">
      <w:pPr>
        <w:pStyle w:val="NoSpacing"/>
        <w:jc w:val="center"/>
        <w:rPr>
          <w:b/>
          <w:bCs/>
        </w:rPr>
      </w:pPr>
      <w:proofErr w:type="spellStart"/>
      <w:r w:rsidRPr="005446FD">
        <w:rPr>
          <w:b/>
          <w:bCs/>
        </w:rPr>
        <w:t>Članak</w:t>
      </w:r>
      <w:proofErr w:type="spellEnd"/>
      <w:r w:rsidRPr="005446FD">
        <w:rPr>
          <w:b/>
          <w:bCs/>
        </w:rPr>
        <w:t xml:space="preserve"> 2.</w:t>
      </w:r>
    </w:p>
    <w:p w14:paraId="1A7FED72" w14:textId="77777777" w:rsidR="005446FD" w:rsidRDefault="005446FD" w:rsidP="005446FD">
      <w:pPr>
        <w:pStyle w:val="NoSpacing"/>
        <w:jc w:val="both"/>
      </w:pPr>
    </w:p>
    <w:p w14:paraId="38C4FE4A" w14:textId="77777777" w:rsidR="005446FD" w:rsidRDefault="005446FD" w:rsidP="005446FD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2021.godinu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».</w:t>
      </w:r>
    </w:p>
    <w:p w14:paraId="785C33FC" w14:textId="77777777" w:rsidR="005446FD" w:rsidRDefault="005446FD" w:rsidP="005446FD">
      <w:pPr>
        <w:pStyle w:val="NoSpacing"/>
        <w:jc w:val="both"/>
      </w:pPr>
    </w:p>
    <w:p w14:paraId="04433DA4" w14:textId="77777777" w:rsidR="005446FD" w:rsidRPr="005446FD" w:rsidRDefault="005446FD" w:rsidP="005446F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446FD">
        <w:rPr>
          <w:b/>
          <w:bCs/>
          <w:i/>
          <w:iCs/>
          <w:sz w:val="24"/>
          <w:szCs w:val="24"/>
        </w:rPr>
        <w:t>REPUBLIKA HRVATSKA</w:t>
      </w:r>
    </w:p>
    <w:p w14:paraId="22A0700E" w14:textId="77777777" w:rsidR="005446FD" w:rsidRPr="005446FD" w:rsidRDefault="005446FD" w:rsidP="005446F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446FD">
        <w:rPr>
          <w:b/>
          <w:bCs/>
          <w:i/>
          <w:iCs/>
          <w:sz w:val="24"/>
          <w:szCs w:val="24"/>
        </w:rPr>
        <w:t>SPLITSKO-DALMATINSKA ŽUPANIJA</w:t>
      </w:r>
    </w:p>
    <w:p w14:paraId="7FF79AC1" w14:textId="77777777" w:rsidR="005446FD" w:rsidRPr="005446FD" w:rsidRDefault="005446FD" w:rsidP="005446F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446FD">
        <w:rPr>
          <w:b/>
          <w:bCs/>
          <w:i/>
          <w:iCs/>
          <w:sz w:val="24"/>
          <w:szCs w:val="24"/>
        </w:rPr>
        <w:t>GRAD HVAR</w:t>
      </w:r>
    </w:p>
    <w:p w14:paraId="58F8DDDD" w14:textId="77777777" w:rsidR="005446FD" w:rsidRPr="005446FD" w:rsidRDefault="005446FD" w:rsidP="005446FD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5446FD">
        <w:rPr>
          <w:b/>
          <w:bCs/>
          <w:i/>
          <w:iCs/>
          <w:sz w:val="24"/>
          <w:szCs w:val="24"/>
        </w:rPr>
        <w:t>Gradsko</w:t>
      </w:r>
      <w:proofErr w:type="spellEnd"/>
      <w:r w:rsidRPr="005446F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446FD">
        <w:rPr>
          <w:b/>
          <w:bCs/>
          <w:i/>
          <w:iCs/>
          <w:sz w:val="24"/>
          <w:szCs w:val="24"/>
        </w:rPr>
        <w:t>vijeće</w:t>
      </w:r>
      <w:proofErr w:type="spellEnd"/>
    </w:p>
    <w:p w14:paraId="5E645BF2" w14:textId="77777777" w:rsidR="005446FD" w:rsidRDefault="005446FD" w:rsidP="005446FD">
      <w:pPr>
        <w:pStyle w:val="NoSpacing"/>
        <w:jc w:val="both"/>
      </w:pPr>
    </w:p>
    <w:p w14:paraId="4B284BFF" w14:textId="77777777" w:rsidR="005446FD" w:rsidRDefault="005446FD" w:rsidP="005446FD">
      <w:pPr>
        <w:pStyle w:val="NoSpacing"/>
        <w:jc w:val="both"/>
      </w:pPr>
      <w:r>
        <w:t>KLASA: 400-01/22-01/13</w:t>
      </w:r>
    </w:p>
    <w:p w14:paraId="63F863DB" w14:textId="77777777" w:rsidR="005446FD" w:rsidRDefault="005446FD" w:rsidP="005446FD">
      <w:pPr>
        <w:pStyle w:val="NoSpacing"/>
        <w:jc w:val="both"/>
      </w:pPr>
      <w:r>
        <w:t>URBROJ: 2181-2/01-02-22-03</w:t>
      </w:r>
    </w:p>
    <w:p w14:paraId="4B1BA9D1" w14:textId="77777777" w:rsidR="005446FD" w:rsidRDefault="005446FD" w:rsidP="005446FD">
      <w:pPr>
        <w:pStyle w:val="NoSpacing"/>
        <w:jc w:val="both"/>
      </w:pPr>
      <w:r>
        <w:t xml:space="preserve">Hvar, 24. </w:t>
      </w:r>
      <w:proofErr w:type="spellStart"/>
      <w:r>
        <w:t>lipnja</w:t>
      </w:r>
      <w:proofErr w:type="spellEnd"/>
      <w:r>
        <w:t xml:space="preserve"> 2022.godine </w:t>
      </w:r>
    </w:p>
    <w:p w14:paraId="7F4E87EB" w14:textId="77777777" w:rsidR="005446FD" w:rsidRDefault="005446FD" w:rsidP="005446FD">
      <w:pPr>
        <w:pStyle w:val="NoSpacing"/>
        <w:jc w:val="both"/>
      </w:pPr>
    </w:p>
    <w:p w14:paraId="02C15024" w14:textId="3A4A6076" w:rsidR="005446FD" w:rsidRDefault="005446FD" w:rsidP="005446FD">
      <w:pPr>
        <w:pStyle w:val="NoSpacing"/>
        <w:jc w:val="center"/>
      </w:pPr>
      <w:r>
        <w:t xml:space="preserve">                      PREDSJEDNIK</w:t>
      </w:r>
    </w:p>
    <w:p w14:paraId="4D2C1BAA" w14:textId="4A601B85" w:rsidR="005446FD" w:rsidRDefault="005446FD" w:rsidP="005446FD">
      <w:pPr>
        <w:pStyle w:val="NoSpacing"/>
        <w:jc w:val="center"/>
      </w:pPr>
      <w:r>
        <w:t xml:space="preserve">                     GRADSKOG VIJEĆA:</w:t>
      </w:r>
    </w:p>
    <w:p w14:paraId="15BDF1A7" w14:textId="55815C6A" w:rsidR="000E56E5" w:rsidRDefault="005446FD" w:rsidP="005446FD">
      <w:pPr>
        <w:pStyle w:val="NoSpacing"/>
        <w:jc w:val="center"/>
      </w:pPr>
      <w:r>
        <w:t xml:space="preserve">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1C5A87F" w14:textId="77777777" w:rsidR="005446FD" w:rsidRPr="00367A5E" w:rsidRDefault="005446FD" w:rsidP="005446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D7EE126" w14:textId="5EC32F9D" w:rsidR="005446FD" w:rsidRDefault="005446FD" w:rsidP="005446FD">
      <w:pPr>
        <w:pStyle w:val="NoSpacing"/>
        <w:jc w:val="both"/>
      </w:pPr>
    </w:p>
    <w:p w14:paraId="01068377" w14:textId="62B4CE41" w:rsidR="005446FD" w:rsidRDefault="005446FD" w:rsidP="005446FD">
      <w:pPr>
        <w:pStyle w:val="NoSpacing"/>
        <w:jc w:val="both"/>
      </w:pPr>
    </w:p>
    <w:p w14:paraId="4D59765E" w14:textId="7C1EDD6B" w:rsidR="00AA1240" w:rsidRDefault="00AA1240" w:rsidP="005446FD">
      <w:pPr>
        <w:pStyle w:val="NoSpacing"/>
        <w:jc w:val="both"/>
      </w:pPr>
    </w:p>
    <w:p w14:paraId="472159F1" w14:textId="658446FE" w:rsidR="00AA1240" w:rsidRDefault="00AA1240" w:rsidP="005446FD">
      <w:pPr>
        <w:pStyle w:val="NoSpacing"/>
        <w:jc w:val="both"/>
      </w:pPr>
    </w:p>
    <w:p w14:paraId="1EA47350" w14:textId="25E89343" w:rsidR="00AA1240" w:rsidRDefault="00AA1240" w:rsidP="005446FD">
      <w:pPr>
        <w:pStyle w:val="NoSpacing"/>
        <w:jc w:val="both"/>
      </w:pPr>
    </w:p>
    <w:p w14:paraId="7D5655C4" w14:textId="77777777" w:rsidR="00AA1240" w:rsidRDefault="00AA1240" w:rsidP="005446FD">
      <w:pPr>
        <w:pStyle w:val="NoSpacing"/>
        <w:jc w:val="both"/>
        <w:sectPr w:rsidR="00AA1240" w:rsidSect="00045690">
          <w:type w:val="continuous"/>
          <w:pgSz w:w="11906" w:h="16838"/>
          <w:pgMar w:top="1440" w:right="1440" w:bottom="1440" w:left="1440" w:header="708" w:footer="708" w:gutter="0"/>
          <w:pgNumType w:start="97"/>
          <w:cols w:num="2" w:space="708"/>
          <w:docGrid w:linePitch="360"/>
        </w:sectPr>
      </w:pPr>
    </w:p>
    <w:p w14:paraId="50596835" w14:textId="77777777" w:rsidR="00103A78" w:rsidRPr="00103A78" w:rsidRDefault="00103A78" w:rsidP="00103A78">
      <w:pPr>
        <w:pStyle w:val="NoSpacing"/>
        <w:jc w:val="center"/>
        <w:rPr>
          <w:b/>
          <w:bCs/>
        </w:rPr>
      </w:pPr>
      <w:r w:rsidRPr="00103A78">
        <w:rPr>
          <w:b/>
          <w:bCs/>
        </w:rPr>
        <w:lastRenderedPageBreak/>
        <w:t>GODIŠNJI IZVJEŠTAJ O IZVRŠENJU PRORAČUNA</w:t>
      </w:r>
    </w:p>
    <w:p w14:paraId="10FFA4DB" w14:textId="77777777" w:rsidR="00103A78" w:rsidRPr="00103A78" w:rsidRDefault="00103A78" w:rsidP="00103A78">
      <w:pPr>
        <w:pStyle w:val="NoSpacing"/>
        <w:jc w:val="center"/>
        <w:rPr>
          <w:b/>
          <w:bCs/>
        </w:rPr>
      </w:pPr>
      <w:r w:rsidRPr="00103A78">
        <w:rPr>
          <w:b/>
          <w:bCs/>
        </w:rPr>
        <w:t>GRADA HVARA ZA 2021. GODINU</w:t>
      </w:r>
    </w:p>
    <w:p w14:paraId="3A6412BE" w14:textId="77777777" w:rsidR="00103A78" w:rsidRPr="00103A78" w:rsidRDefault="00103A78" w:rsidP="00103A78">
      <w:pPr>
        <w:pStyle w:val="NoSpacing"/>
        <w:jc w:val="center"/>
        <w:rPr>
          <w:b/>
          <w:bCs/>
        </w:rPr>
      </w:pPr>
    </w:p>
    <w:p w14:paraId="2C2FCACE" w14:textId="77777777" w:rsidR="00103A78" w:rsidRPr="00103A78" w:rsidRDefault="00103A78" w:rsidP="00103A78">
      <w:pPr>
        <w:pStyle w:val="NoSpacing"/>
        <w:jc w:val="center"/>
        <w:rPr>
          <w:b/>
          <w:bCs/>
        </w:rPr>
      </w:pPr>
      <w:proofErr w:type="spellStart"/>
      <w:r w:rsidRPr="00103A78">
        <w:rPr>
          <w:b/>
          <w:bCs/>
        </w:rPr>
        <w:t>Tablica</w:t>
      </w:r>
      <w:proofErr w:type="spellEnd"/>
      <w:r w:rsidRPr="00103A78">
        <w:rPr>
          <w:b/>
          <w:bCs/>
        </w:rPr>
        <w:t xml:space="preserve"> 1. OPĆI DIO PRORAČUNA</w:t>
      </w:r>
    </w:p>
    <w:p w14:paraId="40841B20" w14:textId="77777777" w:rsidR="00103A78" w:rsidRPr="00103A78" w:rsidRDefault="00103A78" w:rsidP="00103A78">
      <w:pPr>
        <w:pStyle w:val="NoSpacing"/>
        <w:jc w:val="center"/>
        <w:rPr>
          <w:b/>
          <w:bCs/>
        </w:rPr>
      </w:pPr>
    </w:p>
    <w:p w14:paraId="66664AF4" w14:textId="62F8B30C" w:rsidR="00AA1240" w:rsidRPr="00103A78" w:rsidRDefault="00103A78" w:rsidP="00103A78">
      <w:pPr>
        <w:pStyle w:val="NoSpacing"/>
        <w:ind w:firstLine="720"/>
      </w:pPr>
      <w:proofErr w:type="spellStart"/>
      <w:r w:rsidRPr="00103A78">
        <w:t>Godišnji</w:t>
      </w:r>
      <w:proofErr w:type="spellEnd"/>
      <w:r w:rsidRPr="00103A78">
        <w:t xml:space="preserve"> </w:t>
      </w:r>
      <w:proofErr w:type="spellStart"/>
      <w:r w:rsidRPr="00103A78">
        <w:t>izvještaj</w:t>
      </w:r>
      <w:proofErr w:type="spellEnd"/>
      <w:r w:rsidRPr="00103A78">
        <w:t xml:space="preserve"> o </w:t>
      </w:r>
      <w:proofErr w:type="spellStart"/>
      <w:r w:rsidRPr="00103A78">
        <w:t>izvršenju</w:t>
      </w:r>
      <w:proofErr w:type="spellEnd"/>
      <w:r w:rsidRPr="00103A78">
        <w:t xml:space="preserve"> </w:t>
      </w:r>
      <w:proofErr w:type="spellStart"/>
      <w:r w:rsidRPr="00103A78">
        <w:t>proračuna</w:t>
      </w:r>
      <w:proofErr w:type="spellEnd"/>
      <w:r w:rsidRPr="00103A78">
        <w:t xml:space="preserve"> za 2021.godinu </w:t>
      </w:r>
      <w:proofErr w:type="spellStart"/>
      <w:r w:rsidRPr="00103A78">
        <w:t>sastoji</w:t>
      </w:r>
      <w:proofErr w:type="spellEnd"/>
      <w:r w:rsidRPr="00103A78">
        <w:t xml:space="preserve"> se od:</w:t>
      </w:r>
    </w:p>
    <w:p w14:paraId="79F9CA31" w14:textId="7ECEBD26" w:rsidR="00103A78" w:rsidRDefault="00103A78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0"/>
        <w:gridCol w:w="1366"/>
        <w:gridCol w:w="1116"/>
        <w:gridCol w:w="1116"/>
        <w:gridCol w:w="1460"/>
        <w:gridCol w:w="916"/>
        <w:gridCol w:w="1016"/>
      </w:tblGrid>
      <w:tr w:rsidR="00103A78" w:rsidRPr="00103A78" w14:paraId="637602A1" w14:textId="77777777" w:rsidTr="00103A78">
        <w:trPr>
          <w:trHeight w:val="540"/>
          <w:jc w:val="center"/>
        </w:trPr>
        <w:tc>
          <w:tcPr>
            <w:tcW w:w="4700" w:type="dxa"/>
            <w:noWrap/>
            <w:hideMark/>
          </w:tcPr>
          <w:p w14:paraId="6F379C0D" w14:textId="77777777" w:rsidR="00103A78" w:rsidRPr="00103A78" w:rsidRDefault="00103A78" w:rsidP="00103A78">
            <w:pPr>
              <w:pStyle w:val="NoSpacing"/>
            </w:pPr>
            <w:r w:rsidRPr="00103A78">
              <w:t xml:space="preserve">        A.  RAČUN PRIHODA I RASHODA </w:t>
            </w:r>
          </w:p>
        </w:tc>
        <w:tc>
          <w:tcPr>
            <w:tcW w:w="1240" w:type="dxa"/>
            <w:hideMark/>
          </w:tcPr>
          <w:p w14:paraId="436A9FD3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Izvršeno</w:t>
            </w:r>
            <w:proofErr w:type="spellEnd"/>
            <w:r w:rsidRPr="00103A78">
              <w:t xml:space="preserve"> 2020.god.</w:t>
            </w:r>
          </w:p>
        </w:tc>
        <w:tc>
          <w:tcPr>
            <w:tcW w:w="920" w:type="dxa"/>
            <w:hideMark/>
          </w:tcPr>
          <w:p w14:paraId="6C823A4A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Izvorni</w:t>
            </w:r>
            <w:proofErr w:type="spellEnd"/>
            <w:r w:rsidRPr="00103A78">
              <w:t xml:space="preserve"> Plan</w:t>
            </w:r>
            <w:r w:rsidRPr="00103A78">
              <w:br/>
              <w:t xml:space="preserve">za </w:t>
            </w:r>
            <w:proofErr w:type="gramStart"/>
            <w:r w:rsidRPr="00103A78">
              <w:t>2021.g.</w:t>
            </w:r>
            <w:proofErr w:type="gramEnd"/>
          </w:p>
        </w:tc>
        <w:tc>
          <w:tcPr>
            <w:tcW w:w="900" w:type="dxa"/>
            <w:hideMark/>
          </w:tcPr>
          <w:p w14:paraId="5B032483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Tekući</w:t>
            </w:r>
            <w:proofErr w:type="spellEnd"/>
            <w:r w:rsidRPr="00103A78">
              <w:t xml:space="preserve"> Plan</w:t>
            </w:r>
            <w:r w:rsidRPr="00103A78">
              <w:br/>
              <w:t xml:space="preserve">za </w:t>
            </w:r>
            <w:proofErr w:type="gramStart"/>
            <w:r w:rsidRPr="00103A78">
              <w:t>2021.g.</w:t>
            </w:r>
            <w:proofErr w:type="gramEnd"/>
          </w:p>
        </w:tc>
        <w:tc>
          <w:tcPr>
            <w:tcW w:w="1460" w:type="dxa"/>
            <w:hideMark/>
          </w:tcPr>
          <w:p w14:paraId="229CAAB4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Izvršeno</w:t>
            </w:r>
            <w:proofErr w:type="spellEnd"/>
            <w:r w:rsidRPr="00103A78">
              <w:t xml:space="preserve"> 2021.god.</w:t>
            </w:r>
          </w:p>
        </w:tc>
        <w:tc>
          <w:tcPr>
            <w:tcW w:w="740" w:type="dxa"/>
            <w:hideMark/>
          </w:tcPr>
          <w:p w14:paraId="6F4D918E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Indeks</w:t>
            </w:r>
            <w:proofErr w:type="spellEnd"/>
            <w:r w:rsidRPr="00103A78">
              <w:br/>
              <w:t>5/2</w:t>
            </w:r>
          </w:p>
        </w:tc>
        <w:tc>
          <w:tcPr>
            <w:tcW w:w="860" w:type="dxa"/>
            <w:hideMark/>
          </w:tcPr>
          <w:p w14:paraId="0DD5F072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Indeks</w:t>
            </w:r>
            <w:proofErr w:type="spellEnd"/>
            <w:r w:rsidRPr="00103A78">
              <w:br/>
              <w:t>5/4</w:t>
            </w:r>
          </w:p>
        </w:tc>
      </w:tr>
      <w:tr w:rsidR="00103A78" w:rsidRPr="00103A78" w14:paraId="0AF9ADBD" w14:textId="77777777" w:rsidTr="00103A78">
        <w:trPr>
          <w:trHeight w:val="225"/>
          <w:jc w:val="center"/>
        </w:trPr>
        <w:tc>
          <w:tcPr>
            <w:tcW w:w="4700" w:type="dxa"/>
            <w:hideMark/>
          </w:tcPr>
          <w:p w14:paraId="414FC3B0" w14:textId="77777777" w:rsidR="00103A78" w:rsidRPr="00103A78" w:rsidRDefault="00103A78" w:rsidP="00103A78">
            <w:pPr>
              <w:pStyle w:val="NoSpacing"/>
            </w:pPr>
            <w:r w:rsidRPr="00103A78">
              <w:t>1</w:t>
            </w:r>
          </w:p>
        </w:tc>
        <w:tc>
          <w:tcPr>
            <w:tcW w:w="1240" w:type="dxa"/>
            <w:hideMark/>
          </w:tcPr>
          <w:p w14:paraId="2C1311AD" w14:textId="77777777" w:rsidR="00103A78" w:rsidRPr="00103A78" w:rsidRDefault="00103A78" w:rsidP="00103A78">
            <w:pPr>
              <w:pStyle w:val="NoSpacing"/>
            </w:pPr>
            <w:r w:rsidRPr="00103A78">
              <w:t>2</w:t>
            </w:r>
          </w:p>
        </w:tc>
        <w:tc>
          <w:tcPr>
            <w:tcW w:w="920" w:type="dxa"/>
            <w:hideMark/>
          </w:tcPr>
          <w:p w14:paraId="7299F269" w14:textId="77777777" w:rsidR="00103A78" w:rsidRPr="00103A78" w:rsidRDefault="00103A78" w:rsidP="00103A78">
            <w:pPr>
              <w:pStyle w:val="NoSpacing"/>
            </w:pPr>
            <w:r w:rsidRPr="00103A78">
              <w:t>3</w:t>
            </w:r>
          </w:p>
        </w:tc>
        <w:tc>
          <w:tcPr>
            <w:tcW w:w="900" w:type="dxa"/>
            <w:hideMark/>
          </w:tcPr>
          <w:p w14:paraId="16F59AD0" w14:textId="77777777" w:rsidR="00103A78" w:rsidRPr="00103A78" w:rsidRDefault="00103A78" w:rsidP="00103A78">
            <w:pPr>
              <w:pStyle w:val="NoSpacing"/>
            </w:pPr>
            <w:r w:rsidRPr="00103A78">
              <w:t>4</w:t>
            </w:r>
          </w:p>
        </w:tc>
        <w:tc>
          <w:tcPr>
            <w:tcW w:w="1460" w:type="dxa"/>
            <w:hideMark/>
          </w:tcPr>
          <w:p w14:paraId="6740C9FE" w14:textId="77777777" w:rsidR="00103A78" w:rsidRPr="00103A78" w:rsidRDefault="00103A78" w:rsidP="00103A78">
            <w:pPr>
              <w:pStyle w:val="NoSpacing"/>
            </w:pPr>
            <w:r w:rsidRPr="00103A78">
              <w:t>5</w:t>
            </w:r>
          </w:p>
        </w:tc>
        <w:tc>
          <w:tcPr>
            <w:tcW w:w="740" w:type="dxa"/>
            <w:hideMark/>
          </w:tcPr>
          <w:p w14:paraId="3B920A76" w14:textId="77777777" w:rsidR="00103A78" w:rsidRPr="00103A78" w:rsidRDefault="00103A78" w:rsidP="00103A78">
            <w:pPr>
              <w:pStyle w:val="NoSpacing"/>
            </w:pPr>
            <w:r w:rsidRPr="00103A78">
              <w:t>6</w:t>
            </w:r>
          </w:p>
        </w:tc>
        <w:tc>
          <w:tcPr>
            <w:tcW w:w="860" w:type="dxa"/>
            <w:hideMark/>
          </w:tcPr>
          <w:p w14:paraId="6CA82E00" w14:textId="77777777" w:rsidR="00103A78" w:rsidRPr="00103A78" w:rsidRDefault="00103A78" w:rsidP="00103A78">
            <w:pPr>
              <w:pStyle w:val="NoSpacing"/>
            </w:pPr>
            <w:r w:rsidRPr="00103A78">
              <w:t>7</w:t>
            </w:r>
          </w:p>
        </w:tc>
      </w:tr>
      <w:tr w:rsidR="00103A78" w:rsidRPr="00103A78" w14:paraId="000425E6" w14:textId="77777777" w:rsidTr="00103A78">
        <w:trPr>
          <w:trHeight w:val="360"/>
          <w:jc w:val="center"/>
        </w:trPr>
        <w:tc>
          <w:tcPr>
            <w:tcW w:w="4700" w:type="dxa"/>
            <w:noWrap/>
            <w:hideMark/>
          </w:tcPr>
          <w:p w14:paraId="278AE954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Prihodi</w:t>
            </w:r>
            <w:proofErr w:type="spellEnd"/>
            <w:r w:rsidRPr="00103A78">
              <w:t xml:space="preserve"> </w:t>
            </w:r>
            <w:proofErr w:type="spellStart"/>
            <w:r w:rsidRPr="00103A78">
              <w:t>poslovanja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72601CD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33,476,357.35</w:t>
            </w:r>
          </w:p>
        </w:tc>
        <w:tc>
          <w:tcPr>
            <w:tcW w:w="920" w:type="dxa"/>
            <w:noWrap/>
            <w:hideMark/>
          </w:tcPr>
          <w:p w14:paraId="281FD77C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36,552,750</w:t>
            </w:r>
          </w:p>
        </w:tc>
        <w:tc>
          <w:tcPr>
            <w:tcW w:w="900" w:type="dxa"/>
            <w:noWrap/>
            <w:hideMark/>
          </w:tcPr>
          <w:p w14:paraId="689A8ADC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36,552,750</w:t>
            </w:r>
          </w:p>
        </w:tc>
        <w:tc>
          <w:tcPr>
            <w:tcW w:w="1460" w:type="dxa"/>
            <w:noWrap/>
            <w:hideMark/>
          </w:tcPr>
          <w:p w14:paraId="0BCDF975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35,867,843.55</w:t>
            </w:r>
          </w:p>
        </w:tc>
        <w:tc>
          <w:tcPr>
            <w:tcW w:w="740" w:type="dxa"/>
            <w:noWrap/>
            <w:hideMark/>
          </w:tcPr>
          <w:p w14:paraId="77E7C7AE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107.14</w:t>
            </w:r>
          </w:p>
        </w:tc>
        <w:tc>
          <w:tcPr>
            <w:tcW w:w="860" w:type="dxa"/>
            <w:noWrap/>
            <w:hideMark/>
          </w:tcPr>
          <w:p w14:paraId="11E457AC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98.13</w:t>
            </w:r>
          </w:p>
        </w:tc>
      </w:tr>
      <w:tr w:rsidR="00103A78" w:rsidRPr="00103A78" w14:paraId="49BABB36" w14:textId="77777777" w:rsidTr="00103A78">
        <w:trPr>
          <w:trHeight w:val="360"/>
          <w:jc w:val="center"/>
        </w:trPr>
        <w:tc>
          <w:tcPr>
            <w:tcW w:w="4700" w:type="dxa"/>
            <w:noWrap/>
            <w:hideMark/>
          </w:tcPr>
          <w:p w14:paraId="3A2E95D0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Prihodi</w:t>
            </w:r>
            <w:proofErr w:type="spellEnd"/>
            <w:r w:rsidRPr="00103A78">
              <w:t xml:space="preserve"> od </w:t>
            </w:r>
            <w:proofErr w:type="spellStart"/>
            <w:r w:rsidRPr="00103A78">
              <w:t>prodaje</w:t>
            </w:r>
            <w:proofErr w:type="spellEnd"/>
            <w:r w:rsidRPr="00103A78">
              <w:t xml:space="preserve"> </w:t>
            </w:r>
            <w:proofErr w:type="spellStart"/>
            <w:r w:rsidRPr="00103A78">
              <w:t>nefinancijske</w:t>
            </w:r>
            <w:proofErr w:type="spellEnd"/>
            <w:r w:rsidRPr="00103A78">
              <w:t xml:space="preserve"> </w:t>
            </w:r>
            <w:proofErr w:type="spellStart"/>
            <w:r w:rsidRPr="00103A78">
              <w:t>imovine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28361B51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202,328.96</w:t>
            </w:r>
          </w:p>
        </w:tc>
        <w:tc>
          <w:tcPr>
            <w:tcW w:w="920" w:type="dxa"/>
            <w:noWrap/>
            <w:hideMark/>
          </w:tcPr>
          <w:p w14:paraId="3EC2B018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5,000</w:t>
            </w:r>
          </w:p>
        </w:tc>
        <w:tc>
          <w:tcPr>
            <w:tcW w:w="900" w:type="dxa"/>
            <w:noWrap/>
            <w:hideMark/>
          </w:tcPr>
          <w:p w14:paraId="4DEA4F00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5,000</w:t>
            </w:r>
          </w:p>
        </w:tc>
        <w:tc>
          <w:tcPr>
            <w:tcW w:w="1460" w:type="dxa"/>
            <w:noWrap/>
            <w:hideMark/>
          </w:tcPr>
          <w:p w14:paraId="30E59B60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2,119,816.88</w:t>
            </w:r>
          </w:p>
        </w:tc>
        <w:tc>
          <w:tcPr>
            <w:tcW w:w="740" w:type="dxa"/>
            <w:noWrap/>
            <w:hideMark/>
          </w:tcPr>
          <w:p w14:paraId="73868CAF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1,047.71</w:t>
            </w:r>
          </w:p>
        </w:tc>
        <w:tc>
          <w:tcPr>
            <w:tcW w:w="860" w:type="dxa"/>
            <w:noWrap/>
            <w:hideMark/>
          </w:tcPr>
          <w:p w14:paraId="0BD01B79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42,396.34</w:t>
            </w:r>
          </w:p>
        </w:tc>
      </w:tr>
      <w:tr w:rsidR="00103A78" w:rsidRPr="00103A78" w14:paraId="2D9E8C8E" w14:textId="77777777" w:rsidTr="00103A78">
        <w:trPr>
          <w:trHeight w:val="360"/>
          <w:jc w:val="center"/>
        </w:trPr>
        <w:tc>
          <w:tcPr>
            <w:tcW w:w="4700" w:type="dxa"/>
            <w:noWrap/>
            <w:hideMark/>
          </w:tcPr>
          <w:p w14:paraId="1BACE0AF" w14:textId="77777777" w:rsidR="00103A78" w:rsidRPr="00103A78" w:rsidRDefault="00103A78" w:rsidP="00103A78">
            <w:pPr>
              <w:pStyle w:val="NoSpacing"/>
            </w:pPr>
            <w:r w:rsidRPr="00103A78">
              <w:t>U K U P N O   P R I H O D I</w:t>
            </w:r>
          </w:p>
        </w:tc>
        <w:tc>
          <w:tcPr>
            <w:tcW w:w="1240" w:type="dxa"/>
            <w:noWrap/>
            <w:hideMark/>
          </w:tcPr>
          <w:p w14:paraId="523459C9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33,678,686.31</w:t>
            </w:r>
          </w:p>
        </w:tc>
        <w:tc>
          <w:tcPr>
            <w:tcW w:w="920" w:type="dxa"/>
            <w:noWrap/>
            <w:hideMark/>
          </w:tcPr>
          <w:p w14:paraId="3D656769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36,557,750</w:t>
            </w:r>
          </w:p>
        </w:tc>
        <w:tc>
          <w:tcPr>
            <w:tcW w:w="900" w:type="dxa"/>
            <w:noWrap/>
            <w:hideMark/>
          </w:tcPr>
          <w:p w14:paraId="763CF67E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36,557,750</w:t>
            </w:r>
          </w:p>
        </w:tc>
        <w:tc>
          <w:tcPr>
            <w:tcW w:w="1460" w:type="dxa"/>
            <w:noWrap/>
            <w:hideMark/>
          </w:tcPr>
          <w:p w14:paraId="1BC92754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37,987,660.43</w:t>
            </w:r>
          </w:p>
        </w:tc>
        <w:tc>
          <w:tcPr>
            <w:tcW w:w="740" w:type="dxa"/>
            <w:noWrap/>
            <w:hideMark/>
          </w:tcPr>
          <w:p w14:paraId="0EF67632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112.79</w:t>
            </w:r>
          </w:p>
        </w:tc>
        <w:tc>
          <w:tcPr>
            <w:tcW w:w="860" w:type="dxa"/>
            <w:noWrap/>
            <w:hideMark/>
          </w:tcPr>
          <w:p w14:paraId="202103E1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103.91</w:t>
            </w:r>
          </w:p>
        </w:tc>
      </w:tr>
      <w:tr w:rsidR="00103A78" w:rsidRPr="00103A78" w14:paraId="596979F8" w14:textId="77777777" w:rsidTr="00103A78">
        <w:trPr>
          <w:trHeight w:val="240"/>
          <w:jc w:val="center"/>
        </w:trPr>
        <w:tc>
          <w:tcPr>
            <w:tcW w:w="10820" w:type="dxa"/>
            <w:gridSpan w:val="7"/>
            <w:noWrap/>
            <w:hideMark/>
          </w:tcPr>
          <w:p w14:paraId="3682F7CE" w14:textId="77777777" w:rsidR="00103A78" w:rsidRPr="00103A78" w:rsidRDefault="00103A78" w:rsidP="00103A78">
            <w:pPr>
              <w:pStyle w:val="NoSpacing"/>
            </w:pPr>
            <w:r w:rsidRPr="00103A78">
              <w:t> </w:t>
            </w:r>
          </w:p>
        </w:tc>
      </w:tr>
      <w:tr w:rsidR="00103A78" w:rsidRPr="00103A78" w14:paraId="00664E41" w14:textId="77777777" w:rsidTr="00103A78">
        <w:trPr>
          <w:trHeight w:val="360"/>
          <w:jc w:val="center"/>
        </w:trPr>
        <w:tc>
          <w:tcPr>
            <w:tcW w:w="4700" w:type="dxa"/>
            <w:noWrap/>
            <w:hideMark/>
          </w:tcPr>
          <w:p w14:paraId="3E78FAA8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Rashodi</w:t>
            </w:r>
            <w:proofErr w:type="spellEnd"/>
            <w:r w:rsidRPr="00103A78">
              <w:t xml:space="preserve"> </w:t>
            </w:r>
            <w:proofErr w:type="spellStart"/>
            <w:r w:rsidRPr="00103A78">
              <w:t>poslovanja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234D786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23,536,084.14</w:t>
            </w:r>
          </w:p>
        </w:tc>
        <w:tc>
          <w:tcPr>
            <w:tcW w:w="920" w:type="dxa"/>
            <w:noWrap/>
            <w:hideMark/>
          </w:tcPr>
          <w:p w14:paraId="003CF704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27,636,500</w:t>
            </w:r>
          </w:p>
        </w:tc>
        <w:tc>
          <w:tcPr>
            <w:tcW w:w="900" w:type="dxa"/>
            <w:noWrap/>
            <w:hideMark/>
          </w:tcPr>
          <w:p w14:paraId="3DDD04EF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27,636,500</w:t>
            </w:r>
          </w:p>
        </w:tc>
        <w:tc>
          <w:tcPr>
            <w:tcW w:w="1460" w:type="dxa"/>
            <w:noWrap/>
            <w:hideMark/>
          </w:tcPr>
          <w:p w14:paraId="63130C4E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25,301,427.96</w:t>
            </w:r>
          </w:p>
        </w:tc>
        <w:tc>
          <w:tcPr>
            <w:tcW w:w="740" w:type="dxa"/>
            <w:noWrap/>
            <w:hideMark/>
          </w:tcPr>
          <w:p w14:paraId="6CCBFF80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107.50</w:t>
            </w:r>
          </w:p>
        </w:tc>
        <w:tc>
          <w:tcPr>
            <w:tcW w:w="860" w:type="dxa"/>
            <w:noWrap/>
            <w:hideMark/>
          </w:tcPr>
          <w:p w14:paraId="6915B24E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91.55</w:t>
            </w:r>
          </w:p>
        </w:tc>
      </w:tr>
      <w:tr w:rsidR="00103A78" w:rsidRPr="00103A78" w14:paraId="22A3C935" w14:textId="77777777" w:rsidTr="00103A78">
        <w:trPr>
          <w:trHeight w:val="360"/>
          <w:jc w:val="center"/>
        </w:trPr>
        <w:tc>
          <w:tcPr>
            <w:tcW w:w="4700" w:type="dxa"/>
            <w:noWrap/>
            <w:hideMark/>
          </w:tcPr>
          <w:p w14:paraId="6FD4C703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Rashodi</w:t>
            </w:r>
            <w:proofErr w:type="spellEnd"/>
            <w:r w:rsidRPr="00103A78">
              <w:t xml:space="preserve"> za </w:t>
            </w:r>
            <w:proofErr w:type="spellStart"/>
            <w:r w:rsidRPr="00103A78">
              <w:t>nabavu</w:t>
            </w:r>
            <w:proofErr w:type="spellEnd"/>
            <w:r w:rsidRPr="00103A78">
              <w:t xml:space="preserve"> </w:t>
            </w:r>
            <w:proofErr w:type="spellStart"/>
            <w:r w:rsidRPr="00103A78">
              <w:t>nefinancijske</w:t>
            </w:r>
            <w:proofErr w:type="spellEnd"/>
            <w:r w:rsidRPr="00103A78">
              <w:t xml:space="preserve"> </w:t>
            </w:r>
            <w:proofErr w:type="spellStart"/>
            <w:r w:rsidRPr="00103A78">
              <w:t>imovine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50E3AF28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12,700,256.54</w:t>
            </w:r>
          </w:p>
        </w:tc>
        <w:tc>
          <w:tcPr>
            <w:tcW w:w="920" w:type="dxa"/>
            <w:noWrap/>
            <w:hideMark/>
          </w:tcPr>
          <w:p w14:paraId="49C37D81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14,618,150</w:t>
            </w:r>
          </w:p>
        </w:tc>
        <w:tc>
          <w:tcPr>
            <w:tcW w:w="900" w:type="dxa"/>
            <w:noWrap/>
            <w:hideMark/>
          </w:tcPr>
          <w:p w14:paraId="6BB28DE2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14,618,150</w:t>
            </w:r>
          </w:p>
        </w:tc>
        <w:tc>
          <w:tcPr>
            <w:tcW w:w="1460" w:type="dxa"/>
            <w:noWrap/>
            <w:hideMark/>
          </w:tcPr>
          <w:p w14:paraId="3BFA1701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8,305,110.32</w:t>
            </w:r>
          </w:p>
        </w:tc>
        <w:tc>
          <w:tcPr>
            <w:tcW w:w="740" w:type="dxa"/>
            <w:noWrap/>
            <w:hideMark/>
          </w:tcPr>
          <w:p w14:paraId="04515D9B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65.39</w:t>
            </w:r>
          </w:p>
        </w:tc>
        <w:tc>
          <w:tcPr>
            <w:tcW w:w="860" w:type="dxa"/>
            <w:noWrap/>
            <w:hideMark/>
          </w:tcPr>
          <w:p w14:paraId="4080A76D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56.81</w:t>
            </w:r>
          </w:p>
        </w:tc>
      </w:tr>
      <w:tr w:rsidR="00103A78" w:rsidRPr="00103A78" w14:paraId="4FF67AC1" w14:textId="77777777" w:rsidTr="00103A78">
        <w:trPr>
          <w:trHeight w:val="360"/>
          <w:jc w:val="center"/>
        </w:trPr>
        <w:tc>
          <w:tcPr>
            <w:tcW w:w="4700" w:type="dxa"/>
            <w:noWrap/>
            <w:hideMark/>
          </w:tcPr>
          <w:p w14:paraId="006AAA1C" w14:textId="77777777" w:rsidR="00103A78" w:rsidRPr="00103A78" w:rsidRDefault="00103A78" w:rsidP="00103A78">
            <w:pPr>
              <w:pStyle w:val="NoSpacing"/>
            </w:pPr>
            <w:r w:rsidRPr="00103A78">
              <w:t>U K U P N O    R A S H O D I</w:t>
            </w:r>
          </w:p>
        </w:tc>
        <w:tc>
          <w:tcPr>
            <w:tcW w:w="1240" w:type="dxa"/>
            <w:noWrap/>
            <w:hideMark/>
          </w:tcPr>
          <w:p w14:paraId="170C9BF6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36,236,340.68</w:t>
            </w:r>
          </w:p>
        </w:tc>
        <w:tc>
          <w:tcPr>
            <w:tcW w:w="920" w:type="dxa"/>
            <w:noWrap/>
            <w:hideMark/>
          </w:tcPr>
          <w:p w14:paraId="59C7F127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42,254,650</w:t>
            </w:r>
          </w:p>
        </w:tc>
        <w:tc>
          <w:tcPr>
            <w:tcW w:w="900" w:type="dxa"/>
            <w:noWrap/>
            <w:hideMark/>
          </w:tcPr>
          <w:p w14:paraId="667B40C4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42,254,650</w:t>
            </w:r>
          </w:p>
        </w:tc>
        <w:tc>
          <w:tcPr>
            <w:tcW w:w="1460" w:type="dxa"/>
            <w:noWrap/>
            <w:hideMark/>
          </w:tcPr>
          <w:p w14:paraId="21708E66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33,606,538.28</w:t>
            </w:r>
          </w:p>
        </w:tc>
        <w:tc>
          <w:tcPr>
            <w:tcW w:w="740" w:type="dxa"/>
            <w:noWrap/>
            <w:hideMark/>
          </w:tcPr>
          <w:p w14:paraId="7613A7CF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92.74</w:t>
            </w:r>
          </w:p>
        </w:tc>
        <w:tc>
          <w:tcPr>
            <w:tcW w:w="860" w:type="dxa"/>
            <w:noWrap/>
            <w:hideMark/>
          </w:tcPr>
          <w:p w14:paraId="6B199859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79.53</w:t>
            </w:r>
          </w:p>
        </w:tc>
      </w:tr>
      <w:tr w:rsidR="00103A78" w:rsidRPr="00103A78" w14:paraId="7242482C" w14:textId="77777777" w:rsidTr="00103A78">
        <w:trPr>
          <w:trHeight w:val="240"/>
          <w:jc w:val="center"/>
        </w:trPr>
        <w:tc>
          <w:tcPr>
            <w:tcW w:w="10820" w:type="dxa"/>
            <w:gridSpan w:val="7"/>
            <w:noWrap/>
            <w:hideMark/>
          </w:tcPr>
          <w:p w14:paraId="3DD011A9" w14:textId="77777777" w:rsidR="00103A78" w:rsidRPr="00103A78" w:rsidRDefault="00103A78" w:rsidP="00103A78">
            <w:pPr>
              <w:pStyle w:val="NoSpacing"/>
            </w:pPr>
            <w:r w:rsidRPr="00103A78">
              <w:t> </w:t>
            </w:r>
          </w:p>
        </w:tc>
      </w:tr>
      <w:tr w:rsidR="00103A78" w:rsidRPr="00103A78" w14:paraId="3CCAD1F2" w14:textId="77777777" w:rsidTr="00103A78">
        <w:trPr>
          <w:trHeight w:val="360"/>
          <w:jc w:val="center"/>
        </w:trPr>
        <w:tc>
          <w:tcPr>
            <w:tcW w:w="4700" w:type="dxa"/>
            <w:noWrap/>
            <w:hideMark/>
          </w:tcPr>
          <w:p w14:paraId="73D7C0A2" w14:textId="77777777" w:rsidR="00103A78" w:rsidRPr="00103A78" w:rsidRDefault="00103A78" w:rsidP="00103A78">
            <w:pPr>
              <w:pStyle w:val="NoSpacing"/>
            </w:pPr>
            <w:proofErr w:type="gramStart"/>
            <w:r w:rsidRPr="00103A78">
              <w:t>RAZLIKA  -</w:t>
            </w:r>
            <w:proofErr w:type="gramEnd"/>
            <w:r w:rsidRPr="00103A78">
              <w:t xml:space="preserve">  VIŠAK / MANJAK</w:t>
            </w:r>
          </w:p>
        </w:tc>
        <w:tc>
          <w:tcPr>
            <w:tcW w:w="1240" w:type="dxa"/>
            <w:noWrap/>
            <w:hideMark/>
          </w:tcPr>
          <w:p w14:paraId="37060269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-2,557,654.37</w:t>
            </w:r>
          </w:p>
        </w:tc>
        <w:tc>
          <w:tcPr>
            <w:tcW w:w="920" w:type="dxa"/>
            <w:noWrap/>
            <w:hideMark/>
          </w:tcPr>
          <w:p w14:paraId="7C973DD9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-5,696,900</w:t>
            </w:r>
          </w:p>
        </w:tc>
        <w:tc>
          <w:tcPr>
            <w:tcW w:w="900" w:type="dxa"/>
            <w:noWrap/>
            <w:hideMark/>
          </w:tcPr>
          <w:p w14:paraId="512CA784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-5,696,900</w:t>
            </w:r>
          </w:p>
        </w:tc>
        <w:tc>
          <w:tcPr>
            <w:tcW w:w="1460" w:type="dxa"/>
            <w:noWrap/>
            <w:hideMark/>
          </w:tcPr>
          <w:p w14:paraId="39234C32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4,381,122.15</w:t>
            </w:r>
          </w:p>
        </w:tc>
        <w:tc>
          <w:tcPr>
            <w:tcW w:w="740" w:type="dxa"/>
            <w:noWrap/>
            <w:hideMark/>
          </w:tcPr>
          <w:p w14:paraId="1A2EDA75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-171.29</w:t>
            </w:r>
          </w:p>
        </w:tc>
        <w:tc>
          <w:tcPr>
            <w:tcW w:w="860" w:type="dxa"/>
            <w:noWrap/>
            <w:hideMark/>
          </w:tcPr>
          <w:p w14:paraId="127F6823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-76.90</w:t>
            </w:r>
          </w:p>
        </w:tc>
      </w:tr>
      <w:tr w:rsidR="00103A78" w:rsidRPr="00103A78" w14:paraId="293709B0" w14:textId="77777777" w:rsidTr="00103A78">
        <w:trPr>
          <w:trHeight w:val="240"/>
          <w:jc w:val="center"/>
        </w:trPr>
        <w:tc>
          <w:tcPr>
            <w:tcW w:w="10820" w:type="dxa"/>
            <w:gridSpan w:val="7"/>
            <w:noWrap/>
            <w:hideMark/>
          </w:tcPr>
          <w:p w14:paraId="4BE4F27A" w14:textId="77777777" w:rsidR="00103A78" w:rsidRPr="00103A78" w:rsidRDefault="00103A78" w:rsidP="00103A78">
            <w:pPr>
              <w:pStyle w:val="NoSpacing"/>
            </w:pPr>
            <w:r w:rsidRPr="00103A78">
              <w:t> </w:t>
            </w:r>
          </w:p>
        </w:tc>
      </w:tr>
      <w:tr w:rsidR="00103A78" w:rsidRPr="00103A78" w14:paraId="7E8AB7AB" w14:textId="77777777" w:rsidTr="00103A78">
        <w:trPr>
          <w:trHeight w:val="360"/>
          <w:jc w:val="center"/>
        </w:trPr>
        <w:tc>
          <w:tcPr>
            <w:tcW w:w="10820" w:type="dxa"/>
            <w:gridSpan w:val="7"/>
            <w:noWrap/>
            <w:hideMark/>
          </w:tcPr>
          <w:p w14:paraId="3F7B76D6" w14:textId="77777777" w:rsidR="00103A78" w:rsidRPr="00103A78" w:rsidRDefault="00103A78" w:rsidP="00103A78">
            <w:pPr>
              <w:pStyle w:val="NoSpacing"/>
            </w:pPr>
            <w:r w:rsidRPr="00103A78">
              <w:t>RASPOLOŽIVA SREDSTVA IZ PRETHODNIH GODINA</w:t>
            </w:r>
          </w:p>
        </w:tc>
      </w:tr>
      <w:tr w:rsidR="00103A78" w:rsidRPr="00103A78" w14:paraId="5C5B11BE" w14:textId="77777777" w:rsidTr="00103A78">
        <w:trPr>
          <w:trHeight w:val="360"/>
          <w:jc w:val="center"/>
        </w:trPr>
        <w:tc>
          <w:tcPr>
            <w:tcW w:w="4700" w:type="dxa"/>
            <w:noWrap/>
            <w:hideMark/>
          </w:tcPr>
          <w:p w14:paraId="2AB529B6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Ukupan</w:t>
            </w:r>
            <w:proofErr w:type="spellEnd"/>
            <w:r w:rsidRPr="00103A78">
              <w:t xml:space="preserve"> </w:t>
            </w:r>
            <w:proofErr w:type="spellStart"/>
            <w:r w:rsidRPr="00103A78">
              <w:t>donos</w:t>
            </w:r>
            <w:proofErr w:type="spellEnd"/>
            <w:r w:rsidRPr="00103A78">
              <w:t xml:space="preserve"> </w:t>
            </w:r>
            <w:proofErr w:type="spellStart"/>
            <w:r w:rsidRPr="00103A78">
              <w:t>viška</w:t>
            </w:r>
            <w:proofErr w:type="spellEnd"/>
            <w:r w:rsidRPr="00103A78">
              <w:t>/</w:t>
            </w:r>
            <w:proofErr w:type="spellStart"/>
            <w:r w:rsidRPr="00103A78">
              <w:t>manjka</w:t>
            </w:r>
            <w:proofErr w:type="spellEnd"/>
            <w:r w:rsidRPr="00103A78">
              <w:t xml:space="preserve"> </w:t>
            </w:r>
            <w:proofErr w:type="spellStart"/>
            <w:proofErr w:type="gramStart"/>
            <w:r w:rsidRPr="00103A78">
              <w:t>predhod.godina</w:t>
            </w:r>
            <w:proofErr w:type="spellEnd"/>
            <w:proofErr w:type="gramEnd"/>
          </w:p>
        </w:tc>
        <w:tc>
          <w:tcPr>
            <w:tcW w:w="1240" w:type="dxa"/>
            <w:noWrap/>
            <w:hideMark/>
          </w:tcPr>
          <w:p w14:paraId="030DF813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11,073,057.66</w:t>
            </w:r>
          </w:p>
        </w:tc>
        <w:tc>
          <w:tcPr>
            <w:tcW w:w="920" w:type="dxa"/>
            <w:noWrap/>
            <w:hideMark/>
          </w:tcPr>
          <w:p w14:paraId="49F292EB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13,947,971</w:t>
            </w:r>
          </w:p>
        </w:tc>
        <w:tc>
          <w:tcPr>
            <w:tcW w:w="900" w:type="dxa"/>
            <w:noWrap/>
            <w:hideMark/>
          </w:tcPr>
          <w:p w14:paraId="79FB2D0B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13,947,971</w:t>
            </w:r>
          </w:p>
        </w:tc>
        <w:tc>
          <w:tcPr>
            <w:tcW w:w="1460" w:type="dxa"/>
            <w:noWrap/>
            <w:hideMark/>
          </w:tcPr>
          <w:p w14:paraId="33FBF083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13,947,970.93</w:t>
            </w:r>
          </w:p>
        </w:tc>
        <w:tc>
          <w:tcPr>
            <w:tcW w:w="740" w:type="dxa"/>
            <w:noWrap/>
            <w:hideMark/>
          </w:tcPr>
          <w:p w14:paraId="6346B29F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125.96</w:t>
            </w:r>
          </w:p>
        </w:tc>
        <w:tc>
          <w:tcPr>
            <w:tcW w:w="860" w:type="dxa"/>
            <w:noWrap/>
            <w:hideMark/>
          </w:tcPr>
          <w:p w14:paraId="2A3F6038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100.00</w:t>
            </w:r>
          </w:p>
        </w:tc>
      </w:tr>
      <w:tr w:rsidR="00103A78" w:rsidRPr="00103A78" w14:paraId="47EA658B" w14:textId="77777777" w:rsidTr="00103A78">
        <w:trPr>
          <w:trHeight w:val="360"/>
          <w:jc w:val="center"/>
        </w:trPr>
        <w:tc>
          <w:tcPr>
            <w:tcW w:w="4700" w:type="dxa"/>
            <w:noWrap/>
            <w:hideMark/>
          </w:tcPr>
          <w:p w14:paraId="2CC49837" w14:textId="77777777" w:rsidR="00103A78" w:rsidRPr="00103A78" w:rsidRDefault="00103A78" w:rsidP="00103A78">
            <w:pPr>
              <w:pStyle w:val="NoSpacing"/>
            </w:pPr>
            <w:proofErr w:type="spellStart"/>
            <w:r w:rsidRPr="00103A78">
              <w:t>Dio</w:t>
            </w:r>
            <w:proofErr w:type="spellEnd"/>
            <w:r w:rsidRPr="00103A78">
              <w:t xml:space="preserve"> </w:t>
            </w:r>
            <w:proofErr w:type="spellStart"/>
            <w:r w:rsidRPr="00103A78">
              <w:t>viška</w:t>
            </w:r>
            <w:proofErr w:type="spellEnd"/>
            <w:r w:rsidRPr="00103A78">
              <w:t xml:space="preserve"> koji se </w:t>
            </w:r>
            <w:proofErr w:type="spellStart"/>
            <w:r w:rsidRPr="00103A78">
              <w:t>raspoređuje</w:t>
            </w:r>
            <w:proofErr w:type="spellEnd"/>
            <w:r w:rsidRPr="00103A78">
              <w:t xml:space="preserve"> u </w:t>
            </w:r>
            <w:proofErr w:type="spellStart"/>
            <w:r w:rsidRPr="00103A78">
              <w:t>razdoblju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D1048EE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2,670,947.84</w:t>
            </w:r>
          </w:p>
        </w:tc>
        <w:tc>
          <w:tcPr>
            <w:tcW w:w="920" w:type="dxa"/>
            <w:noWrap/>
            <w:hideMark/>
          </w:tcPr>
          <w:p w14:paraId="44CA88DC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5,713,949</w:t>
            </w:r>
          </w:p>
        </w:tc>
        <w:tc>
          <w:tcPr>
            <w:tcW w:w="900" w:type="dxa"/>
            <w:noWrap/>
            <w:hideMark/>
          </w:tcPr>
          <w:p w14:paraId="28F134D1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5,713,949</w:t>
            </w:r>
          </w:p>
        </w:tc>
        <w:tc>
          <w:tcPr>
            <w:tcW w:w="1460" w:type="dxa"/>
            <w:noWrap/>
            <w:hideMark/>
          </w:tcPr>
          <w:p w14:paraId="4884080C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106,080.64</w:t>
            </w:r>
          </w:p>
        </w:tc>
        <w:tc>
          <w:tcPr>
            <w:tcW w:w="740" w:type="dxa"/>
            <w:noWrap/>
            <w:hideMark/>
          </w:tcPr>
          <w:p w14:paraId="0C359133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3.97</w:t>
            </w:r>
          </w:p>
        </w:tc>
        <w:tc>
          <w:tcPr>
            <w:tcW w:w="860" w:type="dxa"/>
            <w:noWrap/>
            <w:hideMark/>
          </w:tcPr>
          <w:p w14:paraId="7E100706" w14:textId="77777777" w:rsidR="00103A78" w:rsidRPr="00103A78" w:rsidRDefault="00103A78" w:rsidP="00103A78">
            <w:pPr>
              <w:pStyle w:val="NoSpacing"/>
              <w:jc w:val="right"/>
            </w:pPr>
            <w:r w:rsidRPr="00103A78">
              <w:t>1.86</w:t>
            </w:r>
          </w:p>
        </w:tc>
      </w:tr>
    </w:tbl>
    <w:p w14:paraId="5C3B44AD" w14:textId="124DC1D3" w:rsidR="00103A78" w:rsidRDefault="00103A78" w:rsidP="00103A78">
      <w:pPr>
        <w:pStyle w:val="NoSpacing"/>
        <w:jc w:val="both"/>
      </w:pPr>
    </w:p>
    <w:p w14:paraId="4C1179C4" w14:textId="5579444B" w:rsidR="00AE7169" w:rsidRDefault="00AE7169" w:rsidP="00103A78">
      <w:pPr>
        <w:pStyle w:val="NoSpacing"/>
        <w:jc w:val="both"/>
      </w:pPr>
    </w:p>
    <w:p w14:paraId="283DE743" w14:textId="69DDAC09" w:rsidR="00AE7169" w:rsidRDefault="00AE7169" w:rsidP="00103A78">
      <w:pPr>
        <w:pStyle w:val="NoSpacing"/>
        <w:jc w:val="both"/>
      </w:pPr>
    </w:p>
    <w:p w14:paraId="781DC609" w14:textId="29432F46" w:rsidR="00AE7169" w:rsidRDefault="00AE7169" w:rsidP="00103A78">
      <w:pPr>
        <w:pStyle w:val="NoSpacing"/>
        <w:jc w:val="both"/>
      </w:pPr>
    </w:p>
    <w:p w14:paraId="11794867" w14:textId="74DB6531" w:rsidR="00AE7169" w:rsidRDefault="00AE7169" w:rsidP="00103A78">
      <w:pPr>
        <w:pStyle w:val="NoSpacing"/>
        <w:jc w:val="both"/>
      </w:pPr>
    </w:p>
    <w:p w14:paraId="1FC5F779" w14:textId="77777777" w:rsidR="00AE7169" w:rsidRDefault="00AE7169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4100"/>
        <w:gridCol w:w="1266"/>
        <w:gridCol w:w="1016"/>
        <w:gridCol w:w="1016"/>
        <w:gridCol w:w="1266"/>
        <w:gridCol w:w="894"/>
        <w:gridCol w:w="916"/>
      </w:tblGrid>
      <w:tr w:rsidR="00AE7169" w:rsidRPr="00AE7169" w14:paraId="79CB63D2" w14:textId="77777777" w:rsidTr="00AE7169">
        <w:trPr>
          <w:trHeight w:val="540"/>
          <w:jc w:val="center"/>
        </w:trPr>
        <w:tc>
          <w:tcPr>
            <w:tcW w:w="1441" w:type="dxa"/>
            <w:noWrap/>
            <w:hideMark/>
          </w:tcPr>
          <w:p w14:paraId="3E46B779" w14:textId="77777777" w:rsidR="00AE7169" w:rsidRPr="00AE7169" w:rsidRDefault="00AE7169" w:rsidP="00AE7169">
            <w:pPr>
              <w:pStyle w:val="NoSpacing"/>
            </w:pPr>
            <w:r w:rsidRPr="00AE7169">
              <w:lastRenderedPageBreak/>
              <w:t xml:space="preserve">        B.  RAČUN ZADUŽIVANJA / FINANCIRANJA:</w:t>
            </w:r>
          </w:p>
        </w:tc>
        <w:tc>
          <w:tcPr>
            <w:tcW w:w="4100" w:type="dxa"/>
            <w:noWrap/>
            <w:hideMark/>
          </w:tcPr>
          <w:p w14:paraId="39F961AB" w14:textId="77777777" w:rsidR="00AE7169" w:rsidRPr="00AE7169" w:rsidRDefault="00AE7169" w:rsidP="00AE7169">
            <w:pPr>
              <w:pStyle w:val="NoSpacing"/>
            </w:pPr>
            <w:r w:rsidRPr="00AE7169">
              <w:t> </w:t>
            </w:r>
          </w:p>
        </w:tc>
        <w:tc>
          <w:tcPr>
            <w:tcW w:w="1094" w:type="dxa"/>
            <w:hideMark/>
          </w:tcPr>
          <w:p w14:paraId="2F24A641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826" w:type="dxa"/>
            <w:hideMark/>
          </w:tcPr>
          <w:p w14:paraId="2C0AC9E1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816" w:type="dxa"/>
            <w:hideMark/>
          </w:tcPr>
          <w:p w14:paraId="34EF9468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98" w:type="dxa"/>
            <w:hideMark/>
          </w:tcPr>
          <w:p w14:paraId="661D2130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611" w:type="dxa"/>
            <w:hideMark/>
          </w:tcPr>
          <w:p w14:paraId="068F0C40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5/2</w:t>
            </w:r>
          </w:p>
        </w:tc>
        <w:tc>
          <w:tcPr>
            <w:tcW w:w="734" w:type="dxa"/>
            <w:hideMark/>
          </w:tcPr>
          <w:p w14:paraId="38D5B69C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5/4</w:t>
            </w:r>
          </w:p>
        </w:tc>
      </w:tr>
      <w:tr w:rsidR="00AE7169" w:rsidRPr="00AE7169" w14:paraId="16074271" w14:textId="77777777" w:rsidTr="00AE7169">
        <w:trPr>
          <w:trHeight w:val="360"/>
          <w:jc w:val="center"/>
        </w:trPr>
        <w:tc>
          <w:tcPr>
            <w:tcW w:w="5541" w:type="dxa"/>
            <w:gridSpan w:val="2"/>
            <w:noWrap/>
            <w:hideMark/>
          </w:tcPr>
          <w:p w14:paraId="0AC177BD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Primici</w:t>
            </w:r>
            <w:proofErr w:type="spellEnd"/>
            <w:r w:rsidRPr="00AE7169">
              <w:t xml:space="preserve"> od </w:t>
            </w:r>
            <w:proofErr w:type="spellStart"/>
            <w:r w:rsidRPr="00AE7169">
              <w:t>financijske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imovine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zaduživanja</w:t>
            </w:r>
            <w:proofErr w:type="spellEnd"/>
          </w:p>
        </w:tc>
        <w:tc>
          <w:tcPr>
            <w:tcW w:w="1094" w:type="dxa"/>
            <w:noWrap/>
            <w:hideMark/>
          </w:tcPr>
          <w:p w14:paraId="3B1B384C" w14:textId="77777777" w:rsidR="00AE7169" w:rsidRPr="00AE7169" w:rsidRDefault="00AE7169" w:rsidP="00AE7169">
            <w:pPr>
              <w:pStyle w:val="NoSpacing"/>
            </w:pPr>
            <w:r w:rsidRPr="00AE7169">
              <w:t>5,432,567.64</w:t>
            </w:r>
          </w:p>
        </w:tc>
        <w:tc>
          <w:tcPr>
            <w:tcW w:w="826" w:type="dxa"/>
            <w:noWrap/>
            <w:hideMark/>
          </w:tcPr>
          <w:p w14:paraId="1E4B7CA6" w14:textId="77777777" w:rsidR="00AE7169" w:rsidRPr="00AE7169" w:rsidRDefault="00AE7169" w:rsidP="00AE7169">
            <w:pPr>
              <w:pStyle w:val="NoSpacing"/>
            </w:pPr>
            <w:r w:rsidRPr="00AE7169">
              <w:t>2,705,550</w:t>
            </w:r>
          </w:p>
        </w:tc>
        <w:tc>
          <w:tcPr>
            <w:tcW w:w="816" w:type="dxa"/>
            <w:noWrap/>
            <w:hideMark/>
          </w:tcPr>
          <w:p w14:paraId="50F9B941" w14:textId="77777777" w:rsidR="00AE7169" w:rsidRPr="00AE7169" w:rsidRDefault="00AE7169" w:rsidP="00AE7169">
            <w:pPr>
              <w:pStyle w:val="NoSpacing"/>
            </w:pPr>
            <w:r w:rsidRPr="00AE7169">
              <w:t>2,705,550</w:t>
            </w:r>
          </w:p>
        </w:tc>
        <w:tc>
          <w:tcPr>
            <w:tcW w:w="1198" w:type="dxa"/>
            <w:noWrap/>
            <w:hideMark/>
          </w:tcPr>
          <w:p w14:paraId="1744E15C" w14:textId="77777777" w:rsidR="00AE7169" w:rsidRPr="00AE7169" w:rsidRDefault="00AE7169" w:rsidP="00AE7169">
            <w:pPr>
              <w:pStyle w:val="NoSpacing"/>
            </w:pPr>
            <w:r w:rsidRPr="00AE7169">
              <w:t>3,996,616.02</w:t>
            </w:r>
          </w:p>
        </w:tc>
        <w:tc>
          <w:tcPr>
            <w:tcW w:w="611" w:type="dxa"/>
            <w:noWrap/>
            <w:hideMark/>
          </w:tcPr>
          <w:p w14:paraId="48864BBB" w14:textId="77777777" w:rsidR="00AE7169" w:rsidRPr="00AE7169" w:rsidRDefault="00AE7169" w:rsidP="00AE7169">
            <w:pPr>
              <w:pStyle w:val="NoSpacing"/>
            </w:pPr>
            <w:r w:rsidRPr="00AE7169">
              <w:t>73.57</w:t>
            </w:r>
          </w:p>
        </w:tc>
        <w:tc>
          <w:tcPr>
            <w:tcW w:w="734" w:type="dxa"/>
            <w:noWrap/>
            <w:hideMark/>
          </w:tcPr>
          <w:p w14:paraId="63141F72" w14:textId="77777777" w:rsidR="00AE7169" w:rsidRPr="00AE7169" w:rsidRDefault="00AE7169" w:rsidP="00AE7169">
            <w:pPr>
              <w:pStyle w:val="NoSpacing"/>
            </w:pPr>
            <w:r w:rsidRPr="00AE7169">
              <w:t>147.72</w:t>
            </w:r>
          </w:p>
        </w:tc>
      </w:tr>
      <w:tr w:rsidR="00AE7169" w:rsidRPr="00AE7169" w14:paraId="40F31BA2" w14:textId="77777777" w:rsidTr="00AE7169">
        <w:trPr>
          <w:trHeight w:val="360"/>
          <w:jc w:val="center"/>
        </w:trPr>
        <w:tc>
          <w:tcPr>
            <w:tcW w:w="5541" w:type="dxa"/>
            <w:gridSpan w:val="2"/>
            <w:noWrap/>
            <w:hideMark/>
          </w:tcPr>
          <w:p w14:paraId="2F8C9D5A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Izdaci</w:t>
            </w:r>
            <w:proofErr w:type="spellEnd"/>
            <w:r w:rsidRPr="00AE7169">
              <w:t xml:space="preserve"> za </w:t>
            </w:r>
            <w:proofErr w:type="spellStart"/>
            <w:r w:rsidRPr="00AE7169">
              <w:t>financijsku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imovinu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im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otplate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zajmova</w:t>
            </w:r>
            <w:proofErr w:type="spellEnd"/>
          </w:p>
        </w:tc>
        <w:tc>
          <w:tcPr>
            <w:tcW w:w="1094" w:type="dxa"/>
            <w:noWrap/>
            <w:hideMark/>
          </w:tcPr>
          <w:p w14:paraId="407D574B" w14:textId="77777777" w:rsidR="00AE7169" w:rsidRPr="00AE7169" w:rsidRDefault="00AE7169" w:rsidP="00AE7169">
            <w:pPr>
              <w:pStyle w:val="NoSpacing"/>
            </w:pPr>
            <w:r w:rsidRPr="00AE7169">
              <w:t>0.00</w:t>
            </w:r>
          </w:p>
        </w:tc>
        <w:tc>
          <w:tcPr>
            <w:tcW w:w="826" w:type="dxa"/>
            <w:noWrap/>
            <w:hideMark/>
          </w:tcPr>
          <w:p w14:paraId="238AAAAB" w14:textId="77777777" w:rsidR="00AE7169" w:rsidRPr="00AE7169" w:rsidRDefault="00AE7169" w:rsidP="00AE7169">
            <w:pPr>
              <w:pStyle w:val="NoSpacing"/>
            </w:pPr>
            <w:r w:rsidRPr="00AE7169">
              <w:t>2,722,599</w:t>
            </w:r>
          </w:p>
        </w:tc>
        <w:tc>
          <w:tcPr>
            <w:tcW w:w="816" w:type="dxa"/>
            <w:noWrap/>
            <w:hideMark/>
          </w:tcPr>
          <w:p w14:paraId="19C23478" w14:textId="77777777" w:rsidR="00AE7169" w:rsidRPr="00AE7169" w:rsidRDefault="00AE7169" w:rsidP="00AE7169">
            <w:pPr>
              <w:pStyle w:val="NoSpacing"/>
            </w:pPr>
            <w:r w:rsidRPr="00AE7169">
              <w:t>2,722,599</w:t>
            </w:r>
          </w:p>
        </w:tc>
        <w:tc>
          <w:tcPr>
            <w:tcW w:w="1198" w:type="dxa"/>
            <w:noWrap/>
            <w:hideMark/>
          </w:tcPr>
          <w:p w14:paraId="4A63AAF9" w14:textId="77777777" w:rsidR="00AE7169" w:rsidRPr="00AE7169" w:rsidRDefault="00AE7169" w:rsidP="00AE7169">
            <w:pPr>
              <w:pStyle w:val="NoSpacing"/>
            </w:pPr>
            <w:r w:rsidRPr="00AE7169">
              <w:t>2,720,109.71</w:t>
            </w:r>
          </w:p>
        </w:tc>
        <w:tc>
          <w:tcPr>
            <w:tcW w:w="611" w:type="dxa"/>
            <w:noWrap/>
            <w:hideMark/>
          </w:tcPr>
          <w:p w14:paraId="6CA2E1F4" w14:textId="77777777" w:rsidR="00AE7169" w:rsidRPr="00AE7169" w:rsidRDefault="00AE7169" w:rsidP="00AE7169">
            <w:pPr>
              <w:pStyle w:val="NoSpacing"/>
            </w:pPr>
            <w:r w:rsidRPr="00AE7169">
              <w:t>#DIV/0!</w:t>
            </w:r>
          </w:p>
        </w:tc>
        <w:tc>
          <w:tcPr>
            <w:tcW w:w="734" w:type="dxa"/>
            <w:noWrap/>
            <w:hideMark/>
          </w:tcPr>
          <w:p w14:paraId="3FC34321" w14:textId="77777777" w:rsidR="00AE7169" w:rsidRPr="00AE7169" w:rsidRDefault="00AE7169" w:rsidP="00AE7169">
            <w:pPr>
              <w:pStyle w:val="NoSpacing"/>
            </w:pPr>
            <w:r w:rsidRPr="00AE7169">
              <w:t>99.91</w:t>
            </w:r>
          </w:p>
        </w:tc>
      </w:tr>
      <w:tr w:rsidR="00AE7169" w:rsidRPr="00AE7169" w14:paraId="1480AF71" w14:textId="77777777" w:rsidTr="00AE7169">
        <w:trPr>
          <w:trHeight w:val="360"/>
          <w:jc w:val="center"/>
        </w:trPr>
        <w:tc>
          <w:tcPr>
            <w:tcW w:w="5541" w:type="dxa"/>
            <w:gridSpan w:val="2"/>
            <w:noWrap/>
            <w:hideMark/>
          </w:tcPr>
          <w:p w14:paraId="4977FD1A" w14:textId="77777777" w:rsidR="00AE7169" w:rsidRPr="00AE7169" w:rsidRDefault="00AE7169" w:rsidP="00AE7169">
            <w:pPr>
              <w:pStyle w:val="NoSpacing"/>
            </w:pPr>
            <w:r w:rsidRPr="00AE7169">
              <w:t>NETO FINANCIRANJE</w:t>
            </w:r>
          </w:p>
        </w:tc>
        <w:tc>
          <w:tcPr>
            <w:tcW w:w="1094" w:type="dxa"/>
            <w:noWrap/>
            <w:hideMark/>
          </w:tcPr>
          <w:p w14:paraId="1B35B3D3" w14:textId="77777777" w:rsidR="00AE7169" w:rsidRPr="00AE7169" w:rsidRDefault="00AE7169" w:rsidP="00AE7169">
            <w:pPr>
              <w:pStyle w:val="NoSpacing"/>
            </w:pPr>
            <w:r w:rsidRPr="00AE7169">
              <w:t>5,432,567.64</w:t>
            </w:r>
          </w:p>
        </w:tc>
        <w:tc>
          <w:tcPr>
            <w:tcW w:w="826" w:type="dxa"/>
            <w:noWrap/>
            <w:hideMark/>
          </w:tcPr>
          <w:p w14:paraId="76407646" w14:textId="77777777" w:rsidR="00AE7169" w:rsidRPr="00AE7169" w:rsidRDefault="00AE7169" w:rsidP="00AE7169">
            <w:pPr>
              <w:pStyle w:val="NoSpacing"/>
            </w:pPr>
            <w:r w:rsidRPr="00AE7169">
              <w:t>-17,049</w:t>
            </w:r>
          </w:p>
        </w:tc>
        <w:tc>
          <w:tcPr>
            <w:tcW w:w="816" w:type="dxa"/>
            <w:noWrap/>
            <w:hideMark/>
          </w:tcPr>
          <w:p w14:paraId="2206465B" w14:textId="77777777" w:rsidR="00AE7169" w:rsidRPr="00AE7169" w:rsidRDefault="00AE7169" w:rsidP="00AE7169">
            <w:pPr>
              <w:pStyle w:val="NoSpacing"/>
            </w:pPr>
            <w:r w:rsidRPr="00AE7169">
              <w:t>-17,049</w:t>
            </w:r>
          </w:p>
        </w:tc>
        <w:tc>
          <w:tcPr>
            <w:tcW w:w="1198" w:type="dxa"/>
            <w:noWrap/>
            <w:hideMark/>
          </w:tcPr>
          <w:p w14:paraId="65C5CC53" w14:textId="77777777" w:rsidR="00AE7169" w:rsidRPr="00AE7169" w:rsidRDefault="00AE7169" w:rsidP="00AE7169">
            <w:pPr>
              <w:pStyle w:val="NoSpacing"/>
            </w:pPr>
            <w:r w:rsidRPr="00AE7169">
              <w:t>1,276,506.31</w:t>
            </w:r>
          </w:p>
        </w:tc>
        <w:tc>
          <w:tcPr>
            <w:tcW w:w="611" w:type="dxa"/>
            <w:noWrap/>
            <w:hideMark/>
          </w:tcPr>
          <w:p w14:paraId="703C7FFD" w14:textId="77777777" w:rsidR="00AE7169" w:rsidRPr="00AE7169" w:rsidRDefault="00AE7169" w:rsidP="00AE7169">
            <w:pPr>
              <w:pStyle w:val="NoSpacing"/>
            </w:pPr>
            <w:r w:rsidRPr="00AE7169">
              <w:t>23.50</w:t>
            </w:r>
          </w:p>
        </w:tc>
        <w:tc>
          <w:tcPr>
            <w:tcW w:w="734" w:type="dxa"/>
            <w:noWrap/>
            <w:hideMark/>
          </w:tcPr>
          <w:p w14:paraId="5C070611" w14:textId="77777777" w:rsidR="00AE7169" w:rsidRPr="00AE7169" w:rsidRDefault="00AE7169" w:rsidP="00AE7169">
            <w:pPr>
              <w:pStyle w:val="NoSpacing"/>
            </w:pPr>
            <w:r w:rsidRPr="00AE7169">
              <w:t>-7,487.28</w:t>
            </w:r>
          </w:p>
        </w:tc>
      </w:tr>
    </w:tbl>
    <w:p w14:paraId="3BA467B5" w14:textId="0433D7E8" w:rsidR="00103A78" w:rsidRDefault="00103A78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0"/>
        <w:gridCol w:w="1366"/>
        <w:gridCol w:w="1116"/>
        <w:gridCol w:w="1116"/>
        <w:gridCol w:w="1460"/>
        <w:gridCol w:w="766"/>
        <w:gridCol w:w="860"/>
      </w:tblGrid>
      <w:tr w:rsidR="00AE7169" w:rsidRPr="00AE7169" w14:paraId="1B5614AD" w14:textId="77777777" w:rsidTr="00AE7169">
        <w:trPr>
          <w:trHeight w:val="420"/>
          <w:jc w:val="center"/>
        </w:trPr>
        <w:tc>
          <w:tcPr>
            <w:tcW w:w="4700" w:type="dxa"/>
            <w:noWrap/>
            <w:hideMark/>
          </w:tcPr>
          <w:p w14:paraId="60870A1D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       UKUPNO PRIHODI I PRIMICI</w:t>
            </w:r>
          </w:p>
        </w:tc>
        <w:tc>
          <w:tcPr>
            <w:tcW w:w="1240" w:type="dxa"/>
            <w:noWrap/>
            <w:hideMark/>
          </w:tcPr>
          <w:p w14:paraId="379BD619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39,111,253.95</w:t>
            </w:r>
          </w:p>
        </w:tc>
        <w:tc>
          <w:tcPr>
            <w:tcW w:w="920" w:type="dxa"/>
            <w:noWrap/>
            <w:hideMark/>
          </w:tcPr>
          <w:p w14:paraId="70715592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39,263,300</w:t>
            </w:r>
          </w:p>
        </w:tc>
        <w:tc>
          <w:tcPr>
            <w:tcW w:w="900" w:type="dxa"/>
            <w:noWrap/>
            <w:hideMark/>
          </w:tcPr>
          <w:p w14:paraId="46ECAFBC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39,263,300</w:t>
            </w:r>
          </w:p>
        </w:tc>
        <w:tc>
          <w:tcPr>
            <w:tcW w:w="1460" w:type="dxa"/>
            <w:noWrap/>
            <w:hideMark/>
          </w:tcPr>
          <w:p w14:paraId="011E9625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41,984,276.45</w:t>
            </w:r>
          </w:p>
        </w:tc>
        <w:tc>
          <w:tcPr>
            <w:tcW w:w="740" w:type="dxa"/>
            <w:noWrap/>
            <w:hideMark/>
          </w:tcPr>
          <w:p w14:paraId="0D72AA90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107.35</w:t>
            </w:r>
          </w:p>
        </w:tc>
        <w:tc>
          <w:tcPr>
            <w:tcW w:w="860" w:type="dxa"/>
            <w:noWrap/>
            <w:hideMark/>
          </w:tcPr>
          <w:p w14:paraId="030614BC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106.93</w:t>
            </w:r>
          </w:p>
        </w:tc>
      </w:tr>
      <w:tr w:rsidR="00AE7169" w:rsidRPr="00AE7169" w14:paraId="4833048E" w14:textId="77777777" w:rsidTr="00AE7169">
        <w:trPr>
          <w:trHeight w:val="420"/>
          <w:jc w:val="center"/>
        </w:trPr>
        <w:tc>
          <w:tcPr>
            <w:tcW w:w="4700" w:type="dxa"/>
            <w:noWrap/>
            <w:hideMark/>
          </w:tcPr>
          <w:p w14:paraId="5063FEAA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       UKUPNO RASHODI I IZDACI</w:t>
            </w:r>
          </w:p>
        </w:tc>
        <w:tc>
          <w:tcPr>
            <w:tcW w:w="1240" w:type="dxa"/>
            <w:noWrap/>
            <w:hideMark/>
          </w:tcPr>
          <w:p w14:paraId="272D8F5F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36,236,340.68</w:t>
            </w:r>
          </w:p>
        </w:tc>
        <w:tc>
          <w:tcPr>
            <w:tcW w:w="920" w:type="dxa"/>
            <w:noWrap/>
            <w:hideMark/>
          </w:tcPr>
          <w:p w14:paraId="19E1F5F2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44,977,249</w:t>
            </w:r>
          </w:p>
        </w:tc>
        <w:tc>
          <w:tcPr>
            <w:tcW w:w="900" w:type="dxa"/>
            <w:noWrap/>
            <w:hideMark/>
          </w:tcPr>
          <w:p w14:paraId="0CA514DE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44,977,249</w:t>
            </w:r>
          </w:p>
        </w:tc>
        <w:tc>
          <w:tcPr>
            <w:tcW w:w="1460" w:type="dxa"/>
            <w:noWrap/>
            <w:hideMark/>
          </w:tcPr>
          <w:p w14:paraId="341E34DB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36,326,647.99</w:t>
            </w:r>
          </w:p>
        </w:tc>
        <w:tc>
          <w:tcPr>
            <w:tcW w:w="740" w:type="dxa"/>
            <w:noWrap/>
            <w:hideMark/>
          </w:tcPr>
          <w:p w14:paraId="05DE95D8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100.25</w:t>
            </w:r>
          </w:p>
        </w:tc>
        <w:tc>
          <w:tcPr>
            <w:tcW w:w="860" w:type="dxa"/>
            <w:noWrap/>
            <w:hideMark/>
          </w:tcPr>
          <w:p w14:paraId="4727429B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80.77</w:t>
            </w:r>
          </w:p>
        </w:tc>
      </w:tr>
      <w:tr w:rsidR="00AE7169" w:rsidRPr="00AE7169" w14:paraId="44262467" w14:textId="77777777" w:rsidTr="00AE7169">
        <w:trPr>
          <w:trHeight w:val="420"/>
          <w:jc w:val="center"/>
        </w:trPr>
        <w:tc>
          <w:tcPr>
            <w:tcW w:w="4700" w:type="dxa"/>
            <w:noWrap/>
            <w:hideMark/>
          </w:tcPr>
          <w:p w14:paraId="6842AA07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 xml:space="preserve">        </w:t>
            </w:r>
            <w:proofErr w:type="gramStart"/>
            <w:r w:rsidRPr="00AE7169">
              <w:t>RAZLIKA  VIŠAK</w:t>
            </w:r>
            <w:proofErr w:type="gramEnd"/>
            <w:r w:rsidRPr="00AE7169">
              <w:t>/MANJAK</w:t>
            </w:r>
          </w:p>
        </w:tc>
        <w:tc>
          <w:tcPr>
            <w:tcW w:w="1240" w:type="dxa"/>
            <w:noWrap/>
            <w:hideMark/>
          </w:tcPr>
          <w:p w14:paraId="6081C4B4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2,874,913.27</w:t>
            </w:r>
          </w:p>
        </w:tc>
        <w:tc>
          <w:tcPr>
            <w:tcW w:w="920" w:type="dxa"/>
            <w:noWrap/>
            <w:hideMark/>
          </w:tcPr>
          <w:p w14:paraId="6D641863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-5,713,949</w:t>
            </w:r>
          </w:p>
        </w:tc>
        <w:tc>
          <w:tcPr>
            <w:tcW w:w="900" w:type="dxa"/>
            <w:noWrap/>
            <w:hideMark/>
          </w:tcPr>
          <w:p w14:paraId="3408767E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-5,713,949</w:t>
            </w:r>
          </w:p>
        </w:tc>
        <w:tc>
          <w:tcPr>
            <w:tcW w:w="1460" w:type="dxa"/>
            <w:noWrap/>
            <w:hideMark/>
          </w:tcPr>
          <w:p w14:paraId="43B6823C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5,657,628.46</w:t>
            </w:r>
          </w:p>
        </w:tc>
        <w:tc>
          <w:tcPr>
            <w:tcW w:w="740" w:type="dxa"/>
            <w:noWrap/>
            <w:hideMark/>
          </w:tcPr>
          <w:p w14:paraId="4BAF160E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196.79</w:t>
            </w:r>
          </w:p>
        </w:tc>
        <w:tc>
          <w:tcPr>
            <w:tcW w:w="860" w:type="dxa"/>
            <w:noWrap/>
            <w:hideMark/>
          </w:tcPr>
          <w:p w14:paraId="16EE0442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-99.01</w:t>
            </w:r>
          </w:p>
        </w:tc>
      </w:tr>
      <w:tr w:rsidR="00AE7169" w:rsidRPr="00AE7169" w14:paraId="1BCCC30F" w14:textId="77777777" w:rsidTr="00AE7169">
        <w:trPr>
          <w:trHeight w:val="420"/>
          <w:jc w:val="center"/>
        </w:trPr>
        <w:tc>
          <w:tcPr>
            <w:tcW w:w="4700" w:type="dxa"/>
            <w:noWrap/>
            <w:hideMark/>
          </w:tcPr>
          <w:p w14:paraId="064F67C0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       POKRIĆE IZ VIŠKOVA PRETHODNIH GODINA</w:t>
            </w:r>
          </w:p>
        </w:tc>
        <w:tc>
          <w:tcPr>
            <w:tcW w:w="1240" w:type="dxa"/>
            <w:noWrap/>
            <w:hideMark/>
          </w:tcPr>
          <w:p w14:paraId="2F4BEC8B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2,670,947.70</w:t>
            </w:r>
          </w:p>
        </w:tc>
        <w:tc>
          <w:tcPr>
            <w:tcW w:w="920" w:type="dxa"/>
            <w:noWrap/>
            <w:hideMark/>
          </w:tcPr>
          <w:p w14:paraId="0EBE6864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5,713,949</w:t>
            </w:r>
          </w:p>
        </w:tc>
        <w:tc>
          <w:tcPr>
            <w:tcW w:w="900" w:type="dxa"/>
            <w:noWrap/>
            <w:hideMark/>
          </w:tcPr>
          <w:p w14:paraId="39B77A47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5,713,949</w:t>
            </w:r>
          </w:p>
        </w:tc>
        <w:tc>
          <w:tcPr>
            <w:tcW w:w="1460" w:type="dxa"/>
            <w:noWrap/>
            <w:hideMark/>
          </w:tcPr>
          <w:p w14:paraId="4EDAC73D" w14:textId="77777777" w:rsidR="00AE7169" w:rsidRPr="00AE7169" w:rsidRDefault="00AE7169" w:rsidP="00AE7169">
            <w:pPr>
              <w:pStyle w:val="NoSpacing"/>
              <w:jc w:val="both"/>
              <w:rPr>
                <w:b/>
                <w:bCs/>
              </w:rPr>
            </w:pPr>
            <w:r w:rsidRPr="00AE7169">
              <w:rPr>
                <w:b/>
                <w:bCs/>
              </w:rPr>
              <w:t>106,080.64</w:t>
            </w:r>
          </w:p>
        </w:tc>
        <w:tc>
          <w:tcPr>
            <w:tcW w:w="740" w:type="dxa"/>
            <w:noWrap/>
            <w:hideMark/>
          </w:tcPr>
          <w:p w14:paraId="3A1A5A02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3.97</w:t>
            </w:r>
          </w:p>
        </w:tc>
        <w:tc>
          <w:tcPr>
            <w:tcW w:w="860" w:type="dxa"/>
            <w:noWrap/>
            <w:hideMark/>
          </w:tcPr>
          <w:p w14:paraId="1FFBD951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1.86</w:t>
            </w:r>
          </w:p>
        </w:tc>
      </w:tr>
      <w:tr w:rsidR="00AE7169" w:rsidRPr="00AE7169" w14:paraId="3F3E283B" w14:textId="77777777" w:rsidTr="00AE7169">
        <w:trPr>
          <w:trHeight w:val="420"/>
          <w:jc w:val="center"/>
        </w:trPr>
        <w:tc>
          <w:tcPr>
            <w:tcW w:w="4700" w:type="dxa"/>
            <w:noWrap/>
            <w:hideMark/>
          </w:tcPr>
          <w:p w14:paraId="1963C6A1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 xml:space="preserve">        </w:t>
            </w:r>
            <w:proofErr w:type="spellStart"/>
            <w:r w:rsidRPr="00AE7169">
              <w:t>Višak</w:t>
            </w:r>
            <w:proofErr w:type="spellEnd"/>
            <w:r w:rsidRPr="00AE7169">
              <w:t>/</w:t>
            </w:r>
            <w:proofErr w:type="spellStart"/>
            <w:r w:rsidRPr="00AE7169">
              <w:t>manjak</w:t>
            </w:r>
            <w:proofErr w:type="spellEnd"/>
            <w:r w:rsidRPr="00AE7169">
              <w:t xml:space="preserve"> + </w:t>
            </w:r>
            <w:proofErr w:type="spellStart"/>
            <w:r w:rsidRPr="00AE7169">
              <w:t>raspoloživa</w:t>
            </w:r>
            <w:proofErr w:type="spellEnd"/>
            <w:r w:rsidRPr="00AE7169">
              <w:t xml:space="preserve"> </w:t>
            </w:r>
            <w:proofErr w:type="spellStart"/>
            <w:proofErr w:type="gramStart"/>
            <w:r w:rsidRPr="00AE7169">
              <w:t>sred.prethod</w:t>
            </w:r>
            <w:proofErr w:type="gramEnd"/>
            <w:r w:rsidRPr="00AE7169">
              <w:t>.godina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23C7E076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13,947,970.93</w:t>
            </w:r>
          </w:p>
        </w:tc>
        <w:tc>
          <w:tcPr>
            <w:tcW w:w="920" w:type="dxa"/>
            <w:noWrap/>
            <w:hideMark/>
          </w:tcPr>
          <w:p w14:paraId="45FADDC4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8,234,022</w:t>
            </w:r>
          </w:p>
        </w:tc>
        <w:tc>
          <w:tcPr>
            <w:tcW w:w="900" w:type="dxa"/>
            <w:noWrap/>
            <w:hideMark/>
          </w:tcPr>
          <w:p w14:paraId="441A8C4F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8,234,022</w:t>
            </w:r>
          </w:p>
        </w:tc>
        <w:tc>
          <w:tcPr>
            <w:tcW w:w="1460" w:type="dxa"/>
            <w:noWrap/>
            <w:hideMark/>
          </w:tcPr>
          <w:p w14:paraId="49857FF3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19,605,599.39</w:t>
            </w:r>
          </w:p>
        </w:tc>
        <w:tc>
          <w:tcPr>
            <w:tcW w:w="740" w:type="dxa"/>
            <w:noWrap/>
            <w:hideMark/>
          </w:tcPr>
          <w:p w14:paraId="218A7189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 </w:t>
            </w:r>
          </w:p>
        </w:tc>
        <w:tc>
          <w:tcPr>
            <w:tcW w:w="860" w:type="dxa"/>
            <w:noWrap/>
            <w:hideMark/>
          </w:tcPr>
          <w:p w14:paraId="57324998" w14:textId="77777777" w:rsidR="00AE7169" w:rsidRPr="00AE7169" w:rsidRDefault="00AE7169" w:rsidP="00AE7169">
            <w:pPr>
              <w:pStyle w:val="NoSpacing"/>
              <w:jc w:val="both"/>
            </w:pPr>
            <w:r w:rsidRPr="00AE7169">
              <w:t> </w:t>
            </w:r>
          </w:p>
        </w:tc>
      </w:tr>
    </w:tbl>
    <w:p w14:paraId="53EE7FE0" w14:textId="2F3EC2D5" w:rsidR="00AE7169" w:rsidRDefault="00AE7169" w:rsidP="00103A78">
      <w:pPr>
        <w:pStyle w:val="NoSpacing"/>
        <w:jc w:val="both"/>
      </w:pPr>
    </w:p>
    <w:p w14:paraId="15C52C44" w14:textId="1790C346" w:rsidR="00AE7169" w:rsidRPr="00AE7169" w:rsidRDefault="00AE7169" w:rsidP="00AE7169">
      <w:pPr>
        <w:pStyle w:val="NoSpacing"/>
        <w:jc w:val="center"/>
        <w:rPr>
          <w:b/>
          <w:bCs/>
        </w:rPr>
      </w:pPr>
      <w:proofErr w:type="spellStart"/>
      <w:r w:rsidRPr="00AE7169">
        <w:rPr>
          <w:b/>
          <w:bCs/>
        </w:rPr>
        <w:t>Tablica</w:t>
      </w:r>
      <w:proofErr w:type="spellEnd"/>
      <w:r w:rsidRPr="00AE7169">
        <w:rPr>
          <w:b/>
          <w:bCs/>
        </w:rPr>
        <w:t xml:space="preserve"> 2.  </w:t>
      </w:r>
      <w:proofErr w:type="spellStart"/>
      <w:r w:rsidRPr="00AE7169">
        <w:rPr>
          <w:b/>
          <w:bCs/>
        </w:rPr>
        <w:t>Opći</w:t>
      </w:r>
      <w:proofErr w:type="spellEnd"/>
      <w:r w:rsidRPr="00AE7169">
        <w:rPr>
          <w:b/>
          <w:bCs/>
        </w:rPr>
        <w:t xml:space="preserve"> </w:t>
      </w:r>
      <w:proofErr w:type="spellStart"/>
      <w:r w:rsidRPr="00AE7169">
        <w:rPr>
          <w:b/>
          <w:bCs/>
        </w:rPr>
        <w:t>dio</w:t>
      </w:r>
      <w:proofErr w:type="spellEnd"/>
      <w:r w:rsidRPr="00AE7169">
        <w:rPr>
          <w:b/>
          <w:bCs/>
        </w:rPr>
        <w:t xml:space="preserve"> - PRIHODI PO EKONOMSKOJ KLASIFIKACIJI</w:t>
      </w:r>
    </w:p>
    <w:p w14:paraId="78D79B0F" w14:textId="02647C86" w:rsidR="00AE7169" w:rsidRDefault="00AE7169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424"/>
        <w:gridCol w:w="1366"/>
        <w:gridCol w:w="1116"/>
        <w:gridCol w:w="1116"/>
        <w:gridCol w:w="1366"/>
        <w:gridCol w:w="1016"/>
        <w:gridCol w:w="1016"/>
      </w:tblGrid>
      <w:tr w:rsidR="00AE7169" w:rsidRPr="00AE7169" w14:paraId="71809A8F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0899B3B8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0B9047EE" w14:textId="77777777" w:rsidR="00AE7169" w:rsidRPr="00AE7169" w:rsidRDefault="00AE7169" w:rsidP="00AE7169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39241DC6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39970421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71863F9A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4642DA13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0DB4F0BC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71840A00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1EF3163C" w14:textId="77777777" w:rsidTr="00AE7169">
        <w:trPr>
          <w:trHeight w:val="198"/>
          <w:jc w:val="center"/>
        </w:trPr>
        <w:tc>
          <w:tcPr>
            <w:tcW w:w="727" w:type="dxa"/>
            <w:hideMark/>
          </w:tcPr>
          <w:p w14:paraId="6DB643D4" w14:textId="77777777" w:rsidR="00AE7169" w:rsidRPr="00AE7169" w:rsidRDefault="00AE7169" w:rsidP="00AE7169">
            <w:pPr>
              <w:pStyle w:val="NoSpacing"/>
            </w:pPr>
            <w:r w:rsidRPr="00AE7169">
              <w:t>1</w:t>
            </w:r>
          </w:p>
        </w:tc>
        <w:tc>
          <w:tcPr>
            <w:tcW w:w="4424" w:type="dxa"/>
            <w:hideMark/>
          </w:tcPr>
          <w:p w14:paraId="0454FACE" w14:textId="77777777" w:rsidR="00AE7169" w:rsidRPr="00AE7169" w:rsidRDefault="00AE7169" w:rsidP="00AE7169">
            <w:pPr>
              <w:pStyle w:val="NoSpacing"/>
            </w:pPr>
            <w:r w:rsidRPr="00AE7169">
              <w:t>2</w:t>
            </w:r>
          </w:p>
        </w:tc>
        <w:tc>
          <w:tcPr>
            <w:tcW w:w="1366" w:type="dxa"/>
            <w:hideMark/>
          </w:tcPr>
          <w:p w14:paraId="4B265BC5" w14:textId="77777777" w:rsidR="00AE7169" w:rsidRPr="00AE7169" w:rsidRDefault="00AE7169" w:rsidP="00AE7169">
            <w:pPr>
              <w:pStyle w:val="NoSpacing"/>
            </w:pPr>
            <w:r w:rsidRPr="00AE7169">
              <w:t>3.00</w:t>
            </w:r>
          </w:p>
        </w:tc>
        <w:tc>
          <w:tcPr>
            <w:tcW w:w="1116" w:type="dxa"/>
            <w:hideMark/>
          </w:tcPr>
          <w:p w14:paraId="199B717B" w14:textId="77777777" w:rsidR="00AE7169" w:rsidRPr="00AE7169" w:rsidRDefault="00AE7169" w:rsidP="00AE7169">
            <w:pPr>
              <w:pStyle w:val="NoSpacing"/>
            </w:pPr>
            <w:r w:rsidRPr="00AE7169">
              <w:t>4</w:t>
            </w:r>
          </w:p>
        </w:tc>
        <w:tc>
          <w:tcPr>
            <w:tcW w:w="1116" w:type="dxa"/>
            <w:hideMark/>
          </w:tcPr>
          <w:p w14:paraId="7B5D3826" w14:textId="77777777" w:rsidR="00AE7169" w:rsidRPr="00AE7169" w:rsidRDefault="00AE7169" w:rsidP="00AE7169">
            <w:pPr>
              <w:pStyle w:val="NoSpacing"/>
            </w:pPr>
            <w:r w:rsidRPr="00AE7169">
              <w:t>5</w:t>
            </w:r>
          </w:p>
        </w:tc>
        <w:tc>
          <w:tcPr>
            <w:tcW w:w="1366" w:type="dxa"/>
            <w:hideMark/>
          </w:tcPr>
          <w:p w14:paraId="423FFA0C" w14:textId="77777777" w:rsidR="00AE7169" w:rsidRPr="00AE7169" w:rsidRDefault="00AE7169" w:rsidP="00AE7169">
            <w:pPr>
              <w:pStyle w:val="NoSpacing"/>
            </w:pPr>
            <w:r w:rsidRPr="00AE7169">
              <w:t>6</w:t>
            </w:r>
          </w:p>
        </w:tc>
        <w:tc>
          <w:tcPr>
            <w:tcW w:w="1016" w:type="dxa"/>
            <w:hideMark/>
          </w:tcPr>
          <w:p w14:paraId="2B687C19" w14:textId="77777777" w:rsidR="00AE7169" w:rsidRPr="00AE7169" w:rsidRDefault="00AE7169" w:rsidP="00AE7169">
            <w:pPr>
              <w:pStyle w:val="NoSpacing"/>
            </w:pPr>
            <w:r w:rsidRPr="00AE7169">
              <w:t>7</w:t>
            </w:r>
          </w:p>
        </w:tc>
        <w:tc>
          <w:tcPr>
            <w:tcW w:w="1016" w:type="dxa"/>
            <w:hideMark/>
          </w:tcPr>
          <w:p w14:paraId="626D8779" w14:textId="77777777" w:rsidR="00AE7169" w:rsidRPr="00AE7169" w:rsidRDefault="00AE7169" w:rsidP="00AE7169">
            <w:pPr>
              <w:pStyle w:val="NoSpacing"/>
            </w:pPr>
            <w:r w:rsidRPr="00AE7169">
              <w:t>8</w:t>
            </w:r>
          </w:p>
        </w:tc>
      </w:tr>
      <w:tr w:rsidR="00AE7169" w:rsidRPr="00AE7169" w14:paraId="3C891060" w14:textId="77777777" w:rsidTr="00AE7169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6EA8B723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</w:t>
            </w:r>
          </w:p>
        </w:tc>
        <w:tc>
          <w:tcPr>
            <w:tcW w:w="4424" w:type="dxa"/>
            <w:noWrap/>
            <w:hideMark/>
          </w:tcPr>
          <w:p w14:paraId="5986B485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</w:t>
            </w:r>
            <w:proofErr w:type="gramStart"/>
            <w:r w:rsidRPr="00AE7169">
              <w:rPr>
                <w:b/>
                <w:bCs/>
              </w:rPr>
              <w:t>PRIHODI  POSLOVANJA</w:t>
            </w:r>
            <w:proofErr w:type="gramEnd"/>
          </w:p>
        </w:tc>
        <w:tc>
          <w:tcPr>
            <w:tcW w:w="1366" w:type="dxa"/>
            <w:noWrap/>
            <w:hideMark/>
          </w:tcPr>
          <w:p w14:paraId="1FC8476E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33,476,357.35</w:t>
            </w:r>
          </w:p>
        </w:tc>
        <w:tc>
          <w:tcPr>
            <w:tcW w:w="1116" w:type="dxa"/>
            <w:noWrap/>
            <w:hideMark/>
          </w:tcPr>
          <w:p w14:paraId="61691D20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36,552,750</w:t>
            </w:r>
          </w:p>
        </w:tc>
        <w:tc>
          <w:tcPr>
            <w:tcW w:w="1116" w:type="dxa"/>
            <w:noWrap/>
            <w:hideMark/>
          </w:tcPr>
          <w:p w14:paraId="188F507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36,552,750</w:t>
            </w:r>
          </w:p>
        </w:tc>
        <w:tc>
          <w:tcPr>
            <w:tcW w:w="1366" w:type="dxa"/>
            <w:noWrap/>
            <w:hideMark/>
          </w:tcPr>
          <w:p w14:paraId="4D0F6230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35,867,843.55</w:t>
            </w:r>
          </w:p>
        </w:tc>
        <w:tc>
          <w:tcPr>
            <w:tcW w:w="1016" w:type="dxa"/>
            <w:noWrap/>
            <w:hideMark/>
          </w:tcPr>
          <w:p w14:paraId="6236ADAB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107.14</w:t>
            </w:r>
          </w:p>
        </w:tc>
        <w:tc>
          <w:tcPr>
            <w:tcW w:w="1016" w:type="dxa"/>
            <w:noWrap/>
            <w:hideMark/>
          </w:tcPr>
          <w:p w14:paraId="66B157FA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98.13</w:t>
            </w:r>
          </w:p>
        </w:tc>
      </w:tr>
      <w:tr w:rsidR="00AE7169" w:rsidRPr="00AE7169" w14:paraId="3740DE3E" w14:textId="77777777" w:rsidTr="00AE716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14604B2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61</w:t>
            </w:r>
          </w:p>
        </w:tc>
        <w:tc>
          <w:tcPr>
            <w:tcW w:w="4424" w:type="dxa"/>
            <w:noWrap/>
            <w:hideMark/>
          </w:tcPr>
          <w:p w14:paraId="262F07FE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PRIHODI OD POREZA</w:t>
            </w:r>
          </w:p>
        </w:tc>
        <w:tc>
          <w:tcPr>
            <w:tcW w:w="1366" w:type="dxa"/>
            <w:noWrap/>
            <w:hideMark/>
          </w:tcPr>
          <w:p w14:paraId="7552615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12,568,751.42</w:t>
            </w:r>
          </w:p>
        </w:tc>
        <w:tc>
          <w:tcPr>
            <w:tcW w:w="1116" w:type="dxa"/>
            <w:noWrap/>
            <w:hideMark/>
          </w:tcPr>
          <w:p w14:paraId="746CCD59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15,656,000</w:t>
            </w:r>
          </w:p>
        </w:tc>
        <w:tc>
          <w:tcPr>
            <w:tcW w:w="1116" w:type="dxa"/>
            <w:noWrap/>
            <w:hideMark/>
          </w:tcPr>
          <w:p w14:paraId="0D0EB6A9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15,656,000</w:t>
            </w:r>
          </w:p>
        </w:tc>
        <w:tc>
          <w:tcPr>
            <w:tcW w:w="1366" w:type="dxa"/>
            <w:noWrap/>
            <w:hideMark/>
          </w:tcPr>
          <w:p w14:paraId="08823775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16,807,961.81</w:t>
            </w:r>
          </w:p>
        </w:tc>
        <w:tc>
          <w:tcPr>
            <w:tcW w:w="1016" w:type="dxa"/>
            <w:noWrap/>
            <w:hideMark/>
          </w:tcPr>
          <w:p w14:paraId="0696309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133.73</w:t>
            </w:r>
          </w:p>
        </w:tc>
        <w:tc>
          <w:tcPr>
            <w:tcW w:w="1016" w:type="dxa"/>
            <w:noWrap/>
            <w:hideMark/>
          </w:tcPr>
          <w:p w14:paraId="4AD3B7D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107.36</w:t>
            </w:r>
          </w:p>
        </w:tc>
      </w:tr>
      <w:tr w:rsidR="00AE7169" w:rsidRPr="00AE7169" w14:paraId="1CCA76AA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E9AC544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611</w:t>
            </w:r>
          </w:p>
        </w:tc>
        <w:tc>
          <w:tcPr>
            <w:tcW w:w="4424" w:type="dxa"/>
            <w:noWrap/>
            <w:hideMark/>
          </w:tcPr>
          <w:p w14:paraId="228EAC41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POREZ I PRIREZ NA DOHODAK</w:t>
            </w:r>
          </w:p>
        </w:tc>
        <w:tc>
          <w:tcPr>
            <w:tcW w:w="1366" w:type="dxa"/>
            <w:noWrap/>
            <w:hideMark/>
          </w:tcPr>
          <w:p w14:paraId="5672F85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6,249,251.04</w:t>
            </w:r>
          </w:p>
        </w:tc>
        <w:tc>
          <w:tcPr>
            <w:tcW w:w="1116" w:type="dxa"/>
            <w:noWrap/>
            <w:hideMark/>
          </w:tcPr>
          <w:p w14:paraId="13AD89A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7,350,000</w:t>
            </w:r>
          </w:p>
        </w:tc>
        <w:tc>
          <w:tcPr>
            <w:tcW w:w="1116" w:type="dxa"/>
            <w:noWrap/>
            <w:hideMark/>
          </w:tcPr>
          <w:p w14:paraId="0385BA89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7,350,000</w:t>
            </w:r>
          </w:p>
        </w:tc>
        <w:tc>
          <w:tcPr>
            <w:tcW w:w="1366" w:type="dxa"/>
            <w:noWrap/>
            <w:hideMark/>
          </w:tcPr>
          <w:p w14:paraId="3C51D37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8,189,859.92</w:t>
            </w:r>
          </w:p>
        </w:tc>
        <w:tc>
          <w:tcPr>
            <w:tcW w:w="1016" w:type="dxa"/>
            <w:noWrap/>
            <w:hideMark/>
          </w:tcPr>
          <w:p w14:paraId="2A2A50D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131.05</w:t>
            </w:r>
          </w:p>
        </w:tc>
        <w:tc>
          <w:tcPr>
            <w:tcW w:w="1016" w:type="dxa"/>
            <w:noWrap/>
            <w:hideMark/>
          </w:tcPr>
          <w:p w14:paraId="346B8B4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111.43</w:t>
            </w:r>
          </w:p>
        </w:tc>
      </w:tr>
      <w:tr w:rsidR="00AE7169" w:rsidRPr="00AE7169" w14:paraId="3689BDBF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E370BC3" w14:textId="77777777" w:rsidR="00AE7169" w:rsidRPr="00AE7169" w:rsidRDefault="00AE7169" w:rsidP="00AE7169">
            <w:pPr>
              <w:pStyle w:val="NoSpacing"/>
            </w:pPr>
            <w:r w:rsidRPr="00AE7169">
              <w:t xml:space="preserve"> 6111</w:t>
            </w:r>
          </w:p>
        </w:tc>
        <w:tc>
          <w:tcPr>
            <w:tcW w:w="4424" w:type="dxa"/>
            <w:noWrap/>
            <w:hideMark/>
          </w:tcPr>
          <w:p w14:paraId="40CAED90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Porez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</w:t>
            </w:r>
            <w:proofErr w:type="spellEnd"/>
            <w:r w:rsidRPr="00AE7169">
              <w:t xml:space="preserve"> doh. od </w:t>
            </w:r>
            <w:proofErr w:type="spellStart"/>
            <w:r w:rsidRPr="00AE7169">
              <w:t>nesamostalnog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rada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08903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4,050,302.50</w:t>
            </w:r>
          </w:p>
        </w:tc>
        <w:tc>
          <w:tcPr>
            <w:tcW w:w="1116" w:type="dxa"/>
            <w:noWrap/>
            <w:hideMark/>
          </w:tcPr>
          <w:p w14:paraId="1791853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4,800,000</w:t>
            </w:r>
          </w:p>
        </w:tc>
        <w:tc>
          <w:tcPr>
            <w:tcW w:w="1116" w:type="dxa"/>
            <w:noWrap/>
            <w:hideMark/>
          </w:tcPr>
          <w:p w14:paraId="44AF824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4,800,000</w:t>
            </w:r>
          </w:p>
        </w:tc>
        <w:tc>
          <w:tcPr>
            <w:tcW w:w="1366" w:type="dxa"/>
            <w:noWrap/>
            <w:hideMark/>
          </w:tcPr>
          <w:p w14:paraId="1C253FE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5,037,114.53</w:t>
            </w:r>
          </w:p>
        </w:tc>
        <w:tc>
          <w:tcPr>
            <w:tcW w:w="1016" w:type="dxa"/>
            <w:noWrap/>
            <w:hideMark/>
          </w:tcPr>
          <w:p w14:paraId="5C11222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124.36</w:t>
            </w:r>
          </w:p>
        </w:tc>
        <w:tc>
          <w:tcPr>
            <w:tcW w:w="1016" w:type="dxa"/>
            <w:noWrap/>
            <w:hideMark/>
          </w:tcPr>
          <w:p w14:paraId="185957C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104.94</w:t>
            </w:r>
          </w:p>
        </w:tc>
      </w:tr>
      <w:tr w:rsidR="00AE7169" w:rsidRPr="00AE7169" w14:paraId="077DA4DB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D41084D" w14:textId="77777777" w:rsidR="00AE7169" w:rsidRPr="00AE7169" w:rsidRDefault="00AE7169" w:rsidP="00AE7169">
            <w:pPr>
              <w:pStyle w:val="NoSpacing"/>
            </w:pPr>
            <w:r w:rsidRPr="00AE7169">
              <w:t xml:space="preserve"> 6112</w:t>
            </w:r>
          </w:p>
        </w:tc>
        <w:tc>
          <w:tcPr>
            <w:tcW w:w="4424" w:type="dxa"/>
            <w:noWrap/>
            <w:hideMark/>
          </w:tcPr>
          <w:p w14:paraId="22E8497E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Porez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</w:t>
            </w:r>
            <w:proofErr w:type="spellEnd"/>
            <w:r w:rsidRPr="00AE7169">
              <w:t xml:space="preserve"> doh. od </w:t>
            </w:r>
            <w:proofErr w:type="spellStart"/>
            <w:r w:rsidRPr="00AE7169">
              <w:t>samostalnih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djelatnosti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58203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1,080,126.63</w:t>
            </w:r>
          </w:p>
        </w:tc>
        <w:tc>
          <w:tcPr>
            <w:tcW w:w="1116" w:type="dxa"/>
            <w:noWrap/>
            <w:hideMark/>
          </w:tcPr>
          <w:p w14:paraId="03D9D09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900,000</w:t>
            </w:r>
          </w:p>
        </w:tc>
        <w:tc>
          <w:tcPr>
            <w:tcW w:w="1116" w:type="dxa"/>
            <w:noWrap/>
            <w:hideMark/>
          </w:tcPr>
          <w:p w14:paraId="5623806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900,000</w:t>
            </w:r>
          </w:p>
        </w:tc>
        <w:tc>
          <w:tcPr>
            <w:tcW w:w="1366" w:type="dxa"/>
            <w:noWrap/>
            <w:hideMark/>
          </w:tcPr>
          <w:p w14:paraId="2B00CF1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1,004,898.59</w:t>
            </w:r>
          </w:p>
        </w:tc>
        <w:tc>
          <w:tcPr>
            <w:tcW w:w="1016" w:type="dxa"/>
            <w:noWrap/>
            <w:hideMark/>
          </w:tcPr>
          <w:p w14:paraId="5914CA7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93.04</w:t>
            </w:r>
          </w:p>
        </w:tc>
        <w:tc>
          <w:tcPr>
            <w:tcW w:w="1016" w:type="dxa"/>
            <w:noWrap/>
            <w:hideMark/>
          </w:tcPr>
          <w:p w14:paraId="0DA82AC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111.66</w:t>
            </w:r>
          </w:p>
        </w:tc>
      </w:tr>
      <w:tr w:rsidR="00AE7169" w:rsidRPr="00AE7169" w14:paraId="0057627C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A2A1E80" w14:textId="77777777" w:rsidR="00AE7169" w:rsidRPr="00AE7169" w:rsidRDefault="00AE7169" w:rsidP="00AE7169">
            <w:pPr>
              <w:pStyle w:val="NoSpacing"/>
            </w:pPr>
            <w:r w:rsidRPr="00AE7169">
              <w:t xml:space="preserve"> 6113</w:t>
            </w:r>
          </w:p>
        </w:tc>
        <w:tc>
          <w:tcPr>
            <w:tcW w:w="4424" w:type="dxa"/>
            <w:noWrap/>
            <w:hideMark/>
          </w:tcPr>
          <w:p w14:paraId="3CE11680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Porez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</w:t>
            </w:r>
            <w:proofErr w:type="spellEnd"/>
            <w:r w:rsidRPr="00AE7169">
              <w:t xml:space="preserve"> doh. od </w:t>
            </w:r>
            <w:proofErr w:type="spellStart"/>
            <w:r w:rsidRPr="00AE7169">
              <w:t>imovine</w:t>
            </w:r>
            <w:proofErr w:type="spellEnd"/>
            <w:r w:rsidRPr="00AE7169">
              <w:t xml:space="preserve"> i </w:t>
            </w:r>
            <w:proofErr w:type="spellStart"/>
            <w:proofErr w:type="gramStart"/>
            <w:r w:rsidRPr="00AE7169">
              <w:t>imov.prava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22290C0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1,451,443.98</w:t>
            </w:r>
          </w:p>
        </w:tc>
        <w:tc>
          <w:tcPr>
            <w:tcW w:w="1116" w:type="dxa"/>
            <w:noWrap/>
            <w:hideMark/>
          </w:tcPr>
          <w:p w14:paraId="1BBF7F7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1,850,000</w:t>
            </w:r>
          </w:p>
        </w:tc>
        <w:tc>
          <w:tcPr>
            <w:tcW w:w="1116" w:type="dxa"/>
            <w:noWrap/>
            <w:hideMark/>
          </w:tcPr>
          <w:p w14:paraId="1C8931E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1,850,000</w:t>
            </w:r>
          </w:p>
        </w:tc>
        <w:tc>
          <w:tcPr>
            <w:tcW w:w="1366" w:type="dxa"/>
            <w:noWrap/>
            <w:hideMark/>
          </w:tcPr>
          <w:p w14:paraId="564B22B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2,464,993.95</w:t>
            </w:r>
          </w:p>
        </w:tc>
        <w:tc>
          <w:tcPr>
            <w:tcW w:w="1016" w:type="dxa"/>
            <w:noWrap/>
            <w:hideMark/>
          </w:tcPr>
          <w:p w14:paraId="1B7F6CC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169.83</w:t>
            </w:r>
          </w:p>
        </w:tc>
        <w:tc>
          <w:tcPr>
            <w:tcW w:w="1016" w:type="dxa"/>
            <w:noWrap/>
            <w:hideMark/>
          </w:tcPr>
          <w:p w14:paraId="027C947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133.24</w:t>
            </w:r>
          </w:p>
        </w:tc>
      </w:tr>
      <w:tr w:rsidR="00AE7169" w:rsidRPr="00AE7169" w14:paraId="35D910C3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369E1B4" w14:textId="77777777" w:rsidR="00AE7169" w:rsidRPr="00AE7169" w:rsidRDefault="00AE7169" w:rsidP="00AE7169">
            <w:pPr>
              <w:pStyle w:val="NoSpacing"/>
            </w:pPr>
            <w:r w:rsidRPr="00AE7169">
              <w:t xml:space="preserve"> 6114</w:t>
            </w:r>
          </w:p>
        </w:tc>
        <w:tc>
          <w:tcPr>
            <w:tcW w:w="4424" w:type="dxa"/>
            <w:noWrap/>
            <w:hideMark/>
          </w:tcPr>
          <w:p w14:paraId="000478C7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Porez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</w:t>
            </w:r>
            <w:proofErr w:type="spellEnd"/>
            <w:r w:rsidRPr="00AE7169">
              <w:t xml:space="preserve"> doh. od </w:t>
            </w:r>
            <w:proofErr w:type="spellStart"/>
            <w:r w:rsidRPr="00AE7169">
              <w:t>kapitala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69A0AF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108,870.21</w:t>
            </w:r>
          </w:p>
        </w:tc>
        <w:tc>
          <w:tcPr>
            <w:tcW w:w="1116" w:type="dxa"/>
            <w:noWrap/>
            <w:hideMark/>
          </w:tcPr>
          <w:p w14:paraId="1EA360B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400,000</w:t>
            </w:r>
          </w:p>
        </w:tc>
        <w:tc>
          <w:tcPr>
            <w:tcW w:w="1116" w:type="dxa"/>
            <w:noWrap/>
            <w:hideMark/>
          </w:tcPr>
          <w:p w14:paraId="7CC198D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400,000</w:t>
            </w:r>
          </w:p>
        </w:tc>
        <w:tc>
          <w:tcPr>
            <w:tcW w:w="1366" w:type="dxa"/>
            <w:noWrap/>
            <w:hideMark/>
          </w:tcPr>
          <w:p w14:paraId="2A11DDA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392,511.26</w:t>
            </w:r>
          </w:p>
        </w:tc>
        <w:tc>
          <w:tcPr>
            <w:tcW w:w="1016" w:type="dxa"/>
            <w:noWrap/>
            <w:hideMark/>
          </w:tcPr>
          <w:p w14:paraId="0A703BD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360.53</w:t>
            </w:r>
          </w:p>
        </w:tc>
        <w:tc>
          <w:tcPr>
            <w:tcW w:w="1016" w:type="dxa"/>
            <w:noWrap/>
            <w:hideMark/>
          </w:tcPr>
          <w:p w14:paraId="0EB44C2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98.13</w:t>
            </w:r>
          </w:p>
        </w:tc>
      </w:tr>
      <w:tr w:rsidR="00AE7169" w:rsidRPr="00AE7169" w14:paraId="71AA602B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4B6DB6FD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4B11DA68" w14:textId="77777777" w:rsidR="00AE7169" w:rsidRPr="00AE7169" w:rsidRDefault="00AE7169" w:rsidP="00C75A55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06F4A119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71D50356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13EDF07B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2A2F6A70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781316A9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0F5958A5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5459C6C3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364D7F6" w14:textId="77777777" w:rsidR="00AE7169" w:rsidRPr="00AE7169" w:rsidRDefault="00AE7169" w:rsidP="00AE7169">
            <w:pPr>
              <w:pStyle w:val="NoSpacing"/>
            </w:pPr>
            <w:r w:rsidRPr="00AE7169">
              <w:t xml:space="preserve"> 6117</w:t>
            </w:r>
          </w:p>
        </w:tc>
        <w:tc>
          <w:tcPr>
            <w:tcW w:w="4424" w:type="dxa"/>
            <w:noWrap/>
            <w:hideMark/>
          </w:tcPr>
          <w:p w14:paraId="2EBDF161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Porez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dohodak</w:t>
            </w:r>
            <w:proofErr w:type="spellEnd"/>
            <w:r w:rsidRPr="00AE7169">
              <w:t xml:space="preserve"> po </w:t>
            </w:r>
            <w:proofErr w:type="spellStart"/>
            <w:r w:rsidRPr="00AE7169">
              <w:t>godišnjoj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prijavi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7E1D72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-441,492.28</w:t>
            </w:r>
          </w:p>
        </w:tc>
        <w:tc>
          <w:tcPr>
            <w:tcW w:w="1116" w:type="dxa"/>
            <w:noWrap/>
            <w:hideMark/>
          </w:tcPr>
          <w:p w14:paraId="3E06CC0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-600,000</w:t>
            </w:r>
          </w:p>
        </w:tc>
        <w:tc>
          <w:tcPr>
            <w:tcW w:w="1116" w:type="dxa"/>
            <w:noWrap/>
            <w:hideMark/>
          </w:tcPr>
          <w:p w14:paraId="25CD12F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-600,000</w:t>
            </w:r>
          </w:p>
        </w:tc>
        <w:tc>
          <w:tcPr>
            <w:tcW w:w="1366" w:type="dxa"/>
            <w:noWrap/>
            <w:hideMark/>
          </w:tcPr>
          <w:p w14:paraId="475E387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-709,658.41</w:t>
            </w:r>
          </w:p>
        </w:tc>
        <w:tc>
          <w:tcPr>
            <w:tcW w:w="1016" w:type="dxa"/>
            <w:noWrap/>
            <w:hideMark/>
          </w:tcPr>
          <w:p w14:paraId="04A9352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160.74</w:t>
            </w:r>
          </w:p>
        </w:tc>
        <w:tc>
          <w:tcPr>
            <w:tcW w:w="1016" w:type="dxa"/>
            <w:noWrap/>
            <w:hideMark/>
          </w:tcPr>
          <w:p w14:paraId="6A68DFA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118.28</w:t>
            </w:r>
          </w:p>
        </w:tc>
      </w:tr>
      <w:tr w:rsidR="00AE7169" w:rsidRPr="00AE7169" w14:paraId="1E306BFB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32B1BA8" w14:textId="77777777" w:rsidR="00AE7169" w:rsidRPr="00AE7169" w:rsidRDefault="00AE7169" w:rsidP="00AE7169">
            <w:pPr>
              <w:pStyle w:val="NoSpacing"/>
            </w:pPr>
            <w:r w:rsidRPr="00AE7169">
              <w:t xml:space="preserve"> 6116</w:t>
            </w:r>
          </w:p>
        </w:tc>
        <w:tc>
          <w:tcPr>
            <w:tcW w:w="4424" w:type="dxa"/>
            <w:noWrap/>
            <w:hideMark/>
          </w:tcPr>
          <w:p w14:paraId="77D0B653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Porez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utvrđen</w:t>
            </w:r>
            <w:proofErr w:type="spellEnd"/>
            <w:r w:rsidRPr="00AE7169">
              <w:t xml:space="preserve"> u </w:t>
            </w:r>
            <w:proofErr w:type="spellStart"/>
            <w:r w:rsidRPr="00AE7169">
              <w:t>postupku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nadzora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prošle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godine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CEF742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2946F81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22A79B7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1303DE4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1674010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7B58F15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5BBD2429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2AB44F0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613</w:t>
            </w:r>
          </w:p>
        </w:tc>
        <w:tc>
          <w:tcPr>
            <w:tcW w:w="4424" w:type="dxa"/>
            <w:noWrap/>
            <w:hideMark/>
          </w:tcPr>
          <w:p w14:paraId="3F809357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POREZ NA IMOVINU</w:t>
            </w:r>
          </w:p>
        </w:tc>
        <w:tc>
          <w:tcPr>
            <w:tcW w:w="1366" w:type="dxa"/>
            <w:noWrap/>
            <w:hideMark/>
          </w:tcPr>
          <w:p w14:paraId="42A1368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5,136,523.77</w:t>
            </w:r>
          </w:p>
        </w:tc>
        <w:tc>
          <w:tcPr>
            <w:tcW w:w="1116" w:type="dxa"/>
            <w:noWrap/>
            <w:hideMark/>
          </w:tcPr>
          <w:p w14:paraId="3DB52B7D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5,900,000</w:t>
            </w:r>
          </w:p>
        </w:tc>
        <w:tc>
          <w:tcPr>
            <w:tcW w:w="1116" w:type="dxa"/>
            <w:noWrap/>
            <w:hideMark/>
          </w:tcPr>
          <w:p w14:paraId="6A52237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5,900,000</w:t>
            </w:r>
          </w:p>
        </w:tc>
        <w:tc>
          <w:tcPr>
            <w:tcW w:w="1366" w:type="dxa"/>
            <w:noWrap/>
            <w:hideMark/>
          </w:tcPr>
          <w:p w14:paraId="6C2769E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5,575,819.50</w:t>
            </w:r>
          </w:p>
        </w:tc>
        <w:tc>
          <w:tcPr>
            <w:tcW w:w="1016" w:type="dxa"/>
            <w:noWrap/>
            <w:hideMark/>
          </w:tcPr>
          <w:p w14:paraId="3F162B9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108.55</w:t>
            </w:r>
          </w:p>
        </w:tc>
        <w:tc>
          <w:tcPr>
            <w:tcW w:w="1016" w:type="dxa"/>
            <w:noWrap/>
            <w:hideMark/>
          </w:tcPr>
          <w:p w14:paraId="5094138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94.51</w:t>
            </w:r>
          </w:p>
        </w:tc>
      </w:tr>
      <w:tr w:rsidR="00AE7169" w:rsidRPr="00AE7169" w14:paraId="63684899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221331B" w14:textId="77777777" w:rsidR="00AE7169" w:rsidRPr="00AE7169" w:rsidRDefault="00AE7169" w:rsidP="00AE7169">
            <w:pPr>
              <w:pStyle w:val="NoSpacing"/>
            </w:pPr>
            <w:r w:rsidRPr="00AE7169">
              <w:t xml:space="preserve"> 6131</w:t>
            </w:r>
          </w:p>
        </w:tc>
        <w:tc>
          <w:tcPr>
            <w:tcW w:w="4424" w:type="dxa"/>
            <w:noWrap/>
            <w:hideMark/>
          </w:tcPr>
          <w:p w14:paraId="4EB25019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Stalni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porezi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nepokretnu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imovinu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9B7BF4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1,594,467.69</w:t>
            </w:r>
          </w:p>
        </w:tc>
        <w:tc>
          <w:tcPr>
            <w:tcW w:w="1116" w:type="dxa"/>
            <w:noWrap/>
            <w:hideMark/>
          </w:tcPr>
          <w:p w14:paraId="0930E7E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2,400,000</w:t>
            </w:r>
          </w:p>
        </w:tc>
        <w:tc>
          <w:tcPr>
            <w:tcW w:w="1116" w:type="dxa"/>
            <w:noWrap/>
            <w:hideMark/>
          </w:tcPr>
          <w:p w14:paraId="343C25E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2,400,000</w:t>
            </w:r>
          </w:p>
        </w:tc>
        <w:tc>
          <w:tcPr>
            <w:tcW w:w="1366" w:type="dxa"/>
            <w:noWrap/>
            <w:hideMark/>
          </w:tcPr>
          <w:p w14:paraId="0286411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2,344,035.99</w:t>
            </w:r>
          </w:p>
        </w:tc>
        <w:tc>
          <w:tcPr>
            <w:tcW w:w="1016" w:type="dxa"/>
            <w:noWrap/>
            <w:hideMark/>
          </w:tcPr>
          <w:p w14:paraId="737B0D9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147.01</w:t>
            </w:r>
          </w:p>
        </w:tc>
        <w:tc>
          <w:tcPr>
            <w:tcW w:w="1016" w:type="dxa"/>
            <w:noWrap/>
            <w:hideMark/>
          </w:tcPr>
          <w:p w14:paraId="52C4CFE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97.67</w:t>
            </w:r>
          </w:p>
        </w:tc>
      </w:tr>
      <w:tr w:rsidR="00AE7169" w:rsidRPr="00AE7169" w14:paraId="6D36BCDD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2B60F91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61314</w:t>
            </w:r>
          </w:p>
        </w:tc>
        <w:tc>
          <w:tcPr>
            <w:tcW w:w="4424" w:type="dxa"/>
            <w:noWrap/>
            <w:hideMark/>
          </w:tcPr>
          <w:p w14:paraId="0D7FFC6E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porez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kuće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odmor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203B7C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176,412.12</w:t>
            </w:r>
          </w:p>
        </w:tc>
        <w:tc>
          <w:tcPr>
            <w:tcW w:w="1116" w:type="dxa"/>
            <w:noWrap/>
            <w:hideMark/>
          </w:tcPr>
          <w:p w14:paraId="63ADAFB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200,000</w:t>
            </w:r>
          </w:p>
        </w:tc>
        <w:tc>
          <w:tcPr>
            <w:tcW w:w="1116" w:type="dxa"/>
            <w:noWrap/>
            <w:hideMark/>
          </w:tcPr>
          <w:p w14:paraId="193A232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200,000</w:t>
            </w:r>
          </w:p>
        </w:tc>
        <w:tc>
          <w:tcPr>
            <w:tcW w:w="1366" w:type="dxa"/>
            <w:noWrap/>
            <w:hideMark/>
          </w:tcPr>
          <w:p w14:paraId="666421D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228,955.84</w:t>
            </w:r>
          </w:p>
        </w:tc>
        <w:tc>
          <w:tcPr>
            <w:tcW w:w="1016" w:type="dxa"/>
            <w:noWrap/>
            <w:hideMark/>
          </w:tcPr>
          <w:p w14:paraId="2A73A45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129.78</w:t>
            </w:r>
          </w:p>
        </w:tc>
        <w:tc>
          <w:tcPr>
            <w:tcW w:w="1016" w:type="dxa"/>
            <w:noWrap/>
            <w:hideMark/>
          </w:tcPr>
          <w:p w14:paraId="3174E9B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114.48</w:t>
            </w:r>
          </w:p>
        </w:tc>
      </w:tr>
      <w:tr w:rsidR="00AE7169" w:rsidRPr="00AE7169" w14:paraId="377A0ECF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7F84AA4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61315</w:t>
            </w:r>
          </w:p>
        </w:tc>
        <w:tc>
          <w:tcPr>
            <w:tcW w:w="4424" w:type="dxa"/>
            <w:noWrap/>
            <w:hideMark/>
          </w:tcPr>
          <w:p w14:paraId="3B546632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porez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korištenje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javnih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FE1663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1,418,055.57</w:t>
            </w:r>
          </w:p>
        </w:tc>
        <w:tc>
          <w:tcPr>
            <w:tcW w:w="1116" w:type="dxa"/>
            <w:noWrap/>
            <w:hideMark/>
          </w:tcPr>
          <w:p w14:paraId="751BA5A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2,200,000</w:t>
            </w:r>
          </w:p>
        </w:tc>
        <w:tc>
          <w:tcPr>
            <w:tcW w:w="1116" w:type="dxa"/>
            <w:noWrap/>
            <w:hideMark/>
          </w:tcPr>
          <w:p w14:paraId="40AE9E5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2,200,000</w:t>
            </w:r>
          </w:p>
        </w:tc>
        <w:tc>
          <w:tcPr>
            <w:tcW w:w="1366" w:type="dxa"/>
            <w:noWrap/>
            <w:hideMark/>
          </w:tcPr>
          <w:p w14:paraId="05FCF23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2,115,080.15</w:t>
            </w:r>
          </w:p>
        </w:tc>
        <w:tc>
          <w:tcPr>
            <w:tcW w:w="1016" w:type="dxa"/>
            <w:noWrap/>
            <w:hideMark/>
          </w:tcPr>
          <w:p w14:paraId="53E5829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149.15</w:t>
            </w:r>
          </w:p>
        </w:tc>
        <w:tc>
          <w:tcPr>
            <w:tcW w:w="1016" w:type="dxa"/>
            <w:noWrap/>
            <w:hideMark/>
          </w:tcPr>
          <w:p w14:paraId="26D0E8A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96.14</w:t>
            </w:r>
          </w:p>
        </w:tc>
      </w:tr>
      <w:tr w:rsidR="00AE7169" w:rsidRPr="00AE7169" w14:paraId="2EF528DF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096E141" w14:textId="77777777" w:rsidR="00AE7169" w:rsidRPr="00AE7169" w:rsidRDefault="00AE7169" w:rsidP="00AE7169">
            <w:pPr>
              <w:pStyle w:val="NoSpacing"/>
            </w:pPr>
            <w:r w:rsidRPr="00AE7169">
              <w:t xml:space="preserve"> 6134</w:t>
            </w:r>
          </w:p>
        </w:tc>
        <w:tc>
          <w:tcPr>
            <w:tcW w:w="4424" w:type="dxa"/>
            <w:noWrap/>
            <w:hideMark/>
          </w:tcPr>
          <w:p w14:paraId="174C7473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Povremeni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porezi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imovinu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B1C209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3,542,056.08</w:t>
            </w:r>
          </w:p>
        </w:tc>
        <w:tc>
          <w:tcPr>
            <w:tcW w:w="1116" w:type="dxa"/>
            <w:noWrap/>
            <w:hideMark/>
          </w:tcPr>
          <w:p w14:paraId="311B1F4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3,500,000</w:t>
            </w:r>
          </w:p>
        </w:tc>
        <w:tc>
          <w:tcPr>
            <w:tcW w:w="1116" w:type="dxa"/>
            <w:noWrap/>
            <w:hideMark/>
          </w:tcPr>
          <w:p w14:paraId="788B487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3,500,000</w:t>
            </w:r>
          </w:p>
        </w:tc>
        <w:tc>
          <w:tcPr>
            <w:tcW w:w="1366" w:type="dxa"/>
            <w:noWrap/>
            <w:hideMark/>
          </w:tcPr>
          <w:p w14:paraId="126727F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3,231,783.51</w:t>
            </w:r>
          </w:p>
        </w:tc>
        <w:tc>
          <w:tcPr>
            <w:tcW w:w="1016" w:type="dxa"/>
            <w:noWrap/>
            <w:hideMark/>
          </w:tcPr>
          <w:p w14:paraId="1A74ED9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91.24</w:t>
            </w:r>
          </w:p>
        </w:tc>
        <w:tc>
          <w:tcPr>
            <w:tcW w:w="1016" w:type="dxa"/>
            <w:noWrap/>
            <w:hideMark/>
          </w:tcPr>
          <w:p w14:paraId="12CBC94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92.34</w:t>
            </w:r>
          </w:p>
        </w:tc>
      </w:tr>
      <w:tr w:rsidR="00AE7169" w:rsidRPr="00AE7169" w14:paraId="3B6E6C50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E2DAD76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61341</w:t>
            </w:r>
          </w:p>
        </w:tc>
        <w:tc>
          <w:tcPr>
            <w:tcW w:w="4424" w:type="dxa"/>
            <w:noWrap/>
            <w:hideMark/>
          </w:tcPr>
          <w:p w14:paraId="09642F0F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porez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promet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nekretnina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36E05D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3,542,056.08</w:t>
            </w:r>
          </w:p>
        </w:tc>
        <w:tc>
          <w:tcPr>
            <w:tcW w:w="1116" w:type="dxa"/>
            <w:noWrap/>
            <w:hideMark/>
          </w:tcPr>
          <w:p w14:paraId="0EE346E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3,500,000</w:t>
            </w:r>
          </w:p>
        </w:tc>
        <w:tc>
          <w:tcPr>
            <w:tcW w:w="1116" w:type="dxa"/>
            <w:noWrap/>
            <w:hideMark/>
          </w:tcPr>
          <w:p w14:paraId="4023C31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3,500,000</w:t>
            </w:r>
          </w:p>
        </w:tc>
        <w:tc>
          <w:tcPr>
            <w:tcW w:w="1366" w:type="dxa"/>
            <w:noWrap/>
            <w:hideMark/>
          </w:tcPr>
          <w:p w14:paraId="36FF310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3,231,783.51</w:t>
            </w:r>
          </w:p>
        </w:tc>
        <w:tc>
          <w:tcPr>
            <w:tcW w:w="1016" w:type="dxa"/>
            <w:noWrap/>
            <w:hideMark/>
          </w:tcPr>
          <w:p w14:paraId="7708A8D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91.24</w:t>
            </w:r>
          </w:p>
        </w:tc>
        <w:tc>
          <w:tcPr>
            <w:tcW w:w="1016" w:type="dxa"/>
            <w:noWrap/>
            <w:hideMark/>
          </w:tcPr>
          <w:p w14:paraId="22413A8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92.34</w:t>
            </w:r>
          </w:p>
        </w:tc>
      </w:tr>
      <w:tr w:rsidR="00AE7169" w:rsidRPr="00AE7169" w14:paraId="11D36900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63DFFCC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614</w:t>
            </w:r>
          </w:p>
        </w:tc>
        <w:tc>
          <w:tcPr>
            <w:tcW w:w="4424" w:type="dxa"/>
            <w:noWrap/>
            <w:hideMark/>
          </w:tcPr>
          <w:p w14:paraId="638AFA91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POREZI NA ROBU I USLUGE</w:t>
            </w:r>
          </w:p>
        </w:tc>
        <w:tc>
          <w:tcPr>
            <w:tcW w:w="1366" w:type="dxa"/>
            <w:noWrap/>
            <w:hideMark/>
          </w:tcPr>
          <w:p w14:paraId="65BB7520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1,182,976.61</w:t>
            </w:r>
          </w:p>
        </w:tc>
        <w:tc>
          <w:tcPr>
            <w:tcW w:w="1116" w:type="dxa"/>
            <w:noWrap/>
            <w:hideMark/>
          </w:tcPr>
          <w:p w14:paraId="63892E6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2,406,000</w:t>
            </w:r>
          </w:p>
        </w:tc>
        <w:tc>
          <w:tcPr>
            <w:tcW w:w="1116" w:type="dxa"/>
            <w:noWrap/>
            <w:hideMark/>
          </w:tcPr>
          <w:p w14:paraId="20C6273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2,406,000</w:t>
            </w:r>
          </w:p>
        </w:tc>
        <w:tc>
          <w:tcPr>
            <w:tcW w:w="1366" w:type="dxa"/>
            <w:noWrap/>
            <w:hideMark/>
          </w:tcPr>
          <w:p w14:paraId="6CDA73B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3,042,282.39</w:t>
            </w:r>
          </w:p>
        </w:tc>
        <w:tc>
          <w:tcPr>
            <w:tcW w:w="1016" w:type="dxa"/>
            <w:noWrap/>
            <w:hideMark/>
          </w:tcPr>
          <w:p w14:paraId="1396296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257.17</w:t>
            </w:r>
          </w:p>
        </w:tc>
        <w:tc>
          <w:tcPr>
            <w:tcW w:w="1016" w:type="dxa"/>
            <w:noWrap/>
            <w:hideMark/>
          </w:tcPr>
          <w:p w14:paraId="02BFC41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126.45</w:t>
            </w:r>
          </w:p>
        </w:tc>
      </w:tr>
      <w:tr w:rsidR="00AE7169" w:rsidRPr="00AE7169" w14:paraId="5B2E65BC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66FDE05" w14:textId="77777777" w:rsidR="00AE7169" w:rsidRPr="00AE7169" w:rsidRDefault="00AE7169" w:rsidP="00AE7169">
            <w:pPr>
              <w:pStyle w:val="NoSpacing"/>
            </w:pPr>
            <w:r w:rsidRPr="00AE7169">
              <w:t xml:space="preserve"> 6142</w:t>
            </w:r>
          </w:p>
        </w:tc>
        <w:tc>
          <w:tcPr>
            <w:tcW w:w="4424" w:type="dxa"/>
            <w:noWrap/>
            <w:hideMark/>
          </w:tcPr>
          <w:p w14:paraId="3CA55F6D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Porez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promet</w:t>
            </w:r>
            <w:proofErr w:type="spellEnd"/>
            <w:r w:rsidRPr="00AE7169">
              <w:t xml:space="preserve"> </w:t>
            </w:r>
          </w:p>
        </w:tc>
        <w:tc>
          <w:tcPr>
            <w:tcW w:w="1366" w:type="dxa"/>
            <w:noWrap/>
            <w:hideMark/>
          </w:tcPr>
          <w:p w14:paraId="2F4AAAF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1,169,705.37</w:t>
            </w:r>
          </w:p>
        </w:tc>
        <w:tc>
          <w:tcPr>
            <w:tcW w:w="1116" w:type="dxa"/>
            <w:noWrap/>
            <w:hideMark/>
          </w:tcPr>
          <w:p w14:paraId="5E8CD14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2,400,000</w:t>
            </w:r>
          </w:p>
        </w:tc>
        <w:tc>
          <w:tcPr>
            <w:tcW w:w="1116" w:type="dxa"/>
            <w:noWrap/>
            <w:hideMark/>
          </w:tcPr>
          <w:p w14:paraId="5B45F9B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2,400,000</w:t>
            </w:r>
          </w:p>
        </w:tc>
        <w:tc>
          <w:tcPr>
            <w:tcW w:w="1366" w:type="dxa"/>
            <w:noWrap/>
            <w:hideMark/>
          </w:tcPr>
          <w:p w14:paraId="268AE38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3,035,507.83</w:t>
            </w:r>
          </w:p>
        </w:tc>
        <w:tc>
          <w:tcPr>
            <w:tcW w:w="1016" w:type="dxa"/>
            <w:noWrap/>
            <w:hideMark/>
          </w:tcPr>
          <w:p w14:paraId="3946EB3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259.51</w:t>
            </w:r>
          </w:p>
        </w:tc>
        <w:tc>
          <w:tcPr>
            <w:tcW w:w="1016" w:type="dxa"/>
            <w:noWrap/>
            <w:hideMark/>
          </w:tcPr>
          <w:p w14:paraId="70BB440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126.48</w:t>
            </w:r>
          </w:p>
        </w:tc>
      </w:tr>
      <w:tr w:rsidR="00AE7169" w:rsidRPr="00AE7169" w14:paraId="52973D54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E01D45C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61424</w:t>
            </w:r>
          </w:p>
        </w:tc>
        <w:tc>
          <w:tcPr>
            <w:tcW w:w="4424" w:type="dxa"/>
            <w:noWrap/>
            <w:hideMark/>
          </w:tcPr>
          <w:p w14:paraId="473C98F3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porez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potrošnju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AC47FB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1,169,705.37</w:t>
            </w:r>
          </w:p>
        </w:tc>
        <w:tc>
          <w:tcPr>
            <w:tcW w:w="1116" w:type="dxa"/>
            <w:noWrap/>
            <w:hideMark/>
          </w:tcPr>
          <w:p w14:paraId="5F64565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2,400,000</w:t>
            </w:r>
          </w:p>
        </w:tc>
        <w:tc>
          <w:tcPr>
            <w:tcW w:w="1116" w:type="dxa"/>
            <w:noWrap/>
            <w:hideMark/>
          </w:tcPr>
          <w:p w14:paraId="2752015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2,400,000</w:t>
            </w:r>
          </w:p>
        </w:tc>
        <w:tc>
          <w:tcPr>
            <w:tcW w:w="1366" w:type="dxa"/>
            <w:noWrap/>
            <w:hideMark/>
          </w:tcPr>
          <w:p w14:paraId="1009E1A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3,035,507.83</w:t>
            </w:r>
          </w:p>
        </w:tc>
        <w:tc>
          <w:tcPr>
            <w:tcW w:w="1016" w:type="dxa"/>
            <w:noWrap/>
            <w:hideMark/>
          </w:tcPr>
          <w:p w14:paraId="6622EAA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259.51</w:t>
            </w:r>
          </w:p>
        </w:tc>
        <w:tc>
          <w:tcPr>
            <w:tcW w:w="1016" w:type="dxa"/>
            <w:noWrap/>
            <w:hideMark/>
          </w:tcPr>
          <w:p w14:paraId="649210B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126.48</w:t>
            </w:r>
          </w:p>
        </w:tc>
      </w:tr>
      <w:tr w:rsidR="00AE7169" w:rsidRPr="00AE7169" w14:paraId="0C7533D2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F188FFE" w14:textId="77777777" w:rsidR="00AE7169" w:rsidRPr="00AE7169" w:rsidRDefault="00AE7169" w:rsidP="00AE7169">
            <w:pPr>
              <w:pStyle w:val="NoSpacing"/>
            </w:pPr>
            <w:r w:rsidRPr="00AE7169">
              <w:t xml:space="preserve"> 6145</w:t>
            </w:r>
          </w:p>
        </w:tc>
        <w:tc>
          <w:tcPr>
            <w:tcW w:w="4424" w:type="dxa"/>
            <w:noWrap/>
            <w:hideMark/>
          </w:tcPr>
          <w:p w14:paraId="3C58B9E6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Porezi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korištenje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dobara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ili</w:t>
            </w:r>
            <w:proofErr w:type="spellEnd"/>
            <w:r w:rsidRPr="00AE7169">
              <w:t xml:space="preserve"> </w:t>
            </w:r>
            <w:proofErr w:type="spellStart"/>
            <w:proofErr w:type="gramStart"/>
            <w:r w:rsidRPr="00AE7169">
              <w:t>izvođ.aktivnosti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32E06FF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13,271.24</w:t>
            </w:r>
          </w:p>
        </w:tc>
        <w:tc>
          <w:tcPr>
            <w:tcW w:w="1116" w:type="dxa"/>
            <w:noWrap/>
            <w:hideMark/>
          </w:tcPr>
          <w:p w14:paraId="6735290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6,000</w:t>
            </w:r>
          </w:p>
        </w:tc>
        <w:tc>
          <w:tcPr>
            <w:tcW w:w="1116" w:type="dxa"/>
            <w:noWrap/>
            <w:hideMark/>
          </w:tcPr>
          <w:p w14:paraId="7D73F5D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6,000</w:t>
            </w:r>
          </w:p>
        </w:tc>
        <w:tc>
          <w:tcPr>
            <w:tcW w:w="1366" w:type="dxa"/>
            <w:noWrap/>
            <w:hideMark/>
          </w:tcPr>
          <w:p w14:paraId="64AC16F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6,774.56</w:t>
            </w:r>
          </w:p>
        </w:tc>
        <w:tc>
          <w:tcPr>
            <w:tcW w:w="1016" w:type="dxa"/>
            <w:noWrap/>
            <w:hideMark/>
          </w:tcPr>
          <w:p w14:paraId="38F91EE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51.05</w:t>
            </w:r>
          </w:p>
        </w:tc>
        <w:tc>
          <w:tcPr>
            <w:tcW w:w="1016" w:type="dxa"/>
            <w:noWrap/>
            <w:hideMark/>
          </w:tcPr>
          <w:p w14:paraId="4823475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112.91</w:t>
            </w:r>
          </w:p>
        </w:tc>
      </w:tr>
      <w:tr w:rsidR="00AE7169" w:rsidRPr="00AE7169" w14:paraId="17719885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751B6E4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61453</w:t>
            </w:r>
          </w:p>
        </w:tc>
        <w:tc>
          <w:tcPr>
            <w:tcW w:w="4424" w:type="dxa"/>
            <w:noWrap/>
            <w:hideMark/>
          </w:tcPr>
          <w:p w14:paraId="64E1F3C3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porez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tvrtku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odnosno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naziv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B515CC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13,271.24</w:t>
            </w:r>
          </w:p>
        </w:tc>
        <w:tc>
          <w:tcPr>
            <w:tcW w:w="1116" w:type="dxa"/>
            <w:noWrap/>
            <w:hideMark/>
          </w:tcPr>
          <w:p w14:paraId="0B60149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6,000</w:t>
            </w:r>
          </w:p>
        </w:tc>
        <w:tc>
          <w:tcPr>
            <w:tcW w:w="1116" w:type="dxa"/>
            <w:noWrap/>
            <w:hideMark/>
          </w:tcPr>
          <w:p w14:paraId="0002620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6,000</w:t>
            </w:r>
          </w:p>
        </w:tc>
        <w:tc>
          <w:tcPr>
            <w:tcW w:w="1366" w:type="dxa"/>
            <w:noWrap/>
            <w:hideMark/>
          </w:tcPr>
          <w:p w14:paraId="7676C44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6,774.56</w:t>
            </w:r>
          </w:p>
        </w:tc>
        <w:tc>
          <w:tcPr>
            <w:tcW w:w="1016" w:type="dxa"/>
            <w:noWrap/>
            <w:hideMark/>
          </w:tcPr>
          <w:p w14:paraId="455605E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51.05</w:t>
            </w:r>
          </w:p>
        </w:tc>
        <w:tc>
          <w:tcPr>
            <w:tcW w:w="1016" w:type="dxa"/>
            <w:noWrap/>
            <w:hideMark/>
          </w:tcPr>
          <w:p w14:paraId="102C883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112.91</w:t>
            </w:r>
          </w:p>
        </w:tc>
      </w:tr>
      <w:tr w:rsidR="00AE7169" w:rsidRPr="00AE7169" w14:paraId="1823223F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BF4DC3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61454</w:t>
            </w:r>
          </w:p>
        </w:tc>
        <w:tc>
          <w:tcPr>
            <w:tcW w:w="4424" w:type="dxa"/>
            <w:noWrap/>
            <w:hideMark/>
          </w:tcPr>
          <w:p w14:paraId="7BB00E47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porez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tvrtku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reklamu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C20A8E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7BFCDAD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2E6569E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039C116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155400B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52AB7E8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36655114" w14:textId="77777777" w:rsidTr="00AE716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6E58CC0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63</w:t>
            </w:r>
          </w:p>
        </w:tc>
        <w:tc>
          <w:tcPr>
            <w:tcW w:w="4424" w:type="dxa"/>
            <w:noWrap/>
            <w:hideMark/>
          </w:tcPr>
          <w:p w14:paraId="7F556E9F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 O M O Ć I</w:t>
            </w:r>
          </w:p>
        </w:tc>
        <w:tc>
          <w:tcPr>
            <w:tcW w:w="1366" w:type="dxa"/>
            <w:noWrap/>
            <w:hideMark/>
          </w:tcPr>
          <w:p w14:paraId="0B81D7E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6,449,889.89</w:t>
            </w:r>
          </w:p>
        </w:tc>
        <w:tc>
          <w:tcPr>
            <w:tcW w:w="1116" w:type="dxa"/>
            <w:noWrap/>
            <w:hideMark/>
          </w:tcPr>
          <w:p w14:paraId="0F44826D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3,523,800</w:t>
            </w:r>
          </w:p>
        </w:tc>
        <w:tc>
          <w:tcPr>
            <w:tcW w:w="1116" w:type="dxa"/>
            <w:noWrap/>
            <w:hideMark/>
          </w:tcPr>
          <w:p w14:paraId="524C4A5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3,523,800</w:t>
            </w:r>
          </w:p>
        </w:tc>
        <w:tc>
          <w:tcPr>
            <w:tcW w:w="1366" w:type="dxa"/>
            <w:noWrap/>
            <w:hideMark/>
          </w:tcPr>
          <w:p w14:paraId="53CCD50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1,145,239.02</w:t>
            </w:r>
          </w:p>
        </w:tc>
        <w:tc>
          <w:tcPr>
            <w:tcW w:w="1016" w:type="dxa"/>
            <w:noWrap/>
            <w:hideMark/>
          </w:tcPr>
          <w:p w14:paraId="74155D2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17.76</w:t>
            </w:r>
          </w:p>
        </w:tc>
        <w:tc>
          <w:tcPr>
            <w:tcW w:w="1016" w:type="dxa"/>
            <w:noWrap/>
            <w:hideMark/>
          </w:tcPr>
          <w:p w14:paraId="72A4C6A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32.50</w:t>
            </w:r>
          </w:p>
        </w:tc>
      </w:tr>
      <w:tr w:rsidR="00AE7169" w:rsidRPr="00AE7169" w14:paraId="722FE634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7E43B76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631</w:t>
            </w:r>
          </w:p>
        </w:tc>
        <w:tc>
          <w:tcPr>
            <w:tcW w:w="4424" w:type="dxa"/>
            <w:noWrap/>
            <w:hideMark/>
          </w:tcPr>
          <w:p w14:paraId="39CA1DD8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POMOĆI INOZEMNIH VLADA</w:t>
            </w:r>
          </w:p>
        </w:tc>
        <w:tc>
          <w:tcPr>
            <w:tcW w:w="1366" w:type="dxa"/>
            <w:noWrap/>
            <w:hideMark/>
          </w:tcPr>
          <w:p w14:paraId="19E7CA9A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194,935.09</w:t>
            </w:r>
          </w:p>
        </w:tc>
        <w:tc>
          <w:tcPr>
            <w:tcW w:w="1116" w:type="dxa"/>
            <w:noWrap/>
            <w:hideMark/>
          </w:tcPr>
          <w:p w14:paraId="6C543555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121,000</w:t>
            </w:r>
          </w:p>
        </w:tc>
        <w:tc>
          <w:tcPr>
            <w:tcW w:w="1116" w:type="dxa"/>
            <w:noWrap/>
            <w:hideMark/>
          </w:tcPr>
          <w:p w14:paraId="758EF15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121,000</w:t>
            </w:r>
          </w:p>
        </w:tc>
        <w:tc>
          <w:tcPr>
            <w:tcW w:w="1366" w:type="dxa"/>
            <w:noWrap/>
            <w:hideMark/>
          </w:tcPr>
          <w:p w14:paraId="07CD935D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121,013.52</w:t>
            </w:r>
          </w:p>
        </w:tc>
        <w:tc>
          <w:tcPr>
            <w:tcW w:w="1016" w:type="dxa"/>
            <w:noWrap/>
            <w:hideMark/>
          </w:tcPr>
          <w:p w14:paraId="749B1AE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62.08</w:t>
            </w:r>
          </w:p>
        </w:tc>
        <w:tc>
          <w:tcPr>
            <w:tcW w:w="1016" w:type="dxa"/>
            <w:noWrap/>
            <w:hideMark/>
          </w:tcPr>
          <w:p w14:paraId="7D63A14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100.01</w:t>
            </w:r>
          </w:p>
        </w:tc>
      </w:tr>
      <w:tr w:rsidR="00AE7169" w:rsidRPr="00AE7169" w14:paraId="6B28AF30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29F5400" w14:textId="77777777" w:rsidR="00AE7169" w:rsidRPr="00AE7169" w:rsidRDefault="00AE7169" w:rsidP="00AE7169">
            <w:pPr>
              <w:pStyle w:val="NoSpacing"/>
            </w:pPr>
            <w:r w:rsidRPr="00AE7169">
              <w:t xml:space="preserve"> 6311</w:t>
            </w:r>
          </w:p>
        </w:tc>
        <w:tc>
          <w:tcPr>
            <w:tcW w:w="4424" w:type="dxa"/>
            <w:noWrap/>
            <w:hideMark/>
          </w:tcPr>
          <w:p w14:paraId="25664843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Tekuće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pomoći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Inozemnih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vlada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FEEF80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194,935.09</w:t>
            </w:r>
          </w:p>
        </w:tc>
        <w:tc>
          <w:tcPr>
            <w:tcW w:w="1116" w:type="dxa"/>
            <w:noWrap/>
            <w:hideMark/>
          </w:tcPr>
          <w:p w14:paraId="6DADD52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121,000</w:t>
            </w:r>
          </w:p>
        </w:tc>
        <w:tc>
          <w:tcPr>
            <w:tcW w:w="1116" w:type="dxa"/>
            <w:noWrap/>
            <w:hideMark/>
          </w:tcPr>
          <w:p w14:paraId="40D7CE6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121,000</w:t>
            </w:r>
          </w:p>
        </w:tc>
        <w:tc>
          <w:tcPr>
            <w:tcW w:w="1366" w:type="dxa"/>
            <w:noWrap/>
            <w:hideMark/>
          </w:tcPr>
          <w:p w14:paraId="321621F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121,013.52</w:t>
            </w:r>
          </w:p>
        </w:tc>
        <w:tc>
          <w:tcPr>
            <w:tcW w:w="1016" w:type="dxa"/>
            <w:noWrap/>
            <w:hideMark/>
          </w:tcPr>
          <w:p w14:paraId="162173F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62.08</w:t>
            </w:r>
          </w:p>
        </w:tc>
        <w:tc>
          <w:tcPr>
            <w:tcW w:w="1016" w:type="dxa"/>
            <w:noWrap/>
            <w:hideMark/>
          </w:tcPr>
          <w:p w14:paraId="1C6BB5C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100.01</w:t>
            </w:r>
          </w:p>
        </w:tc>
      </w:tr>
      <w:tr w:rsidR="00AE7169" w:rsidRPr="00AE7169" w14:paraId="6BA4B21C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2D5AADE" w14:textId="77777777" w:rsidR="00AE7169" w:rsidRPr="00AE7169" w:rsidRDefault="00AE7169" w:rsidP="00AE7169">
            <w:pPr>
              <w:pStyle w:val="NoSpacing"/>
            </w:pPr>
            <w:r w:rsidRPr="00AE7169">
              <w:t xml:space="preserve"> 63111</w:t>
            </w:r>
          </w:p>
        </w:tc>
        <w:tc>
          <w:tcPr>
            <w:tcW w:w="4424" w:type="dxa"/>
            <w:noWrap/>
            <w:hideMark/>
          </w:tcPr>
          <w:p w14:paraId="2A08C5D1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Tekuće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pomoći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pokrajine</w:t>
            </w:r>
            <w:proofErr w:type="spellEnd"/>
            <w:r w:rsidRPr="00AE7169">
              <w:t xml:space="preserve"> Veneto (</w:t>
            </w:r>
            <w:proofErr w:type="spellStart"/>
            <w:r w:rsidRPr="00AE7169">
              <w:t>italija</w:t>
            </w:r>
            <w:proofErr w:type="spellEnd"/>
            <w:r w:rsidRPr="00AE7169">
              <w:t>)</w:t>
            </w:r>
          </w:p>
        </w:tc>
        <w:tc>
          <w:tcPr>
            <w:tcW w:w="1366" w:type="dxa"/>
            <w:noWrap/>
            <w:hideMark/>
          </w:tcPr>
          <w:p w14:paraId="2D999B2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194,935.09</w:t>
            </w:r>
          </w:p>
        </w:tc>
        <w:tc>
          <w:tcPr>
            <w:tcW w:w="1116" w:type="dxa"/>
            <w:noWrap/>
            <w:hideMark/>
          </w:tcPr>
          <w:p w14:paraId="78E0D6F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121,000</w:t>
            </w:r>
          </w:p>
        </w:tc>
        <w:tc>
          <w:tcPr>
            <w:tcW w:w="1116" w:type="dxa"/>
            <w:noWrap/>
            <w:hideMark/>
          </w:tcPr>
          <w:p w14:paraId="64A2BDD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121,000</w:t>
            </w:r>
          </w:p>
        </w:tc>
        <w:tc>
          <w:tcPr>
            <w:tcW w:w="1366" w:type="dxa"/>
            <w:noWrap/>
            <w:hideMark/>
          </w:tcPr>
          <w:p w14:paraId="525A606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121,013.52</w:t>
            </w:r>
          </w:p>
        </w:tc>
        <w:tc>
          <w:tcPr>
            <w:tcW w:w="1016" w:type="dxa"/>
            <w:noWrap/>
            <w:hideMark/>
          </w:tcPr>
          <w:p w14:paraId="70308A0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62.08</w:t>
            </w:r>
          </w:p>
        </w:tc>
        <w:tc>
          <w:tcPr>
            <w:tcW w:w="1016" w:type="dxa"/>
            <w:noWrap/>
            <w:hideMark/>
          </w:tcPr>
          <w:p w14:paraId="112C4D7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100.01</w:t>
            </w:r>
          </w:p>
        </w:tc>
      </w:tr>
      <w:tr w:rsidR="00AE7169" w:rsidRPr="00AE7169" w14:paraId="0EA21D2C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851BAE2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633</w:t>
            </w:r>
          </w:p>
        </w:tc>
        <w:tc>
          <w:tcPr>
            <w:tcW w:w="4424" w:type="dxa"/>
            <w:noWrap/>
            <w:hideMark/>
          </w:tcPr>
          <w:p w14:paraId="627B3A5B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POMOĆI IZ DRUGIH PRORAČUNA</w:t>
            </w:r>
          </w:p>
        </w:tc>
        <w:tc>
          <w:tcPr>
            <w:tcW w:w="1366" w:type="dxa"/>
            <w:noWrap/>
            <w:hideMark/>
          </w:tcPr>
          <w:p w14:paraId="2C7A8F20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4,910,328.08</w:t>
            </w:r>
          </w:p>
        </w:tc>
        <w:tc>
          <w:tcPr>
            <w:tcW w:w="1116" w:type="dxa"/>
            <w:noWrap/>
            <w:hideMark/>
          </w:tcPr>
          <w:p w14:paraId="74D17ED6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1,258,400</w:t>
            </w:r>
          </w:p>
        </w:tc>
        <w:tc>
          <w:tcPr>
            <w:tcW w:w="1116" w:type="dxa"/>
            <w:noWrap/>
            <w:hideMark/>
          </w:tcPr>
          <w:p w14:paraId="23FBCB2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1,258,400</w:t>
            </w:r>
          </w:p>
        </w:tc>
        <w:tc>
          <w:tcPr>
            <w:tcW w:w="1366" w:type="dxa"/>
            <w:noWrap/>
            <w:hideMark/>
          </w:tcPr>
          <w:p w14:paraId="0DACA6B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845,650.00</w:t>
            </w:r>
          </w:p>
        </w:tc>
        <w:tc>
          <w:tcPr>
            <w:tcW w:w="1016" w:type="dxa"/>
            <w:noWrap/>
            <w:hideMark/>
          </w:tcPr>
          <w:p w14:paraId="3384089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17.22</w:t>
            </w:r>
          </w:p>
        </w:tc>
        <w:tc>
          <w:tcPr>
            <w:tcW w:w="1016" w:type="dxa"/>
            <w:noWrap/>
            <w:hideMark/>
          </w:tcPr>
          <w:p w14:paraId="6B49F0A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67.20</w:t>
            </w:r>
          </w:p>
        </w:tc>
      </w:tr>
      <w:tr w:rsidR="00AE7169" w:rsidRPr="00AE7169" w14:paraId="386710CE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C45E70A" w14:textId="77777777" w:rsidR="00AE7169" w:rsidRPr="00AE7169" w:rsidRDefault="00AE7169" w:rsidP="00AE7169">
            <w:pPr>
              <w:pStyle w:val="NoSpacing"/>
            </w:pPr>
            <w:r w:rsidRPr="00AE7169">
              <w:t xml:space="preserve"> 6331</w:t>
            </w:r>
          </w:p>
        </w:tc>
        <w:tc>
          <w:tcPr>
            <w:tcW w:w="4424" w:type="dxa"/>
            <w:noWrap/>
            <w:hideMark/>
          </w:tcPr>
          <w:p w14:paraId="20BD6478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Tekuće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pomoći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CC4108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343,315.14</w:t>
            </w:r>
          </w:p>
        </w:tc>
        <w:tc>
          <w:tcPr>
            <w:tcW w:w="1116" w:type="dxa"/>
            <w:noWrap/>
            <w:hideMark/>
          </w:tcPr>
          <w:p w14:paraId="28BC03E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378,400</w:t>
            </w:r>
          </w:p>
        </w:tc>
        <w:tc>
          <w:tcPr>
            <w:tcW w:w="1116" w:type="dxa"/>
            <w:noWrap/>
            <w:hideMark/>
          </w:tcPr>
          <w:p w14:paraId="4FEFB45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378,400</w:t>
            </w:r>
          </w:p>
        </w:tc>
        <w:tc>
          <w:tcPr>
            <w:tcW w:w="1366" w:type="dxa"/>
            <w:noWrap/>
            <w:hideMark/>
          </w:tcPr>
          <w:p w14:paraId="39E5BF7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278,400.00</w:t>
            </w:r>
          </w:p>
        </w:tc>
        <w:tc>
          <w:tcPr>
            <w:tcW w:w="1016" w:type="dxa"/>
            <w:noWrap/>
            <w:hideMark/>
          </w:tcPr>
          <w:p w14:paraId="3DEE7CD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81.09</w:t>
            </w:r>
          </w:p>
        </w:tc>
        <w:tc>
          <w:tcPr>
            <w:tcW w:w="1016" w:type="dxa"/>
            <w:noWrap/>
            <w:hideMark/>
          </w:tcPr>
          <w:p w14:paraId="01370FD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73.57</w:t>
            </w:r>
          </w:p>
        </w:tc>
      </w:tr>
      <w:tr w:rsidR="00AE7169" w:rsidRPr="00AE7169" w14:paraId="3D111F22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4FC920A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63311</w:t>
            </w:r>
          </w:p>
        </w:tc>
        <w:tc>
          <w:tcPr>
            <w:tcW w:w="4424" w:type="dxa"/>
            <w:noWrap/>
            <w:hideMark/>
          </w:tcPr>
          <w:p w14:paraId="487B81D1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tekuće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iz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državnog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530164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338,065.14</w:t>
            </w:r>
          </w:p>
        </w:tc>
        <w:tc>
          <w:tcPr>
            <w:tcW w:w="1116" w:type="dxa"/>
            <w:noWrap/>
            <w:hideMark/>
          </w:tcPr>
          <w:p w14:paraId="60D2819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70,000</w:t>
            </w:r>
          </w:p>
        </w:tc>
        <w:tc>
          <w:tcPr>
            <w:tcW w:w="1116" w:type="dxa"/>
            <w:noWrap/>
            <w:hideMark/>
          </w:tcPr>
          <w:p w14:paraId="06C2971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70,000</w:t>
            </w:r>
          </w:p>
        </w:tc>
        <w:tc>
          <w:tcPr>
            <w:tcW w:w="1366" w:type="dxa"/>
            <w:noWrap/>
            <w:hideMark/>
          </w:tcPr>
          <w:p w14:paraId="722AEBE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70,000.00</w:t>
            </w:r>
          </w:p>
        </w:tc>
        <w:tc>
          <w:tcPr>
            <w:tcW w:w="1016" w:type="dxa"/>
            <w:noWrap/>
            <w:hideMark/>
          </w:tcPr>
          <w:p w14:paraId="73A9C12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20.71</w:t>
            </w:r>
          </w:p>
        </w:tc>
        <w:tc>
          <w:tcPr>
            <w:tcW w:w="1016" w:type="dxa"/>
            <w:noWrap/>
            <w:hideMark/>
          </w:tcPr>
          <w:p w14:paraId="52630DB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100.00</w:t>
            </w:r>
          </w:p>
        </w:tc>
      </w:tr>
      <w:tr w:rsidR="00AE7169" w:rsidRPr="00AE7169" w14:paraId="5C14FE74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30385499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7C123889" w14:textId="77777777" w:rsidR="00AE7169" w:rsidRPr="00AE7169" w:rsidRDefault="00AE7169" w:rsidP="00C75A55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620FE07F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16244460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085FE15C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615528AA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1B05DBF9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4AD4AD9B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4EA0E15C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4E44167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63312</w:t>
            </w:r>
          </w:p>
        </w:tc>
        <w:tc>
          <w:tcPr>
            <w:tcW w:w="4424" w:type="dxa"/>
            <w:noWrap/>
            <w:hideMark/>
          </w:tcPr>
          <w:p w14:paraId="53ADF564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tekuće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iz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županijskog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3ABE98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5,250.00</w:t>
            </w:r>
          </w:p>
        </w:tc>
        <w:tc>
          <w:tcPr>
            <w:tcW w:w="1116" w:type="dxa"/>
            <w:noWrap/>
            <w:hideMark/>
          </w:tcPr>
          <w:p w14:paraId="052A9E9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308,400</w:t>
            </w:r>
          </w:p>
        </w:tc>
        <w:tc>
          <w:tcPr>
            <w:tcW w:w="1116" w:type="dxa"/>
            <w:noWrap/>
            <w:hideMark/>
          </w:tcPr>
          <w:p w14:paraId="4F1393D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308,400</w:t>
            </w:r>
          </w:p>
        </w:tc>
        <w:tc>
          <w:tcPr>
            <w:tcW w:w="1366" w:type="dxa"/>
            <w:noWrap/>
            <w:hideMark/>
          </w:tcPr>
          <w:p w14:paraId="3D1BC91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208,400.00</w:t>
            </w:r>
          </w:p>
        </w:tc>
        <w:tc>
          <w:tcPr>
            <w:tcW w:w="1016" w:type="dxa"/>
            <w:noWrap/>
            <w:hideMark/>
          </w:tcPr>
          <w:p w14:paraId="6DFF633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3,969.52</w:t>
            </w:r>
          </w:p>
        </w:tc>
        <w:tc>
          <w:tcPr>
            <w:tcW w:w="1016" w:type="dxa"/>
            <w:noWrap/>
            <w:hideMark/>
          </w:tcPr>
          <w:p w14:paraId="798DC3E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67.57</w:t>
            </w:r>
          </w:p>
        </w:tc>
      </w:tr>
      <w:tr w:rsidR="00AE7169" w:rsidRPr="00AE7169" w14:paraId="164DB91B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CF2770B" w14:textId="77777777" w:rsidR="00AE7169" w:rsidRPr="00AE7169" w:rsidRDefault="00AE7169" w:rsidP="00AE7169">
            <w:pPr>
              <w:pStyle w:val="NoSpacing"/>
            </w:pPr>
            <w:r w:rsidRPr="00AE7169">
              <w:t xml:space="preserve"> 6332</w:t>
            </w:r>
          </w:p>
        </w:tc>
        <w:tc>
          <w:tcPr>
            <w:tcW w:w="4424" w:type="dxa"/>
            <w:noWrap/>
            <w:hideMark/>
          </w:tcPr>
          <w:p w14:paraId="4CCD94B2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Kapitalne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pomoći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5CE573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4,567,012.94</w:t>
            </w:r>
          </w:p>
        </w:tc>
        <w:tc>
          <w:tcPr>
            <w:tcW w:w="1116" w:type="dxa"/>
            <w:noWrap/>
            <w:hideMark/>
          </w:tcPr>
          <w:p w14:paraId="57F5B28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880,000</w:t>
            </w:r>
          </w:p>
        </w:tc>
        <w:tc>
          <w:tcPr>
            <w:tcW w:w="1116" w:type="dxa"/>
            <w:noWrap/>
            <w:hideMark/>
          </w:tcPr>
          <w:p w14:paraId="07CF9A9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880,000</w:t>
            </w:r>
          </w:p>
        </w:tc>
        <w:tc>
          <w:tcPr>
            <w:tcW w:w="1366" w:type="dxa"/>
            <w:noWrap/>
            <w:hideMark/>
          </w:tcPr>
          <w:p w14:paraId="4269BA9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567,250.00</w:t>
            </w:r>
          </w:p>
        </w:tc>
        <w:tc>
          <w:tcPr>
            <w:tcW w:w="1016" w:type="dxa"/>
            <w:noWrap/>
            <w:hideMark/>
          </w:tcPr>
          <w:p w14:paraId="6D280DB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12.42</w:t>
            </w:r>
          </w:p>
        </w:tc>
        <w:tc>
          <w:tcPr>
            <w:tcW w:w="1016" w:type="dxa"/>
            <w:noWrap/>
            <w:hideMark/>
          </w:tcPr>
          <w:p w14:paraId="34A4188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64.46</w:t>
            </w:r>
          </w:p>
        </w:tc>
      </w:tr>
      <w:tr w:rsidR="00AE7169" w:rsidRPr="00AE7169" w14:paraId="124CB199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EC2EDEA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63321</w:t>
            </w:r>
          </w:p>
        </w:tc>
        <w:tc>
          <w:tcPr>
            <w:tcW w:w="4424" w:type="dxa"/>
            <w:noWrap/>
            <w:hideMark/>
          </w:tcPr>
          <w:p w14:paraId="572E112F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kapitalne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iz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državnog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D56167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4,527,012.94</w:t>
            </w:r>
          </w:p>
        </w:tc>
        <w:tc>
          <w:tcPr>
            <w:tcW w:w="1116" w:type="dxa"/>
            <w:noWrap/>
            <w:hideMark/>
          </w:tcPr>
          <w:p w14:paraId="0AA967C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630,000</w:t>
            </w:r>
          </w:p>
        </w:tc>
        <w:tc>
          <w:tcPr>
            <w:tcW w:w="1116" w:type="dxa"/>
            <w:noWrap/>
            <w:hideMark/>
          </w:tcPr>
          <w:p w14:paraId="1FFF9AE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630,000</w:t>
            </w:r>
          </w:p>
        </w:tc>
        <w:tc>
          <w:tcPr>
            <w:tcW w:w="1366" w:type="dxa"/>
            <w:noWrap/>
            <w:hideMark/>
          </w:tcPr>
          <w:p w14:paraId="2BE7818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567,250.00</w:t>
            </w:r>
          </w:p>
        </w:tc>
        <w:tc>
          <w:tcPr>
            <w:tcW w:w="1016" w:type="dxa"/>
            <w:noWrap/>
            <w:hideMark/>
          </w:tcPr>
          <w:p w14:paraId="6B61663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12.53</w:t>
            </w:r>
          </w:p>
        </w:tc>
        <w:tc>
          <w:tcPr>
            <w:tcW w:w="1016" w:type="dxa"/>
            <w:noWrap/>
            <w:hideMark/>
          </w:tcPr>
          <w:p w14:paraId="129C53E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90.04</w:t>
            </w:r>
          </w:p>
        </w:tc>
      </w:tr>
      <w:tr w:rsidR="00AE7169" w:rsidRPr="00AE7169" w14:paraId="69158072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345EFC8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63322</w:t>
            </w:r>
          </w:p>
        </w:tc>
        <w:tc>
          <w:tcPr>
            <w:tcW w:w="4424" w:type="dxa"/>
            <w:noWrap/>
            <w:hideMark/>
          </w:tcPr>
          <w:p w14:paraId="4D0CA425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kapitalne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iz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županijskog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9020D2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40,000.00</w:t>
            </w:r>
          </w:p>
        </w:tc>
        <w:tc>
          <w:tcPr>
            <w:tcW w:w="1116" w:type="dxa"/>
            <w:noWrap/>
            <w:hideMark/>
          </w:tcPr>
          <w:p w14:paraId="5EBECE8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250,000</w:t>
            </w:r>
          </w:p>
        </w:tc>
        <w:tc>
          <w:tcPr>
            <w:tcW w:w="1116" w:type="dxa"/>
            <w:noWrap/>
            <w:hideMark/>
          </w:tcPr>
          <w:p w14:paraId="59070B8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250,000</w:t>
            </w:r>
          </w:p>
        </w:tc>
        <w:tc>
          <w:tcPr>
            <w:tcW w:w="1366" w:type="dxa"/>
            <w:noWrap/>
            <w:hideMark/>
          </w:tcPr>
          <w:p w14:paraId="7E513F9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0E02252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03582F2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</w:tr>
      <w:tr w:rsidR="00AE7169" w:rsidRPr="00AE7169" w14:paraId="60DC5FF6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8ED85BA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634</w:t>
            </w:r>
          </w:p>
        </w:tc>
        <w:tc>
          <w:tcPr>
            <w:tcW w:w="4424" w:type="dxa"/>
            <w:noWrap/>
            <w:hideMark/>
          </w:tcPr>
          <w:p w14:paraId="4B303B7D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POMOĆI OD IZVANPRORAČUNSKIH KORISNIKA</w:t>
            </w:r>
          </w:p>
        </w:tc>
        <w:tc>
          <w:tcPr>
            <w:tcW w:w="1366" w:type="dxa"/>
            <w:noWrap/>
            <w:hideMark/>
          </w:tcPr>
          <w:p w14:paraId="1466FB4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145,937.43</w:t>
            </w:r>
          </w:p>
        </w:tc>
        <w:tc>
          <w:tcPr>
            <w:tcW w:w="1116" w:type="dxa"/>
            <w:noWrap/>
            <w:hideMark/>
          </w:tcPr>
          <w:p w14:paraId="4DC1EC71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45,000</w:t>
            </w:r>
          </w:p>
        </w:tc>
        <w:tc>
          <w:tcPr>
            <w:tcW w:w="1116" w:type="dxa"/>
            <w:noWrap/>
            <w:hideMark/>
          </w:tcPr>
          <w:p w14:paraId="2398803F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45,000</w:t>
            </w:r>
          </w:p>
        </w:tc>
        <w:tc>
          <w:tcPr>
            <w:tcW w:w="1366" w:type="dxa"/>
            <w:noWrap/>
            <w:hideMark/>
          </w:tcPr>
          <w:p w14:paraId="2C7CB885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105,295.50</w:t>
            </w:r>
          </w:p>
        </w:tc>
        <w:tc>
          <w:tcPr>
            <w:tcW w:w="1016" w:type="dxa"/>
            <w:noWrap/>
            <w:hideMark/>
          </w:tcPr>
          <w:p w14:paraId="47BF92A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72.15</w:t>
            </w:r>
          </w:p>
        </w:tc>
        <w:tc>
          <w:tcPr>
            <w:tcW w:w="1016" w:type="dxa"/>
            <w:noWrap/>
            <w:hideMark/>
          </w:tcPr>
          <w:p w14:paraId="1B6A877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233.99</w:t>
            </w:r>
          </w:p>
        </w:tc>
      </w:tr>
      <w:tr w:rsidR="00AE7169" w:rsidRPr="00AE7169" w14:paraId="2A97839E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15A37E3" w14:textId="77777777" w:rsidR="00AE7169" w:rsidRPr="00AE7169" w:rsidRDefault="00AE7169" w:rsidP="00AE7169">
            <w:pPr>
              <w:pStyle w:val="NoSpacing"/>
            </w:pPr>
            <w:r w:rsidRPr="00AE7169">
              <w:t xml:space="preserve"> 6341</w:t>
            </w:r>
          </w:p>
        </w:tc>
        <w:tc>
          <w:tcPr>
            <w:tcW w:w="4424" w:type="dxa"/>
            <w:noWrap/>
            <w:hideMark/>
          </w:tcPr>
          <w:p w14:paraId="7D1EB8EE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Tekuće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pomoći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od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izvanproračunskih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korisnika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EA98EE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145,937.43</w:t>
            </w:r>
          </w:p>
        </w:tc>
        <w:tc>
          <w:tcPr>
            <w:tcW w:w="1116" w:type="dxa"/>
            <w:noWrap/>
            <w:hideMark/>
          </w:tcPr>
          <w:p w14:paraId="69DB1BE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15C9BE9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77A25D2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2ADBC1D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4BA8ECF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3ED449DF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1A10D9B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63414</w:t>
            </w:r>
          </w:p>
        </w:tc>
        <w:tc>
          <w:tcPr>
            <w:tcW w:w="4424" w:type="dxa"/>
            <w:noWrap/>
            <w:hideMark/>
          </w:tcPr>
          <w:p w14:paraId="6A93B88A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tekuća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</w:t>
            </w:r>
            <w:proofErr w:type="spellEnd"/>
            <w:r w:rsidRPr="00AE7169">
              <w:rPr>
                <w:i/>
                <w:iCs/>
              </w:rPr>
              <w:t xml:space="preserve"> HZZ-a za </w:t>
            </w:r>
            <w:proofErr w:type="spellStart"/>
            <w:proofErr w:type="gramStart"/>
            <w:r w:rsidRPr="00AE7169">
              <w:rPr>
                <w:i/>
                <w:iCs/>
              </w:rPr>
              <w:t>jav.radove</w:t>
            </w:r>
            <w:proofErr w:type="spellEnd"/>
            <w:proofErr w:type="gramEnd"/>
            <w:r w:rsidRPr="00AE7169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401B800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7A0BEDC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36ADC59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4381BA5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62D5C9C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3EAAF05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518EF92B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122D649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63414</w:t>
            </w:r>
          </w:p>
        </w:tc>
        <w:tc>
          <w:tcPr>
            <w:tcW w:w="4424" w:type="dxa"/>
            <w:noWrap/>
            <w:hideMark/>
          </w:tcPr>
          <w:p w14:paraId="6083AC66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tekuća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</w:t>
            </w:r>
            <w:proofErr w:type="spellEnd"/>
            <w:r w:rsidRPr="00AE7169">
              <w:rPr>
                <w:i/>
                <w:iCs/>
              </w:rPr>
              <w:t xml:space="preserve"> HZZ-a za </w:t>
            </w:r>
            <w:proofErr w:type="spellStart"/>
            <w:proofErr w:type="gramStart"/>
            <w:r w:rsidRPr="00AE7169">
              <w:rPr>
                <w:i/>
                <w:iCs/>
              </w:rPr>
              <w:t>dj.vrtić</w:t>
            </w:r>
            <w:proofErr w:type="spellEnd"/>
            <w:proofErr w:type="gramEnd"/>
            <w:r w:rsidRPr="00AE7169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3679A4E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73B77E8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617D76E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25484E5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61F3580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4F858D6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65F5B560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4F9C268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63415</w:t>
            </w:r>
          </w:p>
        </w:tc>
        <w:tc>
          <w:tcPr>
            <w:tcW w:w="4424" w:type="dxa"/>
            <w:noWrap/>
            <w:hideMark/>
          </w:tcPr>
          <w:p w14:paraId="2CA3FD2E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tekuća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</w:t>
            </w:r>
            <w:proofErr w:type="spellEnd"/>
            <w:r w:rsidRPr="00AE7169">
              <w:rPr>
                <w:i/>
                <w:iCs/>
              </w:rPr>
              <w:t xml:space="preserve"> Fonda za </w:t>
            </w:r>
            <w:proofErr w:type="spellStart"/>
            <w:r w:rsidRPr="00AE7169">
              <w:rPr>
                <w:i/>
                <w:iCs/>
              </w:rPr>
              <w:t>zaštitu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okoliša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2A3488A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3C6C532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22BFC8A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328095D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0A0037C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4568F11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46A3B0BC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E3C22A8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63415</w:t>
            </w:r>
          </w:p>
        </w:tc>
        <w:tc>
          <w:tcPr>
            <w:tcW w:w="4424" w:type="dxa"/>
            <w:noWrap/>
            <w:hideMark/>
          </w:tcPr>
          <w:p w14:paraId="040A4766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tekuća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Hrvatskih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voda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961C8A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145,937.43</w:t>
            </w:r>
          </w:p>
        </w:tc>
        <w:tc>
          <w:tcPr>
            <w:tcW w:w="1116" w:type="dxa"/>
            <w:noWrap/>
            <w:hideMark/>
          </w:tcPr>
          <w:p w14:paraId="575B9C2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7081D30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3F89144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08DC8B5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0FDA596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015939BF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0BFF59D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63415</w:t>
            </w:r>
          </w:p>
        </w:tc>
        <w:tc>
          <w:tcPr>
            <w:tcW w:w="4424" w:type="dxa"/>
            <w:noWrap/>
            <w:hideMark/>
          </w:tcPr>
          <w:p w14:paraId="2F3E4F4B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tekuća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Lučke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uprave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474C02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0DFB30D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788E72B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0BD2B31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2D2C40A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15B950B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4D3E1B7A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70904A4" w14:textId="77777777" w:rsidR="00AE7169" w:rsidRPr="00AE7169" w:rsidRDefault="00AE7169" w:rsidP="00AE7169">
            <w:pPr>
              <w:pStyle w:val="NoSpacing"/>
            </w:pPr>
            <w:r w:rsidRPr="00AE7169">
              <w:t xml:space="preserve"> 6342</w:t>
            </w:r>
          </w:p>
        </w:tc>
        <w:tc>
          <w:tcPr>
            <w:tcW w:w="4424" w:type="dxa"/>
            <w:noWrap/>
            <w:hideMark/>
          </w:tcPr>
          <w:p w14:paraId="1003E086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Kapitalna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pomoći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od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izvanproračunskih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korisnika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FC9248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628C5E6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45,000</w:t>
            </w:r>
          </w:p>
        </w:tc>
        <w:tc>
          <w:tcPr>
            <w:tcW w:w="1116" w:type="dxa"/>
            <w:noWrap/>
            <w:hideMark/>
          </w:tcPr>
          <w:p w14:paraId="3E0EC1A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45,000</w:t>
            </w:r>
          </w:p>
        </w:tc>
        <w:tc>
          <w:tcPr>
            <w:tcW w:w="1366" w:type="dxa"/>
            <w:noWrap/>
            <w:hideMark/>
          </w:tcPr>
          <w:p w14:paraId="5728FA6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105,296</w:t>
            </w:r>
          </w:p>
        </w:tc>
        <w:tc>
          <w:tcPr>
            <w:tcW w:w="1016" w:type="dxa"/>
            <w:noWrap/>
            <w:hideMark/>
          </w:tcPr>
          <w:p w14:paraId="5A1AA16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4AAF96E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233.99</w:t>
            </w:r>
          </w:p>
        </w:tc>
      </w:tr>
      <w:tr w:rsidR="00AE7169" w:rsidRPr="00AE7169" w14:paraId="45E72C6B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2B0EA3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63425</w:t>
            </w:r>
          </w:p>
        </w:tc>
        <w:tc>
          <w:tcPr>
            <w:tcW w:w="4424" w:type="dxa"/>
            <w:noWrap/>
            <w:hideMark/>
          </w:tcPr>
          <w:p w14:paraId="38152F98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kapitalna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</w:t>
            </w:r>
            <w:proofErr w:type="spellEnd"/>
            <w:r w:rsidRPr="00AE7169">
              <w:rPr>
                <w:i/>
                <w:iCs/>
              </w:rPr>
              <w:t xml:space="preserve"> Fonda za </w:t>
            </w:r>
            <w:proofErr w:type="spellStart"/>
            <w:r w:rsidRPr="00AE7169">
              <w:rPr>
                <w:i/>
                <w:iCs/>
              </w:rPr>
              <w:t>zaštitu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okoliša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1FCFB33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7E1BD68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45,000</w:t>
            </w:r>
          </w:p>
        </w:tc>
        <w:tc>
          <w:tcPr>
            <w:tcW w:w="1116" w:type="dxa"/>
            <w:noWrap/>
            <w:hideMark/>
          </w:tcPr>
          <w:p w14:paraId="0D0272D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45,000</w:t>
            </w:r>
          </w:p>
        </w:tc>
        <w:tc>
          <w:tcPr>
            <w:tcW w:w="1366" w:type="dxa"/>
            <w:noWrap/>
            <w:hideMark/>
          </w:tcPr>
          <w:p w14:paraId="31FD05D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105,295.50</w:t>
            </w:r>
          </w:p>
        </w:tc>
        <w:tc>
          <w:tcPr>
            <w:tcW w:w="1016" w:type="dxa"/>
            <w:noWrap/>
            <w:hideMark/>
          </w:tcPr>
          <w:p w14:paraId="52D4D6A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4A3A9EB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233.99</w:t>
            </w:r>
          </w:p>
        </w:tc>
      </w:tr>
      <w:tr w:rsidR="00AE7169" w:rsidRPr="00AE7169" w14:paraId="2AF7B931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09FD438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636</w:t>
            </w:r>
          </w:p>
        </w:tc>
        <w:tc>
          <w:tcPr>
            <w:tcW w:w="4424" w:type="dxa"/>
            <w:noWrap/>
            <w:hideMark/>
          </w:tcPr>
          <w:p w14:paraId="1E9D4FE6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POMOĆI </w:t>
            </w:r>
            <w:proofErr w:type="gramStart"/>
            <w:r w:rsidRPr="00AE7169">
              <w:rPr>
                <w:b/>
                <w:bCs/>
              </w:rPr>
              <w:t>PRORAČ.KORISNIC.IZ</w:t>
            </w:r>
            <w:proofErr w:type="gramEnd"/>
            <w:r w:rsidRPr="00AE7169">
              <w:rPr>
                <w:b/>
                <w:bCs/>
              </w:rPr>
              <w:t xml:space="preserve"> NENADLEŽ.PRORAČ.</w:t>
            </w:r>
          </w:p>
        </w:tc>
        <w:tc>
          <w:tcPr>
            <w:tcW w:w="1366" w:type="dxa"/>
            <w:noWrap/>
            <w:hideMark/>
          </w:tcPr>
          <w:p w14:paraId="140EDF15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87,040.00</w:t>
            </w:r>
          </w:p>
        </w:tc>
        <w:tc>
          <w:tcPr>
            <w:tcW w:w="1116" w:type="dxa"/>
            <w:noWrap/>
            <w:hideMark/>
          </w:tcPr>
          <w:p w14:paraId="1990E8C5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72,000</w:t>
            </w:r>
          </w:p>
        </w:tc>
        <w:tc>
          <w:tcPr>
            <w:tcW w:w="1116" w:type="dxa"/>
            <w:noWrap/>
            <w:hideMark/>
          </w:tcPr>
          <w:p w14:paraId="673E939F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72,000</w:t>
            </w:r>
          </w:p>
        </w:tc>
        <w:tc>
          <w:tcPr>
            <w:tcW w:w="1366" w:type="dxa"/>
            <w:noWrap/>
            <w:hideMark/>
          </w:tcPr>
          <w:p w14:paraId="66B2349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73,280.00</w:t>
            </w:r>
          </w:p>
        </w:tc>
        <w:tc>
          <w:tcPr>
            <w:tcW w:w="1016" w:type="dxa"/>
            <w:noWrap/>
            <w:hideMark/>
          </w:tcPr>
          <w:p w14:paraId="5D98926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84.19</w:t>
            </w:r>
          </w:p>
        </w:tc>
        <w:tc>
          <w:tcPr>
            <w:tcW w:w="1016" w:type="dxa"/>
            <w:noWrap/>
            <w:hideMark/>
          </w:tcPr>
          <w:p w14:paraId="41350B1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101.78</w:t>
            </w:r>
          </w:p>
        </w:tc>
      </w:tr>
      <w:tr w:rsidR="00AE7169" w:rsidRPr="00AE7169" w14:paraId="5BA71D26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C8850FB" w14:textId="77777777" w:rsidR="00AE7169" w:rsidRPr="00AE7169" w:rsidRDefault="00AE7169" w:rsidP="00AE7169">
            <w:pPr>
              <w:pStyle w:val="NoSpacing"/>
            </w:pPr>
            <w:r w:rsidRPr="00AE7169">
              <w:t xml:space="preserve"> 6361</w:t>
            </w:r>
          </w:p>
        </w:tc>
        <w:tc>
          <w:tcPr>
            <w:tcW w:w="4424" w:type="dxa"/>
            <w:noWrap/>
            <w:hideMark/>
          </w:tcPr>
          <w:p w14:paraId="1497B8A1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Tekuće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pomoći</w:t>
            </w:r>
            <w:proofErr w:type="spellEnd"/>
            <w:r w:rsidRPr="00AE7169">
              <w:t xml:space="preserve"> </w:t>
            </w:r>
            <w:proofErr w:type="spellStart"/>
            <w:proofErr w:type="gramStart"/>
            <w:r w:rsidRPr="00AE7169">
              <w:t>proračun.korisnicima</w:t>
            </w:r>
            <w:proofErr w:type="spellEnd"/>
            <w:proofErr w:type="gramEnd"/>
            <w:r w:rsidRPr="00AE7169">
              <w:t xml:space="preserve"> </w:t>
            </w:r>
            <w:proofErr w:type="spellStart"/>
            <w:r w:rsidRPr="00AE7169">
              <w:t>iz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nenadlež.proračuna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B92AD5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15,040.00</w:t>
            </w:r>
          </w:p>
        </w:tc>
        <w:tc>
          <w:tcPr>
            <w:tcW w:w="1116" w:type="dxa"/>
            <w:noWrap/>
            <w:hideMark/>
          </w:tcPr>
          <w:p w14:paraId="650FB21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12,000</w:t>
            </w:r>
          </w:p>
        </w:tc>
        <w:tc>
          <w:tcPr>
            <w:tcW w:w="1116" w:type="dxa"/>
            <w:noWrap/>
            <w:hideMark/>
          </w:tcPr>
          <w:p w14:paraId="262F5ED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12,000</w:t>
            </w:r>
          </w:p>
        </w:tc>
        <w:tc>
          <w:tcPr>
            <w:tcW w:w="1366" w:type="dxa"/>
            <w:noWrap/>
            <w:hideMark/>
          </w:tcPr>
          <w:p w14:paraId="0256331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13,280.00</w:t>
            </w:r>
          </w:p>
        </w:tc>
        <w:tc>
          <w:tcPr>
            <w:tcW w:w="1016" w:type="dxa"/>
            <w:noWrap/>
            <w:hideMark/>
          </w:tcPr>
          <w:p w14:paraId="3FF238F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88.30</w:t>
            </w:r>
          </w:p>
        </w:tc>
        <w:tc>
          <w:tcPr>
            <w:tcW w:w="1016" w:type="dxa"/>
            <w:noWrap/>
            <w:hideMark/>
          </w:tcPr>
          <w:p w14:paraId="4A8140F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110.67</w:t>
            </w:r>
          </w:p>
        </w:tc>
      </w:tr>
      <w:tr w:rsidR="00AE7169" w:rsidRPr="00AE7169" w14:paraId="4E34EEBD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5162295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6361</w:t>
            </w:r>
          </w:p>
        </w:tc>
        <w:tc>
          <w:tcPr>
            <w:tcW w:w="4424" w:type="dxa"/>
            <w:noWrap/>
            <w:hideMark/>
          </w:tcPr>
          <w:p w14:paraId="2D39778F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tekuća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Minist.obrazovanja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AE7169">
              <w:rPr>
                <w:i/>
                <w:iCs/>
              </w:rPr>
              <w:t>dj.vrtić</w:t>
            </w:r>
            <w:proofErr w:type="spellEnd"/>
            <w:proofErr w:type="gramEnd"/>
            <w:r w:rsidRPr="00AE7169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10AC831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15,040.00</w:t>
            </w:r>
          </w:p>
        </w:tc>
        <w:tc>
          <w:tcPr>
            <w:tcW w:w="1116" w:type="dxa"/>
            <w:noWrap/>
            <w:hideMark/>
          </w:tcPr>
          <w:p w14:paraId="452DD08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12,000</w:t>
            </w:r>
          </w:p>
        </w:tc>
        <w:tc>
          <w:tcPr>
            <w:tcW w:w="1116" w:type="dxa"/>
            <w:noWrap/>
            <w:hideMark/>
          </w:tcPr>
          <w:p w14:paraId="09A6070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12,000</w:t>
            </w:r>
          </w:p>
        </w:tc>
        <w:tc>
          <w:tcPr>
            <w:tcW w:w="1366" w:type="dxa"/>
            <w:noWrap/>
            <w:hideMark/>
          </w:tcPr>
          <w:p w14:paraId="4168DA5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13,280.00</w:t>
            </w:r>
          </w:p>
        </w:tc>
        <w:tc>
          <w:tcPr>
            <w:tcW w:w="1016" w:type="dxa"/>
            <w:noWrap/>
            <w:hideMark/>
          </w:tcPr>
          <w:p w14:paraId="6E8DB91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88.30</w:t>
            </w:r>
          </w:p>
        </w:tc>
        <w:tc>
          <w:tcPr>
            <w:tcW w:w="1016" w:type="dxa"/>
            <w:noWrap/>
            <w:hideMark/>
          </w:tcPr>
          <w:p w14:paraId="4E026DA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110.67</w:t>
            </w:r>
          </w:p>
        </w:tc>
      </w:tr>
      <w:tr w:rsidR="00AE7169" w:rsidRPr="00AE7169" w14:paraId="005A98B2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FB7B169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6361</w:t>
            </w:r>
          </w:p>
        </w:tc>
        <w:tc>
          <w:tcPr>
            <w:tcW w:w="4424" w:type="dxa"/>
            <w:noWrap/>
            <w:hideMark/>
          </w:tcPr>
          <w:p w14:paraId="251DE07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tekuća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Županije</w:t>
            </w:r>
            <w:proofErr w:type="spellEnd"/>
            <w:r w:rsidRPr="00AE7169">
              <w:rPr>
                <w:i/>
                <w:iCs/>
              </w:rPr>
              <w:t xml:space="preserve"> SDŽ za </w:t>
            </w:r>
            <w:proofErr w:type="spellStart"/>
            <w:proofErr w:type="gramStart"/>
            <w:r w:rsidRPr="00AE7169">
              <w:rPr>
                <w:i/>
                <w:iCs/>
              </w:rPr>
              <w:t>dj.vrtić</w:t>
            </w:r>
            <w:proofErr w:type="spellEnd"/>
            <w:proofErr w:type="gramEnd"/>
            <w:r w:rsidRPr="00AE7169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0637F39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2B89C07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5EA8E3A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103167E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526B457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78556D9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373A4BB2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2EA09FEF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6324614D" w14:textId="77777777" w:rsidR="00AE7169" w:rsidRPr="00AE7169" w:rsidRDefault="00AE7169" w:rsidP="00AE7169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05B5A829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2500D090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2B4DE979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67029388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68E2BAAB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5D203266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7C1810E2" w14:textId="77777777" w:rsidTr="00AE7169">
        <w:trPr>
          <w:trHeight w:val="198"/>
          <w:jc w:val="center"/>
        </w:trPr>
        <w:tc>
          <w:tcPr>
            <w:tcW w:w="727" w:type="dxa"/>
            <w:hideMark/>
          </w:tcPr>
          <w:p w14:paraId="5276C0EF" w14:textId="77777777" w:rsidR="00AE7169" w:rsidRPr="00AE7169" w:rsidRDefault="00AE7169" w:rsidP="00AE7169">
            <w:pPr>
              <w:pStyle w:val="NoSpacing"/>
            </w:pPr>
            <w:r w:rsidRPr="00AE7169">
              <w:t>1</w:t>
            </w:r>
          </w:p>
        </w:tc>
        <w:tc>
          <w:tcPr>
            <w:tcW w:w="4424" w:type="dxa"/>
            <w:hideMark/>
          </w:tcPr>
          <w:p w14:paraId="30D45F6D" w14:textId="77777777" w:rsidR="00AE7169" w:rsidRPr="00AE7169" w:rsidRDefault="00AE7169" w:rsidP="00AE7169">
            <w:pPr>
              <w:pStyle w:val="NoSpacing"/>
            </w:pPr>
            <w:r w:rsidRPr="00AE7169">
              <w:t>2</w:t>
            </w:r>
          </w:p>
        </w:tc>
        <w:tc>
          <w:tcPr>
            <w:tcW w:w="1366" w:type="dxa"/>
            <w:hideMark/>
          </w:tcPr>
          <w:p w14:paraId="5E5DA0D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3.00</w:t>
            </w:r>
          </w:p>
        </w:tc>
        <w:tc>
          <w:tcPr>
            <w:tcW w:w="1116" w:type="dxa"/>
            <w:hideMark/>
          </w:tcPr>
          <w:p w14:paraId="48EFC2C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</w:t>
            </w:r>
          </w:p>
        </w:tc>
        <w:tc>
          <w:tcPr>
            <w:tcW w:w="1116" w:type="dxa"/>
            <w:hideMark/>
          </w:tcPr>
          <w:p w14:paraId="310F228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</w:t>
            </w:r>
          </w:p>
        </w:tc>
        <w:tc>
          <w:tcPr>
            <w:tcW w:w="1366" w:type="dxa"/>
            <w:hideMark/>
          </w:tcPr>
          <w:p w14:paraId="2CAB982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</w:t>
            </w:r>
          </w:p>
        </w:tc>
        <w:tc>
          <w:tcPr>
            <w:tcW w:w="1016" w:type="dxa"/>
            <w:hideMark/>
          </w:tcPr>
          <w:p w14:paraId="4DF8586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</w:t>
            </w:r>
          </w:p>
        </w:tc>
        <w:tc>
          <w:tcPr>
            <w:tcW w:w="1016" w:type="dxa"/>
            <w:hideMark/>
          </w:tcPr>
          <w:p w14:paraId="4B64FBA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</w:t>
            </w:r>
          </w:p>
        </w:tc>
      </w:tr>
      <w:tr w:rsidR="00AE7169" w:rsidRPr="00AE7169" w14:paraId="72E88240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2C729E9B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443B5A74" w14:textId="77777777" w:rsidR="00AE7169" w:rsidRPr="00AE7169" w:rsidRDefault="00AE7169" w:rsidP="00C75A55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3409EC2F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7BB68AF5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24FDC893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370474B6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40FE44A1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759BBE82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2C950984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24CA3AA" w14:textId="77777777" w:rsidR="00AE7169" w:rsidRPr="00AE7169" w:rsidRDefault="00AE7169" w:rsidP="00AE7169">
            <w:pPr>
              <w:pStyle w:val="NoSpacing"/>
            </w:pPr>
            <w:r w:rsidRPr="00AE7169">
              <w:t xml:space="preserve"> 6362</w:t>
            </w:r>
          </w:p>
        </w:tc>
        <w:tc>
          <w:tcPr>
            <w:tcW w:w="4424" w:type="dxa"/>
            <w:noWrap/>
            <w:hideMark/>
          </w:tcPr>
          <w:p w14:paraId="112F8A73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Kapital.pomoći</w:t>
            </w:r>
            <w:proofErr w:type="spellEnd"/>
            <w:r w:rsidRPr="00AE7169">
              <w:t xml:space="preserve"> </w:t>
            </w:r>
            <w:proofErr w:type="spellStart"/>
            <w:proofErr w:type="gramStart"/>
            <w:r w:rsidRPr="00AE7169">
              <w:t>proračun.korisnicima</w:t>
            </w:r>
            <w:proofErr w:type="spellEnd"/>
            <w:proofErr w:type="gramEnd"/>
            <w:r w:rsidRPr="00AE7169">
              <w:t xml:space="preserve"> </w:t>
            </w:r>
            <w:proofErr w:type="spellStart"/>
            <w:r w:rsidRPr="00AE7169">
              <w:t>iz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nenadlež.proračuna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7DF218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72,000.00</w:t>
            </w:r>
          </w:p>
        </w:tc>
        <w:tc>
          <w:tcPr>
            <w:tcW w:w="1116" w:type="dxa"/>
            <w:noWrap/>
            <w:hideMark/>
          </w:tcPr>
          <w:p w14:paraId="7615803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60,000</w:t>
            </w:r>
          </w:p>
        </w:tc>
        <w:tc>
          <w:tcPr>
            <w:tcW w:w="1116" w:type="dxa"/>
            <w:noWrap/>
            <w:hideMark/>
          </w:tcPr>
          <w:p w14:paraId="31E4D82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60,000</w:t>
            </w:r>
          </w:p>
        </w:tc>
        <w:tc>
          <w:tcPr>
            <w:tcW w:w="1366" w:type="dxa"/>
            <w:noWrap/>
            <w:hideMark/>
          </w:tcPr>
          <w:p w14:paraId="3346560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60,000.00</w:t>
            </w:r>
          </w:p>
        </w:tc>
        <w:tc>
          <w:tcPr>
            <w:tcW w:w="1016" w:type="dxa"/>
            <w:noWrap/>
            <w:hideMark/>
          </w:tcPr>
          <w:p w14:paraId="2C5EDA9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83.33</w:t>
            </w:r>
          </w:p>
        </w:tc>
        <w:tc>
          <w:tcPr>
            <w:tcW w:w="1016" w:type="dxa"/>
            <w:noWrap/>
            <w:hideMark/>
          </w:tcPr>
          <w:p w14:paraId="4DF434A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100.00</w:t>
            </w:r>
          </w:p>
        </w:tc>
      </w:tr>
      <w:tr w:rsidR="00AE7169" w:rsidRPr="00AE7169" w14:paraId="04719A51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C9AE9C9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63621</w:t>
            </w:r>
          </w:p>
        </w:tc>
        <w:tc>
          <w:tcPr>
            <w:tcW w:w="4424" w:type="dxa"/>
            <w:noWrap/>
            <w:hideMark/>
          </w:tcPr>
          <w:p w14:paraId="0E07C64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kapitalna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pomoći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Minist.kulture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Grad.knjižnicu</w:t>
            </w:r>
            <w:proofErr w:type="spellEnd"/>
            <w:r w:rsidRPr="00AE7169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5B4D2D0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72,000.00</w:t>
            </w:r>
          </w:p>
        </w:tc>
        <w:tc>
          <w:tcPr>
            <w:tcW w:w="1116" w:type="dxa"/>
            <w:noWrap/>
            <w:hideMark/>
          </w:tcPr>
          <w:p w14:paraId="3AC59D6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60,000</w:t>
            </w:r>
          </w:p>
        </w:tc>
        <w:tc>
          <w:tcPr>
            <w:tcW w:w="1116" w:type="dxa"/>
            <w:noWrap/>
            <w:hideMark/>
          </w:tcPr>
          <w:p w14:paraId="4A34E1F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60,000</w:t>
            </w:r>
          </w:p>
        </w:tc>
        <w:tc>
          <w:tcPr>
            <w:tcW w:w="1366" w:type="dxa"/>
            <w:noWrap/>
            <w:hideMark/>
          </w:tcPr>
          <w:p w14:paraId="69CDC79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60,000.00</w:t>
            </w:r>
          </w:p>
        </w:tc>
        <w:tc>
          <w:tcPr>
            <w:tcW w:w="1016" w:type="dxa"/>
            <w:noWrap/>
            <w:hideMark/>
          </w:tcPr>
          <w:p w14:paraId="166F36F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83.33</w:t>
            </w:r>
          </w:p>
        </w:tc>
        <w:tc>
          <w:tcPr>
            <w:tcW w:w="1016" w:type="dxa"/>
            <w:noWrap/>
            <w:hideMark/>
          </w:tcPr>
          <w:p w14:paraId="439D4BC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100.00</w:t>
            </w:r>
          </w:p>
        </w:tc>
      </w:tr>
      <w:tr w:rsidR="00AE7169" w:rsidRPr="00AE7169" w14:paraId="6834C3C9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539DAAA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638</w:t>
            </w:r>
          </w:p>
        </w:tc>
        <w:tc>
          <w:tcPr>
            <w:tcW w:w="4424" w:type="dxa"/>
            <w:noWrap/>
            <w:hideMark/>
          </w:tcPr>
          <w:p w14:paraId="678658F0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POMOĆI IZ </w:t>
            </w:r>
            <w:proofErr w:type="gramStart"/>
            <w:r w:rsidRPr="00AE7169">
              <w:rPr>
                <w:b/>
                <w:bCs/>
              </w:rPr>
              <w:t>DRŽ.PRORAČ.TEMELJEM</w:t>
            </w:r>
            <w:proofErr w:type="gramEnd"/>
            <w:r w:rsidRPr="00AE7169">
              <w:rPr>
                <w:b/>
                <w:bCs/>
              </w:rPr>
              <w:t xml:space="preserve"> PRIJENOSA EU</w:t>
            </w:r>
          </w:p>
        </w:tc>
        <w:tc>
          <w:tcPr>
            <w:tcW w:w="1366" w:type="dxa"/>
            <w:noWrap/>
            <w:hideMark/>
          </w:tcPr>
          <w:p w14:paraId="280EDD55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1,111,649.29</w:t>
            </w:r>
          </w:p>
        </w:tc>
        <w:tc>
          <w:tcPr>
            <w:tcW w:w="1116" w:type="dxa"/>
            <w:noWrap/>
            <w:hideMark/>
          </w:tcPr>
          <w:p w14:paraId="5D4DE02B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2,027,400</w:t>
            </w:r>
          </w:p>
        </w:tc>
        <w:tc>
          <w:tcPr>
            <w:tcW w:w="1116" w:type="dxa"/>
            <w:noWrap/>
            <w:hideMark/>
          </w:tcPr>
          <w:p w14:paraId="0F9DA6BE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2,027,400</w:t>
            </w:r>
          </w:p>
        </w:tc>
        <w:tc>
          <w:tcPr>
            <w:tcW w:w="1366" w:type="dxa"/>
            <w:noWrap/>
            <w:hideMark/>
          </w:tcPr>
          <w:p w14:paraId="2E1287B0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17EC3B6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5CB0082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</w:tr>
      <w:tr w:rsidR="00AE7169" w:rsidRPr="00AE7169" w14:paraId="7DA00465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B47E224" w14:textId="77777777" w:rsidR="00AE7169" w:rsidRPr="00AE7169" w:rsidRDefault="00AE7169" w:rsidP="00AE7169">
            <w:pPr>
              <w:pStyle w:val="NoSpacing"/>
            </w:pPr>
            <w:r w:rsidRPr="00AE7169">
              <w:t xml:space="preserve"> 6382</w:t>
            </w:r>
          </w:p>
        </w:tc>
        <w:tc>
          <w:tcPr>
            <w:tcW w:w="4424" w:type="dxa"/>
            <w:noWrap/>
            <w:hideMark/>
          </w:tcPr>
          <w:p w14:paraId="1FBB5D0A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Kapit.pomoći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iz</w:t>
            </w:r>
            <w:proofErr w:type="spellEnd"/>
            <w:r w:rsidRPr="00AE7169">
              <w:t xml:space="preserve"> </w:t>
            </w:r>
            <w:proofErr w:type="spellStart"/>
            <w:proofErr w:type="gramStart"/>
            <w:r w:rsidRPr="00AE7169">
              <w:t>držav.prorač</w:t>
            </w:r>
            <w:proofErr w:type="gramEnd"/>
            <w:r w:rsidRPr="00AE7169">
              <w:t>.temeljem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prijenosa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iz</w:t>
            </w:r>
            <w:proofErr w:type="spellEnd"/>
            <w:r w:rsidRPr="00AE7169">
              <w:t xml:space="preserve"> EU</w:t>
            </w:r>
          </w:p>
        </w:tc>
        <w:tc>
          <w:tcPr>
            <w:tcW w:w="1366" w:type="dxa"/>
            <w:noWrap/>
            <w:hideMark/>
          </w:tcPr>
          <w:p w14:paraId="71ED19E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1,111,649.29</w:t>
            </w:r>
          </w:p>
        </w:tc>
        <w:tc>
          <w:tcPr>
            <w:tcW w:w="1116" w:type="dxa"/>
            <w:noWrap/>
            <w:hideMark/>
          </w:tcPr>
          <w:p w14:paraId="30089C6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2,027,400</w:t>
            </w:r>
          </w:p>
        </w:tc>
        <w:tc>
          <w:tcPr>
            <w:tcW w:w="1116" w:type="dxa"/>
            <w:noWrap/>
            <w:hideMark/>
          </w:tcPr>
          <w:p w14:paraId="5563CB5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2,027,400</w:t>
            </w:r>
          </w:p>
        </w:tc>
        <w:tc>
          <w:tcPr>
            <w:tcW w:w="1366" w:type="dxa"/>
            <w:noWrap/>
            <w:hideMark/>
          </w:tcPr>
          <w:p w14:paraId="707CB8D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7BCC3A6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64E9EFC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</w:tr>
      <w:tr w:rsidR="00AE7169" w:rsidRPr="00AE7169" w14:paraId="4E38C464" w14:textId="77777777" w:rsidTr="00AE7169">
        <w:trPr>
          <w:trHeight w:val="165"/>
          <w:jc w:val="center"/>
        </w:trPr>
        <w:tc>
          <w:tcPr>
            <w:tcW w:w="727" w:type="dxa"/>
            <w:noWrap/>
            <w:hideMark/>
          </w:tcPr>
          <w:p w14:paraId="7ED5A0DB" w14:textId="77777777" w:rsidR="00AE7169" w:rsidRPr="00AE7169" w:rsidRDefault="00AE7169" w:rsidP="00AE7169">
            <w:pPr>
              <w:pStyle w:val="NoSpacing"/>
            </w:pPr>
          </w:p>
        </w:tc>
        <w:tc>
          <w:tcPr>
            <w:tcW w:w="4424" w:type="dxa"/>
            <w:noWrap/>
            <w:hideMark/>
          </w:tcPr>
          <w:p w14:paraId="6488EFA9" w14:textId="77777777" w:rsidR="00AE7169" w:rsidRPr="00AE7169" w:rsidRDefault="00AE7169" w:rsidP="00AE7169">
            <w:pPr>
              <w:pStyle w:val="NoSpacing"/>
            </w:pPr>
          </w:p>
        </w:tc>
        <w:tc>
          <w:tcPr>
            <w:tcW w:w="1366" w:type="dxa"/>
            <w:noWrap/>
            <w:hideMark/>
          </w:tcPr>
          <w:p w14:paraId="745F1B34" w14:textId="77777777" w:rsidR="00AE7169" w:rsidRPr="00AE7169" w:rsidRDefault="00AE7169" w:rsidP="00AE7169">
            <w:pPr>
              <w:pStyle w:val="NoSpacing"/>
              <w:jc w:val="right"/>
            </w:pPr>
          </w:p>
        </w:tc>
        <w:tc>
          <w:tcPr>
            <w:tcW w:w="1116" w:type="dxa"/>
            <w:noWrap/>
            <w:hideMark/>
          </w:tcPr>
          <w:p w14:paraId="7FA3A0E8" w14:textId="77777777" w:rsidR="00AE7169" w:rsidRPr="00AE7169" w:rsidRDefault="00AE7169" w:rsidP="00AE7169">
            <w:pPr>
              <w:pStyle w:val="NoSpacing"/>
              <w:jc w:val="right"/>
            </w:pPr>
          </w:p>
        </w:tc>
        <w:tc>
          <w:tcPr>
            <w:tcW w:w="1116" w:type="dxa"/>
            <w:noWrap/>
            <w:hideMark/>
          </w:tcPr>
          <w:p w14:paraId="4360F0C6" w14:textId="77777777" w:rsidR="00AE7169" w:rsidRPr="00AE7169" w:rsidRDefault="00AE7169" w:rsidP="00AE7169">
            <w:pPr>
              <w:pStyle w:val="NoSpacing"/>
              <w:jc w:val="right"/>
            </w:pPr>
          </w:p>
        </w:tc>
        <w:tc>
          <w:tcPr>
            <w:tcW w:w="1366" w:type="dxa"/>
            <w:noWrap/>
            <w:hideMark/>
          </w:tcPr>
          <w:p w14:paraId="7901A595" w14:textId="77777777" w:rsidR="00AE7169" w:rsidRPr="00AE7169" w:rsidRDefault="00AE7169" w:rsidP="00AE7169">
            <w:pPr>
              <w:pStyle w:val="NoSpacing"/>
              <w:jc w:val="right"/>
            </w:pPr>
          </w:p>
        </w:tc>
        <w:tc>
          <w:tcPr>
            <w:tcW w:w="1016" w:type="dxa"/>
            <w:noWrap/>
            <w:hideMark/>
          </w:tcPr>
          <w:p w14:paraId="4F3A342C" w14:textId="77777777" w:rsidR="00AE7169" w:rsidRPr="00AE7169" w:rsidRDefault="00AE7169" w:rsidP="00AE7169">
            <w:pPr>
              <w:pStyle w:val="NoSpacing"/>
              <w:jc w:val="right"/>
            </w:pPr>
          </w:p>
        </w:tc>
        <w:tc>
          <w:tcPr>
            <w:tcW w:w="1016" w:type="dxa"/>
            <w:noWrap/>
            <w:hideMark/>
          </w:tcPr>
          <w:p w14:paraId="06F05D52" w14:textId="77777777" w:rsidR="00AE7169" w:rsidRPr="00AE7169" w:rsidRDefault="00AE7169" w:rsidP="00AE7169">
            <w:pPr>
              <w:pStyle w:val="NoSpacing"/>
              <w:jc w:val="right"/>
            </w:pPr>
          </w:p>
        </w:tc>
      </w:tr>
      <w:tr w:rsidR="00AE7169" w:rsidRPr="00AE7169" w14:paraId="6FD8F4D3" w14:textId="77777777" w:rsidTr="00AE7169">
        <w:trPr>
          <w:trHeight w:val="405"/>
          <w:jc w:val="center"/>
        </w:trPr>
        <w:tc>
          <w:tcPr>
            <w:tcW w:w="727" w:type="dxa"/>
            <w:noWrap/>
            <w:hideMark/>
          </w:tcPr>
          <w:p w14:paraId="72D3139B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64</w:t>
            </w:r>
          </w:p>
        </w:tc>
        <w:tc>
          <w:tcPr>
            <w:tcW w:w="4424" w:type="dxa"/>
            <w:noWrap/>
            <w:hideMark/>
          </w:tcPr>
          <w:p w14:paraId="26A41500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PRIHODI OD IMOVINE</w:t>
            </w:r>
          </w:p>
        </w:tc>
        <w:tc>
          <w:tcPr>
            <w:tcW w:w="1366" w:type="dxa"/>
            <w:noWrap/>
            <w:hideMark/>
          </w:tcPr>
          <w:p w14:paraId="7FC665DB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4,734,958.07</w:t>
            </w:r>
          </w:p>
        </w:tc>
        <w:tc>
          <w:tcPr>
            <w:tcW w:w="1116" w:type="dxa"/>
            <w:noWrap/>
            <w:hideMark/>
          </w:tcPr>
          <w:p w14:paraId="793E7FF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6,168,700</w:t>
            </w:r>
          </w:p>
        </w:tc>
        <w:tc>
          <w:tcPr>
            <w:tcW w:w="1116" w:type="dxa"/>
            <w:noWrap/>
            <w:hideMark/>
          </w:tcPr>
          <w:p w14:paraId="6DC0E97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6,168,700</w:t>
            </w:r>
          </w:p>
        </w:tc>
        <w:tc>
          <w:tcPr>
            <w:tcW w:w="1366" w:type="dxa"/>
            <w:noWrap/>
            <w:hideMark/>
          </w:tcPr>
          <w:p w14:paraId="1CC8A0D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6,065,426.19</w:t>
            </w:r>
          </w:p>
        </w:tc>
        <w:tc>
          <w:tcPr>
            <w:tcW w:w="1016" w:type="dxa"/>
            <w:noWrap/>
            <w:hideMark/>
          </w:tcPr>
          <w:p w14:paraId="57CF3DA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128.10</w:t>
            </w:r>
          </w:p>
        </w:tc>
        <w:tc>
          <w:tcPr>
            <w:tcW w:w="1016" w:type="dxa"/>
            <w:noWrap/>
            <w:hideMark/>
          </w:tcPr>
          <w:p w14:paraId="447C4E6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98.33</w:t>
            </w:r>
          </w:p>
        </w:tc>
      </w:tr>
      <w:tr w:rsidR="00AE7169" w:rsidRPr="00AE7169" w14:paraId="56603A83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13524F5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641</w:t>
            </w:r>
          </w:p>
        </w:tc>
        <w:tc>
          <w:tcPr>
            <w:tcW w:w="4424" w:type="dxa"/>
            <w:noWrap/>
            <w:hideMark/>
          </w:tcPr>
          <w:p w14:paraId="1ED7B0D5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PRIHODI OD FINANCIJSKE IMOVINE</w:t>
            </w:r>
          </w:p>
        </w:tc>
        <w:tc>
          <w:tcPr>
            <w:tcW w:w="1366" w:type="dxa"/>
            <w:noWrap/>
            <w:hideMark/>
          </w:tcPr>
          <w:p w14:paraId="53A7AF86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82,548.08</w:t>
            </w:r>
          </w:p>
        </w:tc>
        <w:tc>
          <w:tcPr>
            <w:tcW w:w="1116" w:type="dxa"/>
            <w:noWrap/>
            <w:hideMark/>
          </w:tcPr>
          <w:p w14:paraId="630580D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57,200</w:t>
            </w:r>
          </w:p>
        </w:tc>
        <w:tc>
          <w:tcPr>
            <w:tcW w:w="1116" w:type="dxa"/>
            <w:noWrap/>
            <w:hideMark/>
          </w:tcPr>
          <w:p w14:paraId="652CBE26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57,200</w:t>
            </w:r>
          </w:p>
        </w:tc>
        <w:tc>
          <w:tcPr>
            <w:tcW w:w="1366" w:type="dxa"/>
            <w:noWrap/>
            <w:hideMark/>
          </w:tcPr>
          <w:p w14:paraId="0087B64A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39,087.71</w:t>
            </w:r>
          </w:p>
        </w:tc>
        <w:tc>
          <w:tcPr>
            <w:tcW w:w="1016" w:type="dxa"/>
            <w:noWrap/>
            <w:hideMark/>
          </w:tcPr>
          <w:p w14:paraId="7168D95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47.35</w:t>
            </w:r>
          </w:p>
        </w:tc>
        <w:tc>
          <w:tcPr>
            <w:tcW w:w="1016" w:type="dxa"/>
            <w:noWrap/>
            <w:hideMark/>
          </w:tcPr>
          <w:p w14:paraId="5E67FCF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68.34</w:t>
            </w:r>
          </w:p>
        </w:tc>
      </w:tr>
      <w:tr w:rsidR="00AE7169" w:rsidRPr="00AE7169" w14:paraId="5B74F668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4B1A8ED" w14:textId="77777777" w:rsidR="00AE7169" w:rsidRPr="00AE7169" w:rsidRDefault="00AE7169" w:rsidP="00AE7169">
            <w:pPr>
              <w:pStyle w:val="NoSpacing"/>
            </w:pPr>
            <w:r w:rsidRPr="00AE7169">
              <w:t xml:space="preserve"> 6413</w:t>
            </w:r>
          </w:p>
        </w:tc>
        <w:tc>
          <w:tcPr>
            <w:tcW w:w="4424" w:type="dxa"/>
            <w:noWrap/>
            <w:hideMark/>
          </w:tcPr>
          <w:p w14:paraId="6EAA772B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Kamate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oročena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sredstva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depozite</w:t>
            </w:r>
            <w:proofErr w:type="spellEnd"/>
            <w:r w:rsidRPr="00AE7169">
              <w:t xml:space="preserve"> po </w:t>
            </w:r>
            <w:proofErr w:type="spellStart"/>
            <w:r w:rsidRPr="00AE7169">
              <w:t>viđenju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CAA9C1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27,118.77</w:t>
            </w:r>
          </w:p>
        </w:tc>
        <w:tc>
          <w:tcPr>
            <w:tcW w:w="1116" w:type="dxa"/>
            <w:noWrap/>
            <w:hideMark/>
          </w:tcPr>
          <w:p w14:paraId="5833E92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27,200</w:t>
            </w:r>
          </w:p>
        </w:tc>
        <w:tc>
          <w:tcPr>
            <w:tcW w:w="1116" w:type="dxa"/>
            <w:noWrap/>
            <w:hideMark/>
          </w:tcPr>
          <w:p w14:paraId="5A84C7E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27,200</w:t>
            </w:r>
          </w:p>
        </w:tc>
        <w:tc>
          <w:tcPr>
            <w:tcW w:w="1366" w:type="dxa"/>
            <w:noWrap/>
            <w:hideMark/>
          </w:tcPr>
          <w:p w14:paraId="32F6968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12,757.65</w:t>
            </w:r>
          </w:p>
        </w:tc>
        <w:tc>
          <w:tcPr>
            <w:tcW w:w="1016" w:type="dxa"/>
            <w:noWrap/>
            <w:hideMark/>
          </w:tcPr>
          <w:p w14:paraId="38F8B0A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47.04</w:t>
            </w:r>
          </w:p>
        </w:tc>
        <w:tc>
          <w:tcPr>
            <w:tcW w:w="1016" w:type="dxa"/>
            <w:noWrap/>
            <w:hideMark/>
          </w:tcPr>
          <w:p w14:paraId="379EA03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46.90</w:t>
            </w:r>
          </w:p>
        </w:tc>
      </w:tr>
      <w:tr w:rsidR="00AE7169" w:rsidRPr="00AE7169" w14:paraId="1E0E9526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11DD5DD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64131</w:t>
            </w:r>
          </w:p>
        </w:tc>
        <w:tc>
          <w:tcPr>
            <w:tcW w:w="4424" w:type="dxa"/>
            <w:noWrap/>
            <w:hideMark/>
          </w:tcPr>
          <w:p w14:paraId="60A25035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kamate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oročena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sredstva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DEBE1B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26,996.39</w:t>
            </w:r>
          </w:p>
        </w:tc>
        <w:tc>
          <w:tcPr>
            <w:tcW w:w="1116" w:type="dxa"/>
            <w:noWrap/>
            <w:hideMark/>
          </w:tcPr>
          <w:p w14:paraId="6D3DEE0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27,000</w:t>
            </w:r>
          </w:p>
        </w:tc>
        <w:tc>
          <w:tcPr>
            <w:tcW w:w="1116" w:type="dxa"/>
            <w:noWrap/>
            <w:hideMark/>
          </w:tcPr>
          <w:p w14:paraId="7BE0B11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27,000</w:t>
            </w:r>
          </w:p>
        </w:tc>
        <w:tc>
          <w:tcPr>
            <w:tcW w:w="1366" w:type="dxa"/>
            <w:noWrap/>
            <w:hideMark/>
          </w:tcPr>
          <w:p w14:paraId="75F6D4F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12,625.58</w:t>
            </w:r>
          </w:p>
        </w:tc>
        <w:tc>
          <w:tcPr>
            <w:tcW w:w="1016" w:type="dxa"/>
            <w:noWrap/>
            <w:hideMark/>
          </w:tcPr>
          <w:p w14:paraId="1955BDB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46.77</w:t>
            </w:r>
          </w:p>
        </w:tc>
        <w:tc>
          <w:tcPr>
            <w:tcW w:w="1016" w:type="dxa"/>
            <w:noWrap/>
            <w:hideMark/>
          </w:tcPr>
          <w:p w14:paraId="095BB3D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46.76</w:t>
            </w:r>
          </w:p>
        </w:tc>
      </w:tr>
      <w:tr w:rsidR="00AE7169" w:rsidRPr="00AE7169" w14:paraId="1C434A9D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07C9112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64132</w:t>
            </w:r>
          </w:p>
        </w:tc>
        <w:tc>
          <w:tcPr>
            <w:tcW w:w="4424" w:type="dxa"/>
            <w:noWrap/>
            <w:hideMark/>
          </w:tcPr>
          <w:p w14:paraId="35D63735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kamate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depozite</w:t>
            </w:r>
            <w:proofErr w:type="spellEnd"/>
            <w:r w:rsidRPr="00AE7169">
              <w:rPr>
                <w:i/>
                <w:iCs/>
              </w:rPr>
              <w:t xml:space="preserve"> po </w:t>
            </w:r>
            <w:proofErr w:type="spellStart"/>
            <w:r w:rsidRPr="00AE7169">
              <w:rPr>
                <w:i/>
                <w:iCs/>
              </w:rPr>
              <w:t>viđenju</w:t>
            </w:r>
            <w:proofErr w:type="spellEnd"/>
            <w:r w:rsidRPr="00AE7169">
              <w:rPr>
                <w:i/>
                <w:iCs/>
              </w:rPr>
              <w:t xml:space="preserve"> - Grad</w:t>
            </w:r>
          </w:p>
        </w:tc>
        <w:tc>
          <w:tcPr>
            <w:tcW w:w="1366" w:type="dxa"/>
            <w:noWrap/>
            <w:hideMark/>
          </w:tcPr>
          <w:p w14:paraId="7610B3A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98.17</w:t>
            </w:r>
          </w:p>
        </w:tc>
        <w:tc>
          <w:tcPr>
            <w:tcW w:w="1116" w:type="dxa"/>
            <w:noWrap/>
            <w:hideMark/>
          </w:tcPr>
          <w:p w14:paraId="79C9383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</w:t>
            </w:r>
          </w:p>
        </w:tc>
        <w:tc>
          <w:tcPr>
            <w:tcW w:w="1116" w:type="dxa"/>
            <w:noWrap/>
            <w:hideMark/>
          </w:tcPr>
          <w:p w14:paraId="377E0C9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</w:t>
            </w:r>
          </w:p>
        </w:tc>
        <w:tc>
          <w:tcPr>
            <w:tcW w:w="1366" w:type="dxa"/>
            <w:noWrap/>
            <w:hideMark/>
          </w:tcPr>
          <w:p w14:paraId="79B6C84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99.28</w:t>
            </w:r>
          </w:p>
        </w:tc>
        <w:tc>
          <w:tcPr>
            <w:tcW w:w="1016" w:type="dxa"/>
            <w:noWrap/>
            <w:hideMark/>
          </w:tcPr>
          <w:p w14:paraId="742D9B6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101.13</w:t>
            </w:r>
          </w:p>
        </w:tc>
        <w:tc>
          <w:tcPr>
            <w:tcW w:w="1016" w:type="dxa"/>
            <w:noWrap/>
            <w:hideMark/>
          </w:tcPr>
          <w:p w14:paraId="14AF184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99.28</w:t>
            </w:r>
          </w:p>
        </w:tc>
      </w:tr>
      <w:tr w:rsidR="00AE7169" w:rsidRPr="00AE7169" w14:paraId="34A559E5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C92355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64132</w:t>
            </w:r>
          </w:p>
        </w:tc>
        <w:tc>
          <w:tcPr>
            <w:tcW w:w="4424" w:type="dxa"/>
            <w:noWrap/>
            <w:hideMark/>
          </w:tcPr>
          <w:p w14:paraId="70141474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kamate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depozite</w:t>
            </w:r>
            <w:proofErr w:type="spellEnd"/>
            <w:r w:rsidRPr="00AE7169">
              <w:rPr>
                <w:i/>
                <w:iCs/>
              </w:rPr>
              <w:t xml:space="preserve"> po </w:t>
            </w:r>
            <w:proofErr w:type="spellStart"/>
            <w:r w:rsidRPr="00AE7169">
              <w:rPr>
                <w:i/>
                <w:iCs/>
              </w:rPr>
              <w:t>viđenju</w:t>
            </w:r>
            <w:proofErr w:type="spellEnd"/>
            <w:r w:rsidRPr="00AE7169">
              <w:rPr>
                <w:i/>
                <w:iCs/>
              </w:rPr>
              <w:t xml:space="preserve"> - </w:t>
            </w:r>
            <w:proofErr w:type="spellStart"/>
            <w:proofErr w:type="gramStart"/>
            <w:r w:rsidRPr="00AE7169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4D61908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24.21</w:t>
            </w:r>
          </w:p>
        </w:tc>
        <w:tc>
          <w:tcPr>
            <w:tcW w:w="1116" w:type="dxa"/>
            <w:noWrap/>
            <w:hideMark/>
          </w:tcPr>
          <w:p w14:paraId="32F2D54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</w:t>
            </w:r>
          </w:p>
        </w:tc>
        <w:tc>
          <w:tcPr>
            <w:tcW w:w="1116" w:type="dxa"/>
            <w:noWrap/>
            <w:hideMark/>
          </w:tcPr>
          <w:p w14:paraId="28ECC1C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</w:t>
            </w:r>
          </w:p>
        </w:tc>
        <w:tc>
          <w:tcPr>
            <w:tcW w:w="1366" w:type="dxa"/>
            <w:noWrap/>
            <w:hideMark/>
          </w:tcPr>
          <w:p w14:paraId="1DD3105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9.71</w:t>
            </w:r>
          </w:p>
        </w:tc>
        <w:tc>
          <w:tcPr>
            <w:tcW w:w="1016" w:type="dxa"/>
            <w:noWrap/>
            <w:hideMark/>
          </w:tcPr>
          <w:p w14:paraId="4525B42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40.11</w:t>
            </w:r>
          </w:p>
        </w:tc>
        <w:tc>
          <w:tcPr>
            <w:tcW w:w="1016" w:type="dxa"/>
            <w:noWrap/>
            <w:hideMark/>
          </w:tcPr>
          <w:p w14:paraId="527D86B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9.71</w:t>
            </w:r>
          </w:p>
        </w:tc>
      </w:tr>
      <w:tr w:rsidR="00AE7169" w:rsidRPr="00AE7169" w14:paraId="3AB020E5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6766A0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64132</w:t>
            </w:r>
          </w:p>
        </w:tc>
        <w:tc>
          <w:tcPr>
            <w:tcW w:w="4424" w:type="dxa"/>
            <w:noWrap/>
            <w:hideMark/>
          </w:tcPr>
          <w:p w14:paraId="47CD6A9A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kamate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depozite</w:t>
            </w:r>
            <w:proofErr w:type="spellEnd"/>
            <w:r w:rsidRPr="00AE7169">
              <w:rPr>
                <w:i/>
                <w:iCs/>
              </w:rPr>
              <w:t xml:space="preserve"> po </w:t>
            </w:r>
            <w:proofErr w:type="spellStart"/>
            <w:r w:rsidRPr="00AE7169">
              <w:rPr>
                <w:i/>
                <w:iCs/>
              </w:rPr>
              <w:t>viđenju</w:t>
            </w:r>
            <w:proofErr w:type="spellEnd"/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E7F5F4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6777E02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7CDEB6B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071585E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23.08</w:t>
            </w:r>
          </w:p>
        </w:tc>
        <w:tc>
          <w:tcPr>
            <w:tcW w:w="1016" w:type="dxa"/>
            <w:noWrap/>
            <w:hideMark/>
          </w:tcPr>
          <w:p w14:paraId="5FBF5B9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4B2A8EA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0679390D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1EAC4D1" w14:textId="77777777" w:rsidR="00AE7169" w:rsidRPr="00AE7169" w:rsidRDefault="00AE7169" w:rsidP="00AE7169">
            <w:pPr>
              <w:pStyle w:val="NoSpacing"/>
            </w:pPr>
            <w:r w:rsidRPr="00AE7169">
              <w:t xml:space="preserve"> 6414</w:t>
            </w:r>
          </w:p>
        </w:tc>
        <w:tc>
          <w:tcPr>
            <w:tcW w:w="4424" w:type="dxa"/>
            <w:noWrap/>
            <w:hideMark/>
          </w:tcPr>
          <w:p w14:paraId="768D2E4F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Prihodi</w:t>
            </w:r>
            <w:proofErr w:type="spellEnd"/>
            <w:r w:rsidRPr="00AE7169">
              <w:t xml:space="preserve"> od </w:t>
            </w:r>
            <w:proofErr w:type="spellStart"/>
            <w:r w:rsidRPr="00AE7169">
              <w:t>zateznih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kamata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136893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31,812.29</w:t>
            </w:r>
          </w:p>
        </w:tc>
        <w:tc>
          <w:tcPr>
            <w:tcW w:w="1116" w:type="dxa"/>
            <w:noWrap/>
            <w:hideMark/>
          </w:tcPr>
          <w:p w14:paraId="443B721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30,000</w:t>
            </w:r>
          </w:p>
        </w:tc>
        <w:tc>
          <w:tcPr>
            <w:tcW w:w="1116" w:type="dxa"/>
            <w:noWrap/>
            <w:hideMark/>
          </w:tcPr>
          <w:p w14:paraId="3794345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30,000</w:t>
            </w:r>
          </w:p>
        </w:tc>
        <w:tc>
          <w:tcPr>
            <w:tcW w:w="1366" w:type="dxa"/>
            <w:noWrap/>
            <w:hideMark/>
          </w:tcPr>
          <w:p w14:paraId="4BA8EDF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26,330.06</w:t>
            </w:r>
          </w:p>
        </w:tc>
        <w:tc>
          <w:tcPr>
            <w:tcW w:w="1016" w:type="dxa"/>
            <w:noWrap/>
            <w:hideMark/>
          </w:tcPr>
          <w:p w14:paraId="2ABDAF9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82.77</w:t>
            </w:r>
          </w:p>
        </w:tc>
        <w:tc>
          <w:tcPr>
            <w:tcW w:w="1016" w:type="dxa"/>
            <w:noWrap/>
            <w:hideMark/>
          </w:tcPr>
          <w:p w14:paraId="4A06EB2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87.77</w:t>
            </w:r>
          </w:p>
        </w:tc>
      </w:tr>
      <w:tr w:rsidR="00AE7169" w:rsidRPr="00AE7169" w14:paraId="7CB69CFF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38E6C6E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64143</w:t>
            </w:r>
          </w:p>
        </w:tc>
        <w:tc>
          <w:tcPr>
            <w:tcW w:w="4424" w:type="dxa"/>
            <w:noWrap/>
            <w:hideMark/>
          </w:tcPr>
          <w:p w14:paraId="39E2A774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</w:t>
            </w:r>
            <w:proofErr w:type="spellStart"/>
            <w:r w:rsidRPr="00AE7169">
              <w:rPr>
                <w:i/>
                <w:iCs/>
              </w:rPr>
              <w:t>zatezne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kamate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iz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obveznih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odnosa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dr.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73EF1C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31,812.29</w:t>
            </w:r>
          </w:p>
        </w:tc>
        <w:tc>
          <w:tcPr>
            <w:tcW w:w="1116" w:type="dxa"/>
            <w:noWrap/>
            <w:hideMark/>
          </w:tcPr>
          <w:p w14:paraId="54CDEA3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30,000</w:t>
            </w:r>
          </w:p>
        </w:tc>
        <w:tc>
          <w:tcPr>
            <w:tcW w:w="1116" w:type="dxa"/>
            <w:noWrap/>
            <w:hideMark/>
          </w:tcPr>
          <w:p w14:paraId="7A9FC73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30,000</w:t>
            </w:r>
          </w:p>
        </w:tc>
        <w:tc>
          <w:tcPr>
            <w:tcW w:w="1366" w:type="dxa"/>
            <w:noWrap/>
            <w:hideMark/>
          </w:tcPr>
          <w:p w14:paraId="5EA9F3B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26,330.06</w:t>
            </w:r>
          </w:p>
        </w:tc>
        <w:tc>
          <w:tcPr>
            <w:tcW w:w="1016" w:type="dxa"/>
            <w:noWrap/>
            <w:hideMark/>
          </w:tcPr>
          <w:p w14:paraId="38F703C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82.77</w:t>
            </w:r>
          </w:p>
        </w:tc>
        <w:tc>
          <w:tcPr>
            <w:tcW w:w="1016" w:type="dxa"/>
            <w:noWrap/>
            <w:hideMark/>
          </w:tcPr>
          <w:p w14:paraId="7757C1E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87.77</w:t>
            </w:r>
          </w:p>
        </w:tc>
      </w:tr>
      <w:tr w:rsidR="00AE7169" w:rsidRPr="00AE7169" w14:paraId="527A4191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4B1DA00" w14:textId="77777777" w:rsidR="00AE7169" w:rsidRPr="00AE7169" w:rsidRDefault="00AE7169" w:rsidP="00AE7169">
            <w:pPr>
              <w:pStyle w:val="NoSpacing"/>
            </w:pPr>
            <w:r w:rsidRPr="00AE7169">
              <w:t xml:space="preserve"> 6415</w:t>
            </w:r>
          </w:p>
        </w:tc>
        <w:tc>
          <w:tcPr>
            <w:tcW w:w="4424" w:type="dxa"/>
            <w:noWrap/>
            <w:hideMark/>
          </w:tcPr>
          <w:p w14:paraId="3604F31D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Prihodi</w:t>
            </w:r>
            <w:proofErr w:type="spellEnd"/>
            <w:r w:rsidRPr="00AE7169">
              <w:t xml:space="preserve"> od </w:t>
            </w:r>
            <w:proofErr w:type="spellStart"/>
            <w:r w:rsidRPr="00AE7169">
              <w:t>pozit</w:t>
            </w:r>
            <w:proofErr w:type="spellEnd"/>
            <w:r w:rsidRPr="00AE7169">
              <w:t xml:space="preserve">. </w:t>
            </w:r>
            <w:proofErr w:type="spellStart"/>
            <w:r w:rsidRPr="00AE7169">
              <w:t>teč</w:t>
            </w:r>
            <w:proofErr w:type="spellEnd"/>
            <w:r w:rsidRPr="00AE7169">
              <w:t xml:space="preserve">. </w:t>
            </w:r>
            <w:proofErr w:type="spellStart"/>
            <w:r w:rsidRPr="00AE7169">
              <w:t>razlika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razlika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zbog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primjene</w:t>
            </w:r>
            <w:proofErr w:type="spellEnd"/>
            <w:r w:rsidRPr="00AE7169">
              <w:t xml:space="preserve"> val. </w:t>
            </w:r>
            <w:proofErr w:type="spellStart"/>
            <w:r w:rsidRPr="00AE7169">
              <w:t>klauz</w:t>
            </w:r>
            <w:proofErr w:type="spellEnd"/>
            <w:r w:rsidRPr="00AE7169">
              <w:t>.</w:t>
            </w:r>
          </w:p>
        </w:tc>
        <w:tc>
          <w:tcPr>
            <w:tcW w:w="1366" w:type="dxa"/>
            <w:noWrap/>
            <w:hideMark/>
          </w:tcPr>
          <w:p w14:paraId="76EF737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23,579.75</w:t>
            </w:r>
          </w:p>
        </w:tc>
        <w:tc>
          <w:tcPr>
            <w:tcW w:w="1116" w:type="dxa"/>
            <w:noWrap/>
            <w:hideMark/>
          </w:tcPr>
          <w:p w14:paraId="5B2D13C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6B5C0BF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4543BA5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524FF9F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61353D3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968A7F9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73248AB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64151</w:t>
            </w:r>
          </w:p>
        </w:tc>
        <w:tc>
          <w:tcPr>
            <w:tcW w:w="4424" w:type="dxa"/>
            <w:noWrap/>
            <w:hideMark/>
          </w:tcPr>
          <w:p w14:paraId="1F1A9EAA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pozitivnih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tečajnih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razlika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B45B1B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23,579.75</w:t>
            </w:r>
          </w:p>
        </w:tc>
        <w:tc>
          <w:tcPr>
            <w:tcW w:w="1116" w:type="dxa"/>
            <w:noWrap/>
            <w:hideMark/>
          </w:tcPr>
          <w:p w14:paraId="1BC021D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34DECC7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62577E4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51950DD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5E41B27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EE54D2B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F00B107" w14:textId="77777777" w:rsidR="00AE7169" w:rsidRPr="00AE7169" w:rsidRDefault="00AE7169" w:rsidP="00AE7169">
            <w:pPr>
              <w:pStyle w:val="NoSpacing"/>
            </w:pPr>
            <w:r w:rsidRPr="00AE7169">
              <w:t xml:space="preserve"> 6419</w:t>
            </w:r>
          </w:p>
        </w:tc>
        <w:tc>
          <w:tcPr>
            <w:tcW w:w="4424" w:type="dxa"/>
            <w:noWrap/>
            <w:hideMark/>
          </w:tcPr>
          <w:p w14:paraId="389454E0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Ostali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prihodi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od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financijske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D88EE7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37.27</w:t>
            </w:r>
          </w:p>
        </w:tc>
        <w:tc>
          <w:tcPr>
            <w:tcW w:w="1116" w:type="dxa"/>
            <w:noWrap/>
            <w:hideMark/>
          </w:tcPr>
          <w:p w14:paraId="793123F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6D3CD72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5216BDB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4D7931D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3D7A7B9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505771F0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DCE2C42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64199</w:t>
            </w:r>
          </w:p>
        </w:tc>
        <w:tc>
          <w:tcPr>
            <w:tcW w:w="4424" w:type="dxa"/>
            <w:noWrap/>
            <w:hideMark/>
          </w:tcPr>
          <w:p w14:paraId="4984BE5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</w:t>
            </w:r>
            <w:proofErr w:type="spellStart"/>
            <w:r w:rsidRPr="00AE7169">
              <w:rPr>
                <w:i/>
                <w:iCs/>
              </w:rPr>
              <w:t>ostali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od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financijske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imovine</w:t>
            </w:r>
            <w:proofErr w:type="spellEnd"/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485D0D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37.27</w:t>
            </w:r>
          </w:p>
        </w:tc>
        <w:tc>
          <w:tcPr>
            <w:tcW w:w="1116" w:type="dxa"/>
            <w:noWrap/>
            <w:hideMark/>
          </w:tcPr>
          <w:p w14:paraId="1CA9906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3015F0D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54C5937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3AB725E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1F3506E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21E8B9FE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5BAD4BC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642</w:t>
            </w:r>
          </w:p>
        </w:tc>
        <w:tc>
          <w:tcPr>
            <w:tcW w:w="4424" w:type="dxa"/>
            <w:noWrap/>
            <w:hideMark/>
          </w:tcPr>
          <w:p w14:paraId="2B801441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PRIHODI OD NEFINANCIJSKE IMOVINE</w:t>
            </w:r>
          </w:p>
        </w:tc>
        <w:tc>
          <w:tcPr>
            <w:tcW w:w="1366" w:type="dxa"/>
            <w:noWrap/>
            <w:hideMark/>
          </w:tcPr>
          <w:p w14:paraId="6B95C0ED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4,652,409.99</w:t>
            </w:r>
          </w:p>
        </w:tc>
        <w:tc>
          <w:tcPr>
            <w:tcW w:w="1116" w:type="dxa"/>
            <w:noWrap/>
            <w:hideMark/>
          </w:tcPr>
          <w:p w14:paraId="6B17309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6,111,500</w:t>
            </w:r>
          </w:p>
        </w:tc>
        <w:tc>
          <w:tcPr>
            <w:tcW w:w="1116" w:type="dxa"/>
            <w:noWrap/>
            <w:hideMark/>
          </w:tcPr>
          <w:p w14:paraId="73B011A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6,111,500</w:t>
            </w:r>
          </w:p>
        </w:tc>
        <w:tc>
          <w:tcPr>
            <w:tcW w:w="1366" w:type="dxa"/>
            <w:noWrap/>
            <w:hideMark/>
          </w:tcPr>
          <w:p w14:paraId="44A23D29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6,026,338.48</w:t>
            </w:r>
          </w:p>
        </w:tc>
        <w:tc>
          <w:tcPr>
            <w:tcW w:w="1016" w:type="dxa"/>
            <w:noWrap/>
            <w:hideMark/>
          </w:tcPr>
          <w:p w14:paraId="1F1133B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129.53</w:t>
            </w:r>
          </w:p>
        </w:tc>
        <w:tc>
          <w:tcPr>
            <w:tcW w:w="1016" w:type="dxa"/>
            <w:noWrap/>
            <w:hideMark/>
          </w:tcPr>
          <w:p w14:paraId="71FA144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98.61</w:t>
            </w:r>
          </w:p>
        </w:tc>
      </w:tr>
      <w:tr w:rsidR="00AE7169" w:rsidRPr="00AE7169" w14:paraId="2462C0FE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83402C9" w14:textId="77777777" w:rsidR="00AE7169" w:rsidRPr="00AE7169" w:rsidRDefault="00AE7169" w:rsidP="00AE7169">
            <w:pPr>
              <w:pStyle w:val="NoSpacing"/>
            </w:pPr>
            <w:r w:rsidRPr="00AE7169">
              <w:t xml:space="preserve"> 6421</w:t>
            </w:r>
          </w:p>
        </w:tc>
        <w:tc>
          <w:tcPr>
            <w:tcW w:w="4424" w:type="dxa"/>
            <w:noWrap/>
            <w:hideMark/>
          </w:tcPr>
          <w:p w14:paraId="7E5BDE17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Naknada</w:t>
            </w:r>
            <w:proofErr w:type="spellEnd"/>
            <w:r w:rsidRPr="00AE7169">
              <w:t xml:space="preserve"> za </w:t>
            </w:r>
            <w:proofErr w:type="spellStart"/>
            <w:r w:rsidRPr="00AE7169">
              <w:t>koncesije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56408F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784,738.81</w:t>
            </w:r>
          </w:p>
        </w:tc>
        <w:tc>
          <w:tcPr>
            <w:tcW w:w="1116" w:type="dxa"/>
            <w:noWrap/>
            <w:hideMark/>
          </w:tcPr>
          <w:p w14:paraId="09B9129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850,000</w:t>
            </w:r>
          </w:p>
        </w:tc>
        <w:tc>
          <w:tcPr>
            <w:tcW w:w="1116" w:type="dxa"/>
            <w:noWrap/>
            <w:hideMark/>
          </w:tcPr>
          <w:p w14:paraId="1C0B3EC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850,000</w:t>
            </w:r>
          </w:p>
        </w:tc>
        <w:tc>
          <w:tcPr>
            <w:tcW w:w="1366" w:type="dxa"/>
            <w:noWrap/>
            <w:hideMark/>
          </w:tcPr>
          <w:p w14:paraId="7673AE1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879,876.64</w:t>
            </w:r>
          </w:p>
        </w:tc>
        <w:tc>
          <w:tcPr>
            <w:tcW w:w="1016" w:type="dxa"/>
            <w:noWrap/>
            <w:hideMark/>
          </w:tcPr>
          <w:p w14:paraId="4EEB37E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112.12</w:t>
            </w:r>
          </w:p>
        </w:tc>
        <w:tc>
          <w:tcPr>
            <w:tcW w:w="1016" w:type="dxa"/>
            <w:noWrap/>
            <w:hideMark/>
          </w:tcPr>
          <w:p w14:paraId="30CC303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103.51</w:t>
            </w:r>
          </w:p>
        </w:tc>
      </w:tr>
      <w:tr w:rsidR="00AE7169" w:rsidRPr="00AE7169" w14:paraId="7CF41922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5CD9C95C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2A0EAEDB" w14:textId="77777777" w:rsidR="00AE7169" w:rsidRPr="00AE7169" w:rsidRDefault="00AE7169" w:rsidP="00C75A55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1056D8A2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6EC186DB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115F6EC1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1528AADF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542FEECC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4DE8F461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487FC4F4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B929248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64214</w:t>
            </w:r>
          </w:p>
        </w:tc>
        <w:tc>
          <w:tcPr>
            <w:tcW w:w="4424" w:type="dxa"/>
            <w:noWrap/>
            <w:hideMark/>
          </w:tcPr>
          <w:p w14:paraId="4102D555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naknade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koncesije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pomorskom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dobru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4BEFD6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784,738.81</w:t>
            </w:r>
          </w:p>
        </w:tc>
        <w:tc>
          <w:tcPr>
            <w:tcW w:w="1116" w:type="dxa"/>
            <w:noWrap/>
            <w:hideMark/>
          </w:tcPr>
          <w:p w14:paraId="4E0C95B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850,000</w:t>
            </w:r>
          </w:p>
        </w:tc>
        <w:tc>
          <w:tcPr>
            <w:tcW w:w="1116" w:type="dxa"/>
            <w:noWrap/>
            <w:hideMark/>
          </w:tcPr>
          <w:p w14:paraId="53D7540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850,000</w:t>
            </w:r>
          </w:p>
        </w:tc>
        <w:tc>
          <w:tcPr>
            <w:tcW w:w="1366" w:type="dxa"/>
            <w:noWrap/>
            <w:hideMark/>
          </w:tcPr>
          <w:p w14:paraId="06BFA19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879,876.64</w:t>
            </w:r>
          </w:p>
        </w:tc>
        <w:tc>
          <w:tcPr>
            <w:tcW w:w="1016" w:type="dxa"/>
            <w:noWrap/>
            <w:hideMark/>
          </w:tcPr>
          <w:p w14:paraId="00A783F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112.12</w:t>
            </w:r>
          </w:p>
        </w:tc>
        <w:tc>
          <w:tcPr>
            <w:tcW w:w="1016" w:type="dxa"/>
            <w:noWrap/>
            <w:hideMark/>
          </w:tcPr>
          <w:p w14:paraId="357E473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103.51</w:t>
            </w:r>
          </w:p>
        </w:tc>
      </w:tr>
      <w:tr w:rsidR="00AE7169" w:rsidRPr="00AE7169" w14:paraId="6691AE03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8B3A91E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64219</w:t>
            </w:r>
          </w:p>
        </w:tc>
        <w:tc>
          <w:tcPr>
            <w:tcW w:w="4424" w:type="dxa"/>
            <w:noWrap/>
            <w:hideMark/>
          </w:tcPr>
          <w:p w14:paraId="4F6BD3FE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naknade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ostale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koncesije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6B086E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6D34E8C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21D3A4A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4F60DD6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521ABBD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66A517D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75704848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DCD876C" w14:textId="77777777" w:rsidR="00AE7169" w:rsidRPr="00AE7169" w:rsidRDefault="00AE7169" w:rsidP="00AE7169">
            <w:pPr>
              <w:pStyle w:val="NoSpacing"/>
            </w:pPr>
            <w:r w:rsidRPr="00AE7169">
              <w:t xml:space="preserve"> 6422</w:t>
            </w:r>
          </w:p>
        </w:tc>
        <w:tc>
          <w:tcPr>
            <w:tcW w:w="4424" w:type="dxa"/>
            <w:noWrap/>
            <w:hideMark/>
          </w:tcPr>
          <w:p w14:paraId="50D12E5F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Prihodi</w:t>
            </w:r>
            <w:proofErr w:type="spellEnd"/>
            <w:r w:rsidRPr="00AE7169">
              <w:t xml:space="preserve"> od </w:t>
            </w:r>
            <w:proofErr w:type="spellStart"/>
            <w:r w:rsidRPr="00AE7169">
              <w:t>zakupa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iznajmljivanja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3ECE15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3,298,688.77</w:t>
            </w:r>
          </w:p>
        </w:tc>
        <w:tc>
          <w:tcPr>
            <w:tcW w:w="1116" w:type="dxa"/>
            <w:noWrap/>
            <w:hideMark/>
          </w:tcPr>
          <w:p w14:paraId="318D462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3,760,500</w:t>
            </w:r>
          </w:p>
        </w:tc>
        <w:tc>
          <w:tcPr>
            <w:tcW w:w="1116" w:type="dxa"/>
            <w:noWrap/>
            <w:hideMark/>
          </w:tcPr>
          <w:p w14:paraId="13C942E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3,760,500</w:t>
            </w:r>
          </w:p>
        </w:tc>
        <w:tc>
          <w:tcPr>
            <w:tcW w:w="1366" w:type="dxa"/>
            <w:noWrap/>
            <w:hideMark/>
          </w:tcPr>
          <w:p w14:paraId="2B19422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3,577,645.49</w:t>
            </w:r>
          </w:p>
        </w:tc>
        <w:tc>
          <w:tcPr>
            <w:tcW w:w="1016" w:type="dxa"/>
            <w:noWrap/>
            <w:hideMark/>
          </w:tcPr>
          <w:p w14:paraId="030AE97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108.46</w:t>
            </w:r>
          </w:p>
        </w:tc>
        <w:tc>
          <w:tcPr>
            <w:tcW w:w="1016" w:type="dxa"/>
            <w:noWrap/>
            <w:hideMark/>
          </w:tcPr>
          <w:p w14:paraId="54AC6A2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95.14</w:t>
            </w:r>
          </w:p>
        </w:tc>
      </w:tr>
      <w:tr w:rsidR="00AE7169" w:rsidRPr="00AE7169" w14:paraId="3F491B06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F91F042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64224</w:t>
            </w:r>
          </w:p>
        </w:tc>
        <w:tc>
          <w:tcPr>
            <w:tcW w:w="4424" w:type="dxa"/>
            <w:noWrap/>
            <w:hideMark/>
          </w:tcPr>
          <w:p w14:paraId="4CBB08CA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zakupa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stambenih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E4D0E1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2,540.80</w:t>
            </w:r>
          </w:p>
        </w:tc>
        <w:tc>
          <w:tcPr>
            <w:tcW w:w="1116" w:type="dxa"/>
            <w:noWrap/>
            <w:hideMark/>
          </w:tcPr>
          <w:p w14:paraId="2D235B7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2,500</w:t>
            </w:r>
          </w:p>
        </w:tc>
        <w:tc>
          <w:tcPr>
            <w:tcW w:w="1116" w:type="dxa"/>
            <w:noWrap/>
            <w:hideMark/>
          </w:tcPr>
          <w:p w14:paraId="40795B9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2,500</w:t>
            </w:r>
          </w:p>
        </w:tc>
        <w:tc>
          <w:tcPr>
            <w:tcW w:w="1366" w:type="dxa"/>
            <w:noWrap/>
            <w:hideMark/>
          </w:tcPr>
          <w:p w14:paraId="0ABABA5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500.00</w:t>
            </w:r>
          </w:p>
        </w:tc>
        <w:tc>
          <w:tcPr>
            <w:tcW w:w="1016" w:type="dxa"/>
            <w:noWrap/>
            <w:hideMark/>
          </w:tcPr>
          <w:p w14:paraId="388C892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19.68</w:t>
            </w:r>
          </w:p>
        </w:tc>
        <w:tc>
          <w:tcPr>
            <w:tcW w:w="1016" w:type="dxa"/>
            <w:noWrap/>
            <w:hideMark/>
          </w:tcPr>
          <w:p w14:paraId="02778C2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20.00</w:t>
            </w:r>
          </w:p>
        </w:tc>
      </w:tr>
      <w:tr w:rsidR="00AE7169" w:rsidRPr="00AE7169" w14:paraId="4E48D206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29E8102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64225</w:t>
            </w:r>
          </w:p>
        </w:tc>
        <w:tc>
          <w:tcPr>
            <w:tcW w:w="4424" w:type="dxa"/>
            <w:noWrap/>
            <w:hideMark/>
          </w:tcPr>
          <w:p w14:paraId="45C813AD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zakupa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poslovnih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7A7A7B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3,294,547.97</w:t>
            </w:r>
          </w:p>
        </w:tc>
        <w:tc>
          <w:tcPr>
            <w:tcW w:w="1116" w:type="dxa"/>
            <w:noWrap/>
            <w:hideMark/>
          </w:tcPr>
          <w:p w14:paraId="65D914F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3,500,000</w:t>
            </w:r>
          </w:p>
        </w:tc>
        <w:tc>
          <w:tcPr>
            <w:tcW w:w="1116" w:type="dxa"/>
            <w:noWrap/>
            <w:hideMark/>
          </w:tcPr>
          <w:p w14:paraId="5405C4C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3,500,000</w:t>
            </w:r>
          </w:p>
        </w:tc>
        <w:tc>
          <w:tcPr>
            <w:tcW w:w="1366" w:type="dxa"/>
            <w:noWrap/>
            <w:hideMark/>
          </w:tcPr>
          <w:p w14:paraId="7C5C0FD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3,343,345.49</w:t>
            </w:r>
          </w:p>
        </w:tc>
        <w:tc>
          <w:tcPr>
            <w:tcW w:w="1016" w:type="dxa"/>
            <w:noWrap/>
            <w:hideMark/>
          </w:tcPr>
          <w:p w14:paraId="72D79DD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101.48</w:t>
            </w:r>
          </w:p>
        </w:tc>
        <w:tc>
          <w:tcPr>
            <w:tcW w:w="1016" w:type="dxa"/>
            <w:noWrap/>
            <w:hideMark/>
          </w:tcPr>
          <w:p w14:paraId="54D0188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95.52</w:t>
            </w:r>
          </w:p>
        </w:tc>
      </w:tr>
      <w:tr w:rsidR="00AE7169" w:rsidRPr="00AE7169" w14:paraId="0C75675B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AADFCC1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6422</w:t>
            </w:r>
          </w:p>
        </w:tc>
        <w:tc>
          <w:tcPr>
            <w:tcW w:w="4424" w:type="dxa"/>
            <w:noWrap/>
            <w:hideMark/>
          </w:tcPr>
          <w:p w14:paraId="5FC66A61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zakupa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AE7169">
              <w:rPr>
                <w:i/>
                <w:iCs/>
              </w:rPr>
              <w:t>posl.prostora</w:t>
            </w:r>
            <w:proofErr w:type="spellEnd"/>
            <w:proofErr w:type="gramEnd"/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9EBE52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49C2E1C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8,000</w:t>
            </w:r>
          </w:p>
        </w:tc>
        <w:tc>
          <w:tcPr>
            <w:tcW w:w="1116" w:type="dxa"/>
            <w:noWrap/>
            <w:hideMark/>
          </w:tcPr>
          <w:p w14:paraId="545D977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8,000</w:t>
            </w:r>
          </w:p>
        </w:tc>
        <w:tc>
          <w:tcPr>
            <w:tcW w:w="1366" w:type="dxa"/>
            <w:noWrap/>
            <w:hideMark/>
          </w:tcPr>
          <w:p w14:paraId="2588A53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8,000.00</w:t>
            </w:r>
          </w:p>
        </w:tc>
        <w:tc>
          <w:tcPr>
            <w:tcW w:w="1016" w:type="dxa"/>
            <w:noWrap/>
            <w:hideMark/>
          </w:tcPr>
          <w:p w14:paraId="0636376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68F7FB6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100.00</w:t>
            </w:r>
          </w:p>
        </w:tc>
      </w:tr>
      <w:tr w:rsidR="00AE7169" w:rsidRPr="00AE7169" w14:paraId="717BFDEF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F0AD0F9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64229</w:t>
            </w:r>
          </w:p>
        </w:tc>
        <w:tc>
          <w:tcPr>
            <w:tcW w:w="4424" w:type="dxa"/>
            <w:noWrap/>
            <w:hideMark/>
          </w:tcPr>
          <w:p w14:paraId="2CFF9BCD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davanja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korištenje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508DBE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1,600.00</w:t>
            </w:r>
          </w:p>
        </w:tc>
        <w:tc>
          <w:tcPr>
            <w:tcW w:w="1116" w:type="dxa"/>
            <w:noWrap/>
            <w:hideMark/>
          </w:tcPr>
          <w:p w14:paraId="1FE9950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250,000</w:t>
            </w:r>
          </w:p>
        </w:tc>
        <w:tc>
          <w:tcPr>
            <w:tcW w:w="1116" w:type="dxa"/>
            <w:noWrap/>
            <w:hideMark/>
          </w:tcPr>
          <w:p w14:paraId="5F07BC8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250,000</w:t>
            </w:r>
          </w:p>
        </w:tc>
        <w:tc>
          <w:tcPr>
            <w:tcW w:w="1366" w:type="dxa"/>
            <w:noWrap/>
            <w:hideMark/>
          </w:tcPr>
          <w:p w14:paraId="46D9939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225,800.00</w:t>
            </w:r>
          </w:p>
        </w:tc>
        <w:tc>
          <w:tcPr>
            <w:tcW w:w="1016" w:type="dxa"/>
            <w:noWrap/>
            <w:hideMark/>
          </w:tcPr>
          <w:p w14:paraId="23FEDE7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14,112.50</w:t>
            </w:r>
          </w:p>
        </w:tc>
        <w:tc>
          <w:tcPr>
            <w:tcW w:w="1016" w:type="dxa"/>
            <w:noWrap/>
            <w:hideMark/>
          </w:tcPr>
          <w:p w14:paraId="03A87AC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90.32</w:t>
            </w:r>
          </w:p>
        </w:tc>
      </w:tr>
      <w:tr w:rsidR="00AE7169" w:rsidRPr="00AE7169" w14:paraId="6A3F7A54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CC9B681" w14:textId="77777777" w:rsidR="00AE7169" w:rsidRPr="00AE7169" w:rsidRDefault="00AE7169" w:rsidP="00AE7169">
            <w:pPr>
              <w:pStyle w:val="NoSpacing"/>
            </w:pPr>
            <w:r w:rsidRPr="00AE7169">
              <w:t xml:space="preserve"> 6423</w:t>
            </w:r>
          </w:p>
        </w:tc>
        <w:tc>
          <w:tcPr>
            <w:tcW w:w="4424" w:type="dxa"/>
            <w:noWrap/>
            <w:hideMark/>
          </w:tcPr>
          <w:p w14:paraId="216B564C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Ostali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prihodi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od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nefinancijske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DDA568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547,561.13</w:t>
            </w:r>
          </w:p>
        </w:tc>
        <w:tc>
          <w:tcPr>
            <w:tcW w:w="1116" w:type="dxa"/>
            <w:noWrap/>
            <w:hideMark/>
          </w:tcPr>
          <w:p w14:paraId="2C359C3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1,451,000</w:t>
            </w:r>
          </w:p>
        </w:tc>
        <w:tc>
          <w:tcPr>
            <w:tcW w:w="1116" w:type="dxa"/>
            <w:noWrap/>
            <w:hideMark/>
          </w:tcPr>
          <w:p w14:paraId="1FB6751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1,451,000</w:t>
            </w:r>
          </w:p>
        </w:tc>
        <w:tc>
          <w:tcPr>
            <w:tcW w:w="1366" w:type="dxa"/>
            <w:noWrap/>
            <w:hideMark/>
          </w:tcPr>
          <w:p w14:paraId="35B608E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1,522,025.09</w:t>
            </w:r>
          </w:p>
        </w:tc>
        <w:tc>
          <w:tcPr>
            <w:tcW w:w="1016" w:type="dxa"/>
            <w:noWrap/>
            <w:hideMark/>
          </w:tcPr>
          <w:p w14:paraId="237F9BA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277.96</w:t>
            </w:r>
          </w:p>
        </w:tc>
        <w:tc>
          <w:tcPr>
            <w:tcW w:w="1016" w:type="dxa"/>
            <w:noWrap/>
            <w:hideMark/>
          </w:tcPr>
          <w:p w14:paraId="7183D99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104.89</w:t>
            </w:r>
          </w:p>
        </w:tc>
      </w:tr>
      <w:tr w:rsidR="00AE7169" w:rsidRPr="00AE7169" w14:paraId="2FC13550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044C7C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64231</w:t>
            </w:r>
          </w:p>
        </w:tc>
        <w:tc>
          <w:tcPr>
            <w:tcW w:w="4424" w:type="dxa"/>
            <w:noWrap/>
            <w:hideMark/>
          </w:tcPr>
          <w:p w14:paraId="09AFE56C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od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nak</w:t>
            </w:r>
            <w:proofErr w:type="spellEnd"/>
            <w:r w:rsidRPr="00AE7169">
              <w:rPr>
                <w:i/>
                <w:iCs/>
              </w:rPr>
              <w:t xml:space="preserve">. za </w:t>
            </w:r>
            <w:proofErr w:type="spellStart"/>
            <w:proofErr w:type="gramStart"/>
            <w:r w:rsidRPr="00AE7169">
              <w:rPr>
                <w:i/>
                <w:iCs/>
              </w:rPr>
              <w:t>eksploatac.mineralnih</w:t>
            </w:r>
            <w:proofErr w:type="spellEnd"/>
            <w:proofErr w:type="gram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sirovina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C011D7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6,480.00</w:t>
            </w:r>
          </w:p>
        </w:tc>
        <w:tc>
          <w:tcPr>
            <w:tcW w:w="1116" w:type="dxa"/>
            <w:noWrap/>
            <w:hideMark/>
          </w:tcPr>
          <w:p w14:paraId="11D3ADF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1,000</w:t>
            </w:r>
          </w:p>
        </w:tc>
        <w:tc>
          <w:tcPr>
            <w:tcW w:w="1116" w:type="dxa"/>
            <w:noWrap/>
            <w:hideMark/>
          </w:tcPr>
          <w:p w14:paraId="00C62A9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1,000</w:t>
            </w:r>
          </w:p>
        </w:tc>
        <w:tc>
          <w:tcPr>
            <w:tcW w:w="1366" w:type="dxa"/>
            <w:noWrap/>
            <w:hideMark/>
          </w:tcPr>
          <w:p w14:paraId="4D5B888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4B90FE4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1476E1C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</w:tr>
      <w:tr w:rsidR="00AE7169" w:rsidRPr="00AE7169" w14:paraId="6367B5F9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2270E9D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64236</w:t>
            </w:r>
          </w:p>
        </w:tc>
        <w:tc>
          <w:tcPr>
            <w:tcW w:w="4424" w:type="dxa"/>
            <w:noWrap/>
            <w:hideMark/>
          </w:tcPr>
          <w:p w14:paraId="4F685AA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spomeničke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rente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16991C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204,436.61</w:t>
            </w:r>
          </w:p>
        </w:tc>
        <w:tc>
          <w:tcPr>
            <w:tcW w:w="1116" w:type="dxa"/>
            <w:noWrap/>
            <w:hideMark/>
          </w:tcPr>
          <w:p w14:paraId="7A0B51F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250,000</w:t>
            </w:r>
          </w:p>
        </w:tc>
        <w:tc>
          <w:tcPr>
            <w:tcW w:w="1116" w:type="dxa"/>
            <w:noWrap/>
            <w:hideMark/>
          </w:tcPr>
          <w:p w14:paraId="1F54718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250,000</w:t>
            </w:r>
          </w:p>
        </w:tc>
        <w:tc>
          <w:tcPr>
            <w:tcW w:w="1366" w:type="dxa"/>
            <w:noWrap/>
            <w:hideMark/>
          </w:tcPr>
          <w:p w14:paraId="0594518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326,827.78</w:t>
            </w:r>
          </w:p>
        </w:tc>
        <w:tc>
          <w:tcPr>
            <w:tcW w:w="1016" w:type="dxa"/>
            <w:noWrap/>
            <w:hideMark/>
          </w:tcPr>
          <w:p w14:paraId="2608DA8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159.87</w:t>
            </w:r>
          </w:p>
        </w:tc>
        <w:tc>
          <w:tcPr>
            <w:tcW w:w="1016" w:type="dxa"/>
            <w:noWrap/>
            <w:hideMark/>
          </w:tcPr>
          <w:p w14:paraId="3CB413C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130.73</w:t>
            </w:r>
          </w:p>
        </w:tc>
      </w:tr>
      <w:tr w:rsidR="00AE7169" w:rsidRPr="00AE7169" w14:paraId="1741C559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CBCF4E4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64239</w:t>
            </w:r>
          </w:p>
        </w:tc>
        <w:tc>
          <w:tcPr>
            <w:tcW w:w="4424" w:type="dxa"/>
            <w:noWrap/>
            <w:hideMark/>
          </w:tcPr>
          <w:p w14:paraId="180B83BB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naknada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korištenje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javnih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CC9598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336,644.52</w:t>
            </w:r>
          </w:p>
        </w:tc>
        <w:tc>
          <w:tcPr>
            <w:tcW w:w="1116" w:type="dxa"/>
            <w:noWrap/>
            <w:hideMark/>
          </w:tcPr>
          <w:p w14:paraId="237D4E0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1,200,000</w:t>
            </w:r>
          </w:p>
        </w:tc>
        <w:tc>
          <w:tcPr>
            <w:tcW w:w="1116" w:type="dxa"/>
            <w:noWrap/>
            <w:hideMark/>
          </w:tcPr>
          <w:p w14:paraId="1927AAF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1,200,000</w:t>
            </w:r>
          </w:p>
        </w:tc>
        <w:tc>
          <w:tcPr>
            <w:tcW w:w="1366" w:type="dxa"/>
            <w:noWrap/>
            <w:hideMark/>
          </w:tcPr>
          <w:p w14:paraId="21D70E6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1,195,197.31</w:t>
            </w:r>
          </w:p>
        </w:tc>
        <w:tc>
          <w:tcPr>
            <w:tcW w:w="1016" w:type="dxa"/>
            <w:noWrap/>
            <w:hideMark/>
          </w:tcPr>
          <w:p w14:paraId="524FD67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355.03</w:t>
            </w:r>
          </w:p>
        </w:tc>
        <w:tc>
          <w:tcPr>
            <w:tcW w:w="1016" w:type="dxa"/>
            <w:noWrap/>
            <w:hideMark/>
          </w:tcPr>
          <w:p w14:paraId="5BE264C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99.60</w:t>
            </w:r>
          </w:p>
        </w:tc>
      </w:tr>
      <w:tr w:rsidR="00AE7169" w:rsidRPr="00AE7169" w14:paraId="79B3D88E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13C95A3" w14:textId="77777777" w:rsidR="00AE7169" w:rsidRPr="00AE7169" w:rsidRDefault="00AE7169" w:rsidP="00AE7169">
            <w:pPr>
              <w:pStyle w:val="NoSpacing"/>
            </w:pPr>
            <w:r w:rsidRPr="00AE7169">
              <w:t xml:space="preserve"> 6429</w:t>
            </w:r>
          </w:p>
        </w:tc>
        <w:tc>
          <w:tcPr>
            <w:tcW w:w="4424" w:type="dxa"/>
            <w:noWrap/>
            <w:hideMark/>
          </w:tcPr>
          <w:p w14:paraId="1C4571CC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Ostali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prihodi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od</w:t>
            </w:r>
            <w:proofErr w:type="spellEnd"/>
            <w:r w:rsidRPr="00AE7169">
              <w:t xml:space="preserve"> </w:t>
            </w:r>
            <w:proofErr w:type="spellStart"/>
            <w:proofErr w:type="gramStart"/>
            <w:r w:rsidRPr="00AE7169">
              <w:t>nefinanc.imovine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2F2B61F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21,421.28</w:t>
            </w:r>
          </w:p>
        </w:tc>
        <w:tc>
          <w:tcPr>
            <w:tcW w:w="1116" w:type="dxa"/>
            <w:noWrap/>
            <w:hideMark/>
          </w:tcPr>
          <w:p w14:paraId="2E595BA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116" w:type="dxa"/>
            <w:noWrap/>
            <w:hideMark/>
          </w:tcPr>
          <w:p w14:paraId="351DEE3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366" w:type="dxa"/>
            <w:noWrap/>
            <w:hideMark/>
          </w:tcPr>
          <w:p w14:paraId="5849421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46,791.26</w:t>
            </w:r>
          </w:p>
        </w:tc>
        <w:tc>
          <w:tcPr>
            <w:tcW w:w="1016" w:type="dxa"/>
            <w:noWrap/>
            <w:hideMark/>
          </w:tcPr>
          <w:p w14:paraId="0D798BC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218.43</w:t>
            </w:r>
          </w:p>
        </w:tc>
        <w:tc>
          <w:tcPr>
            <w:tcW w:w="1016" w:type="dxa"/>
            <w:noWrap/>
            <w:hideMark/>
          </w:tcPr>
          <w:p w14:paraId="0AF525B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93.58</w:t>
            </w:r>
          </w:p>
        </w:tc>
      </w:tr>
      <w:tr w:rsidR="00AE7169" w:rsidRPr="00AE7169" w14:paraId="63B49351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387B6F3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64299</w:t>
            </w:r>
          </w:p>
        </w:tc>
        <w:tc>
          <w:tcPr>
            <w:tcW w:w="4424" w:type="dxa"/>
            <w:noWrap/>
            <w:hideMark/>
          </w:tcPr>
          <w:p w14:paraId="08824965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naknade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legalizaciju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946554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21,421.28</w:t>
            </w:r>
          </w:p>
        </w:tc>
        <w:tc>
          <w:tcPr>
            <w:tcW w:w="1116" w:type="dxa"/>
            <w:noWrap/>
            <w:hideMark/>
          </w:tcPr>
          <w:p w14:paraId="6A413C8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116" w:type="dxa"/>
            <w:noWrap/>
            <w:hideMark/>
          </w:tcPr>
          <w:p w14:paraId="63BB334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366" w:type="dxa"/>
            <w:noWrap/>
            <w:hideMark/>
          </w:tcPr>
          <w:p w14:paraId="1FAADB6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46,791.26</w:t>
            </w:r>
          </w:p>
        </w:tc>
        <w:tc>
          <w:tcPr>
            <w:tcW w:w="1016" w:type="dxa"/>
            <w:noWrap/>
            <w:hideMark/>
          </w:tcPr>
          <w:p w14:paraId="78B093A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218.43</w:t>
            </w:r>
          </w:p>
        </w:tc>
        <w:tc>
          <w:tcPr>
            <w:tcW w:w="1016" w:type="dxa"/>
            <w:noWrap/>
            <w:hideMark/>
          </w:tcPr>
          <w:p w14:paraId="291D4A3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93.58</w:t>
            </w:r>
          </w:p>
        </w:tc>
      </w:tr>
      <w:tr w:rsidR="00AE7169" w:rsidRPr="00AE7169" w14:paraId="0ECA55DB" w14:textId="77777777" w:rsidTr="00AE716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1846FE2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65</w:t>
            </w:r>
          </w:p>
        </w:tc>
        <w:tc>
          <w:tcPr>
            <w:tcW w:w="4424" w:type="dxa"/>
            <w:noWrap/>
            <w:hideMark/>
          </w:tcPr>
          <w:p w14:paraId="70C4E254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PRIH. </w:t>
            </w:r>
            <w:proofErr w:type="gramStart"/>
            <w:r w:rsidRPr="00AE7169">
              <w:rPr>
                <w:b/>
                <w:bCs/>
              </w:rPr>
              <w:t>OD  PRISTOJBI</w:t>
            </w:r>
            <w:proofErr w:type="gramEnd"/>
            <w:r w:rsidRPr="00AE7169">
              <w:rPr>
                <w:b/>
                <w:bCs/>
              </w:rPr>
              <w:t xml:space="preserve"> I PO POSEBNIM PROPISIMA</w:t>
            </w:r>
          </w:p>
        </w:tc>
        <w:tc>
          <w:tcPr>
            <w:tcW w:w="1366" w:type="dxa"/>
            <w:noWrap/>
            <w:hideMark/>
          </w:tcPr>
          <w:p w14:paraId="4C2B9751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5,195,675.15</w:t>
            </w:r>
          </w:p>
        </w:tc>
        <w:tc>
          <w:tcPr>
            <w:tcW w:w="1116" w:type="dxa"/>
            <w:noWrap/>
            <w:hideMark/>
          </w:tcPr>
          <w:p w14:paraId="3F58E05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6,733,250</w:t>
            </w:r>
          </w:p>
        </w:tc>
        <w:tc>
          <w:tcPr>
            <w:tcW w:w="1116" w:type="dxa"/>
            <w:noWrap/>
            <w:hideMark/>
          </w:tcPr>
          <w:p w14:paraId="4FA3EC6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6,733,250</w:t>
            </w:r>
          </w:p>
        </w:tc>
        <w:tc>
          <w:tcPr>
            <w:tcW w:w="1366" w:type="dxa"/>
            <w:noWrap/>
            <w:hideMark/>
          </w:tcPr>
          <w:p w14:paraId="5EB13A7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7,202,085.83</w:t>
            </w:r>
          </w:p>
        </w:tc>
        <w:tc>
          <w:tcPr>
            <w:tcW w:w="1016" w:type="dxa"/>
            <w:noWrap/>
            <w:hideMark/>
          </w:tcPr>
          <w:p w14:paraId="501C6AD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138.62</w:t>
            </w:r>
          </w:p>
        </w:tc>
        <w:tc>
          <w:tcPr>
            <w:tcW w:w="1016" w:type="dxa"/>
            <w:noWrap/>
            <w:hideMark/>
          </w:tcPr>
          <w:p w14:paraId="6D3B161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106.96</w:t>
            </w:r>
          </w:p>
        </w:tc>
      </w:tr>
      <w:tr w:rsidR="00AE7169" w:rsidRPr="00AE7169" w14:paraId="4F959CA6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34C77B9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651</w:t>
            </w:r>
          </w:p>
        </w:tc>
        <w:tc>
          <w:tcPr>
            <w:tcW w:w="4424" w:type="dxa"/>
            <w:noWrap/>
            <w:hideMark/>
          </w:tcPr>
          <w:p w14:paraId="27999A6C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UPRAVNE I ADMINISTRATIVNE PRISTOJBE</w:t>
            </w:r>
          </w:p>
        </w:tc>
        <w:tc>
          <w:tcPr>
            <w:tcW w:w="1366" w:type="dxa"/>
            <w:noWrap/>
            <w:hideMark/>
          </w:tcPr>
          <w:p w14:paraId="4AC5ED2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720,983.23</w:t>
            </w:r>
          </w:p>
        </w:tc>
        <w:tc>
          <w:tcPr>
            <w:tcW w:w="1116" w:type="dxa"/>
            <w:noWrap/>
            <w:hideMark/>
          </w:tcPr>
          <w:p w14:paraId="262748A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955,000</w:t>
            </w:r>
          </w:p>
        </w:tc>
        <w:tc>
          <w:tcPr>
            <w:tcW w:w="1116" w:type="dxa"/>
            <w:noWrap/>
            <w:hideMark/>
          </w:tcPr>
          <w:p w14:paraId="4C1A3E6D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955,000</w:t>
            </w:r>
          </w:p>
        </w:tc>
        <w:tc>
          <w:tcPr>
            <w:tcW w:w="1366" w:type="dxa"/>
            <w:noWrap/>
            <w:hideMark/>
          </w:tcPr>
          <w:p w14:paraId="25D9B1B1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1,022,841.01</w:t>
            </w:r>
          </w:p>
        </w:tc>
        <w:tc>
          <w:tcPr>
            <w:tcW w:w="1016" w:type="dxa"/>
            <w:noWrap/>
            <w:hideMark/>
          </w:tcPr>
          <w:p w14:paraId="2B82A1D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141.87</w:t>
            </w:r>
          </w:p>
        </w:tc>
        <w:tc>
          <w:tcPr>
            <w:tcW w:w="1016" w:type="dxa"/>
            <w:noWrap/>
            <w:hideMark/>
          </w:tcPr>
          <w:p w14:paraId="4D87034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107.10</w:t>
            </w:r>
          </w:p>
        </w:tc>
      </w:tr>
      <w:tr w:rsidR="00AE7169" w:rsidRPr="00AE7169" w14:paraId="45BC8EA5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9A76EB0" w14:textId="77777777" w:rsidR="00AE7169" w:rsidRPr="00AE7169" w:rsidRDefault="00AE7169" w:rsidP="00AE7169">
            <w:pPr>
              <w:pStyle w:val="NoSpacing"/>
            </w:pPr>
            <w:r w:rsidRPr="00AE7169">
              <w:t xml:space="preserve"> 6512</w:t>
            </w:r>
          </w:p>
        </w:tc>
        <w:tc>
          <w:tcPr>
            <w:tcW w:w="4424" w:type="dxa"/>
            <w:noWrap/>
            <w:hideMark/>
          </w:tcPr>
          <w:p w14:paraId="674E1C5E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Gradske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pristojbe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AA3387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35,930.40</w:t>
            </w:r>
          </w:p>
        </w:tc>
        <w:tc>
          <w:tcPr>
            <w:tcW w:w="1116" w:type="dxa"/>
            <w:noWrap/>
            <w:hideMark/>
          </w:tcPr>
          <w:p w14:paraId="22B9D97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116" w:type="dxa"/>
            <w:noWrap/>
            <w:hideMark/>
          </w:tcPr>
          <w:p w14:paraId="4ED77DF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366" w:type="dxa"/>
            <w:noWrap/>
            <w:hideMark/>
          </w:tcPr>
          <w:p w14:paraId="3C087C9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51,276.65</w:t>
            </w:r>
          </w:p>
        </w:tc>
        <w:tc>
          <w:tcPr>
            <w:tcW w:w="1016" w:type="dxa"/>
            <w:noWrap/>
            <w:hideMark/>
          </w:tcPr>
          <w:p w14:paraId="2CA0A37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142.71</w:t>
            </w:r>
          </w:p>
        </w:tc>
        <w:tc>
          <w:tcPr>
            <w:tcW w:w="1016" w:type="dxa"/>
            <w:noWrap/>
            <w:hideMark/>
          </w:tcPr>
          <w:p w14:paraId="29ABFAA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102.55</w:t>
            </w:r>
          </w:p>
        </w:tc>
      </w:tr>
      <w:tr w:rsidR="00AE7169" w:rsidRPr="00AE7169" w14:paraId="6621C7DC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DB93AF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65129</w:t>
            </w:r>
          </w:p>
        </w:tc>
        <w:tc>
          <w:tcPr>
            <w:tcW w:w="4424" w:type="dxa"/>
            <w:noWrap/>
            <w:hideMark/>
          </w:tcPr>
          <w:p w14:paraId="7616F1B6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ostale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naknade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utvrđene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gradskom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odlukom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943BBF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35,930.40</w:t>
            </w:r>
          </w:p>
        </w:tc>
        <w:tc>
          <w:tcPr>
            <w:tcW w:w="1116" w:type="dxa"/>
            <w:noWrap/>
            <w:hideMark/>
          </w:tcPr>
          <w:p w14:paraId="668DEAE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116" w:type="dxa"/>
            <w:noWrap/>
            <w:hideMark/>
          </w:tcPr>
          <w:p w14:paraId="6D78D43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366" w:type="dxa"/>
            <w:noWrap/>
            <w:hideMark/>
          </w:tcPr>
          <w:p w14:paraId="4F7316D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51,276.65</w:t>
            </w:r>
          </w:p>
        </w:tc>
        <w:tc>
          <w:tcPr>
            <w:tcW w:w="1016" w:type="dxa"/>
            <w:noWrap/>
            <w:hideMark/>
          </w:tcPr>
          <w:p w14:paraId="0D3FA7C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142.71</w:t>
            </w:r>
          </w:p>
        </w:tc>
        <w:tc>
          <w:tcPr>
            <w:tcW w:w="1016" w:type="dxa"/>
            <w:noWrap/>
            <w:hideMark/>
          </w:tcPr>
          <w:p w14:paraId="5E14FC5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102.55</w:t>
            </w:r>
          </w:p>
        </w:tc>
      </w:tr>
      <w:tr w:rsidR="00AE7169" w:rsidRPr="00AE7169" w14:paraId="7125F053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8FD217B" w14:textId="77777777" w:rsidR="00AE7169" w:rsidRPr="00AE7169" w:rsidRDefault="00AE7169" w:rsidP="00AE7169">
            <w:pPr>
              <w:pStyle w:val="NoSpacing"/>
            </w:pPr>
            <w:r w:rsidRPr="00AE7169">
              <w:t xml:space="preserve"> 6513</w:t>
            </w:r>
          </w:p>
        </w:tc>
        <w:tc>
          <w:tcPr>
            <w:tcW w:w="4424" w:type="dxa"/>
            <w:noWrap/>
            <w:hideMark/>
          </w:tcPr>
          <w:p w14:paraId="61FA4E5D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Ostale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upravne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pristojbe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A9D281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45,492.82</w:t>
            </w:r>
          </w:p>
        </w:tc>
        <w:tc>
          <w:tcPr>
            <w:tcW w:w="1116" w:type="dxa"/>
            <w:noWrap/>
            <w:hideMark/>
          </w:tcPr>
          <w:p w14:paraId="5A17E02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116" w:type="dxa"/>
            <w:noWrap/>
            <w:hideMark/>
          </w:tcPr>
          <w:p w14:paraId="61003F2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366" w:type="dxa"/>
            <w:noWrap/>
            <w:hideMark/>
          </w:tcPr>
          <w:p w14:paraId="618340A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31,755.58</w:t>
            </w:r>
          </w:p>
        </w:tc>
        <w:tc>
          <w:tcPr>
            <w:tcW w:w="1016" w:type="dxa"/>
            <w:noWrap/>
            <w:hideMark/>
          </w:tcPr>
          <w:p w14:paraId="0353910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69.80</w:t>
            </w:r>
          </w:p>
        </w:tc>
        <w:tc>
          <w:tcPr>
            <w:tcW w:w="1016" w:type="dxa"/>
            <w:noWrap/>
            <w:hideMark/>
          </w:tcPr>
          <w:p w14:paraId="37EF448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63.51</w:t>
            </w:r>
          </w:p>
        </w:tc>
      </w:tr>
      <w:tr w:rsidR="00AE7169" w:rsidRPr="00AE7169" w14:paraId="6E036CDF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78190D8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65139</w:t>
            </w:r>
          </w:p>
        </w:tc>
        <w:tc>
          <w:tcPr>
            <w:tcW w:w="4424" w:type="dxa"/>
            <w:noWrap/>
            <w:hideMark/>
          </w:tcPr>
          <w:p w14:paraId="209E8F81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prodaje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državnih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biljega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DF403F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45,492.82</w:t>
            </w:r>
          </w:p>
        </w:tc>
        <w:tc>
          <w:tcPr>
            <w:tcW w:w="1116" w:type="dxa"/>
            <w:noWrap/>
            <w:hideMark/>
          </w:tcPr>
          <w:p w14:paraId="15489B6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116" w:type="dxa"/>
            <w:noWrap/>
            <w:hideMark/>
          </w:tcPr>
          <w:p w14:paraId="1D7EB0B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50,000</w:t>
            </w:r>
          </w:p>
        </w:tc>
        <w:tc>
          <w:tcPr>
            <w:tcW w:w="1366" w:type="dxa"/>
            <w:noWrap/>
            <w:hideMark/>
          </w:tcPr>
          <w:p w14:paraId="204D037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31,755.58</w:t>
            </w:r>
          </w:p>
        </w:tc>
        <w:tc>
          <w:tcPr>
            <w:tcW w:w="1016" w:type="dxa"/>
            <w:noWrap/>
            <w:hideMark/>
          </w:tcPr>
          <w:p w14:paraId="458BAB0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69.80</w:t>
            </w:r>
          </w:p>
        </w:tc>
        <w:tc>
          <w:tcPr>
            <w:tcW w:w="1016" w:type="dxa"/>
            <w:noWrap/>
            <w:hideMark/>
          </w:tcPr>
          <w:p w14:paraId="1A2DE6F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63.51</w:t>
            </w:r>
          </w:p>
        </w:tc>
      </w:tr>
      <w:tr w:rsidR="00AE7169" w:rsidRPr="00AE7169" w14:paraId="26566387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474959C" w14:textId="77777777" w:rsidR="00AE7169" w:rsidRPr="00AE7169" w:rsidRDefault="00AE7169" w:rsidP="00AE7169">
            <w:pPr>
              <w:pStyle w:val="NoSpacing"/>
            </w:pPr>
            <w:r w:rsidRPr="00AE7169">
              <w:t xml:space="preserve"> 6514</w:t>
            </w:r>
          </w:p>
        </w:tc>
        <w:tc>
          <w:tcPr>
            <w:tcW w:w="4424" w:type="dxa"/>
            <w:noWrap/>
            <w:hideMark/>
          </w:tcPr>
          <w:p w14:paraId="579C390B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Ostale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pristojbe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F453DC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639,560.01</w:t>
            </w:r>
          </w:p>
        </w:tc>
        <w:tc>
          <w:tcPr>
            <w:tcW w:w="1116" w:type="dxa"/>
            <w:noWrap/>
            <w:hideMark/>
          </w:tcPr>
          <w:p w14:paraId="3E5ED80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855,000</w:t>
            </w:r>
          </w:p>
        </w:tc>
        <w:tc>
          <w:tcPr>
            <w:tcW w:w="1116" w:type="dxa"/>
            <w:noWrap/>
            <w:hideMark/>
          </w:tcPr>
          <w:p w14:paraId="57923FE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855,000</w:t>
            </w:r>
          </w:p>
        </w:tc>
        <w:tc>
          <w:tcPr>
            <w:tcW w:w="1366" w:type="dxa"/>
            <w:noWrap/>
            <w:hideMark/>
          </w:tcPr>
          <w:p w14:paraId="20A9BBE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939,808.78</w:t>
            </w:r>
          </w:p>
        </w:tc>
        <w:tc>
          <w:tcPr>
            <w:tcW w:w="1016" w:type="dxa"/>
            <w:noWrap/>
            <w:hideMark/>
          </w:tcPr>
          <w:p w14:paraId="2A9AA85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146.95</w:t>
            </w:r>
          </w:p>
        </w:tc>
        <w:tc>
          <w:tcPr>
            <w:tcW w:w="1016" w:type="dxa"/>
            <w:noWrap/>
            <w:hideMark/>
          </w:tcPr>
          <w:p w14:paraId="0A3820F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109.92</w:t>
            </w:r>
          </w:p>
        </w:tc>
      </w:tr>
      <w:tr w:rsidR="00AE7169" w:rsidRPr="00AE7169" w14:paraId="3350D4F1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3B751CC5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16DD8F4E" w14:textId="77777777" w:rsidR="00AE7169" w:rsidRPr="00AE7169" w:rsidRDefault="00AE7169" w:rsidP="00C75A55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4CCF5FBA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4A984BD8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4FA27F2D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27F5B5CB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184BFB6C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35F92D6F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10C93DF8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B34EECF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65141</w:t>
            </w:r>
          </w:p>
        </w:tc>
        <w:tc>
          <w:tcPr>
            <w:tcW w:w="4424" w:type="dxa"/>
            <w:noWrap/>
            <w:hideMark/>
          </w:tcPr>
          <w:p w14:paraId="18BA60F4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boravišne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pristojbe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1263DB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638,850.92</w:t>
            </w:r>
          </w:p>
        </w:tc>
        <w:tc>
          <w:tcPr>
            <w:tcW w:w="1116" w:type="dxa"/>
            <w:noWrap/>
            <w:hideMark/>
          </w:tcPr>
          <w:p w14:paraId="731B785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850,000</w:t>
            </w:r>
          </w:p>
        </w:tc>
        <w:tc>
          <w:tcPr>
            <w:tcW w:w="1116" w:type="dxa"/>
            <w:noWrap/>
            <w:hideMark/>
          </w:tcPr>
          <w:p w14:paraId="7FE4850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850,000</w:t>
            </w:r>
          </w:p>
        </w:tc>
        <w:tc>
          <w:tcPr>
            <w:tcW w:w="1366" w:type="dxa"/>
            <w:noWrap/>
            <w:hideMark/>
          </w:tcPr>
          <w:p w14:paraId="7CD0859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935,379.12</w:t>
            </w:r>
          </w:p>
        </w:tc>
        <w:tc>
          <w:tcPr>
            <w:tcW w:w="1016" w:type="dxa"/>
            <w:noWrap/>
            <w:hideMark/>
          </w:tcPr>
          <w:p w14:paraId="66A2755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146.42</w:t>
            </w:r>
          </w:p>
        </w:tc>
        <w:tc>
          <w:tcPr>
            <w:tcW w:w="1016" w:type="dxa"/>
            <w:noWrap/>
            <w:hideMark/>
          </w:tcPr>
          <w:p w14:paraId="017C189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110.04</w:t>
            </w:r>
          </w:p>
        </w:tc>
      </w:tr>
      <w:tr w:rsidR="00AE7169" w:rsidRPr="00AE7169" w14:paraId="3A41312D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35AFB09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65148</w:t>
            </w:r>
          </w:p>
        </w:tc>
        <w:tc>
          <w:tcPr>
            <w:tcW w:w="4424" w:type="dxa"/>
            <w:noWrap/>
            <w:hideMark/>
          </w:tcPr>
          <w:p w14:paraId="245D4021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naknada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promjenu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namjene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AE7169">
              <w:rPr>
                <w:i/>
                <w:iCs/>
              </w:rPr>
              <w:t>poljoprivred.zemljišta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2872087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709.09</w:t>
            </w:r>
          </w:p>
        </w:tc>
        <w:tc>
          <w:tcPr>
            <w:tcW w:w="1116" w:type="dxa"/>
            <w:noWrap/>
            <w:hideMark/>
          </w:tcPr>
          <w:p w14:paraId="39BCAB7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5,000</w:t>
            </w:r>
          </w:p>
        </w:tc>
        <w:tc>
          <w:tcPr>
            <w:tcW w:w="1116" w:type="dxa"/>
            <w:noWrap/>
            <w:hideMark/>
          </w:tcPr>
          <w:p w14:paraId="1609F23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5,000</w:t>
            </w:r>
          </w:p>
        </w:tc>
        <w:tc>
          <w:tcPr>
            <w:tcW w:w="1366" w:type="dxa"/>
            <w:noWrap/>
            <w:hideMark/>
          </w:tcPr>
          <w:p w14:paraId="169D25C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4,429.66</w:t>
            </w:r>
          </w:p>
        </w:tc>
        <w:tc>
          <w:tcPr>
            <w:tcW w:w="1016" w:type="dxa"/>
            <w:noWrap/>
            <w:hideMark/>
          </w:tcPr>
          <w:p w14:paraId="25BE42C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624.70</w:t>
            </w:r>
          </w:p>
        </w:tc>
        <w:tc>
          <w:tcPr>
            <w:tcW w:w="1016" w:type="dxa"/>
            <w:noWrap/>
            <w:hideMark/>
          </w:tcPr>
          <w:p w14:paraId="0F152BE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88.59</w:t>
            </w:r>
          </w:p>
        </w:tc>
      </w:tr>
      <w:tr w:rsidR="00AE7169" w:rsidRPr="00AE7169" w14:paraId="44A6E4AE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2086E66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65149</w:t>
            </w:r>
          </w:p>
        </w:tc>
        <w:tc>
          <w:tcPr>
            <w:tcW w:w="4424" w:type="dxa"/>
            <w:noWrap/>
            <w:hideMark/>
          </w:tcPr>
          <w:p w14:paraId="48804434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naknada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ukrcaj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iskrcaj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putnika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obali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BC5502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5BA21E5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75731F2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5C7F582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1C65147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6CCE628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DC88F14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19FC8FE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65149</w:t>
            </w:r>
          </w:p>
        </w:tc>
        <w:tc>
          <w:tcPr>
            <w:tcW w:w="4424" w:type="dxa"/>
            <w:noWrap/>
            <w:hideMark/>
          </w:tcPr>
          <w:p w14:paraId="79EE93AF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naknada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obavljanje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pokretne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prodaje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0A4917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546E5E6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2929324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2C7B580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12EC531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0F3C77B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9E61F9F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225BA93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652</w:t>
            </w:r>
          </w:p>
        </w:tc>
        <w:tc>
          <w:tcPr>
            <w:tcW w:w="4424" w:type="dxa"/>
            <w:noWrap/>
            <w:hideMark/>
          </w:tcPr>
          <w:p w14:paraId="6C7357BE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PRIHODI PO POSEBNIM PROPISIMA</w:t>
            </w:r>
          </w:p>
        </w:tc>
        <w:tc>
          <w:tcPr>
            <w:tcW w:w="1366" w:type="dxa"/>
            <w:noWrap/>
            <w:hideMark/>
          </w:tcPr>
          <w:p w14:paraId="1FF9F2A9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664,230.08</w:t>
            </w:r>
          </w:p>
        </w:tc>
        <w:tc>
          <w:tcPr>
            <w:tcW w:w="1116" w:type="dxa"/>
            <w:noWrap/>
            <w:hideMark/>
          </w:tcPr>
          <w:p w14:paraId="52DF00C1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1,078,250</w:t>
            </w:r>
          </w:p>
        </w:tc>
        <w:tc>
          <w:tcPr>
            <w:tcW w:w="1116" w:type="dxa"/>
            <w:noWrap/>
            <w:hideMark/>
          </w:tcPr>
          <w:p w14:paraId="502CD14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1,078,250</w:t>
            </w:r>
          </w:p>
        </w:tc>
        <w:tc>
          <w:tcPr>
            <w:tcW w:w="1366" w:type="dxa"/>
            <w:noWrap/>
            <w:hideMark/>
          </w:tcPr>
          <w:p w14:paraId="6264FFC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1,049,542.01</w:t>
            </w:r>
          </w:p>
        </w:tc>
        <w:tc>
          <w:tcPr>
            <w:tcW w:w="1016" w:type="dxa"/>
            <w:noWrap/>
            <w:hideMark/>
          </w:tcPr>
          <w:p w14:paraId="57B592F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158.01</w:t>
            </w:r>
          </w:p>
        </w:tc>
        <w:tc>
          <w:tcPr>
            <w:tcW w:w="1016" w:type="dxa"/>
            <w:noWrap/>
            <w:hideMark/>
          </w:tcPr>
          <w:p w14:paraId="6BD307F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97.34</w:t>
            </w:r>
          </w:p>
        </w:tc>
      </w:tr>
      <w:tr w:rsidR="00AE7169" w:rsidRPr="00AE7169" w14:paraId="5A412CFD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C57DEEB" w14:textId="77777777" w:rsidR="00AE7169" w:rsidRPr="00AE7169" w:rsidRDefault="00AE7169" w:rsidP="00AE7169">
            <w:pPr>
              <w:pStyle w:val="NoSpacing"/>
            </w:pPr>
            <w:r w:rsidRPr="00AE7169">
              <w:t xml:space="preserve"> 6522</w:t>
            </w:r>
          </w:p>
        </w:tc>
        <w:tc>
          <w:tcPr>
            <w:tcW w:w="4424" w:type="dxa"/>
            <w:noWrap/>
            <w:hideMark/>
          </w:tcPr>
          <w:p w14:paraId="420FB423" w14:textId="77777777" w:rsidR="00AE7169" w:rsidRPr="00AE7169" w:rsidRDefault="00AE7169" w:rsidP="00AE7169">
            <w:pPr>
              <w:pStyle w:val="NoSpacing"/>
            </w:pPr>
            <w:r w:rsidRPr="00AE7169">
              <w:t xml:space="preserve">  </w:t>
            </w:r>
            <w:proofErr w:type="spellStart"/>
            <w:r w:rsidRPr="00AE7169">
              <w:t>Prihodi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vodnog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gospodarsta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F7E899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15,298.97</w:t>
            </w:r>
          </w:p>
        </w:tc>
        <w:tc>
          <w:tcPr>
            <w:tcW w:w="1116" w:type="dxa"/>
            <w:noWrap/>
            <w:hideMark/>
          </w:tcPr>
          <w:p w14:paraId="64714EC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15,000</w:t>
            </w:r>
          </w:p>
        </w:tc>
        <w:tc>
          <w:tcPr>
            <w:tcW w:w="1116" w:type="dxa"/>
            <w:noWrap/>
            <w:hideMark/>
          </w:tcPr>
          <w:p w14:paraId="69E7275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15,000</w:t>
            </w:r>
          </w:p>
        </w:tc>
        <w:tc>
          <w:tcPr>
            <w:tcW w:w="1366" w:type="dxa"/>
            <w:noWrap/>
            <w:hideMark/>
          </w:tcPr>
          <w:p w14:paraId="63DD1DA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12,004.87</w:t>
            </w:r>
          </w:p>
        </w:tc>
        <w:tc>
          <w:tcPr>
            <w:tcW w:w="1016" w:type="dxa"/>
            <w:noWrap/>
            <w:hideMark/>
          </w:tcPr>
          <w:p w14:paraId="34C782D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78.47</w:t>
            </w:r>
          </w:p>
        </w:tc>
        <w:tc>
          <w:tcPr>
            <w:tcW w:w="1016" w:type="dxa"/>
            <w:noWrap/>
            <w:hideMark/>
          </w:tcPr>
          <w:p w14:paraId="64F3062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80.03</w:t>
            </w:r>
          </w:p>
        </w:tc>
      </w:tr>
      <w:tr w:rsidR="00AE7169" w:rsidRPr="00AE7169" w14:paraId="421B2D9E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167BFAD" w14:textId="77777777" w:rsidR="00AE7169" w:rsidRPr="00AE7169" w:rsidRDefault="00AE7169" w:rsidP="00AE7169">
            <w:pPr>
              <w:pStyle w:val="NoSpacing"/>
            </w:pPr>
            <w:r w:rsidRPr="00AE7169">
              <w:t xml:space="preserve"> 65221</w:t>
            </w:r>
          </w:p>
        </w:tc>
        <w:tc>
          <w:tcPr>
            <w:tcW w:w="4424" w:type="dxa"/>
            <w:noWrap/>
            <w:hideMark/>
          </w:tcPr>
          <w:p w14:paraId="54311A8D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vodni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doprinos</w:t>
            </w:r>
            <w:proofErr w:type="spellEnd"/>
            <w:r w:rsidRPr="00AE7169">
              <w:rPr>
                <w:i/>
                <w:iCs/>
              </w:rPr>
              <w:t xml:space="preserve"> (8% </w:t>
            </w:r>
            <w:proofErr w:type="spellStart"/>
            <w:r w:rsidRPr="00AE7169">
              <w:rPr>
                <w:i/>
                <w:iCs/>
              </w:rPr>
              <w:t>doznaka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Hrv.voda</w:t>
            </w:r>
            <w:proofErr w:type="spellEnd"/>
            <w:r w:rsidRPr="00AE7169">
              <w:rPr>
                <w:i/>
                <w:iCs/>
              </w:rPr>
              <w:t>)</w:t>
            </w:r>
          </w:p>
        </w:tc>
        <w:tc>
          <w:tcPr>
            <w:tcW w:w="1366" w:type="dxa"/>
            <w:noWrap/>
            <w:hideMark/>
          </w:tcPr>
          <w:p w14:paraId="7AD470B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15,298.97</w:t>
            </w:r>
          </w:p>
        </w:tc>
        <w:tc>
          <w:tcPr>
            <w:tcW w:w="1116" w:type="dxa"/>
            <w:noWrap/>
            <w:hideMark/>
          </w:tcPr>
          <w:p w14:paraId="42F5AA2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15,000</w:t>
            </w:r>
          </w:p>
        </w:tc>
        <w:tc>
          <w:tcPr>
            <w:tcW w:w="1116" w:type="dxa"/>
            <w:noWrap/>
            <w:hideMark/>
          </w:tcPr>
          <w:p w14:paraId="658D432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15,000</w:t>
            </w:r>
          </w:p>
        </w:tc>
        <w:tc>
          <w:tcPr>
            <w:tcW w:w="1366" w:type="dxa"/>
            <w:noWrap/>
            <w:hideMark/>
          </w:tcPr>
          <w:p w14:paraId="775616B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12,004.87</w:t>
            </w:r>
          </w:p>
        </w:tc>
        <w:tc>
          <w:tcPr>
            <w:tcW w:w="1016" w:type="dxa"/>
            <w:noWrap/>
            <w:hideMark/>
          </w:tcPr>
          <w:p w14:paraId="3CB26BB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78.47</w:t>
            </w:r>
          </w:p>
        </w:tc>
        <w:tc>
          <w:tcPr>
            <w:tcW w:w="1016" w:type="dxa"/>
            <w:noWrap/>
            <w:hideMark/>
          </w:tcPr>
          <w:p w14:paraId="23DBCB8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80.03</w:t>
            </w:r>
          </w:p>
        </w:tc>
      </w:tr>
      <w:tr w:rsidR="00AE7169" w:rsidRPr="00AE7169" w14:paraId="3FC01831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7B1D5C0" w14:textId="77777777" w:rsidR="00AE7169" w:rsidRPr="00AE7169" w:rsidRDefault="00AE7169" w:rsidP="00AE7169">
            <w:pPr>
              <w:pStyle w:val="NoSpacing"/>
            </w:pPr>
            <w:r w:rsidRPr="00AE7169">
              <w:t xml:space="preserve"> 6524</w:t>
            </w:r>
          </w:p>
        </w:tc>
        <w:tc>
          <w:tcPr>
            <w:tcW w:w="4424" w:type="dxa"/>
            <w:noWrap/>
            <w:hideMark/>
          </w:tcPr>
          <w:p w14:paraId="6C61E7EF" w14:textId="77777777" w:rsidR="00AE7169" w:rsidRPr="00AE7169" w:rsidRDefault="00AE7169" w:rsidP="00AE7169">
            <w:pPr>
              <w:pStyle w:val="NoSpacing"/>
            </w:pPr>
            <w:r w:rsidRPr="00AE7169">
              <w:t xml:space="preserve">  </w:t>
            </w:r>
            <w:proofErr w:type="spellStart"/>
            <w:r w:rsidRPr="00AE7169">
              <w:t>Doprinos</w:t>
            </w:r>
            <w:proofErr w:type="spellEnd"/>
            <w:r w:rsidRPr="00AE7169">
              <w:t xml:space="preserve"> za </w:t>
            </w:r>
            <w:proofErr w:type="spellStart"/>
            <w:r w:rsidRPr="00AE7169">
              <w:t>šume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30BBD1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7461687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57F203B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7A85438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657D10F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0A00120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3137F7B5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76CE97D" w14:textId="77777777" w:rsidR="00AE7169" w:rsidRPr="00AE7169" w:rsidRDefault="00AE7169" w:rsidP="00AE7169">
            <w:pPr>
              <w:pStyle w:val="NoSpacing"/>
            </w:pPr>
            <w:r w:rsidRPr="00AE7169">
              <w:t xml:space="preserve"> 65241</w:t>
            </w:r>
          </w:p>
        </w:tc>
        <w:tc>
          <w:tcPr>
            <w:tcW w:w="4424" w:type="dxa"/>
            <w:noWrap/>
            <w:hideMark/>
          </w:tcPr>
          <w:p w14:paraId="38464A82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šumski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doprinos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BA53ED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0D694B6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1B7E5B0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5975EBC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1BE26CB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58723A6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C66D490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B26B69E" w14:textId="77777777" w:rsidR="00AE7169" w:rsidRPr="00AE7169" w:rsidRDefault="00AE7169" w:rsidP="00AE7169">
            <w:pPr>
              <w:pStyle w:val="NoSpacing"/>
            </w:pPr>
            <w:r w:rsidRPr="00AE7169">
              <w:t xml:space="preserve"> 6526</w:t>
            </w:r>
          </w:p>
        </w:tc>
        <w:tc>
          <w:tcPr>
            <w:tcW w:w="4424" w:type="dxa"/>
            <w:noWrap/>
            <w:hideMark/>
          </w:tcPr>
          <w:p w14:paraId="27389967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Ostali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nespomenuti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prihodi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161BB4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648,931.11</w:t>
            </w:r>
          </w:p>
        </w:tc>
        <w:tc>
          <w:tcPr>
            <w:tcW w:w="1116" w:type="dxa"/>
            <w:noWrap/>
            <w:hideMark/>
          </w:tcPr>
          <w:p w14:paraId="5D59F80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1,063,250</w:t>
            </w:r>
          </w:p>
        </w:tc>
        <w:tc>
          <w:tcPr>
            <w:tcW w:w="1116" w:type="dxa"/>
            <w:noWrap/>
            <w:hideMark/>
          </w:tcPr>
          <w:p w14:paraId="5F8D9DC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1,063,250</w:t>
            </w:r>
          </w:p>
        </w:tc>
        <w:tc>
          <w:tcPr>
            <w:tcW w:w="1366" w:type="dxa"/>
            <w:noWrap/>
            <w:hideMark/>
          </w:tcPr>
          <w:p w14:paraId="56E9D43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1,037,537.14</w:t>
            </w:r>
          </w:p>
        </w:tc>
        <w:tc>
          <w:tcPr>
            <w:tcW w:w="1016" w:type="dxa"/>
            <w:noWrap/>
            <w:hideMark/>
          </w:tcPr>
          <w:p w14:paraId="637E6F4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159.88</w:t>
            </w:r>
          </w:p>
        </w:tc>
        <w:tc>
          <w:tcPr>
            <w:tcW w:w="1016" w:type="dxa"/>
            <w:noWrap/>
            <w:hideMark/>
          </w:tcPr>
          <w:p w14:paraId="047F22C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97.58</w:t>
            </w:r>
          </w:p>
        </w:tc>
      </w:tr>
      <w:tr w:rsidR="00AE7169" w:rsidRPr="00AE7169" w14:paraId="3D594804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FF553BB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65264</w:t>
            </w:r>
          </w:p>
        </w:tc>
        <w:tc>
          <w:tcPr>
            <w:tcW w:w="4424" w:type="dxa"/>
            <w:noWrap/>
            <w:hideMark/>
          </w:tcPr>
          <w:p w14:paraId="719A0858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sufinanciranje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usluge</w:t>
            </w:r>
            <w:proofErr w:type="spellEnd"/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Dječji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D3F08E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595,389.99</w:t>
            </w:r>
          </w:p>
        </w:tc>
        <w:tc>
          <w:tcPr>
            <w:tcW w:w="1116" w:type="dxa"/>
            <w:noWrap/>
            <w:hideMark/>
          </w:tcPr>
          <w:p w14:paraId="3644BC1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800,000</w:t>
            </w:r>
          </w:p>
        </w:tc>
        <w:tc>
          <w:tcPr>
            <w:tcW w:w="1116" w:type="dxa"/>
            <w:noWrap/>
            <w:hideMark/>
          </w:tcPr>
          <w:p w14:paraId="05F1819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800,000</w:t>
            </w:r>
          </w:p>
        </w:tc>
        <w:tc>
          <w:tcPr>
            <w:tcW w:w="1366" w:type="dxa"/>
            <w:noWrap/>
            <w:hideMark/>
          </w:tcPr>
          <w:p w14:paraId="1D0594F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770,494.00</w:t>
            </w:r>
          </w:p>
        </w:tc>
        <w:tc>
          <w:tcPr>
            <w:tcW w:w="1016" w:type="dxa"/>
            <w:noWrap/>
            <w:hideMark/>
          </w:tcPr>
          <w:p w14:paraId="7A316F8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129.41</w:t>
            </w:r>
          </w:p>
        </w:tc>
        <w:tc>
          <w:tcPr>
            <w:tcW w:w="1016" w:type="dxa"/>
            <w:noWrap/>
            <w:hideMark/>
          </w:tcPr>
          <w:p w14:paraId="55912C3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96.31</w:t>
            </w:r>
          </w:p>
        </w:tc>
      </w:tr>
      <w:tr w:rsidR="00AE7169" w:rsidRPr="00AE7169" w14:paraId="1908251A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252C90BB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39B91027" w14:textId="77777777" w:rsidR="00AE7169" w:rsidRPr="00AE7169" w:rsidRDefault="00AE7169" w:rsidP="00AE7169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0BAD872E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1B27AF7A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5C83A4E6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4159F3A1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32E44CCB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7B62D166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7956B98F" w14:textId="77777777" w:rsidTr="00AE7169">
        <w:trPr>
          <w:trHeight w:val="198"/>
          <w:jc w:val="center"/>
        </w:trPr>
        <w:tc>
          <w:tcPr>
            <w:tcW w:w="727" w:type="dxa"/>
            <w:hideMark/>
          </w:tcPr>
          <w:p w14:paraId="68841169" w14:textId="77777777" w:rsidR="00AE7169" w:rsidRPr="00AE7169" w:rsidRDefault="00AE7169" w:rsidP="00AE7169">
            <w:pPr>
              <w:pStyle w:val="NoSpacing"/>
            </w:pPr>
            <w:r w:rsidRPr="00AE7169">
              <w:t>1</w:t>
            </w:r>
          </w:p>
        </w:tc>
        <w:tc>
          <w:tcPr>
            <w:tcW w:w="4424" w:type="dxa"/>
            <w:hideMark/>
          </w:tcPr>
          <w:p w14:paraId="2D9CE77A" w14:textId="77777777" w:rsidR="00AE7169" w:rsidRPr="00AE7169" w:rsidRDefault="00AE7169" w:rsidP="00AE7169">
            <w:pPr>
              <w:pStyle w:val="NoSpacing"/>
            </w:pPr>
            <w:r w:rsidRPr="00AE7169">
              <w:t>2</w:t>
            </w:r>
          </w:p>
        </w:tc>
        <w:tc>
          <w:tcPr>
            <w:tcW w:w="1366" w:type="dxa"/>
            <w:hideMark/>
          </w:tcPr>
          <w:p w14:paraId="7768F03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3.00</w:t>
            </w:r>
          </w:p>
        </w:tc>
        <w:tc>
          <w:tcPr>
            <w:tcW w:w="1116" w:type="dxa"/>
            <w:hideMark/>
          </w:tcPr>
          <w:p w14:paraId="0FD5217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</w:t>
            </w:r>
          </w:p>
        </w:tc>
        <w:tc>
          <w:tcPr>
            <w:tcW w:w="1116" w:type="dxa"/>
            <w:hideMark/>
          </w:tcPr>
          <w:p w14:paraId="7E727D4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</w:t>
            </w:r>
          </w:p>
        </w:tc>
        <w:tc>
          <w:tcPr>
            <w:tcW w:w="1366" w:type="dxa"/>
            <w:hideMark/>
          </w:tcPr>
          <w:p w14:paraId="093C972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</w:t>
            </w:r>
          </w:p>
        </w:tc>
        <w:tc>
          <w:tcPr>
            <w:tcW w:w="1016" w:type="dxa"/>
            <w:hideMark/>
          </w:tcPr>
          <w:p w14:paraId="747ECFE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</w:t>
            </w:r>
          </w:p>
        </w:tc>
        <w:tc>
          <w:tcPr>
            <w:tcW w:w="1016" w:type="dxa"/>
            <w:hideMark/>
          </w:tcPr>
          <w:p w14:paraId="3FFA1DD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</w:t>
            </w:r>
          </w:p>
        </w:tc>
      </w:tr>
      <w:tr w:rsidR="00AE7169" w:rsidRPr="00AE7169" w14:paraId="7B349838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F198C9A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65264</w:t>
            </w:r>
          </w:p>
        </w:tc>
        <w:tc>
          <w:tcPr>
            <w:tcW w:w="4424" w:type="dxa"/>
            <w:noWrap/>
            <w:hideMark/>
          </w:tcPr>
          <w:p w14:paraId="6233A7EA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sufinanciranje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usluge</w:t>
            </w:r>
            <w:proofErr w:type="spellEnd"/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Gradska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2BDB02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11,050.00</w:t>
            </w:r>
          </w:p>
        </w:tc>
        <w:tc>
          <w:tcPr>
            <w:tcW w:w="1116" w:type="dxa"/>
            <w:noWrap/>
            <w:hideMark/>
          </w:tcPr>
          <w:p w14:paraId="721B6A1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14,250</w:t>
            </w:r>
          </w:p>
        </w:tc>
        <w:tc>
          <w:tcPr>
            <w:tcW w:w="1116" w:type="dxa"/>
            <w:noWrap/>
            <w:hideMark/>
          </w:tcPr>
          <w:p w14:paraId="20C298F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14,250</w:t>
            </w:r>
          </w:p>
        </w:tc>
        <w:tc>
          <w:tcPr>
            <w:tcW w:w="1366" w:type="dxa"/>
            <w:noWrap/>
            <w:hideMark/>
          </w:tcPr>
          <w:p w14:paraId="647287F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15,229.00</w:t>
            </w:r>
          </w:p>
        </w:tc>
        <w:tc>
          <w:tcPr>
            <w:tcW w:w="1016" w:type="dxa"/>
            <w:noWrap/>
            <w:hideMark/>
          </w:tcPr>
          <w:p w14:paraId="18D6882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137.82</w:t>
            </w:r>
          </w:p>
        </w:tc>
        <w:tc>
          <w:tcPr>
            <w:tcW w:w="1016" w:type="dxa"/>
            <w:noWrap/>
            <w:hideMark/>
          </w:tcPr>
          <w:p w14:paraId="7931812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106.87</w:t>
            </w:r>
          </w:p>
        </w:tc>
      </w:tr>
      <w:tr w:rsidR="00AE7169" w:rsidRPr="00AE7169" w14:paraId="1AAC0FA6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BC0A1A5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65266</w:t>
            </w:r>
          </w:p>
        </w:tc>
        <w:tc>
          <w:tcPr>
            <w:tcW w:w="4424" w:type="dxa"/>
            <w:noWrap/>
            <w:hideMark/>
          </w:tcPr>
          <w:p w14:paraId="1805EFD1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</w:t>
            </w:r>
            <w:proofErr w:type="spellEnd"/>
            <w:r w:rsidRPr="00AE7169">
              <w:rPr>
                <w:i/>
                <w:iCs/>
              </w:rPr>
              <w:t xml:space="preserve">.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temelju</w:t>
            </w:r>
            <w:proofErr w:type="spellEnd"/>
            <w:r w:rsidRPr="00AE7169">
              <w:rPr>
                <w:i/>
                <w:iCs/>
              </w:rPr>
              <w:t xml:space="preserve"> refund. </w:t>
            </w:r>
            <w:proofErr w:type="spellStart"/>
            <w:r w:rsidRPr="00AE7169">
              <w:rPr>
                <w:i/>
                <w:iCs/>
              </w:rPr>
              <w:t>rashoda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prethod</w:t>
            </w:r>
            <w:proofErr w:type="spellEnd"/>
            <w:r w:rsidRPr="00AE7169">
              <w:rPr>
                <w:i/>
                <w:iCs/>
              </w:rPr>
              <w:t>. god.</w:t>
            </w:r>
          </w:p>
        </w:tc>
        <w:tc>
          <w:tcPr>
            <w:tcW w:w="1366" w:type="dxa"/>
            <w:noWrap/>
            <w:hideMark/>
          </w:tcPr>
          <w:p w14:paraId="36CDD33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42,491.12</w:t>
            </w:r>
          </w:p>
        </w:tc>
        <w:tc>
          <w:tcPr>
            <w:tcW w:w="1116" w:type="dxa"/>
            <w:noWrap/>
            <w:hideMark/>
          </w:tcPr>
          <w:p w14:paraId="112D620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157,000</w:t>
            </w:r>
          </w:p>
        </w:tc>
        <w:tc>
          <w:tcPr>
            <w:tcW w:w="1116" w:type="dxa"/>
            <w:noWrap/>
            <w:hideMark/>
          </w:tcPr>
          <w:p w14:paraId="1515F64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157,000</w:t>
            </w:r>
          </w:p>
        </w:tc>
        <w:tc>
          <w:tcPr>
            <w:tcW w:w="1366" w:type="dxa"/>
            <w:noWrap/>
            <w:hideMark/>
          </w:tcPr>
          <w:p w14:paraId="06964FA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160,472.75</w:t>
            </w:r>
          </w:p>
        </w:tc>
        <w:tc>
          <w:tcPr>
            <w:tcW w:w="1016" w:type="dxa"/>
            <w:noWrap/>
            <w:hideMark/>
          </w:tcPr>
          <w:p w14:paraId="4F795F5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377.66</w:t>
            </w:r>
          </w:p>
        </w:tc>
        <w:tc>
          <w:tcPr>
            <w:tcW w:w="1016" w:type="dxa"/>
            <w:noWrap/>
            <w:hideMark/>
          </w:tcPr>
          <w:p w14:paraId="7E4AE7D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102.21</w:t>
            </w:r>
          </w:p>
        </w:tc>
      </w:tr>
      <w:tr w:rsidR="00AE7169" w:rsidRPr="00AE7169" w14:paraId="4487D116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5E11B29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65267</w:t>
            </w:r>
          </w:p>
        </w:tc>
        <w:tc>
          <w:tcPr>
            <w:tcW w:w="4424" w:type="dxa"/>
            <w:noWrap/>
            <w:hideMark/>
          </w:tcPr>
          <w:p w14:paraId="37DBD527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</w:t>
            </w:r>
            <w:proofErr w:type="spellEnd"/>
            <w:r w:rsidRPr="00AE7169">
              <w:rPr>
                <w:i/>
                <w:iCs/>
              </w:rPr>
              <w:t xml:space="preserve">.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temelju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naknade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štete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od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osiguranja</w:t>
            </w:r>
            <w:proofErr w:type="spellEnd"/>
            <w:r w:rsidRPr="00AE7169">
              <w:rPr>
                <w:i/>
                <w:iCs/>
              </w:rPr>
              <w:t xml:space="preserve">- </w:t>
            </w:r>
          </w:p>
        </w:tc>
        <w:tc>
          <w:tcPr>
            <w:tcW w:w="1366" w:type="dxa"/>
            <w:noWrap/>
            <w:hideMark/>
          </w:tcPr>
          <w:p w14:paraId="078D0A2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48CBD4A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92,000</w:t>
            </w:r>
          </w:p>
        </w:tc>
        <w:tc>
          <w:tcPr>
            <w:tcW w:w="1116" w:type="dxa"/>
            <w:noWrap/>
            <w:hideMark/>
          </w:tcPr>
          <w:p w14:paraId="4EAA245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92,000</w:t>
            </w:r>
          </w:p>
        </w:tc>
        <w:tc>
          <w:tcPr>
            <w:tcW w:w="1366" w:type="dxa"/>
            <w:noWrap/>
            <w:hideMark/>
          </w:tcPr>
          <w:p w14:paraId="704132B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91,341.39</w:t>
            </w:r>
          </w:p>
        </w:tc>
        <w:tc>
          <w:tcPr>
            <w:tcW w:w="1016" w:type="dxa"/>
            <w:noWrap/>
            <w:hideMark/>
          </w:tcPr>
          <w:p w14:paraId="10435BC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03252EF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99.28</w:t>
            </w:r>
          </w:p>
        </w:tc>
      </w:tr>
      <w:tr w:rsidR="00AE7169" w:rsidRPr="00AE7169" w14:paraId="2E6934AC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96D0F8A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65269</w:t>
            </w:r>
          </w:p>
        </w:tc>
        <w:tc>
          <w:tcPr>
            <w:tcW w:w="4424" w:type="dxa"/>
            <w:noWrap/>
            <w:hideMark/>
          </w:tcPr>
          <w:p w14:paraId="57F9E3BE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ostali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Dječji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8A2DC3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0AE7354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62F38B9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343F969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0681248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23632AA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011DEDAF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5166DB3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65269</w:t>
            </w:r>
          </w:p>
        </w:tc>
        <w:tc>
          <w:tcPr>
            <w:tcW w:w="4424" w:type="dxa"/>
            <w:noWrap/>
            <w:hideMark/>
          </w:tcPr>
          <w:p w14:paraId="187B1CE2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ostali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460FCE1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67610BF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1115AA0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07287C1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372DB5B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6FA0A66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AD2121D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43401B4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653</w:t>
            </w:r>
          </w:p>
        </w:tc>
        <w:tc>
          <w:tcPr>
            <w:tcW w:w="4424" w:type="dxa"/>
            <w:noWrap/>
            <w:hideMark/>
          </w:tcPr>
          <w:p w14:paraId="0A3239E6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KOMUNALNI DOPRINOSI I NAKNADE</w:t>
            </w:r>
          </w:p>
        </w:tc>
        <w:tc>
          <w:tcPr>
            <w:tcW w:w="1366" w:type="dxa"/>
            <w:noWrap/>
            <w:hideMark/>
          </w:tcPr>
          <w:p w14:paraId="43E3F3F6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3,810,461.84</w:t>
            </w:r>
          </w:p>
        </w:tc>
        <w:tc>
          <w:tcPr>
            <w:tcW w:w="1116" w:type="dxa"/>
            <w:noWrap/>
            <w:hideMark/>
          </w:tcPr>
          <w:p w14:paraId="1B13022E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4,700,000</w:t>
            </w:r>
          </w:p>
        </w:tc>
        <w:tc>
          <w:tcPr>
            <w:tcW w:w="1116" w:type="dxa"/>
            <w:noWrap/>
            <w:hideMark/>
          </w:tcPr>
          <w:p w14:paraId="4347621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4,700,000</w:t>
            </w:r>
          </w:p>
        </w:tc>
        <w:tc>
          <w:tcPr>
            <w:tcW w:w="1366" w:type="dxa"/>
            <w:noWrap/>
            <w:hideMark/>
          </w:tcPr>
          <w:p w14:paraId="248A31B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5,129,702.81</w:t>
            </w:r>
          </w:p>
        </w:tc>
        <w:tc>
          <w:tcPr>
            <w:tcW w:w="1016" w:type="dxa"/>
            <w:noWrap/>
            <w:hideMark/>
          </w:tcPr>
          <w:p w14:paraId="64A1356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134.62</w:t>
            </w:r>
          </w:p>
        </w:tc>
        <w:tc>
          <w:tcPr>
            <w:tcW w:w="1016" w:type="dxa"/>
            <w:noWrap/>
            <w:hideMark/>
          </w:tcPr>
          <w:p w14:paraId="1789C18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109.14</w:t>
            </w:r>
          </w:p>
        </w:tc>
      </w:tr>
      <w:tr w:rsidR="00AE7169" w:rsidRPr="00AE7169" w14:paraId="0E6EC8B1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3F05DE51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5F2EAF2D" w14:textId="77777777" w:rsidR="00AE7169" w:rsidRPr="00AE7169" w:rsidRDefault="00AE7169" w:rsidP="00C75A55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1D0344D1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2173B5E2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6F155C2A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217DB8E3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6F2A993B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50455230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056940C1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80DB39C" w14:textId="77777777" w:rsidR="00AE7169" w:rsidRPr="00AE7169" w:rsidRDefault="00AE7169" w:rsidP="00AE7169">
            <w:pPr>
              <w:pStyle w:val="NoSpacing"/>
            </w:pPr>
            <w:r w:rsidRPr="00AE7169">
              <w:t xml:space="preserve"> 6531</w:t>
            </w:r>
          </w:p>
        </w:tc>
        <w:tc>
          <w:tcPr>
            <w:tcW w:w="4424" w:type="dxa"/>
            <w:noWrap/>
            <w:hideMark/>
          </w:tcPr>
          <w:p w14:paraId="10B02FAE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Komunalni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doprinosi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221EF0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1,595,458.31</w:t>
            </w:r>
          </w:p>
        </w:tc>
        <w:tc>
          <w:tcPr>
            <w:tcW w:w="1116" w:type="dxa"/>
            <w:noWrap/>
            <w:hideMark/>
          </w:tcPr>
          <w:p w14:paraId="7ADC41C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2,200,000</w:t>
            </w:r>
          </w:p>
        </w:tc>
        <w:tc>
          <w:tcPr>
            <w:tcW w:w="1116" w:type="dxa"/>
            <w:noWrap/>
            <w:hideMark/>
          </w:tcPr>
          <w:p w14:paraId="6ED34AE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2,200,000</w:t>
            </w:r>
          </w:p>
        </w:tc>
        <w:tc>
          <w:tcPr>
            <w:tcW w:w="1366" w:type="dxa"/>
            <w:noWrap/>
            <w:hideMark/>
          </w:tcPr>
          <w:p w14:paraId="3AED45F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2,509,065.49</w:t>
            </w:r>
          </w:p>
        </w:tc>
        <w:tc>
          <w:tcPr>
            <w:tcW w:w="1016" w:type="dxa"/>
            <w:noWrap/>
            <w:hideMark/>
          </w:tcPr>
          <w:p w14:paraId="3BA25B5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157.26</w:t>
            </w:r>
          </w:p>
        </w:tc>
        <w:tc>
          <w:tcPr>
            <w:tcW w:w="1016" w:type="dxa"/>
            <w:noWrap/>
            <w:hideMark/>
          </w:tcPr>
          <w:p w14:paraId="5E97ECE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114.05</w:t>
            </w:r>
          </w:p>
        </w:tc>
      </w:tr>
      <w:tr w:rsidR="00AE7169" w:rsidRPr="00AE7169" w14:paraId="49E63D20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1E5DADF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65311</w:t>
            </w:r>
          </w:p>
        </w:tc>
        <w:tc>
          <w:tcPr>
            <w:tcW w:w="4424" w:type="dxa"/>
            <w:noWrap/>
            <w:hideMark/>
          </w:tcPr>
          <w:p w14:paraId="5A0A5DAC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komunalni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doprinosi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AB8865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1,595,458.31</w:t>
            </w:r>
          </w:p>
        </w:tc>
        <w:tc>
          <w:tcPr>
            <w:tcW w:w="1116" w:type="dxa"/>
            <w:noWrap/>
            <w:hideMark/>
          </w:tcPr>
          <w:p w14:paraId="7405D4C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2,200,000</w:t>
            </w:r>
          </w:p>
        </w:tc>
        <w:tc>
          <w:tcPr>
            <w:tcW w:w="1116" w:type="dxa"/>
            <w:noWrap/>
            <w:hideMark/>
          </w:tcPr>
          <w:p w14:paraId="1EC099B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2,200,000</w:t>
            </w:r>
          </w:p>
        </w:tc>
        <w:tc>
          <w:tcPr>
            <w:tcW w:w="1366" w:type="dxa"/>
            <w:noWrap/>
            <w:hideMark/>
          </w:tcPr>
          <w:p w14:paraId="5DD660B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2,509,065.49</w:t>
            </w:r>
          </w:p>
        </w:tc>
        <w:tc>
          <w:tcPr>
            <w:tcW w:w="1016" w:type="dxa"/>
            <w:noWrap/>
            <w:hideMark/>
          </w:tcPr>
          <w:p w14:paraId="0448444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157.26</w:t>
            </w:r>
          </w:p>
        </w:tc>
        <w:tc>
          <w:tcPr>
            <w:tcW w:w="1016" w:type="dxa"/>
            <w:noWrap/>
            <w:hideMark/>
          </w:tcPr>
          <w:p w14:paraId="636F8FA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114.05</w:t>
            </w:r>
          </w:p>
        </w:tc>
      </w:tr>
      <w:tr w:rsidR="00AE7169" w:rsidRPr="00AE7169" w14:paraId="37DE70A8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0C3D775" w14:textId="77777777" w:rsidR="00AE7169" w:rsidRPr="00AE7169" w:rsidRDefault="00AE7169" w:rsidP="00AE7169">
            <w:pPr>
              <w:pStyle w:val="NoSpacing"/>
            </w:pPr>
            <w:r w:rsidRPr="00AE7169">
              <w:t xml:space="preserve"> 6532</w:t>
            </w:r>
          </w:p>
        </w:tc>
        <w:tc>
          <w:tcPr>
            <w:tcW w:w="4424" w:type="dxa"/>
            <w:noWrap/>
            <w:hideMark/>
          </w:tcPr>
          <w:p w14:paraId="142D6D63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Komunalne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DCA263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2,215,003.53</w:t>
            </w:r>
          </w:p>
        </w:tc>
        <w:tc>
          <w:tcPr>
            <w:tcW w:w="1116" w:type="dxa"/>
            <w:noWrap/>
            <w:hideMark/>
          </w:tcPr>
          <w:p w14:paraId="3F27D44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2,500,000</w:t>
            </w:r>
          </w:p>
        </w:tc>
        <w:tc>
          <w:tcPr>
            <w:tcW w:w="1116" w:type="dxa"/>
            <w:noWrap/>
            <w:hideMark/>
          </w:tcPr>
          <w:p w14:paraId="7606B32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2,500,000</w:t>
            </w:r>
          </w:p>
        </w:tc>
        <w:tc>
          <w:tcPr>
            <w:tcW w:w="1366" w:type="dxa"/>
            <w:noWrap/>
            <w:hideMark/>
          </w:tcPr>
          <w:p w14:paraId="7A12D9F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2,620,637.32</w:t>
            </w:r>
          </w:p>
        </w:tc>
        <w:tc>
          <w:tcPr>
            <w:tcW w:w="1016" w:type="dxa"/>
            <w:noWrap/>
            <w:hideMark/>
          </w:tcPr>
          <w:p w14:paraId="403FF48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118.31</w:t>
            </w:r>
          </w:p>
        </w:tc>
        <w:tc>
          <w:tcPr>
            <w:tcW w:w="1016" w:type="dxa"/>
            <w:noWrap/>
            <w:hideMark/>
          </w:tcPr>
          <w:p w14:paraId="7095A4C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104.83</w:t>
            </w:r>
          </w:p>
        </w:tc>
      </w:tr>
      <w:tr w:rsidR="00AE7169" w:rsidRPr="00AE7169" w14:paraId="48E11F82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B94B046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65321</w:t>
            </w:r>
          </w:p>
        </w:tc>
        <w:tc>
          <w:tcPr>
            <w:tcW w:w="4424" w:type="dxa"/>
            <w:noWrap/>
            <w:hideMark/>
          </w:tcPr>
          <w:p w14:paraId="423B661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komunalne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BC75EB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2,215,003.53</w:t>
            </w:r>
          </w:p>
        </w:tc>
        <w:tc>
          <w:tcPr>
            <w:tcW w:w="1116" w:type="dxa"/>
            <w:noWrap/>
            <w:hideMark/>
          </w:tcPr>
          <w:p w14:paraId="2A8A33D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2,500,000</w:t>
            </w:r>
          </w:p>
        </w:tc>
        <w:tc>
          <w:tcPr>
            <w:tcW w:w="1116" w:type="dxa"/>
            <w:noWrap/>
            <w:hideMark/>
          </w:tcPr>
          <w:p w14:paraId="12F41F3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2,500,000</w:t>
            </w:r>
          </w:p>
        </w:tc>
        <w:tc>
          <w:tcPr>
            <w:tcW w:w="1366" w:type="dxa"/>
            <w:noWrap/>
            <w:hideMark/>
          </w:tcPr>
          <w:p w14:paraId="3A5E65D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2,620,637.32</w:t>
            </w:r>
          </w:p>
        </w:tc>
        <w:tc>
          <w:tcPr>
            <w:tcW w:w="1016" w:type="dxa"/>
            <w:noWrap/>
            <w:hideMark/>
          </w:tcPr>
          <w:p w14:paraId="527588F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118.31</w:t>
            </w:r>
          </w:p>
        </w:tc>
        <w:tc>
          <w:tcPr>
            <w:tcW w:w="1016" w:type="dxa"/>
            <w:noWrap/>
            <w:hideMark/>
          </w:tcPr>
          <w:p w14:paraId="0213B3B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104.83</w:t>
            </w:r>
          </w:p>
        </w:tc>
      </w:tr>
      <w:tr w:rsidR="00AE7169" w:rsidRPr="00AE7169" w14:paraId="01F3DA29" w14:textId="77777777" w:rsidTr="00AE716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F829D62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66</w:t>
            </w:r>
          </w:p>
        </w:tc>
        <w:tc>
          <w:tcPr>
            <w:tcW w:w="4424" w:type="dxa"/>
            <w:noWrap/>
            <w:hideMark/>
          </w:tcPr>
          <w:p w14:paraId="50DCC3AB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PRIH.OD PROD.ROBA, PRUŽENIH USL. I DONACIJE</w:t>
            </w:r>
          </w:p>
        </w:tc>
        <w:tc>
          <w:tcPr>
            <w:tcW w:w="1366" w:type="dxa"/>
            <w:noWrap/>
            <w:hideMark/>
          </w:tcPr>
          <w:p w14:paraId="404B55C1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4,386,487.00</w:t>
            </w:r>
          </w:p>
        </w:tc>
        <w:tc>
          <w:tcPr>
            <w:tcW w:w="1116" w:type="dxa"/>
            <w:noWrap/>
            <w:hideMark/>
          </w:tcPr>
          <w:p w14:paraId="2525B6C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4,311,000</w:t>
            </w:r>
          </w:p>
        </w:tc>
        <w:tc>
          <w:tcPr>
            <w:tcW w:w="1116" w:type="dxa"/>
            <w:noWrap/>
            <w:hideMark/>
          </w:tcPr>
          <w:p w14:paraId="32E1350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4,311,000</w:t>
            </w:r>
          </w:p>
        </w:tc>
        <w:tc>
          <w:tcPr>
            <w:tcW w:w="1366" w:type="dxa"/>
            <w:noWrap/>
            <w:hideMark/>
          </w:tcPr>
          <w:p w14:paraId="04BC0D6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4,522,458.48</w:t>
            </w:r>
          </w:p>
        </w:tc>
        <w:tc>
          <w:tcPr>
            <w:tcW w:w="1016" w:type="dxa"/>
            <w:noWrap/>
            <w:hideMark/>
          </w:tcPr>
          <w:p w14:paraId="3D5A392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103.10</w:t>
            </w:r>
          </w:p>
        </w:tc>
        <w:tc>
          <w:tcPr>
            <w:tcW w:w="1016" w:type="dxa"/>
            <w:noWrap/>
            <w:hideMark/>
          </w:tcPr>
          <w:p w14:paraId="494F4AC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104.91</w:t>
            </w:r>
          </w:p>
        </w:tc>
      </w:tr>
      <w:tr w:rsidR="00AE7169" w:rsidRPr="00AE7169" w14:paraId="6D2A3784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304F6AB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661</w:t>
            </w:r>
          </w:p>
        </w:tc>
        <w:tc>
          <w:tcPr>
            <w:tcW w:w="4424" w:type="dxa"/>
            <w:noWrap/>
            <w:hideMark/>
          </w:tcPr>
          <w:p w14:paraId="7077B232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PRIH.OD PRODAJE ROBA TE PRUŽENIH USLUGA</w:t>
            </w:r>
          </w:p>
        </w:tc>
        <w:tc>
          <w:tcPr>
            <w:tcW w:w="1366" w:type="dxa"/>
            <w:noWrap/>
            <w:hideMark/>
          </w:tcPr>
          <w:p w14:paraId="3AFC223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1,765,073.72</w:t>
            </w:r>
          </w:p>
        </w:tc>
        <w:tc>
          <w:tcPr>
            <w:tcW w:w="1116" w:type="dxa"/>
            <w:noWrap/>
            <w:hideMark/>
          </w:tcPr>
          <w:p w14:paraId="75B98C7E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4,300,000</w:t>
            </w:r>
          </w:p>
        </w:tc>
        <w:tc>
          <w:tcPr>
            <w:tcW w:w="1116" w:type="dxa"/>
            <w:noWrap/>
            <w:hideMark/>
          </w:tcPr>
          <w:p w14:paraId="6A4FA8EB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4,300,000</w:t>
            </w:r>
          </w:p>
        </w:tc>
        <w:tc>
          <w:tcPr>
            <w:tcW w:w="1366" w:type="dxa"/>
            <w:noWrap/>
            <w:hideMark/>
          </w:tcPr>
          <w:p w14:paraId="0D1035F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4,415,285.68</w:t>
            </w:r>
          </w:p>
        </w:tc>
        <w:tc>
          <w:tcPr>
            <w:tcW w:w="1016" w:type="dxa"/>
            <w:noWrap/>
            <w:hideMark/>
          </w:tcPr>
          <w:p w14:paraId="41F3CCA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250.15</w:t>
            </w:r>
          </w:p>
        </w:tc>
        <w:tc>
          <w:tcPr>
            <w:tcW w:w="1016" w:type="dxa"/>
            <w:noWrap/>
            <w:hideMark/>
          </w:tcPr>
          <w:p w14:paraId="40FE0C4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102.68</w:t>
            </w:r>
          </w:p>
        </w:tc>
      </w:tr>
      <w:tr w:rsidR="00AE7169" w:rsidRPr="00AE7169" w14:paraId="48210522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7A0AB7B" w14:textId="77777777" w:rsidR="00AE7169" w:rsidRPr="00AE7169" w:rsidRDefault="00AE7169" w:rsidP="00AE7169">
            <w:pPr>
              <w:pStyle w:val="NoSpacing"/>
            </w:pPr>
            <w:r w:rsidRPr="00AE7169">
              <w:t xml:space="preserve"> 6615</w:t>
            </w:r>
          </w:p>
        </w:tc>
        <w:tc>
          <w:tcPr>
            <w:tcW w:w="4424" w:type="dxa"/>
            <w:noWrap/>
            <w:hideMark/>
          </w:tcPr>
          <w:p w14:paraId="39DF5025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Prihodi</w:t>
            </w:r>
            <w:proofErr w:type="spellEnd"/>
            <w:r w:rsidRPr="00AE7169">
              <w:t xml:space="preserve"> od </w:t>
            </w:r>
            <w:proofErr w:type="spellStart"/>
            <w:r w:rsidRPr="00AE7169">
              <w:t>pružanja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usluga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71279B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1,765,073.72</w:t>
            </w:r>
          </w:p>
        </w:tc>
        <w:tc>
          <w:tcPr>
            <w:tcW w:w="1116" w:type="dxa"/>
            <w:noWrap/>
            <w:hideMark/>
          </w:tcPr>
          <w:p w14:paraId="2AD3B53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4,300,000</w:t>
            </w:r>
          </w:p>
        </w:tc>
        <w:tc>
          <w:tcPr>
            <w:tcW w:w="1116" w:type="dxa"/>
            <w:noWrap/>
            <w:hideMark/>
          </w:tcPr>
          <w:p w14:paraId="16DB31F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4,300,000</w:t>
            </w:r>
          </w:p>
        </w:tc>
        <w:tc>
          <w:tcPr>
            <w:tcW w:w="1366" w:type="dxa"/>
            <w:noWrap/>
            <w:hideMark/>
          </w:tcPr>
          <w:p w14:paraId="721841F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4,415,285.68</w:t>
            </w:r>
          </w:p>
        </w:tc>
        <w:tc>
          <w:tcPr>
            <w:tcW w:w="1016" w:type="dxa"/>
            <w:noWrap/>
            <w:hideMark/>
          </w:tcPr>
          <w:p w14:paraId="27A7A94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250.15</w:t>
            </w:r>
          </w:p>
        </w:tc>
        <w:tc>
          <w:tcPr>
            <w:tcW w:w="1016" w:type="dxa"/>
            <w:noWrap/>
            <w:hideMark/>
          </w:tcPr>
          <w:p w14:paraId="6614D44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102.68</w:t>
            </w:r>
          </w:p>
        </w:tc>
      </w:tr>
      <w:tr w:rsidR="00AE7169" w:rsidRPr="00AE7169" w14:paraId="643E971F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5CEB28F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55A4DD2F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Hvarskih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ljetnih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priredbi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0C6279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64,650.00</w:t>
            </w:r>
          </w:p>
        </w:tc>
        <w:tc>
          <w:tcPr>
            <w:tcW w:w="1116" w:type="dxa"/>
            <w:noWrap/>
            <w:hideMark/>
          </w:tcPr>
          <w:p w14:paraId="3CEAC68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75,000</w:t>
            </w:r>
          </w:p>
        </w:tc>
        <w:tc>
          <w:tcPr>
            <w:tcW w:w="1116" w:type="dxa"/>
            <w:noWrap/>
            <w:hideMark/>
          </w:tcPr>
          <w:p w14:paraId="15CF9CC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75,000</w:t>
            </w:r>
          </w:p>
        </w:tc>
        <w:tc>
          <w:tcPr>
            <w:tcW w:w="1366" w:type="dxa"/>
            <w:noWrap/>
            <w:hideMark/>
          </w:tcPr>
          <w:p w14:paraId="58BEA02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74,695.00</w:t>
            </w:r>
          </w:p>
        </w:tc>
        <w:tc>
          <w:tcPr>
            <w:tcW w:w="1016" w:type="dxa"/>
            <w:noWrap/>
            <w:hideMark/>
          </w:tcPr>
          <w:p w14:paraId="241245B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115.54</w:t>
            </w:r>
          </w:p>
        </w:tc>
        <w:tc>
          <w:tcPr>
            <w:tcW w:w="1016" w:type="dxa"/>
            <w:noWrap/>
            <w:hideMark/>
          </w:tcPr>
          <w:p w14:paraId="6C0A5A7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99.59</w:t>
            </w:r>
          </w:p>
        </w:tc>
      </w:tr>
      <w:tr w:rsidR="00AE7169" w:rsidRPr="00AE7169" w14:paraId="44337783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0386A22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1F4C8D72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ulazaka</w:t>
            </w:r>
            <w:proofErr w:type="spellEnd"/>
            <w:r w:rsidRPr="00AE7169">
              <w:rPr>
                <w:i/>
                <w:iCs/>
              </w:rPr>
              <w:t xml:space="preserve"> u </w:t>
            </w:r>
            <w:proofErr w:type="spellStart"/>
            <w:r w:rsidRPr="00AE7169">
              <w:rPr>
                <w:i/>
                <w:iCs/>
              </w:rPr>
              <w:t>tvrđavu</w:t>
            </w:r>
            <w:proofErr w:type="spellEnd"/>
            <w:r w:rsidRPr="00AE7169">
              <w:rPr>
                <w:i/>
                <w:iCs/>
              </w:rPr>
              <w:t xml:space="preserve"> "</w:t>
            </w:r>
            <w:proofErr w:type="spellStart"/>
            <w:r w:rsidRPr="00AE7169">
              <w:rPr>
                <w:i/>
                <w:iCs/>
              </w:rPr>
              <w:t>Španjola</w:t>
            </w:r>
            <w:proofErr w:type="spellEnd"/>
            <w:r w:rsidRPr="00AE7169">
              <w:rPr>
                <w:i/>
                <w:iCs/>
              </w:rPr>
              <w:t>"</w:t>
            </w:r>
          </w:p>
        </w:tc>
        <w:tc>
          <w:tcPr>
            <w:tcW w:w="1366" w:type="dxa"/>
            <w:noWrap/>
            <w:hideMark/>
          </w:tcPr>
          <w:p w14:paraId="56DB01E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1,450,218.00</w:t>
            </w:r>
          </w:p>
        </w:tc>
        <w:tc>
          <w:tcPr>
            <w:tcW w:w="1116" w:type="dxa"/>
            <w:noWrap/>
            <w:hideMark/>
          </w:tcPr>
          <w:p w14:paraId="2AE4598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4,000,000</w:t>
            </w:r>
          </w:p>
        </w:tc>
        <w:tc>
          <w:tcPr>
            <w:tcW w:w="1116" w:type="dxa"/>
            <w:noWrap/>
            <w:hideMark/>
          </w:tcPr>
          <w:p w14:paraId="154A5CE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4,000,000</w:t>
            </w:r>
          </w:p>
        </w:tc>
        <w:tc>
          <w:tcPr>
            <w:tcW w:w="1366" w:type="dxa"/>
            <w:noWrap/>
            <w:hideMark/>
          </w:tcPr>
          <w:p w14:paraId="60DA650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3,938,880.00</w:t>
            </w:r>
          </w:p>
        </w:tc>
        <w:tc>
          <w:tcPr>
            <w:tcW w:w="1016" w:type="dxa"/>
            <w:noWrap/>
            <w:hideMark/>
          </w:tcPr>
          <w:p w14:paraId="356395D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271.61</w:t>
            </w:r>
          </w:p>
        </w:tc>
        <w:tc>
          <w:tcPr>
            <w:tcW w:w="1016" w:type="dxa"/>
            <w:noWrap/>
            <w:hideMark/>
          </w:tcPr>
          <w:p w14:paraId="4878251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98.47</w:t>
            </w:r>
          </w:p>
        </w:tc>
      </w:tr>
      <w:tr w:rsidR="00AE7169" w:rsidRPr="00AE7169" w14:paraId="17E093F6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57CB11D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1BA354D1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ulazaka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gramStart"/>
            <w:r w:rsidRPr="00AE7169">
              <w:rPr>
                <w:i/>
                <w:iCs/>
              </w:rPr>
              <w:t xml:space="preserve">u  </w:t>
            </w:r>
            <w:proofErr w:type="spellStart"/>
            <w:r w:rsidRPr="00AE7169">
              <w:rPr>
                <w:i/>
                <w:iCs/>
              </w:rPr>
              <w:t>kazalištu</w:t>
            </w:r>
            <w:proofErr w:type="spellEnd"/>
            <w:proofErr w:type="gramEnd"/>
            <w:r w:rsidRPr="00AE7169">
              <w:rPr>
                <w:i/>
                <w:iCs/>
              </w:rPr>
              <w:t xml:space="preserve"> i Arsenal</w:t>
            </w:r>
          </w:p>
        </w:tc>
        <w:tc>
          <w:tcPr>
            <w:tcW w:w="1366" w:type="dxa"/>
            <w:noWrap/>
            <w:hideMark/>
          </w:tcPr>
          <w:p w14:paraId="63F9A10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77,191.00</w:t>
            </w:r>
          </w:p>
        </w:tc>
        <w:tc>
          <w:tcPr>
            <w:tcW w:w="1116" w:type="dxa"/>
            <w:noWrap/>
            <w:hideMark/>
          </w:tcPr>
          <w:p w14:paraId="7AA27D5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46AFC54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6031127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173,965.00</w:t>
            </w:r>
          </w:p>
        </w:tc>
        <w:tc>
          <w:tcPr>
            <w:tcW w:w="1016" w:type="dxa"/>
            <w:noWrap/>
            <w:hideMark/>
          </w:tcPr>
          <w:p w14:paraId="559EEE0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225.37</w:t>
            </w:r>
          </w:p>
        </w:tc>
        <w:tc>
          <w:tcPr>
            <w:tcW w:w="1016" w:type="dxa"/>
            <w:noWrap/>
            <w:hideMark/>
          </w:tcPr>
          <w:p w14:paraId="4D1E20E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22B62628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D9902A3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1206D885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ostalih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manifestacija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BAD2DB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2DBFF00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3767B32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2051AA8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7806D29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38C96F0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2E8787D3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0E29D9B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50C50B5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naplate</w:t>
            </w:r>
            <w:proofErr w:type="spellEnd"/>
            <w:r w:rsidRPr="00AE7169">
              <w:rPr>
                <w:i/>
                <w:iCs/>
              </w:rPr>
              <w:t xml:space="preserve"> NUV-a</w:t>
            </w:r>
          </w:p>
        </w:tc>
        <w:tc>
          <w:tcPr>
            <w:tcW w:w="1366" w:type="dxa"/>
            <w:noWrap/>
            <w:hideMark/>
          </w:tcPr>
          <w:p w14:paraId="324FEB4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173,014.72</w:t>
            </w:r>
          </w:p>
        </w:tc>
        <w:tc>
          <w:tcPr>
            <w:tcW w:w="1116" w:type="dxa"/>
            <w:noWrap/>
            <w:hideMark/>
          </w:tcPr>
          <w:p w14:paraId="3F010BB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225,000</w:t>
            </w:r>
          </w:p>
        </w:tc>
        <w:tc>
          <w:tcPr>
            <w:tcW w:w="1116" w:type="dxa"/>
            <w:noWrap/>
            <w:hideMark/>
          </w:tcPr>
          <w:p w14:paraId="262BED1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225,000</w:t>
            </w:r>
          </w:p>
        </w:tc>
        <w:tc>
          <w:tcPr>
            <w:tcW w:w="1366" w:type="dxa"/>
            <w:noWrap/>
            <w:hideMark/>
          </w:tcPr>
          <w:p w14:paraId="7E332AE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227,745.68</w:t>
            </w:r>
          </w:p>
        </w:tc>
        <w:tc>
          <w:tcPr>
            <w:tcW w:w="1016" w:type="dxa"/>
            <w:noWrap/>
            <w:hideMark/>
          </w:tcPr>
          <w:p w14:paraId="0C01A57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131.63</w:t>
            </w:r>
          </w:p>
        </w:tc>
        <w:tc>
          <w:tcPr>
            <w:tcW w:w="1016" w:type="dxa"/>
            <w:noWrap/>
            <w:hideMark/>
          </w:tcPr>
          <w:p w14:paraId="36351C3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101.22</w:t>
            </w:r>
          </w:p>
        </w:tc>
      </w:tr>
      <w:tr w:rsidR="00AE7169" w:rsidRPr="00AE7169" w14:paraId="673F1D68" w14:textId="77777777" w:rsidTr="00AE716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0728571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66151</w:t>
            </w:r>
          </w:p>
        </w:tc>
        <w:tc>
          <w:tcPr>
            <w:tcW w:w="4424" w:type="dxa"/>
            <w:noWrap/>
            <w:hideMark/>
          </w:tcPr>
          <w:p w14:paraId="64760715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teleskopa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Fortici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EFA91F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0DBE625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5BCF3A2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37F7043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1A69C39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668068B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8CCD5D0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B581D8E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663</w:t>
            </w:r>
          </w:p>
        </w:tc>
        <w:tc>
          <w:tcPr>
            <w:tcW w:w="4424" w:type="dxa"/>
            <w:noWrap/>
            <w:hideMark/>
          </w:tcPr>
          <w:p w14:paraId="7E72DDAC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DONACIJE OD PRAVNIH I FIZIČKIH OSOBA</w:t>
            </w:r>
          </w:p>
        </w:tc>
        <w:tc>
          <w:tcPr>
            <w:tcW w:w="1366" w:type="dxa"/>
            <w:noWrap/>
            <w:hideMark/>
          </w:tcPr>
          <w:p w14:paraId="17AF10E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2,621,413.28</w:t>
            </w:r>
          </w:p>
        </w:tc>
        <w:tc>
          <w:tcPr>
            <w:tcW w:w="1116" w:type="dxa"/>
            <w:noWrap/>
            <w:hideMark/>
          </w:tcPr>
          <w:p w14:paraId="3227A29E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11,000</w:t>
            </w:r>
          </w:p>
        </w:tc>
        <w:tc>
          <w:tcPr>
            <w:tcW w:w="1116" w:type="dxa"/>
            <w:noWrap/>
            <w:hideMark/>
          </w:tcPr>
          <w:p w14:paraId="35964C2F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11,000</w:t>
            </w:r>
          </w:p>
        </w:tc>
        <w:tc>
          <w:tcPr>
            <w:tcW w:w="1366" w:type="dxa"/>
            <w:noWrap/>
            <w:hideMark/>
          </w:tcPr>
          <w:p w14:paraId="61F5772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107,172.80</w:t>
            </w:r>
          </w:p>
        </w:tc>
        <w:tc>
          <w:tcPr>
            <w:tcW w:w="1016" w:type="dxa"/>
            <w:noWrap/>
            <w:hideMark/>
          </w:tcPr>
          <w:p w14:paraId="20E9B37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4.09</w:t>
            </w:r>
          </w:p>
        </w:tc>
        <w:tc>
          <w:tcPr>
            <w:tcW w:w="1016" w:type="dxa"/>
            <w:noWrap/>
            <w:hideMark/>
          </w:tcPr>
          <w:p w14:paraId="4097C0D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974.30</w:t>
            </w:r>
          </w:p>
        </w:tc>
      </w:tr>
      <w:tr w:rsidR="00AE7169" w:rsidRPr="00AE7169" w14:paraId="7597862D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53355C5" w14:textId="77777777" w:rsidR="00AE7169" w:rsidRPr="00AE7169" w:rsidRDefault="00AE7169" w:rsidP="00AE7169">
            <w:pPr>
              <w:pStyle w:val="NoSpacing"/>
            </w:pPr>
            <w:r w:rsidRPr="00AE7169">
              <w:t xml:space="preserve"> 6631</w:t>
            </w:r>
          </w:p>
        </w:tc>
        <w:tc>
          <w:tcPr>
            <w:tcW w:w="4424" w:type="dxa"/>
            <w:noWrap/>
            <w:hideMark/>
          </w:tcPr>
          <w:p w14:paraId="1D6E2BCD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Tekuće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donacije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6932B0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41,130.02</w:t>
            </w:r>
          </w:p>
        </w:tc>
        <w:tc>
          <w:tcPr>
            <w:tcW w:w="1116" w:type="dxa"/>
            <w:noWrap/>
            <w:hideMark/>
          </w:tcPr>
          <w:p w14:paraId="76E6269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11,000</w:t>
            </w:r>
          </w:p>
        </w:tc>
        <w:tc>
          <w:tcPr>
            <w:tcW w:w="1116" w:type="dxa"/>
            <w:noWrap/>
            <w:hideMark/>
          </w:tcPr>
          <w:p w14:paraId="766395D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11,000</w:t>
            </w:r>
          </w:p>
        </w:tc>
        <w:tc>
          <w:tcPr>
            <w:tcW w:w="1366" w:type="dxa"/>
            <w:noWrap/>
            <w:hideMark/>
          </w:tcPr>
          <w:p w14:paraId="6579613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2,501.00</w:t>
            </w:r>
          </w:p>
        </w:tc>
        <w:tc>
          <w:tcPr>
            <w:tcW w:w="1016" w:type="dxa"/>
            <w:noWrap/>
            <w:hideMark/>
          </w:tcPr>
          <w:p w14:paraId="7C92F5F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6.08</w:t>
            </w:r>
          </w:p>
        </w:tc>
        <w:tc>
          <w:tcPr>
            <w:tcW w:w="1016" w:type="dxa"/>
            <w:noWrap/>
            <w:hideMark/>
          </w:tcPr>
          <w:p w14:paraId="2CF2B1B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22.74</w:t>
            </w:r>
          </w:p>
        </w:tc>
      </w:tr>
      <w:tr w:rsidR="00AE7169" w:rsidRPr="00AE7169" w14:paraId="372F41E3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103530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66312</w:t>
            </w:r>
          </w:p>
        </w:tc>
        <w:tc>
          <w:tcPr>
            <w:tcW w:w="4424" w:type="dxa"/>
            <w:noWrap/>
            <w:hideMark/>
          </w:tcPr>
          <w:p w14:paraId="0793FB26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tekuće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donacije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neprofitnih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316939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242980F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6746686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131F8F2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3CC4C32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637FC18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06F87567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AFF7B01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6631</w:t>
            </w:r>
          </w:p>
        </w:tc>
        <w:tc>
          <w:tcPr>
            <w:tcW w:w="4424" w:type="dxa"/>
            <w:noWrap/>
            <w:hideMark/>
          </w:tcPr>
          <w:p w14:paraId="261EB187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tekuće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donacije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AE7169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028D4B8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39,287.50</w:t>
            </w:r>
          </w:p>
        </w:tc>
        <w:tc>
          <w:tcPr>
            <w:tcW w:w="1116" w:type="dxa"/>
            <w:noWrap/>
            <w:hideMark/>
          </w:tcPr>
          <w:p w14:paraId="0198535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10,000</w:t>
            </w:r>
          </w:p>
        </w:tc>
        <w:tc>
          <w:tcPr>
            <w:tcW w:w="1116" w:type="dxa"/>
            <w:noWrap/>
            <w:hideMark/>
          </w:tcPr>
          <w:p w14:paraId="4BC0FDE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10,000</w:t>
            </w:r>
          </w:p>
        </w:tc>
        <w:tc>
          <w:tcPr>
            <w:tcW w:w="1366" w:type="dxa"/>
            <w:noWrap/>
            <w:hideMark/>
          </w:tcPr>
          <w:p w14:paraId="45D96F9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1,000.00</w:t>
            </w:r>
          </w:p>
        </w:tc>
        <w:tc>
          <w:tcPr>
            <w:tcW w:w="1016" w:type="dxa"/>
            <w:noWrap/>
            <w:hideMark/>
          </w:tcPr>
          <w:p w14:paraId="419AB11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2.55</w:t>
            </w:r>
          </w:p>
        </w:tc>
        <w:tc>
          <w:tcPr>
            <w:tcW w:w="1016" w:type="dxa"/>
            <w:noWrap/>
            <w:hideMark/>
          </w:tcPr>
          <w:p w14:paraId="6687E8B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10.00</w:t>
            </w:r>
          </w:p>
        </w:tc>
      </w:tr>
      <w:tr w:rsidR="00AE7169" w:rsidRPr="00AE7169" w14:paraId="2A68CCE2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4BCA2A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6631</w:t>
            </w:r>
          </w:p>
        </w:tc>
        <w:tc>
          <w:tcPr>
            <w:tcW w:w="4424" w:type="dxa"/>
            <w:noWrap/>
            <w:hideMark/>
          </w:tcPr>
          <w:p w14:paraId="53B77C1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tekuće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donacije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Grad.knjižnicu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11F448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1,842.52</w:t>
            </w:r>
          </w:p>
        </w:tc>
        <w:tc>
          <w:tcPr>
            <w:tcW w:w="1116" w:type="dxa"/>
            <w:noWrap/>
            <w:hideMark/>
          </w:tcPr>
          <w:p w14:paraId="679503A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1,000</w:t>
            </w:r>
          </w:p>
        </w:tc>
        <w:tc>
          <w:tcPr>
            <w:tcW w:w="1116" w:type="dxa"/>
            <w:noWrap/>
            <w:hideMark/>
          </w:tcPr>
          <w:p w14:paraId="5AB8F26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1,000</w:t>
            </w:r>
          </w:p>
        </w:tc>
        <w:tc>
          <w:tcPr>
            <w:tcW w:w="1366" w:type="dxa"/>
            <w:noWrap/>
            <w:hideMark/>
          </w:tcPr>
          <w:p w14:paraId="04376A9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1,501.00</w:t>
            </w:r>
          </w:p>
        </w:tc>
        <w:tc>
          <w:tcPr>
            <w:tcW w:w="1016" w:type="dxa"/>
            <w:noWrap/>
            <w:hideMark/>
          </w:tcPr>
          <w:p w14:paraId="5D0156F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81.46</w:t>
            </w:r>
          </w:p>
        </w:tc>
        <w:tc>
          <w:tcPr>
            <w:tcW w:w="1016" w:type="dxa"/>
            <w:noWrap/>
            <w:hideMark/>
          </w:tcPr>
          <w:p w14:paraId="1772CE8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150.10</w:t>
            </w:r>
          </w:p>
        </w:tc>
      </w:tr>
      <w:tr w:rsidR="00AE7169" w:rsidRPr="00AE7169" w14:paraId="1C14F4E8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188BF6A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66313</w:t>
            </w:r>
          </w:p>
        </w:tc>
        <w:tc>
          <w:tcPr>
            <w:tcW w:w="4424" w:type="dxa"/>
            <w:noWrap/>
            <w:hideMark/>
          </w:tcPr>
          <w:p w14:paraId="4623F9A8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tekuće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donacije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trgovačkih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D2D8C0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0762CFC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74C8CA7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560D4A7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56EFB46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44E83A6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CAC75D0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B04354E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6632</w:t>
            </w:r>
          </w:p>
        </w:tc>
        <w:tc>
          <w:tcPr>
            <w:tcW w:w="4424" w:type="dxa"/>
            <w:noWrap/>
            <w:hideMark/>
          </w:tcPr>
          <w:p w14:paraId="1B7DE70D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kapitalne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donacije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14:paraId="48159EF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2,580,283.26</w:t>
            </w:r>
          </w:p>
        </w:tc>
        <w:tc>
          <w:tcPr>
            <w:tcW w:w="1116" w:type="dxa"/>
            <w:noWrap/>
            <w:hideMark/>
          </w:tcPr>
          <w:p w14:paraId="00810B6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719F50C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07EB8EE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104,671.80</w:t>
            </w:r>
          </w:p>
        </w:tc>
        <w:tc>
          <w:tcPr>
            <w:tcW w:w="1016" w:type="dxa"/>
            <w:noWrap/>
            <w:hideMark/>
          </w:tcPr>
          <w:p w14:paraId="72D635C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4.06</w:t>
            </w:r>
          </w:p>
        </w:tc>
        <w:tc>
          <w:tcPr>
            <w:tcW w:w="1016" w:type="dxa"/>
            <w:noWrap/>
            <w:hideMark/>
          </w:tcPr>
          <w:p w14:paraId="1ED9981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6EED708C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4B15EC31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2312EEFE" w14:textId="77777777" w:rsidR="00AE7169" w:rsidRPr="00AE7169" w:rsidRDefault="00AE7169" w:rsidP="00C75A55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28673BED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1B72A8AD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18BDA375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3E34723B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7D0F1A25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476B000B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264124D6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F305CAB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66321</w:t>
            </w:r>
          </w:p>
        </w:tc>
        <w:tc>
          <w:tcPr>
            <w:tcW w:w="4424" w:type="dxa"/>
            <w:noWrap/>
            <w:hideMark/>
          </w:tcPr>
          <w:p w14:paraId="1D5FD72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kapitalne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donacije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fizičkih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osoba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0CCB9A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2,157,371.94</w:t>
            </w:r>
          </w:p>
        </w:tc>
        <w:tc>
          <w:tcPr>
            <w:tcW w:w="1116" w:type="dxa"/>
            <w:noWrap/>
            <w:hideMark/>
          </w:tcPr>
          <w:p w14:paraId="48FAD2A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5970E14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5A7E7EE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4,671.80</w:t>
            </w:r>
          </w:p>
        </w:tc>
        <w:tc>
          <w:tcPr>
            <w:tcW w:w="1016" w:type="dxa"/>
            <w:noWrap/>
            <w:hideMark/>
          </w:tcPr>
          <w:p w14:paraId="41D88E7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0.22</w:t>
            </w:r>
          </w:p>
        </w:tc>
        <w:tc>
          <w:tcPr>
            <w:tcW w:w="1016" w:type="dxa"/>
            <w:noWrap/>
            <w:hideMark/>
          </w:tcPr>
          <w:p w14:paraId="2BDF07F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7FC10631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C2EEF9F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66322</w:t>
            </w:r>
          </w:p>
        </w:tc>
        <w:tc>
          <w:tcPr>
            <w:tcW w:w="4424" w:type="dxa"/>
            <w:noWrap/>
            <w:hideMark/>
          </w:tcPr>
          <w:p w14:paraId="1FAB8459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kapitalne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donacije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neprofitnih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2011F2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25,000.00</w:t>
            </w:r>
          </w:p>
        </w:tc>
        <w:tc>
          <w:tcPr>
            <w:tcW w:w="1116" w:type="dxa"/>
            <w:noWrap/>
            <w:hideMark/>
          </w:tcPr>
          <w:p w14:paraId="5014E65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4CD4B8B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17C052E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48382CE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2E1F3F0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1C640C7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B17772B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66323</w:t>
            </w:r>
          </w:p>
        </w:tc>
        <w:tc>
          <w:tcPr>
            <w:tcW w:w="4424" w:type="dxa"/>
            <w:noWrap/>
            <w:hideMark/>
          </w:tcPr>
          <w:p w14:paraId="3E437FB8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kapitalne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donacije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trgovačkih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E877A2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377,911.32</w:t>
            </w:r>
          </w:p>
        </w:tc>
        <w:tc>
          <w:tcPr>
            <w:tcW w:w="1116" w:type="dxa"/>
            <w:noWrap/>
            <w:hideMark/>
          </w:tcPr>
          <w:p w14:paraId="6E67035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00F8D9A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65C2D7F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100,000.00</w:t>
            </w:r>
          </w:p>
        </w:tc>
        <w:tc>
          <w:tcPr>
            <w:tcW w:w="1016" w:type="dxa"/>
            <w:noWrap/>
            <w:hideMark/>
          </w:tcPr>
          <w:p w14:paraId="7EE4526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26.46</w:t>
            </w:r>
          </w:p>
        </w:tc>
        <w:tc>
          <w:tcPr>
            <w:tcW w:w="1016" w:type="dxa"/>
            <w:noWrap/>
            <w:hideMark/>
          </w:tcPr>
          <w:p w14:paraId="183A5B1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26139CE7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DAFD294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66323</w:t>
            </w:r>
          </w:p>
        </w:tc>
        <w:tc>
          <w:tcPr>
            <w:tcW w:w="4424" w:type="dxa"/>
            <w:noWrap/>
            <w:hideMark/>
          </w:tcPr>
          <w:p w14:paraId="5D2E721F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kapitalne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donacije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trgovačkih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društava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Grad.knjižnicu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9DD00E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0E7972F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643D4D8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1ED3B99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3B839A4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42C1F65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7ACDF556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9772016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66324</w:t>
            </w:r>
          </w:p>
        </w:tc>
        <w:tc>
          <w:tcPr>
            <w:tcW w:w="4424" w:type="dxa"/>
            <w:noWrap/>
            <w:hideMark/>
          </w:tcPr>
          <w:p w14:paraId="4A16C17C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 - </w:t>
            </w:r>
            <w:proofErr w:type="spellStart"/>
            <w:r w:rsidRPr="00AE7169">
              <w:rPr>
                <w:i/>
                <w:iCs/>
              </w:rPr>
              <w:t>kapitalne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donacije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od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ostalih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subjekata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izvan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općeg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proračuna</w:t>
            </w:r>
            <w:proofErr w:type="spellEnd"/>
            <w:r w:rsidRPr="00AE7169">
              <w:rPr>
                <w:i/>
                <w:iCs/>
              </w:rPr>
              <w:t xml:space="preserve">- </w:t>
            </w:r>
            <w:proofErr w:type="spellStart"/>
            <w:r w:rsidRPr="00AE7169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609958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20,000.00</w:t>
            </w:r>
          </w:p>
        </w:tc>
        <w:tc>
          <w:tcPr>
            <w:tcW w:w="1116" w:type="dxa"/>
            <w:noWrap/>
            <w:hideMark/>
          </w:tcPr>
          <w:p w14:paraId="18BB247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5E72550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6333B93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52545E9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09BEE11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35D8508" w14:textId="77777777" w:rsidTr="00AE716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A49D71B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68</w:t>
            </w:r>
          </w:p>
        </w:tc>
        <w:tc>
          <w:tcPr>
            <w:tcW w:w="4424" w:type="dxa"/>
            <w:noWrap/>
            <w:hideMark/>
          </w:tcPr>
          <w:p w14:paraId="0DCE122F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366" w:type="dxa"/>
            <w:noWrap/>
            <w:hideMark/>
          </w:tcPr>
          <w:p w14:paraId="359C53B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140,595.82</w:t>
            </w:r>
          </w:p>
        </w:tc>
        <w:tc>
          <w:tcPr>
            <w:tcW w:w="1116" w:type="dxa"/>
            <w:noWrap/>
            <w:hideMark/>
          </w:tcPr>
          <w:p w14:paraId="494467A0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160,000</w:t>
            </w:r>
          </w:p>
        </w:tc>
        <w:tc>
          <w:tcPr>
            <w:tcW w:w="1116" w:type="dxa"/>
            <w:noWrap/>
            <w:hideMark/>
          </w:tcPr>
          <w:p w14:paraId="60483E4A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160,000</w:t>
            </w:r>
          </w:p>
        </w:tc>
        <w:tc>
          <w:tcPr>
            <w:tcW w:w="1366" w:type="dxa"/>
            <w:noWrap/>
            <w:hideMark/>
          </w:tcPr>
          <w:p w14:paraId="4E8A7C91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124,672.22</w:t>
            </w:r>
          </w:p>
        </w:tc>
        <w:tc>
          <w:tcPr>
            <w:tcW w:w="1016" w:type="dxa"/>
            <w:noWrap/>
            <w:hideMark/>
          </w:tcPr>
          <w:p w14:paraId="31D99EC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88.67</w:t>
            </w:r>
          </w:p>
        </w:tc>
        <w:tc>
          <w:tcPr>
            <w:tcW w:w="1016" w:type="dxa"/>
            <w:noWrap/>
            <w:hideMark/>
          </w:tcPr>
          <w:p w14:paraId="04AD9C9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77.92</w:t>
            </w:r>
          </w:p>
        </w:tc>
      </w:tr>
      <w:tr w:rsidR="00AE7169" w:rsidRPr="00AE7169" w14:paraId="6BBA7E47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5C54985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681</w:t>
            </w:r>
          </w:p>
        </w:tc>
        <w:tc>
          <w:tcPr>
            <w:tcW w:w="4424" w:type="dxa"/>
            <w:noWrap/>
            <w:hideMark/>
          </w:tcPr>
          <w:p w14:paraId="7CA21CF9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K A Z N </w:t>
            </w:r>
            <w:proofErr w:type="gramStart"/>
            <w:r w:rsidRPr="00AE7169">
              <w:rPr>
                <w:b/>
                <w:bCs/>
              </w:rPr>
              <w:t>E  I</w:t>
            </w:r>
            <w:proofErr w:type="gramEnd"/>
            <w:r w:rsidRPr="00AE7169">
              <w:rPr>
                <w:b/>
                <w:bCs/>
              </w:rPr>
              <w:t xml:space="preserve">  UPRAVNE MJERE</w:t>
            </w:r>
          </w:p>
        </w:tc>
        <w:tc>
          <w:tcPr>
            <w:tcW w:w="1366" w:type="dxa"/>
            <w:noWrap/>
            <w:hideMark/>
          </w:tcPr>
          <w:p w14:paraId="723E7C5B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96,252.71</w:t>
            </w:r>
          </w:p>
        </w:tc>
        <w:tc>
          <w:tcPr>
            <w:tcW w:w="1116" w:type="dxa"/>
            <w:noWrap/>
            <w:hideMark/>
          </w:tcPr>
          <w:p w14:paraId="6235B1A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100,000</w:t>
            </w:r>
          </w:p>
        </w:tc>
        <w:tc>
          <w:tcPr>
            <w:tcW w:w="1116" w:type="dxa"/>
            <w:noWrap/>
            <w:hideMark/>
          </w:tcPr>
          <w:p w14:paraId="40ED6AF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100,000</w:t>
            </w:r>
          </w:p>
        </w:tc>
        <w:tc>
          <w:tcPr>
            <w:tcW w:w="1366" w:type="dxa"/>
            <w:noWrap/>
            <w:hideMark/>
          </w:tcPr>
          <w:p w14:paraId="6F2CBBD9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65,613.01</w:t>
            </w:r>
          </w:p>
        </w:tc>
        <w:tc>
          <w:tcPr>
            <w:tcW w:w="1016" w:type="dxa"/>
            <w:noWrap/>
            <w:hideMark/>
          </w:tcPr>
          <w:p w14:paraId="222F704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68.17</w:t>
            </w:r>
          </w:p>
        </w:tc>
        <w:tc>
          <w:tcPr>
            <w:tcW w:w="1016" w:type="dxa"/>
            <w:noWrap/>
            <w:hideMark/>
          </w:tcPr>
          <w:p w14:paraId="10F3957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65.61</w:t>
            </w:r>
          </w:p>
        </w:tc>
      </w:tr>
      <w:tr w:rsidR="00AE7169" w:rsidRPr="00AE7169" w14:paraId="0D08F7D2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C8B4787" w14:textId="77777777" w:rsidR="00AE7169" w:rsidRPr="00AE7169" w:rsidRDefault="00AE7169" w:rsidP="00AE7169">
            <w:pPr>
              <w:pStyle w:val="NoSpacing"/>
            </w:pPr>
            <w:r w:rsidRPr="00AE7169">
              <w:t xml:space="preserve"> 6819</w:t>
            </w:r>
          </w:p>
        </w:tc>
        <w:tc>
          <w:tcPr>
            <w:tcW w:w="4424" w:type="dxa"/>
            <w:noWrap/>
            <w:hideMark/>
          </w:tcPr>
          <w:p w14:paraId="3643E8E0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Ostale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kazne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649A35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96,252.71</w:t>
            </w:r>
          </w:p>
        </w:tc>
        <w:tc>
          <w:tcPr>
            <w:tcW w:w="1116" w:type="dxa"/>
            <w:noWrap/>
            <w:hideMark/>
          </w:tcPr>
          <w:p w14:paraId="320BB21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100,000</w:t>
            </w:r>
          </w:p>
        </w:tc>
        <w:tc>
          <w:tcPr>
            <w:tcW w:w="1116" w:type="dxa"/>
            <w:noWrap/>
            <w:hideMark/>
          </w:tcPr>
          <w:p w14:paraId="05BB2D3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100,000</w:t>
            </w:r>
          </w:p>
        </w:tc>
        <w:tc>
          <w:tcPr>
            <w:tcW w:w="1366" w:type="dxa"/>
            <w:noWrap/>
            <w:hideMark/>
          </w:tcPr>
          <w:p w14:paraId="78C348A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65,613.01</w:t>
            </w:r>
          </w:p>
        </w:tc>
        <w:tc>
          <w:tcPr>
            <w:tcW w:w="1016" w:type="dxa"/>
            <w:noWrap/>
            <w:hideMark/>
          </w:tcPr>
          <w:p w14:paraId="76C8655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68.17</w:t>
            </w:r>
          </w:p>
        </w:tc>
        <w:tc>
          <w:tcPr>
            <w:tcW w:w="1016" w:type="dxa"/>
            <w:noWrap/>
            <w:hideMark/>
          </w:tcPr>
          <w:p w14:paraId="00E5DAD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65.61</w:t>
            </w:r>
          </w:p>
        </w:tc>
      </w:tr>
      <w:tr w:rsidR="00AE7169" w:rsidRPr="00AE7169" w14:paraId="021B06A0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C17EFFC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68191</w:t>
            </w:r>
          </w:p>
        </w:tc>
        <w:tc>
          <w:tcPr>
            <w:tcW w:w="4424" w:type="dxa"/>
            <w:noWrap/>
            <w:hideMark/>
          </w:tcPr>
          <w:p w14:paraId="2D5E5A79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kazne</w:t>
            </w:r>
            <w:proofErr w:type="spellEnd"/>
            <w:r w:rsidRPr="00AE7169">
              <w:rPr>
                <w:i/>
                <w:iCs/>
              </w:rPr>
              <w:t xml:space="preserve"> za </w:t>
            </w:r>
            <w:proofErr w:type="spellStart"/>
            <w:r w:rsidRPr="00AE7169">
              <w:rPr>
                <w:i/>
                <w:iCs/>
              </w:rPr>
              <w:t>prekršaje</w:t>
            </w:r>
            <w:proofErr w:type="spellEnd"/>
            <w:r w:rsidRPr="00AE7169">
              <w:rPr>
                <w:i/>
                <w:iCs/>
              </w:rPr>
              <w:t xml:space="preserve"> u </w:t>
            </w:r>
            <w:proofErr w:type="spellStart"/>
            <w:r w:rsidRPr="00AE7169">
              <w:rPr>
                <w:i/>
                <w:iCs/>
              </w:rPr>
              <w:t>prometu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7C18D7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62,252.71</w:t>
            </w:r>
          </w:p>
        </w:tc>
        <w:tc>
          <w:tcPr>
            <w:tcW w:w="1116" w:type="dxa"/>
            <w:noWrap/>
            <w:hideMark/>
          </w:tcPr>
          <w:p w14:paraId="775CE49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60,000</w:t>
            </w:r>
          </w:p>
        </w:tc>
        <w:tc>
          <w:tcPr>
            <w:tcW w:w="1116" w:type="dxa"/>
            <w:noWrap/>
            <w:hideMark/>
          </w:tcPr>
          <w:p w14:paraId="41BA223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60,000</w:t>
            </w:r>
          </w:p>
        </w:tc>
        <w:tc>
          <w:tcPr>
            <w:tcW w:w="1366" w:type="dxa"/>
            <w:noWrap/>
            <w:hideMark/>
          </w:tcPr>
          <w:p w14:paraId="1CBFD12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39,613.01</w:t>
            </w:r>
          </w:p>
        </w:tc>
        <w:tc>
          <w:tcPr>
            <w:tcW w:w="1016" w:type="dxa"/>
            <w:noWrap/>
            <w:hideMark/>
          </w:tcPr>
          <w:p w14:paraId="05C6B27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63.63</w:t>
            </w:r>
          </w:p>
        </w:tc>
        <w:tc>
          <w:tcPr>
            <w:tcW w:w="1016" w:type="dxa"/>
            <w:noWrap/>
            <w:hideMark/>
          </w:tcPr>
          <w:p w14:paraId="32B919A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66.02</w:t>
            </w:r>
          </w:p>
        </w:tc>
      </w:tr>
      <w:tr w:rsidR="00AE7169" w:rsidRPr="00AE7169" w14:paraId="69173571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1D9D681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68191</w:t>
            </w:r>
          </w:p>
        </w:tc>
        <w:tc>
          <w:tcPr>
            <w:tcW w:w="4424" w:type="dxa"/>
            <w:noWrap/>
            <w:hideMark/>
          </w:tcPr>
          <w:p w14:paraId="7D06FD69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ostale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nespomenute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kazne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034A13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34,000.00</w:t>
            </w:r>
          </w:p>
        </w:tc>
        <w:tc>
          <w:tcPr>
            <w:tcW w:w="1116" w:type="dxa"/>
            <w:noWrap/>
            <w:hideMark/>
          </w:tcPr>
          <w:p w14:paraId="4E1A001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40,000</w:t>
            </w:r>
          </w:p>
        </w:tc>
        <w:tc>
          <w:tcPr>
            <w:tcW w:w="1116" w:type="dxa"/>
            <w:noWrap/>
            <w:hideMark/>
          </w:tcPr>
          <w:p w14:paraId="568354C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40,000</w:t>
            </w:r>
          </w:p>
        </w:tc>
        <w:tc>
          <w:tcPr>
            <w:tcW w:w="1366" w:type="dxa"/>
            <w:noWrap/>
            <w:hideMark/>
          </w:tcPr>
          <w:p w14:paraId="0757C33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26,000.00</w:t>
            </w:r>
          </w:p>
        </w:tc>
        <w:tc>
          <w:tcPr>
            <w:tcW w:w="1016" w:type="dxa"/>
            <w:noWrap/>
            <w:hideMark/>
          </w:tcPr>
          <w:p w14:paraId="4CE7D61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76.47</w:t>
            </w:r>
          </w:p>
        </w:tc>
        <w:tc>
          <w:tcPr>
            <w:tcW w:w="1016" w:type="dxa"/>
            <w:noWrap/>
            <w:hideMark/>
          </w:tcPr>
          <w:p w14:paraId="750C048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65.00</w:t>
            </w:r>
          </w:p>
        </w:tc>
      </w:tr>
      <w:tr w:rsidR="00AE7169" w:rsidRPr="00AE7169" w14:paraId="60367546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A6A0E16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683</w:t>
            </w:r>
          </w:p>
        </w:tc>
        <w:tc>
          <w:tcPr>
            <w:tcW w:w="4424" w:type="dxa"/>
            <w:noWrap/>
            <w:hideMark/>
          </w:tcPr>
          <w:p w14:paraId="11AB3A43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OSTALI PRIHODI</w:t>
            </w:r>
          </w:p>
        </w:tc>
        <w:tc>
          <w:tcPr>
            <w:tcW w:w="1366" w:type="dxa"/>
            <w:noWrap/>
            <w:hideMark/>
          </w:tcPr>
          <w:p w14:paraId="70E6CEC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44,343.11</w:t>
            </w:r>
          </w:p>
        </w:tc>
        <w:tc>
          <w:tcPr>
            <w:tcW w:w="1116" w:type="dxa"/>
            <w:noWrap/>
            <w:hideMark/>
          </w:tcPr>
          <w:p w14:paraId="6197186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60,000</w:t>
            </w:r>
          </w:p>
        </w:tc>
        <w:tc>
          <w:tcPr>
            <w:tcW w:w="1116" w:type="dxa"/>
            <w:noWrap/>
            <w:hideMark/>
          </w:tcPr>
          <w:p w14:paraId="7C903A80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60,000</w:t>
            </w:r>
          </w:p>
        </w:tc>
        <w:tc>
          <w:tcPr>
            <w:tcW w:w="1366" w:type="dxa"/>
            <w:noWrap/>
            <w:hideMark/>
          </w:tcPr>
          <w:p w14:paraId="44212FD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59,059.21</w:t>
            </w:r>
          </w:p>
        </w:tc>
        <w:tc>
          <w:tcPr>
            <w:tcW w:w="1016" w:type="dxa"/>
            <w:noWrap/>
            <w:hideMark/>
          </w:tcPr>
          <w:p w14:paraId="4835484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133.19</w:t>
            </w:r>
          </w:p>
        </w:tc>
        <w:tc>
          <w:tcPr>
            <w:tcW w:w="1016" w:type="dxa"/>
            <w:noWrap/>
            <w:hideMark/>
          </w:tcPr>
          <w:p w14:paraId="3F23EC8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98.43</w:t>
            </w:r>
          </w:p>
        </w:tc>
      </w:tr>
      <w:tr w:rsidR="00AE7169" w:rsidRPr="00AE7169" w14:paraId="742C73E3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43DE409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6831</w:t>
            </w:r>
          </w:p>
        </w:tc>
        <w:tc>
          <w:tcPr>
            <w:tcW w:w="4424" w:type="dxa"/>
            <w:noWrap/>
            <w:hideMark/>
          </w:tcPr>
          <w:p w14:paraId="7561EC6E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Ostali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8B83CE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44,343.11</w:t>
            </w:r>
          </w:p>
        </w:tc>
        <w:tc>
          <w:tcPr>
            <w:tcW w:w="1116" w:type="dxa"/>
            <w:noWrap/>
            <w:hideMark/>
          </w:tcPr>
          <w:p w14:paraId="5F048CE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60,000</w:t>
            </w:r>
          </w:p>
        </w:tc>
        <w:tc>
          <w:tcPr>
            <w:tcW w:w="1116" w:type="dxa"/>
            <w:noWrap/>
            <w:hideMark/>
          </w:tcPr>
          <w:p w14:paraId="4C9F76B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60,000</w:t>
            </w:r>
          </w:p>
        </w:tc>
        <w:tc>
          <w:tcPr>
            <w:tcW w:w="1366" w:type="dxa"/>
            <w:noWrap/>
            <w:hideMark/>
          </w:tcPr>
          <w:p w14:paraId="1C99B4F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59,059.21</w:t>
            </w:r>
          </w:p>
        </w:tc>
        <w:tc>
          <w:tcPr>
            <w:tcW w:w="1016" w:type="dxa"/>
            <w:noWrap/>
            <w:hideMark/>
          </w:tcPr>
          <w:p w14:paraId="4FC0AFA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133.19</w:t>
            </w:r>
          </w:p>
        </w:tc>
        <w:tc>
          <w:tcPr>
            <w:tcW w:w="1016" w:type="dxa"/>
            <w:noWrap/>
            <w:hideMark/>
          </w:tcPr>
          <w:p w14:paraId="2E1EF1B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98.43</w:t>
            </w:r>
          </w:p>
        </w:tc>
      </w:tr>
      <w:tr w:rsidR="00AE7169" w:rsidRPr="00AE7169" w14:paraId="3FA866D0" w14:textId="77777777" w:rsidTr="00AE7169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6866CD50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7</w:t>
            </w:r>
          </w:p>
        </w:tc>
        <w:tc>
          <w:tcPr>
            <w:tcW w:w="4424" w:type="dxa"/>
            <w:noWrap/>
            <w:hideMark/>
          </w:tcPr>
          <w:p w14:paraId="4ADF6E06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PRIH. OD PRODAJE NEFINANCIJSKE IMOVINE</w:t>
            </w:r>
          </w:p>
        </w:tc>
        <w:tc>
          <w:tcPr>
            <w:tcW w:w="1366" w:type="dxa"/>
            <w:noWrap/>
            <w:hideMark/>
          </w:tcPr>
          <w:p w14:paraId="788CAE99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202,328.96</w:t>
            </w:r>
          </w:p>
        </w:tc>
        <w:tc>
          <w:tcPr>
            <w:tcW w:w="1116" w:type="dxa"/>
            <w:noWrap/>
            <w:hideMark/>
          </w:tcPr>
          <w:p w14:paraId="48131C4B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203134B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5,000</w:t>
            </w:r>
          </w:p>
        </w:tc>
        <w:tc>
          <w:tcPr>
            <w:tcW w:w="1366" w:type="dxa"/>
            <w:noWrap/>
            <w:hideMark/>
          </w:tcPr>
          <w:p w14:paraId="1ABF8D7F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2,119,816.88</w:t>
            </w:r>
          </w:p>
        </w:tc>
        <w:tc>
          <w:tcPr>
            <w:tcW w:w="1016" w:type="dxa"/>
            <w:noWrap/>
            <w:hideMark/>
          </w:tcPr>
          <w:p w14:paraId="41A40C2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1,047.71</w:t>
            </w:r>
          </w:p>
        </w:tc>
        <w:tc>
          <w:tcPr>
            <w:tcW w:w="1016" w:type="dxa"/>
            <w:noWrap/>
            <w:hideMark/>
          </w:tcPr>
          <w:p w14:paraId="4D729419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42,396.34</w:t>
            </w:r>
          </w:p>
        </w:tc>
      </w:tr>
      <w:tr w:rsidR="00AE7169" w:rsidRPr="00AE7169" w14:paraId="7CEC2A0D" w14:textId="77777777" w:rsidTr="00AE716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A7D0A56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71</w:t>
            </w:r>
          </w:p>
        </w:tc>
        <w:tc>
          <w:tcPr>
            <w:tcW w:w="4424" w:type="dxa"/>
            <w:noWrap/>
            <w:hideMark/>
          </w:tcPr>
          <w:p w14:paraId="6A0257BC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PRIH.OD PRODAJE NEPROIZVED. DUGUTRAJ. IMOV.</w:t>
            </w:r>
          </w:p>
        </w:tc>
        <w:tc>
          <w:tcPr>
            <w:tcW w:w="1366" w:type="dxa"/>
            <w:noWrap/>
            <w:hideMark/>
          </w:tcPr>
          <w:p w14:paraId="76ECC6F9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191,894.08</w:t>
            </w:r>
          </w:p>
        </w:tc>
        <w:tc>
          <w:tcPr>
            <w:tcW w:w="1116" w:type="dxa"/>
            <w:noWrap/>
            <w:hideMark/>
          </w:tcPr>
          <w:p w14:paraId="749A2C1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999CB36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7C15CF9F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8,200.00</w:t>
            </w:r>
          </w:p>
        </w:tc>
        <w:tc>
          <w:tcPr>
            <w:tcW w:w="1016" w:type="dxa"/>
            <w:noWrap/>
            <w:hideMark/>
          </w:tcPr>
          <w:p w14:paraId="6BCB146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4.27</w:t>
            </w:r>
          </w:p>
        </w:tc>
        <w:tc>
          <w:tcPr>
            <w:tcW w:w="1016" w:type="dxa"/>
            <w:noWrap/>
            <w:hideMark/>
          </w:tcPr>
          <w:p w14:paraId="68D98C6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2DF4452C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B161E60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711</w:t>
            </w:r>
          </w:p>
        </w:tc>
        <w:tc>
          <w:tcPr>
            <w:tcW w:w="4424" w:type="dxa"/>
            <w:noWrap/>
            <w:hideMark/>
          </w:tcPr>
          <w:p w14:paraId="6A9800D8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PRIHODI OD PRODAJE MATERIJALNE IMOVINE</w:t>
            </w:r>
          </w:p>
        </w:tc>
        <w:tc>
          <w:tcPr>
            <w:tcW w:w="1366" w:type="dxa"/>
            <w:noWrap/>
            <w:hideMark/>
          </w:tcPr>
          <w:p w14:paraId="6465529B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191,894.08</w:t>
            </w:r>
          </w:p>
        </w:tc>
        <w:tc>
          <w:tcPr>
            <w:tcW w:w="1116" w:type="dxa"/>
            <w:noWrap/>
            <w:hideMark/>
          </w:tcPr>
          <w:p w14:paraId="1E1EF2FB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45C458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02E40451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8,200.00</w:t>
            </w:r>
          </w:p>
        </w:tc>
        <w:tc>
          <w:tcPr>
            <w:tcW w:w="1016" w:type="dxa"/>
            <w:noWrap/>
            <w:hideMark/>
          </w:tcPr>
          <w:p w14:paraId="00865AB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4.27</w:t>
            </w:r>
          </w:p>
        </w:tc>
        <w:tc>
          <w:tcPr>
            <w:tcW w:w="1016" w:type="dxa"/>
            <w:noWrap/>
            <w:hideMark/>
          </w:tcPr>
          <w:p w14:paraId="3D52D64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5142D8B2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F0E83BA" w14:textId="77777777" w:rsidR="00AE7169" w:rsidRPr="00AE7169" w:rsidRDefault="00AE7169" w:rsidP="00AE7169">
            <w:pPr>
              <w:pStyle w:val="NoSpacing"/>
            </w:pPr>
            <w:r w:rsidRPr="00AE7169">
              <w:t xml:space="preserve"> 7111</w:t>
            </w:r>
          </w:p>
        </w:tc>
        <w:tc>
          <w:tcPr>
            <w:tcW w:w="4424" w:type="dxa"/>
            <w:noWrap/>
            <w:hideMark/>
          </w:tcPr>
          <w:p w14:paraId="3AE028C6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Prihodi</w:t>
            </w:r>
            <w:proofErr w:type="spellEnd"/>
            <w:r w:rsidRPr="00AE7169">
              <w:t xml:space="preserve"> od </w:t>
            </w:r>
            <w:proofErr w:type="spellStart"/>
            <w:r w:rsidRPr="00AE7169">
              <w:t>prodaje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zemljišta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89023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191,894.08</w:t>
            </w:r>
          </w:p>
        </w:tc>
        <w:tc>
          <w:tcPr>
            <w:tcW w:w="1116" w:type="dxa"/>
            <w:noWrap/>
            <w:hideMark/>
          </w:tcPr>
          <w:p w14:paraId="5727642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1D3A1A6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5913293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8,200.00</w:t>
            </w:r>
          </w:p>
        </w:tc>
        <w:tc>
          <w:tcPr>
            <w:tcW w:w="1016" w:type="dxa"/>
            <w:noWrap/>
            <w:hideMark/>
          </w:tcPr>
          <w:p w14:paraId="4F2140B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4.27</w:t>
            </w:r>
          </w:p>
        </w:tc>
        <w:tc>
          <w:tcPr>
            <w:tcW w:w="1016" w:type="dxa"/>
            <w:noWrap/>
            <w:hideMark/>
          </w:tcPr>
          <w:p w14:paraId="49BC20C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76F6BD8D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C801369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71112</w:t>
            </w:r>
          </w:p>
        </w:tc>
        <w:tc>
          <w:tcPr>
            <w:tcW w:w="4424" w:type="dxa"/>
            <w:noWrap/>
            <w:hideMark/>
          </w:tcPr>
          <w:p w14:paraId="28756874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prihodi</w:t>
            </w:r>
            <w:proofErr w:type="spellEnd"/>
            <w:r w:rsidRPr="00AE7169">
              <w:rPr>
                <w:i/>
                <w:iCs/>
              </w:rPr>
              <w:t xml:space="preserve"> od </w:t>
            </w:r>
            <w:proofErr w:type="spellStart"/>
            <w:r w:rsidRPr="00AE7169">
              <w:rPr>
                <w:i/>
                <w:iCs/>
              </w:rPr>
              <w:t>prodaje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građevinskog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zemljišta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B3504A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191,894.08</w:t>
            </w:r>
          </w:p>
        </w:tc>
        <w:tc>
          <w:tcPr>
            <w:tcW w:w="1116" w:type="dxa"/>
            <w:noWrap/>
            <w:hideMark/>
          </w:tcPr>
          <w:p w14:paraId="7C0064B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3623B4F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12E2397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8,200.00</w:t>
            </w:r>
          </w:p>
        </w:tc>
        <w:tc>
          <w:tcPr>
            <w:tcW w:w="1016" w:type="dxa"/>
            <w:noWrap/>
            <w:hideMark/>
          </w:tcPr>
          <w:p w14:paraId="0BC3DDA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4.27</w:t>
            </w:r>
          </w:p>
        </w:tc>
        <w:tc>
          <w:tcPr>
            <w:tcW w:w="1016" w:type="dxa"/>
            <w:noWrap/>
            <w:hideMark/>
          </w:tcPr>
          <w:p w14:paraId="741C265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4441371B" w14:textId="77777777" w:rsidTr="00AE716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2D2B90A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72</w:t>
            </w:r>
          </w:p>
        </w:tc>
        <w:tc>
          <w:tcPr>
            <w:tcW w:w="4424" w:type="dxa"/>
            <w:noWrap/>
            <w:hideMark/>
          </w:tcPr>
          <w:p w14:paraId="1911A75A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PRIH.OD PRODAJE PROIZVED.DUGOTRAJNE IMOVINE</w:t>
            </w:r>
          </w:p>
        </w:tc>
        <w:tc>
          <w:tcPr>
            <w:tcW w:w="1366" w:type="dxa"/>
            <w:noWrap/>
            <w:hideMark/>
          </w:tcPr>
          <w:p w14:paraId="554DDEC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10,434.88</w:t>
            </w:r>
          </w:p>
        </w:tc>
        <w:tc>
          <w:tcPr>
            <w:tcW w:w="1116" w:type="dxa"/>
            <w:noWrap/>
            <w:hideMark/>
          </w:tcPr>
          <w:p w14:paraId="2767F27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59CCF92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5,000</w:t>
            </w:r>
          </w:p>
        </w:tc>
        <w:tc>
          <w:tcPr>
            <w:tcW w:w="1366" w:type="dxa"/>
            <w:noWrap/>
            <w:hideMark/>
          </w:tcPr>
          <w:p w14:paraId="277FED3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2,111,616.88</w:t>
            </w:r>
          </w:p>
        </w:tc>
        <w:tc>
          <w:tcPr>
            <w:tcW w:w="1016" w:type="dxa"/>
            <w:noWrap/>
            <w:hideMark/>
          </w:tcPr>
          <w:p w14:paraId="71BB535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20,236.14</w:t>
            </w:r>
          </w:p>
        </w:tc>
        <w:tc>
          <w:tcPr>
            <w:tcW w:w="1016" w:type="dxa"/>
            <w:noWrap/>
            <w:hideMark/>
          </w:tcPr>
          <w:p w14:paraId="3A78B84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42,232.34</w:t>
            </w:r>
          </w:p>
        </w:tc>
      </w:tr>
      <w:tr w:rsidR="00AE7169" w:rsidRPr="00AE7169" w14:paraId="3B91FAE2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4EBE812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721</w:t>
            </w:r>
          </w:p>
        </w:tc>
        <w:tc>
          <w:tcPr>
            <w:tcW w:w="4424" w:type="dxa"/>
            <w:noWrap/>
            <w:hideMark/>
          </w:tcPr>
          <w:p w14:paraId="3932A52D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PRIHODI OD PRODAJE GRAĐEVIN.OBJEKATA</w:t>
            </w:r>
          </w:p>
        </w:tc>
        <w:tc>
          <w:tcPr>
            <w:tcW w:w="1366" w:type="dxa"/>
            <w:noWrap/>
            <w:hideMark/>
          </w:tcPr>
          <w:p w14:paraId="66F7706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8,434.88</w:t>
            </w:r>
          </w:p>
        </w:tc>
        <w:tc>
          <w:tcPr>
            <w:tcW w:w="1116" w:type="dxa"/>
            <w:noWrap/>
            <w:hideMark/>
          </w:tcPr>
          <w:p w14:paraId="3D9F52EB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243CC9C1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5,000</w:t>
            </w:r>
          </w:p>
        </w:tc>
        <w:tc>
          <w:tcPr>
            <w:tcW w:w="1366" w:type="dxa"/>
            <w:noWrap/>
            <w:hideMark/>
          </w:tcPr>
          <w:p w14:paraId="4B14B66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2,111,616.88</w:t>
            </w:r>
          </w:p>
        </w:tc>
        <w:tc>
          <w:tcPr>
            <w:tcW w:w="1016" w:type="dxa"/>
            <w:noWrap/>
            <w:hideMark/>
          </w:tcPr>
          <w:p w14:paraId="74A727B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25,034.34</w:t>
            </w:r>
          </w:p>
        </w:tc>
        <w:tc>
          <w:tcPr>
            <w:tcW w:w="1016" w:type="dxa"/>
            <w:noWrap/>
            <w:hideMark/>
          </w:tcPr>
          <w:p w14:paraId="4BACB46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42,232.34</w:t>
            </w:r>
          </w:p>
        </w:tc>
      </w:tr>
      <w:tr w:rsidR="00AE7169" w:rsidRPr="00AE7169" w14:paraId="7473BED7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2603A0CC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743C8859" w14:textId="77777777" w:rsidR="00AE7169" w:rsidRPr="00AE7169" w:rsidRDefault="00AE7169" w:rsidP="00C75A55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5147C128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48C9FB11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07B1855C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4055C728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35C60DDE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0A0ECA4E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77ADD693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A5288AA" w14:textId="77777777" w:rsidR="00AE7169" w:rsidRPr="00AE7169" w:rsidRDefault="00AE7169" w:rsidP="00AE7169">
            <w:pPr>
              <w:pStyle w:val="NoSpacing"/>
            </w:pPr>
            <w:r w:rsidRPr="00AE7169">
              <w:t xml:space="preserve"> 7211</w:t>
            </w:r>
          </w:p>
        </w:tc>
        <w:tc>
          <w:tcPr>
            <w:tcW w:w="4424" w:type="dxa"/>
            <w:noWrap/>
            <w:hideMark/>
          </w:tcPr>
          <w:p w14:paraId="7B51D66B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Prihodi</w:t>
            </w:r>
            <w:proofErr w:type="spellEnd"/>
            <w:r w:rsidRPr="00AE7169">
              <w:t xml:space="preserve"> od </w:t>
            </w:r>
            <w:proofErr w:type="spellStart"/>
            <w:r w:rsidRPr="00AE7169">
              <w:t>prodaje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stambenih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objekata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D9BBFF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8,434.88</w:t>
            </w:r>
          </w:p>
        </w:tc>
        <w:tc>
          <w:tcPr>
            <w:tcW w:w="1116" w:type="dxa"/>
            <w:noWrap/>
            <w:hideMark/>
          </w:tcPr>
          <w:p w14:paraId="2B1FE1D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5,000</w:t>
            </w:r>
          </w:p>
        </w:tc>
        <w:tc>
          <w:tcPr>
            <w:tcW w:w="1116" w:type="dxa"/>
            <w:noWrap/>
            <w:hideMark/>
          </w:tcPr>
          <w:p w14:paraId="0128962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5,000</w:t>
            </w:r>
          </w:p>
        </w:tc>
        <w:tc>
          <w:tcPr>
            <w:tcW w:w="1366" w:type="dxa"/>
            <w:noWrap/>
            <w:hideMark/>
          </w:tcPr>
          <w:p w14:paraId="0D1633B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2,111,616.88</w:t>
            </w:r>
          </w:p>
        </w:tc>
        <w:tc>
          <w:tcPr>
            <w:tcW w:w="1016" w:type="dxa"/>
            <w:noWrap/>
            <w:hideMark/>
          </w:tcPr>
          <w:p w14:paraId="27CA8E2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25,034.34</w:t>
            </w:r>
          </w:p>
        </w:tc>
        <w:tc>
          <w:tcPr>
            <w:tcW w:w="1016" w:type="dxa"/>
            <w:noWrap/>
            <w:hideMark/>
          </w:tcPr>
          <w:p w14:paraId="20BC6CF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42,232.34</w:t>
            </w:r>
          </w:p>
        </w:tc>
      </w:tr>
      <w:tr w:rsidR="00AE7169" w:rsidRPr="00AE7169" w14:paraId="737A5192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30DB17C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72119</w:t>
            </w:r>
          </w:p>
        </w:tc>
        <w:tc>
          <w:tcPr>
            <w:tcW w:w="4424" w:type="dxa"/>
            <w:noWrap/>
            <w:hideMark/>
          </w:tcPr>
          <w:p w14:paraId="1F5ECFD2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</w:t>
            </w:r>
            <w:proofErr w:type="spellEnd"/>
            <w:r w:rsidRPr="00AE7169">
              <w:rPr>
                <w:i/>
                <w:iCs/>
              </w:rPr>
              <w:t xml:space="preserve">. od </w:t>
            </w:r>
            <w:proofErr w:type="spellStart"/>
            <w:r w:rsidRPr="00AE7169">
              <w:rPr>
                <w:i/>
                <w:iCs/>
              </w:rPr>
              <w:t>prodaje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stanova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ostalih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AE7169">
              <w:rPr>
                <w:i/>
                <w:iCs/>
              </w:rPr>
              <w:t>stamb.objekata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135762B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8,434.88</w:t>
            </w:r>
          </w:p>
        </w:tc>
        <w:tc>
          <w:tcPr>
            <w:tcW w:w="1116" w:type="dxa"/>
            <w:noWrap/>
            <w:hideMark/>
          </w:tcPr>
          <w:p w14:paraId="1A73B00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5,000</w:t>
            </w:r>
          </w:p>
        </w:tc>
        <w:tc>
          <w:tcPr>
            <w:tcW w:w="1116" w:type="dxa"/>
            <w:noWrap/>
            <w:hideMark/>
          </w:tcPr>
          <w:p w14:paraId="633494F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5,000</w:t>
            </w:r>
          </w:p>
        </w:tc>
        <w:tc>
          <w:tcPr>
            <w:tcW w:w="1366" w:type="dxa"/>
            <w:noWrap/>
            <w:hideMark/>
          </w:tcPr>
          <w:p w14:paraId="7343D02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2,111,616.88</w:t>
            </w:r>
          </w:p>
        </w:tc>
        <w:tc>
          <w:tcPr>
            <w:tcW w:w="1016" w:type="dxa"/>
            <w:noWrap/>
            <w:hideMark/>
          </w:tcPr>
          <w:p w14:paraId="0B961F4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25,034.34</w:t>
            </w:r>
          </w:p>
        </w:tc>
        <w:tc>
          <w:tcPr>
            <w:tcW w:w="1016" w:type="dxa"/>
            <w:noWrap/>
            <w:hideMark/>
          </w:tcPr>
          <w:p w14:paraId="193A7A8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42,232.34</w:t>
            </w:r>
          </w:p>
        </w:tc>
      </w:tr>
      <w:tr w:rsidR="00AE7169" w:rsidRPr="00AE7169" w14:paraId="20185275" w14:textId="77777777" w:rsidTr="00AE716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6983C69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722</w:t>
            </w:r>
          </w:p>
        </w:tc>
        <w:tc>
          <w:tcPr>
            <w:tcW w:w="4424" w:type="dxa"/>
            <w:noWrap/>
            <w:hideMark/>
          </w:tcPr>
          <w:p w14:paraId="0952510E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PRIHODI OD PRODAJE POSTROJENJA I OPREME</w:t>
            </w:r>
          </w:p>
        </w:tc>
        <w:tc>
          <w:tcPr>
            <w:tcW w:w="1366" w:type="dxa"/>
            <w:noWrap/>
            <w:hideMark/>
          </w:tcPr>
          <w:p w14:paraId="35FC2F7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2,000.00</w:t>
            </w:r>
          </w:p>
        </w:tc>
        <w:tc>
          <w:tcPr>
            <w:tcW w:w="1116" w:type="dxa"/>
            <w:noWrap/>
            <w:hideMark/>
          </w:tcPr>
          <w:p w14:paraId="26B50C7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AAB37B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6584900A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996AA7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1415B6F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09A01DF8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60202599" w14:textId="77777777" w:rsidR="00AE7169" w:rsidRPr="00AE7169" w:rsidRDefault="00AE7169" w:rsidP="00AE7169">
            <w:pPr>
              <w:pStyle w:val="NoSpacing"/>
            </w:pPr>
            <w:proofErr w:type="spellStart"/>
            <w:r w:rsidRPr="00AE7169"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4C4F4948" w14:textId="77777777" w:rsidR="00AE7169" w:rsidRPr="00AE7169" w:rsidRDefault="00AE7169" w:rsidP="00AE7169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18BB1BD0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5D26A712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2EE43355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03921CE6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176B4EF1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0AC02D8D" w14:textId="77777777" w:rsidR="00AE7169" w:rsidRPr="00AE7169" w:rsidRDefault="00AE7169" w:rsidP="00AE7169">
            <w:pPr>
              <w:pStyle w:val="NoSpacing"/>
              <w:jc w:val="right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2A1A313E" w14:textId="77777777" w:rsidTr="00AE7169">
        <w:trPr>
          <w:trHeight w:val="198"/>
          <w:jc w:val="center"/>
        </w:trPr>
        <w:tc>
          <w:tcPr>
            <w:tcW w:w="727" w:type="dxa"/>
            <w:hideMark/>
          </w:tcPr>
          <w:p w14:paraId="5EAA58DB" w14:textId="77777777" w:rsidR="00AE7169" w:rsidRPr="00AE7169" w:rsidRDefault="00AE7169" w:rsidP="00AE7169">
            <w:pPr>
              <w:pStyle w:val="NoSpacing"/>
            </w:pPr>
            <w:r w:rsidRPr="00AE7169">
              <w:t>1</w:t>
            </w:r>
          </w:p>
        </w:tc>
        <w:tc>
          <w:tcPr>
            <w:tcW w:w="4424" w:type="dxa"/>
            <w:hideMark/>
          </w:tcPr>
          <w:p w14:paraId="481FB861" w14:textId="77777777" w:rsidR="00AE7169" w:rsidRPr="00AE7169" w:rsidRDefault="00AE7169" w:rsidP="00AE7169">
            <w:pPr>
              <w:pStyle w:val="NoSpacing"/>
            </w:pPr>
            <w:r w:rsidRPr="00AE7169">
              <w:t>2</w:t>
            </w:r>
          </w:p>
        </w:tc>
        <w:tc>
          <w:tcPr>
            <w:tcW w:w="1366" w:type="dxa"/>
            <w:hideMark/>
          </w:tcPr>
          <w:p w14:paraId="03F12D8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3.00</w:t>
            </w:r>
          </w:p>
        </w:tc>
        <w:tc>
          <w:tcPr>
            <w:tcW w:w="1116" w:type="dxa"/>
            <w:hideMark/>
          </w:tcPr>
          <w:p w14:paraId="566BF75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</w:t>
            </w:r>
          </w:p>
        </w:tc>
        <w:tc>
          <w:tcPr>
            <w:tcW w:w="1116" w:type="dxa"/>
            <w:hideMark/>
          </w:tcPr>
          <w:p w14:paraId="06FCD55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</w:t>
            </w:r>
          </w:p>
        </w:tc>
        <w:tc>
          <w:tcPr>
            <w:tcW w:w="1366" w:type="dxa"/>
            <w:hideMark/>
          </w:tcPr>
          <w:p w14:paraId="2C924E4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6</w:t>
            </w:r>
          </w:p>
        </w:tc>
        <w:tc>
          <w:tcPr>
            <w:tcW w:w="1016" w:type="dxa"/>
            <w:hideMark/>
          </w:tcPr>
          <w:p w14:paraId="03D2503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7</w:t>
            </w:r>
          </w:p>
        </w:tc>
        <w:tc>
          <w:tcPr>
            <w:tcW w:w="1016" w:type="dxa"/>
            <w:hideMark/>
          </w:tcPr>
          <w:p w14:paraId="365D087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</w:t>
            </w:r>
          </w:p>
        </w:tc>
      </w:tr>
      <w:tr w:rsidR="00AE7169" w:rsidRPr="00AE7169" w14:paraId="78404E61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9DFEEF7" w14:textId="77777777" w:rsidR="00AE7169" w:rsidRPr="00AE7169" w:rsidRDefault="00AE7169" w:rsidP="00AE7169">
            <w:pPr>
              <w:pStyle w:val="NoSpacing"/>
            </w:pPr>
            <w:r w:rsidRPr="00AE7169">
              <w:t xml:space="preserve"> 7226</w:t>
            </w:r>
          </w:p>
        </w:tc>
        <w:tc>
          <w:tcPr>
            <w:tcW w:w="4424" w:type="dxa"/>
            <w:noWrap/>
            <w:hideMark/>
          </w:tcPr>
          <w:p w14:paraId="2EDF5299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Prihodi</w:t>
            </w:r>
            <w:proofErr w:type="spellEnd"/>
            <w:r w:rsidRPr="00AE7169">
              <w:t xml:space="preserve"> od </w:t>
            </w:r>
            <w:proofErr w:type="spellStart"/>
            <w:r w:rsidRPr="00AE7169">
              <w:t>prodaje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sportske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glazbene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opreme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8707B6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2,000.00</w:t>
            </w:r>
          </w:p>
        </w:tc>
        <w:tc>
          <w:tcPr>
            <w:tcW w:w="1116" w:type="dxa"/>
            <w:noWrap/>
            <w:hideMark/>
          </w:tcPr>
          <w:p w14:paraId="1E3A93E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4849DAD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545C5718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7586256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36550F7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66CB52C1" w14:textId="77777777" w:rsidTr="00AE716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60BD7DF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72262</w:t>
            </w:r>
          </w:p>
        </w:tc>
        <w:tc>
          <w:tcPr>
            <w:tcW w:w="4424" w:type="dxa"/>
            <w:noWrap/>
            <w:hideMark/>
          </w:tcPr>
          <w:p w14:paraId="1F6570F0" w14:textId="77777777" w:rsidR="00AE7169" w:rsidRPr="00AE7169" w:rsidRDefault="00AE7169" w:rsidP="00AE7169">
            <w:pPr>
              <w:pStyle w:val="NoSpacing"/>
              <w:rPr>
                <w:i/>
                <w:iCs/>
              </w:rPr>
            </w:pPr>
            <w:r w:rsidRPr="00AE7169">
              <w:rPr>
                <w:i/>
                <w:iCs/>
              </w:rPr>
              <w:t xml:space="preserve"> - </w:t>
            </w:r>
            <w:proofErr w:type="spellStart"/>
            <w:r w:rsidRPr="00AE7169">
              <w:rPr>
                <w:i/>
                <w:iCs/>
              </w:rPr>
              <w:t>prih</w:t>
            </w:r>
            <w:proofErr w:type="spellEnd"/>
            <w:r w:rsidRPr="00AE7169">
              <w:rPr>
                <w:i/>
                <w:iCs/>
              </w:rPr>
              <w:t xml:space="preserve">. od </w:t>
            </w:r>
            <w:proofErr w:type="spellStart"/>
            <w:r w:rsidRPr="00AE7169">
              <w:rPr>
                <w:i/>
                <w:iCs/>
              </w:rPr>
              <w:t>prodaje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glazbenih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instrumenata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i</w:t>
            </w:r>
            <w:proofErr w:type="spellEnd"/>
            <w:r w:rsidRPr="00AE7169">
              <w:rPr>
                <w:i/>
                <w:iCs/>
              </w:rPr>
              <w:t xml:space="preserve"> </w:t>
            </w:r>
            <w:proofErr w:type="spellStart"/>
            <w:r w:rsidRPr="00AE7169">
              <w:rPr>
                <w:i/>
                <w:iCs/>
              </w:rPr>
              <w:t>opreme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1AA626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2,000.00</w:t>
            </w:r>
          </w:p>
        </w:tc>
        <w:tc>
          <w:tcPr>
            <w:tcW w:w="1116" w:type="dxa"/>
            <w:noWrap/>
            <w:hideMark/>
          </w:tcPr>
          <w:p w14:paraId="508D101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4EAFD91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4B2815C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5BD9607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3D57A7C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204AC882" w14:textId="77777777" w:rsidTr="00AE7169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2132A66F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8</w:t>
            </w:r>
          </w:p>
        </w:tc>
        <w:tc>
          <w:tcPr>
            <w:tcW w:w="4424" w:type="dxa"/>
            <w:noWrap/>
            <w:hideMark/>
          </w:tcPr>
          <w:p w14:paraId="2F27AE84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366" w:type="dxa"/>
            <w:noWrap/>
            <w:hideMark/>
          </w:tcPr>
          <w:p w14:paraId="205ECEA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5,432,567.64</w:t>
            </w:r>
          </w:p>
        </w:tc>
        <w:tc>
          <w:tcPr>
            <w:tcW w:w="1116" w:type="dxa"/>
            <w:noWrap/>
            <w:hideMark/>
          </w:tcPr>
          <w:p w14:paraId="702AA831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2,705,550</w:t>
            </w:r>
          </w:p>
        </w:tc>
        <w:tc>
          <w:tcPr>
            <w:tcW w:w="1116" w:type="dxa"/>
            <w:noWrap/>
            <w:hideMark/>
          </w:tcPr>
          <w:p w14:paraId="2F83639A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2,705,550</w:t>
            </w:r>
          </w:p>
        </w:tc>
        <w:tc>
          <w:tcPr>
            <w:tcW w:w="1366" w:type="dxa"/>
            <w:noWrap/>
            <w:hideMark/>
          </w:tcPr>
          <w:p w14:paraId="5E90D1E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3,996,616.02</w:t>
            </w:r>
          </w:p>
        </w:tc>
        <w:tc>
          <w:tcPr>
            <w:tcW w:w="1016" w:type="dxa"/>
            <w:noWrap/>
            <w:hideMark/>
          </w:tcPr>
          <w:p w14:paraId="74D1654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73.57</w:t>
            </w:r>
          </w:p>
        </w:tc>
        <w:tc>
          <w:tcPr>
            <w:tcW w:w="1016" w:type="dxa"/>
            <w:noWrap/>
            <w:hideMark/>
          </w:tcPr>
          <w:p w14:paraId="2027573F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147.72</w:t>
            </w:r>
          </w:p>
        </w:tc>
      </w:tr>
      <w:tr w:rsidR="00AE7169" w:rsidRPr="00AE7169" w14:paraId="59D02F64" w14:textId="77777777" w:rsidTr="00AE716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FFAD4AD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83</w:t>
            </w:r>
          </w:p>
        </w:tc>
        <w:tc>
          <w:tcPr>
            <w:tcW w:w="4424" w:type="dxa"/>
            <w:noWrap/>
            <w:hideMark/>
          </w:tcPr>
          <w:p w14:paraId="04BDEC8F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>PRIMICI OD PRODAJE DIONICA I UDJELA U GLAVNICI</w:t>
            </w:r>
          </w:p>
        </w:tc>
        <w:tc>
          <w:tcPr>
            <w:tcW w:w="1366" w:type="dxa"/>
            <w:noWrap/>
            <w:hideMark/>
          </w:tcPr>
          <w:p w14:paraId="0528D93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500,000.00</w:t>
            </w:r>
          </w:p>
        </w:tc>
        <w:tc>
          <w:tcPr>
            <w:tcW w:w="1116" w:type="dxa"/>
            <w:noWrap/>
            <w:hideMark/>
          </w:tcPr>
          <w:p w14:paraId="0B22778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44FB69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411C2B60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70B8D30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7D845C2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6FB25FBE" w14:textId="77777777" w:rsidTr="00AE7169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22B6E679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832</w:t>
            </w:r>
          </w:p>
        </w:tc>
        <w:tc>
          <w:tcPr>
            <w:tcW w:w="4424" w:type="dxa"/>
            <w:hideMark/>
          </w:tcPr>
          <w:p w14:paraId="5DB46CF2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PRIMICI OD PRODAJE DIONICA I UDJELA U GLAVNICI </w:t>
            </w:r>
            <w:r w:rsidRPr="00AE7169">
              <w:rPr>
                <w:b/>
                <w:bCs/>
              </w:rPr>
              <w:br/>
              <w:t>TRGOVAČKIH DRUŠTAVA U JAVNOM SEKTORU</w:t>
            </w:r>
          </w:p>
        </w:tc>
        <w:tc>
          <w:tcPr>
            <w:tcW w:w="1366" w:type="dxa"/>
            <w:noWrap/>
            <w:hideMark/>
          </w:tcPr>
          <w:p w14:paraId="6DC47A9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500,000.00</w:t>
            </w:r>
          </w:p>
        </w:tc>
        <w:tc>
          <w:tcPr>
            <w:tcW w:w="1116" w:type="dxa"/>
            <w:noWrap/>
            <w:hideMark/>
          </w:tcPr>
          <w:p w14:paraId="259F1A24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3BAAE85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0BC5FD2F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58EB7E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0F3141B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1E6CABE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90FF58F" w14:textId="77777777" w:rsidR="00AE7169" w:rsidRPr="00AE7169" w:rsidRDefault="00AE7169" w:rsidP="00AE7169">
            <w:pPr>
              <w:pStyle w:val="NoSpacing"/>
            </w:pPr>
            <w:r w:rsidRPr="00AE7169">
              <w:t xml:space="preserve"> 8321</w:t>
            </w:r>
          </w:p>
        </w:tc>
        <w:tc>
          <w:tcPr>
            <w:tcW w:w="4424" w:type="dxa"/>
            <w:noWrap/>
            <w:hideMark/>
          </w:tcPr>
          <w:p w14:paraId="644C3A66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Dionice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udjeli</w:t>
            </w:r>
            <w:proofErr w:type="spellEnd"/>
            <w:r w:rsidRPr="00AE7169">
              <w:t xml:space="preserve"> u </w:t>
            </w:r>
            <w:proofErr w:type="spellStart"/>
            <w:r w:rsidRPr="00AE7169">
              <w:t>glavnici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trgovačkih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društava</w:t>
            </w:r>
            <w:proofErr w:type="spellEnd"/>
            <w:r w:rsidRPr="00AE7169">
              <w:t xml:space="preserve"> u </w:t>
            </w:r>
            <w:proofErr w:type="spellStart"/>
            <w:r w:rsidRPr="00AE7169">
              <w:t>javnom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B6957E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500,000.00</w:t>
            </w:r>
          </w:p>
        </w:tc>
        <w:tc>
          <w:tcPr>
            <w:tcW w:w="1116" w:type="dxa"/>
            <w:noWrap/>
            <w:hideMark/>
          </w:tcPr>
          <w:p w14:paraId="735D6A7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61CA509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29837AC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340981FA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6BCC265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4C695D8E" w14:textId="77777777" w:rsidTr="00AE716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DFCA247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84</w:t>
            </w:r>
          </w:p>
        </w:tc>
        <w:tc>
          <w:tcPr>
            <w:tcW w:w="4424" w:type="dxa"/>
            <w:noWrap/>
            <w:hideMark/>
          </w:tcPr>
          <w:p w14:paraId="3FEA7408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>PRIMICI OD ZADUŽIVANJA</w:t>
            </w:r>
          </w:p>
        </w:tc>
        <w:tc>
          <w:tcPr>
            <w:tcW w:w="1366" w:type="dxa"/>
            <w:noWrap/>
            <w:hideMark/>
          </w:tcPr>
          <w:p w14:paraId="2072228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4,932,567.64</w:t>
            </w:r>
          </w:p>
        </w:tc>
        <w:tc>
          <w:tcPr>
            <w:tcW w:w="1116" w:type="dxa"/>
            <w:noWrap/>
            <w:hideMark/>
          </w:tcPr>
          <w:p w14:paraId="55A2B9A1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2,705,550</w:t>
            </w:r>
          </w:p>
        </w:tc>
        <w:tc>
          <w:tcPr>
            <w:tcW w:w="1116" w:type="dxa"/>
            <w:noWrap/>
            <w:hideMark/>
          </w:tcPr>
          <w:p w14:paraId="5EB83E9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2,705,550</w:t>
            </w:r>
          </w:p>
        </w:tc>
        <w:tc>
          <w:tcPr>
            <w:tcW w:w="1366" w:type="dxa"/>
            <w:noWrap/>
            <w:hideMark/>
          </w:tcPr>
          <w:p w14:paraId="5D46E0CE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3,996,616.02</w:t>
            </w:r>
          </w:p>
        </w:tc>
        <w:tc>
          <w:tcPr>
            <w:tcW w:w="1016" w:type="dxa"/>
            <w:noWrap/>
            <w:hideMark/>
          </w:tcPr>
          <w:p w14:paraId="032B1B8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81.03</w:t>
            </w:r>
          </w:p>
        </w:tc>
        <w:tc>
          <w:tcPr>
            <w:tcW w:w="1016" w:type="dxa"/>
            <w:noWrap/>
            <w:hideMark/>
          </w:tcPr>
          <w:p w14:paraId="27CBB19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147.72</w:t>
            </w:r>
          </w:p>
        </w:tc>
      </w:tr>
      <w:tr w:rsidR="00AE7169" w:rsidRPr="00AE7169" w14:paraId="378BD796" w14:textId="77777777" w:rsidTr="00AE7169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0136DDB1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842</w:t>
            </w:r>
          </w:p>
        </w:tc>
        <w:tc>
          <w:tcPr>
            <w:tcW w:w="4424" w:type="dxa"/>
            <w:hideMark/>
          </w:tcPr>
          <w:p w14:paraId="30E37F42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>PRIMLJENI KREDITI I ZAJMOVI OD KREDITNIH I</w:t>
            </w:r>
            <w:r w:rsidRPr="00AE7169">
              <w:rPr>
                <w:b/>
                <w:bCs/>
              </w:rPr>
              <w:br/>
              <w:t>OSTALIH FIN.INSTITUCIJA U JAVNOM SEKTORU</w:t>
            </w:r>
          </w:p>
        </w:tc>
        <w:tc>
          <w:tcPr>
            <w:tcW w:w="1366" w:type="dxa"/>
            <w:noWrap/>
            <w:hideMark/>
          </w:tcPr>
          <w:p w14:paraId="2295C40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668EC0C2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2,705,550</w:t>
            </w:r>
          </w:p>
        </w:tc>
        <w:tc>
          <w:tcPr>
            <w:tcW w:w="1116" w:type="dxa"/>
            <w:noWrap/>
            <w:hideMark/>
          </w:tcPr>
          <w:p w14:paraId="0D85C41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2,705,550</w:t>
            </w:r>
          </w:p>
        </w:tc>
        <w:tc>
          <w:tcPr>
            <w:tcW w:w="1366" w:type="dxa"/>
            <w:noWrap/>
            <w:hideMark/>
          </w:tcPr>
          <w:p w14:paraId="5FC11813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2,196,616.02</w:t>
            </w:r>
          </w:p>
        </w:tc>
        <w:tc>
          <w:tcPr>
            <w:tcW w:w="1016" w:type="dxa"/>
            <w:noWrap/>
            <w:hideMark/>
          </w:tcPr>
          <w:p w14:paraId="0DC569B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69748E8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81.19</w:t>
            </w:r>
          </w:p>
        </w:tc>
      </w:tr>
      <w:tr w:rsidR="00AE7169" w:rsidRPr="00AE7169" w14:paraId="2BE53F9C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ADA5E7A" w14:textId="77777777" w:rsidR="00AE7169" w:rsidRPr="00AE7169" w:rsidRDefault="00AE7169" w:rsidP="00AE7169">
            <w:pPr>
              <w:pStyle w:val="NoSpacing"/>
            </w:pPr>
            <w:r w:rsidRPr="00AE7169">
              <w:t xml:space="preserve"> 8422</w:t>
            </w:r>
          </w:p>
        </w:tc>
        <w:tc>
          <w:tcPr>
            <w:tcW w:w="4424" w:type="dxa"/>
            <w:noWrap/>
            <w:hideMark/>
          </w:tcPr>
          <w:p w14:paraId="76671EA5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Primljeni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krediti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od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kreditnih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institucija</w:t>
            </w:r>
            <w:proofErr w:type="spellEnd"/>
            <w:r w:rsidRPr="00AE7169">
              <w:t xml:space="preserve"> u </w:t>
            </w:r>
            <w:proofErr w:type="spellStart"/>
            <w:r w:rsidRPr="00AE7169">
              <w:t>javnom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D0FA63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0C6852A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2,705,550</w:t>
            </w:r>
          </w:p>
        </w:tc>
        <w:tc>
          <w:tcPr>
            <w:tcW w:w="1116" w:type="dxa"/>
            <w:noWrap/>
            <w:hideMark/>
          </w:tcPr>
          <w:p w14:paraId="19371C2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2,705,550</w:t>
            </w:r>
          </w:p>
        </w:tc>
        <w:tc>
          <w:tcPr>
            <w:tcW w:w="1366" w:type="dxa"/>
            <w:noWrap/>
            <w:hideMark/>
          </w:tcPr>
          <w:p w14:paraId="723F849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2,196,616.02</w:t>
            </w:r>
          </w:p>
        </w:tc>
        <w:tc>
          <w:tcPr>
            <w:tcW w:w="1016" w:type="dxa"/>
            <w:noWrap/>
            <w:hideMark/>
          </w:tcPr>
          <w:p w14:paraId="09CF7EB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783BDEF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81.19</w:t>
            </w:r>
          </w:p>
        </w:tc>
      </w:tr>
      <w:tr w:rsidR="00AE7169" w:rsidRPr="00AE7169" w14:paraId="2E56CFC5" w14:textId="77777777" w:rsidTr="00AE7169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14C61F03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847</w:t>
            </w:r>
          </w:p>
        </w:tc>
        <w:tc>
          <w:tcPr>
            <w:tcW w:w="4424" w:type="dxa"/>
            <w:hideMark/>
          </w:tcPr>
          <w:p w14:paraId="0FA079AE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>PRIMLJENI ZAJMOVI OD DRUGIH RAZINA VLASTI</w:t>
            </w:r>
          </w:p>
        </w:tc>
        <w:tc>
          <w:tcPr>
            <w:tcW w:w="1366" w:type="dxa"/>
            <w:noWrap/>
            <w:hideMark/>
          </w:tcPr>
          <w:p w14:paraId="1A68B58C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4,932,567.64</w:t>
            </w:r>
          </w:p>
        </w:tc>
        <w:tc>
          <w:tcPr>
            <w:tcW w:w="1116" w:type="dxa"/>
            <w:noWrap/>
            <w:hideMark/>
          </w:tcPr>
          <w:p w14:paraId="3E096B37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A62EF0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1078B56A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1,800,000.00</w:t>
            </w:r>
          </w:p>
        </w:tc>
        <w:tc>
          <w:tcPr>
            <w:tcW w:w="1016" w:type="dxa"/>
            <w:noWrap/>
            <w:hideMark/>
          </w:tcPr>
          <w:p w14:paraId="01D45D22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36.49</w:t>
            </w:r>
          </w:p>
        </w:tc>
        <w:tc>
          <w:tcPr>
            <w:tcW w:w="1016" w:type="dxa"/>
            <w:noWrap/>
            <w:hideMark/>
          </w:tcPr>
          <w:p w14:paraId="4B05889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9C879BA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36D9627" w14:textId="77777777" w:rsidR="00AE7169" w:rsidRPr="00AE7169" w:rsidRDefault="00AE7169" w:rsidP="00AE7169">
            <w:pPr>
              <w:pStyle w:val="NoSpacing"/>
            </w:pPr>
            <w:r w:rsidRPr="00AE7169">
              <w:t xml:space="preserve"> 8471</w:t>
            </w:r>
          </w:p>
        </w:tc>
        <w:tc>
          <w:tcPr>
            <w:tcW w:w="4424" w:type="dxa"/>
            <w:noWrap/>
            <w:hideMark/>
          </w:tcPr>
          <w:p w14:paraId="2E262AFD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Primljeni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zajmovi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od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državnog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94BF71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116" w:type="dxa"/>
            <w:noWrap/>
            <w:hideMark/>
          </w:tcPr>
          <w:p w14:paraId="425201C5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5F1ABE0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1FF9F09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52905C20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  <w:tc>
          <w:tcPr>
            <w:tcW w:w="1016" w:type="dxa"/>
            <w:noWrap/>
            <w:hideMark/>
          </w:tcPr>
          <w:p w14:paraId="072B0E19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3EDE3018" w14:textId="77777777" w:rsidTr="00AE7169">
        <w:trPr>
          <w:trHeight w:val="540"/>
          <w:jc w:val="center"/>
        </w:trPr>
        <w:tc>
          <w:tcPr>
            <w:tcW w:w="727" w:type="dxa"/>
            <w:hideMark/>
          </w:tcPr>
          <w:p w14:paraId="176D3A44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lastRenderedPageBreak/>
              <w:t>Račun</w:t>
            </w:r>
            <w:proofErr w:type="spellEnd"/>
          </w:p>
        </w:tc>
        <w:tc>
          <w:tcPr>
            <w:tcW w:w="4424" w:type="dxa"/>
            <w:hideMark/>
          </w:tcPr>
          <w:p w14:paraId="5460F56E" w14:textId="77777777" w:rsidR="00AE7169" w:rsidRPr="00AE7169" w:rsidRDefault="00AE7169" w:rsidP="00C75A55">
            <w:pPr>
              <w:pStyle w:val="NoSpacing"/>
            </w:pPr>
            <w:r w:rsidRPr="00AE7169">
              <w:t>O P I S</w:t>
            </w:r>
          </w:p>
        </w:tc>
        <w:tc>
          <w:tcPr>
            <w:tcW w:w="1366" w:type="dxa"/>
            <w:hideMark/>
          </w:tcPr>
          <w:p w14:paraId="26B455AE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2020.god.</w:t>
            </w:r>
          </w:p>
        </w:tc>
        <w:tc>
          <w:tcPr>
            <w:tcW w:w="1116" w:type="dxa"/>
            <w:hideMark/>
          </w:tcPr>
          <w:p w14:paraId="6F47AA15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Izvorni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2B54D879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Tekući</w:t>
            </w:r>
            <w:proofErr w:type="spellEnd"/>
            <w:r w:rsidRPr="00AE7169">
              <w:t xml:space="preserve"> Plan</w:t>
            </w:r>
            <w:r w:rsidRPr="00AE7169">
              <w:br/>
              <w:t xml:space="preserve">za </w:t>
            </w:r>
            <w:proofErr w:type="gramStart"/>
            <w:r w:rsidRPr="00AE716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710162B6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Izvršeno</w:t>
            </w:r>
            <w:proofErr w:type="spellEnd"/>
            <w:r w:rsidRPr="00AE7169">
              <w:t xml:space="preserve"> 2021.god.</w:t>
            </w:r>
          </w:p>
        </w:tc>
        <w:tc>
          <w:tcPr>
            <w:tcW w:w="1016" w:type="dxa"/>
            <w:hideMark/>
          </w:tcPr>
          <w:p w14:paraId="5D34C844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6/3</w:t>
            </w:r>
          </w:p>
        </w:tc>
        <w:tc>
          <w:tcPr>
            <w:tcW w:w="1016" w:type="dxa"/>
            <w:hideMark/>
          </w:tcPr>
          <w:p w14:paraId="4CF3C520" w14:textId="77777777" w:rsidR="00AE7169" w:rsidRPr="00AE7169" w:rsidRDefault="00AE7169" w:rsidP="00C75A55">
            <w:pPr>
              <w:pStyle w:val="NoSpacing"/>
            </w:pPr>
            <w:proofErr w:type="spellStart"/>
            <w:r w:rsidRPr="00AE7169">
              <w:t>Indeks</w:t>
            </w:r>
            <w:proofErr w:type="spellEnd"/>
            <w:r w:rsidRPr="00AE7169">
              <w:br/>
              <w:t>6/5</w:t>
            </w:r>
          </w:p>
        </w:tc>
      </w:tr>
      <w:tr w:rsidR="00AE7169" w:rsidRPr="00AE7169" w14:paraId="3A82C472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AF2813A" w14:textId="77777777" w:rsidR="00AE7169" w:rsidRPr="00AE7169" w:rsidRDefault="00AE7169" w:rsidP="00AE7169">
            <w:pPr>
              <w:pStyle w:val="NoSpacing"/>
            </w:pPr>
            <w:r w:rsidRPr="00AE7169">
              <w:t xml:space="preserve"> 84711</w:t>
            </w:r>
          </w:p>
        </w:tc>
        <w:tc>
          <w:tcPr>
            <w:tcW w:w="4424" w:type="dxa"/>
            <w:noWrap/>
            <w:hideMark/>
          </w:tcPr>
          <w:p w14:paraId="045471CE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Primljeni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zajmovi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od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državnog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proračuna</w:t>
            </w:r>
            <w:proofErr w:type="spellEnd"/>
            <w:r w:rsidRPr="00AE7169">
              <w:t xml:space="preserve">- </w:t>
            </w:r>
            <w:proofErr w:type="spellStart"/>
            <w:r w:rsidRPr="00AE7169">
              <w:t>kratkoročni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69E963F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32,567.64</w:t>
            </w:r>
          </w:p>
        </w:tc>
        <w:tc>
          <w:tcPr>
            <w:tcW w:w="1116" w:type="dxa"/>
            <w:noWrap/>
            <w:hideMark/>
          </w:tcPr>
          <w:p w14:paraId="7CF6C16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2165A5E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539AEFA1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79E7C35C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0.00</w:t>
            </w:r>
          </w:p>
        </w:tc>
        <w:tc>
          <w:tcPr>
            <w:tcW w:w="1016" w:type="dxa"/>
            <w:noWrap/>
            <w:hideMark/>
          </w:tcPr>
          <w:p w14:paraId="4B3E9263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768AC9C4" w14:textId="77777777" w:rsidTr="00AE716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5B71325" w14:textId="77777777" w:rsidR="00AE7169" w:rsidRPr="00AE7169" w:rsidRDefault="00AE7169" w:rsidP="00AE7169">
            <w:pPr>
              <w:pStyle w:val="NoSpacing"/>
            </w:pPr>
            <w:r w:rsidRPr="00AE7169">
              <w:t xml:space="preserve"> 84712</w:t>
            </w:r>
          </w:p>
        </w:tc>
        <w:tc>
          <w:tcPr>
            <w:tcW w:w="4424" w:type="dxa"/>
            <w:noWrap/>
            <w:hideMark/>
          </w:tcPr>
          <w:p w14:paraId="1B664218" w14:textId="77777777" w:rsidR="00AE7169" w:rsidRPr="00AE7169" w:rsidRDefault="00AE7169" w:rsidP="00AE7169">
            <w:pPr>
              <w:pStyle w:val="NoSpacing"/>
            </w:pPr>
            <w:r w:rsidRPr="00AE7169">
              <w:t xml:space="preserve"> </w:t>
            </w:r>
            <w:proofErr w:type="spellStart"/>
            <w:r w:rsidRPr="00AE7169">
              <w:t>Primljeni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zajmovi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od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državnog</w:t>
            </w:r>
            <w:proofErr w:type="spellEnd"/>
            <w:r w:rsidRPr="00AE7169">
              <w:t xml:space="preserve"> </w:t>
            </w:r>
            <w:proofErr w:type="spellStart"/>
            <w:r w:rsidRPr="00AE7169">
              <w:t>proračuna-dugoročni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D02496B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4,900,000.00</w:t>
            </w:r>
          </w:p>
        </w:tc>
        <w:tc>
          <w:tcPr>
            <w:tcW w:w="1116" w:type="dxa"/>
            <w:noWrap/>
            <w:hideMark/>
          </w:tcPr>
          <w:p w14:paraId="1BC75847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116" w:type="dxa"/>
            <w:noWrap/>
            <w:hideMark/>
          </w:tcPr>
          <w:p w14:paraId="49925D6E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0</w:t>
            </w:r>
          </w:p>
        </w:tc>
        <w:tc>
          <w:tcPr>
            <w:tcW w:w="1366" w:type="dxa"/>
            <w:noWrap/>
            <w:hideMark/>
          </w:tcPr>
          <w:p w14:paraId="0F17234D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1,800,000.00</w:t>
            </w:r>
          </w:p>
        </w:tc>
        <w:tc>
          <w:tcPr>
            <w:tcW w:w="1016" w:type="dxa"/>
            <w:noWrap/>
            <w:hideMark/>
          </w:tcPr>
          <w:p w14:paraId="05B1E864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36.73</w:t>
            </w:r>
          </w:p>
        </w:tc>
        <w:tc>
          <w:tcPr>
            <w:tcW w:w="1016" w:type="dxa"/>
            <w:noWrap/>
            <w:hideMark/>
          </w:tcPr>
          <w:p w14:paraId="152CE646" w14:textId="77777777" w:rsidR="00AE7169" w:rsidRPr="00AE7169" w:rsidRDefault="00AE7169" w:rsidP="00AE7169">
            <w:pPr>
              <w:pStyle w:val="NoSpacing"/>
              <w:jc w:val="right"/>
            </w:pPr>
            <w:r w:rsidRPr="00AE7169">
              <w:t>#DIV/0!</w:t>
            </w:r>
          </w:p>
        </w:tc>
      </w:tr>
      <w:tr w:rsidR="00AE7169" w:rsidRPr="00AE7169" w14:paraId="15BDC9D1" w14:textId="77777777" w:rsidTr="00AE7169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456B6933" w14:textId="77777777" w:rsidR="00AE7169" w:rsidRPr="00AE7169" w:rsidRDefault="00AE7169" w:rsidP="00AE7169">
            <w:pPr>
              <w:pStyle w:val="NoSpacing"/>
            </w:pPr>
            <w:r w:rsidRPr="00AE7169">
              <w:t> </w:t>
            </w:r>
          </w:p>
        </w:tc>
        <w:tc>
          <w:tcPr>
            <w:tcW w:w="4424" w:type="dxa"/>
            <w:noWrap/>
            <w:hideMark/>
          </w:tcPr>
          <w:p w14:paraId="44AFB340" w14:textId="77777777" w:rsidR="00AE7169" w:rsidRPr="00AE7169" w:rsidRDefault="00AE7169" w:rsidP="00AE7169">
            <w:pPr>
              <w:pStyle w:val="NoSpacing"/>
              <w:rPr>
                <w:b/>
                <w:bCs/>
              </w:rPr>
            </w:pPr>
            <w:r w:rsidRPr="00AE7169">
              <w:rPr>
                <w:b/>
                <w:bCs/>
              </w:rPr>
              <w:t xml:space="preserve"> U K U P N O   P R I H O D </w:t>
            </w:r>
            <w:proofErr w:type="gramStart"/>
            <w:r w:rsidRPr="00AE7169">
              <w:rPr>
                <w:b/>
                <w:bCs/>
              </w:rPr>
              <w:t>I  (</w:t>
            </w:r>
            <w:proofErr w:type="gramEnd"/>
            <w:r w:rsidRPr="00AE7169">
              <w:rPr>
                <w:b/>
                <w:bCs/>
              </w:rPr>
              <w:t xml:space="preserve"> 6 + 7  +8 )</w:t>
            </w:r>
          </w:p>
        </w:tc>
        <w:tc>
          <w:tcPr>
            <w:tcW w:w="1366" w:type="dxa"/>
            <w:noWrap/>
            <w:hideMark/>
          </w:tcPr>
          <w:p w14:paraId="237C8368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39,111,253.95</w:t>
            </w:r>
          </w:p>
        </w:tc>
        <w:tc>
          <w:tcPr>
            <w:tcW w:w="1116" w:type="dxa"/>
            <w:noWrap/>
            <w:hideMark/>
          </w:tcPr>
          <w:p w14:paraId="7AC9E87F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39,263,300</w:t>
            </w:r>
          </w:p>
        </w:tc>
        <w:tc>
          <w:tcPr>
            <w:tcW w:w="1116" w:type="dxa"/>
            <w:noWrap/>
            <w:hideMark/>
          </w:tcPr>
          <w:p w14:paraId="2EE9476D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39,263,300</w:t>
            </w:r>
          </w:p>
        </w:tc>
        <w:tc>
          <w:tcPr>
            <w:tcW w:w="1366" w:type="dxa"/>
            <w:noWrap/>
            <w:hideMark/>
          </w:tcPr>
          <w:p w14:paraId="4665DAAB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41,984,276.45</w:t>
            </w:r>
          </w:p>
        </w:tc>
        <w:tc>
          <w:tcPr>
            <w:tcW w:w="1016" w:type="dxa"/>
            <w:noWrap/>
            <w:hideMark/>
          </w:tcPr>
          <w:p w14:paraId="4C82A331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107.35</w:t>
            </w:r>
          </w:p>
        </w:tc>
        <w:tc>
          <w:tcPr>
            <w:tcW w:w="1016" w:type="dxa"/>
            <w:noWrap/>
            <w:hideMark/>
          </w:tcPr>
          <w:p w14:paraId="4ABB7D2B" w14:textId="77777777" w:rsidR="00AE7169" w:rsidRPr="00AE7169" w:rsidRDefault="00AE7169" w:rsidP="00AE7169">
            <w:pPr>
              <w:pStyle w:val="NoSpacing"/>
              <w:jc w:val="right"/>
              <w:rPr>
                <w:b/>
                <w:bCs/>
              </w:rPr>
            </w:pPr>
            <w:r w:rsidRPr="00AE7169">
              <w:rPr>
                <w:b/>
                <w:bCs/>
              </w:rPr>
              <w:t>106.93</w:t>
            </w:r>
          </w:p>
        </w:tc>
      </w:tr>
    </w:tbl>
    <w:p w14:paraId="6409CDB6" w14:textId="6CE7EFE5" w:rsidR="00AE7169" w:rsidRDefault="00AE7169" w:rsidP="00103A78">
      <w:pPr>
        <w:pStyle w:val="NoSpacing"/>
        <w:jc w:val="both"/>
      </w:pPr>
    </w:p>
    <w:p w14:paraId="18EB029B" w14:textId="05B8BA48" w:rsidR="00AE7169" w:rsidRPr="00E47AE3" w:rsidRDefault="00E47AE3" w:rsidP="00E47AE3">
      <w:pPr>
        <w:pStyle w:val="NoSpacing"/>
        <w:jc w:val="center"/>
        <w:rPr>
          <w:b/>
          <w:bCs/>
        </w:rPr>
      </w:pPr>
      <w:proofErr w:type="spellStart"/>
      <w:r w:rsidRPr="00E47AE3">
        <w:rPr>
          <w:b/>
          <w:bCs/>
        </w:rPr>
        <w:t>Tablica</w:t>
      </w:r>
      <w:proofErr w:type="spellEnd"/>
      <w:r w:rsidRPr="00E47AE3">
        <w:rPr>
          <w:b/>
          <w:bCs/>
        </w:rPr>
        <w:t xml:space="preserve"> 3.  </w:t>
      </w:r>
      <w:proofErr w:type="spellStart"/>
      <w:r w:rsidRPr="00E47AE3">
        <w:rPr>
          <w:b/>
          <w:bCs/>
        </w:rPr>
        <w:t>Opći</w:t>
      </w:r>
      <w:proofErr w:type="spellEnd"/>
      <w:r w:rsidRPr="00E47AE3">
        <w:rPr>
          <w:b/>
          <w:bCs/>
        </w:rPr>
        <w:t xml:space="preserve"> </w:t>
      </w:r>
      <w:proofErr w:type="spellStart"/>
      <w:r w:rsidRPr="00E47AE3">
        <w:rPr>
          <w:b/>
          <w:bCs/>
        </w:rPr>
        <w:t>dio</w:t>
      </w:r>
      <w:proofErr w:type="spellEnd"/>
      <w:r w:rsidRPr="00E47AE3">
        <w:rPr>
          <w:b/>
          <w:bCs/>
        </w:rPr>
        <w:t xml:space="preserve"> - RASHODI PO EKONOMSKOJ KLASIFIKACIJI</w:t>
      </w:r>
    </w:p>
    <w:p w14:paraId="1ACF04C5" w14:textId="12F6BE47" w:rsidR="00E47AE3" w:rsidRDefault="00E47AE3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350"/>
        <w:gridCol w:w="1366"/>
        <w:gridCol w:w="1116"/>
        <w:gridCol w:w="1116"/>
        <w:gridCol w:w="1384"/>
        <w:gridCol w:w="916"/>
        <w:gridCol w:w="894"/>
      </w:tblGrid>
      <w:tr w:rsidR="00E47AE3" w:rsidRPr="00E47AE3" w14:paraId="4873CBB4" w14:textId="77777777" w:rsidTr="00E47AE3">
        <w:trPr>
          <w:trHeight w:val="540"/>
          <w:jc w:val="center"/>
        </w:trPr>
        <w:tc>
          <w:tcPr>
            <w:tcW w:w="727" w:type="dxa"/>
            <w:hideMark/>
          </w:tcPr>
          <w:p w14:paraId="70AE26AE" w14:textId="77777777" w:rsidR="00E47AE3" w:rsidRPr="00E47AE3" w:rsidRDefault="00E47AE3" w:rsidP="00E47AE3">
            <w:pPr>
              <w:pStyle w:val="NoSpacing"/>
            </w:pPr>
            <w:proofErr w:type="spellStart"/>
            <w:r w:rsidRPr="00E47AE3"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640EC89C" w14:textId="77777777" w:rsidR="00E47AE3" w:rsidRPr="00E47AE3" w:rsidRDefault="00E47AE3" w:rsidP="00E47AE3">
            <w:pPr>
              <w:pStyle w:val="NoSpacing"/>
            </w:pPr>
            <w:r w:rsidRPr="00E47AE3">
              <w:t>O P I S</w:t>
            </w:r>
          </w:p>
        </w:tc>
        <w:tc>
          <w:tcPr>
            <w:tcW w:w="1366" w:type="dxa"/>
            <w:hideMark/>
          </w:tcPr>
          <w:p w14:paraId="2632FBFD" w14:textId="77777777" w:rsidR="00E47AE3" w:rsidRPr="00E47AE3" w:rsidRDefault="00E47AE3" w:rsidP="00E47AE3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2020.god.</w:t>
            </w:r>
          </w:p>
        </w:tc>
        <w:tc>
          <w:tcPr>
            <w:tcW w:w="1116" w:type="dxa"/>
            <w:hideMark/>
          </w:tcPr>
          <w:p w14:paraId="0CF9E14B" w14:textId="77777777" w:rsidR="00E47AE3" w:rsidRPr="00E47AE3" w:rsidRDefault="00E47AE3" w:rsidP="00E47AE3">
            <w:pPr>
              <w:pStyle w:val="NoSpacing"/>
            </w:pPr>
            <w:proofErr w:type="spellStart"/>
            <w:r w:rsidRPr="00E47AE3">
              <w:t>Izvorni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6944BF8D" w14:textId="77777777" w:rsidR="00E47AE3" w:rsidRPr="00E47AE3" w:rsidRDefault="00E47AE3" w:rsidP="00E47AE3">
            <w:pPr>
              <w:pStyle w:val="NoSpacing"/>
            </w:pPr>
            <w:proofErr w:type="spellStart"/>
            <w:r w:rsidRPr="00E47AE3">
              <w:t>Tekući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384" w:type="dxa"/>
            <w:hideMark/>
          </w:tcPr>
          <w:p w14:paraId="0D75851A" w14:textId="77777777" w:rsidR="00E47AE3" w:rsidRPr="00E47AE3" w:rsidRDefault="00E47AE3" w:rsidP="00E47AE3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2021.god.</w:t>
            </w:r>
          </w:p>
        </w:tc>
        <w:tc>
          <w:tcPr>
            <w:tcW w:w="916" w:type="dxa"/>
            <w:hideMark/>
          </w:tcPr>
          <w:p w14:paraId="707FFA1A" w14:textId="77777777" w:rsidR="00E47AE3" w:rsidRPr="00E47AE3" w:rsidRDefault="00E47AE3" w:rsidP="00E47AE3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6/3</w:t>
            </w:r>
          </w:p>
        </w:tc>
        <w:tc>
          <w:tcPr>
            <w:tcW w:w="894" w:type="dxa"/>
            <w:hideMark/>
          </w:tcPr>
          <w:p w14:paraId="78AAB878" w14:textId="77777777" w:rsidR="00E47AE3" w:rsidRPr="00E47AE3" w:rsidRDefault="00E47AE3" w:rsidP="00E47AE3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6/5</w:t>
            </w:r>
          </w:p>
        </w:tc>
      </w:tr>
      <w:tr w:rsidR="00E47AE3" w:rsidRPr="00E47AE3" w14:paraId="2AD481BE" w14:textId="77777777" w:rsidTr="00E47AE3">
        <w:trPr>
          <w:trHeight w:val="198"/>
          <w:jc w:val="center"/>
        </w:trPr>
        <w:tc>
          <w:tcPr>
            <w:tcW w:w="727" w:type="dxa"/>
            <w:hideMark/>
          </w:tcPr>
          <w:p w14:paraId="1D5A98D3" w14:textId="77777777" w:rsidR="00E47AE3" w:rsidRPr="00E47AE3" w:rsidRDefault="00E47AE3" w:rsidP="00E47AE3">
            <w:pPr>
              <w:pStyle w:val="NoSpacing"/>
            </w:pPr>
            <w:r w:rsidRPr="00E47AE3">
              <w:t>1</w:t>
            </w:r>
          </w:p>
        </w:tc>
        <w:tc>
          <w:tcPr>
            <w:tcW w:w="4350" w:type="dxa"/>
            <w:hideMark/>
          </w:tcPr>
          <w:p w14:paraId="37A5A7BA" w14:textId="77777777" w:rsidR="00E47AE3" w:rsidRPr="00E47AE3" w:rsidRDefault="00E47AE3" w:rsidP="00E47AE3">
            <w:pPr>
              <w:pStyle w:val="NoSpacing"/>
            </w:pPr>
            <w:r w:rsidRPr="00E47AE3">
              <w:t>2</w:t>
            </w:r>
          </w:p>
        </w:tc>
        <w:tc>
          <w:tcPr>
            <w:tcW w:w="1366" w:type="dxa"/>
            <w:hideMark/>
          </w:tcPr>
          <w:p w14:paraId="69205293" w14:textId="77777777" w:rsidR="00E47AE3" w:rsidRPr="00E47AE3" w:rsidRDefault="00E47AE3" w:rsidP="00E47AE3">
            <w:pPr>
              <w:pStyle w:val="NoSpacing"/>
            </w:pPr>
            <w:r w:rsidRPr="00E47AE3">
              <w:t>3.00</w:t>
            </w:r>
          </w:p>
        </w:tc>
        <w:tc>
          <w:tcPr>
            <w:tcW w:w="1116" w:type="dxa"/>
            <w:hideMark/>
          </w:tcPr>
          <w:p w14:paraId="180CC099" w14:textId="77777777" w:rsidR="00E47AE3" w:rsidRPr="00E47AE3" w:rsidRDefault="00E47AE3" w:rsidP="00E47AE3">
            <w:pPr>
              <w:pStyle w:val="NoSpacing"/>
            </w:pPr>
            <w:r w:rsidRPr="00E47AE3">
              <w:t>4</w:t>
            </w:r>
          </w:p>
        </w:tc>
        <w:tc>
          <w:tcPr>
            <w:tcW w:w="1116" w:type="dxa"/>
            <w:hideMark/>
          </w:tcPr>
          <w:p w14:paraId="3C457657" w14:textId="77777777" w:rsidR="00E47AE3" w:rsidRPr="00E47AE3" w:rsidRDefault="00E47AE3" w:rsidP="00E47AE3">
            <w:pPr>
              <w:pStyle w:val="NoSpacing"/>
            </w:pPr>
            <w:r w:rsidRPr="00E47AE3">
              <w:t>5</w:t>
            </w:r>
          </w:p>
        </w:tc>
        <w:tc>
          <w:tcPr>
            <w:tcW w:w="1384" w:type="dxa"/>
            <w:hideMark/>
          </w:tcPr>
          <w:p w14:paraId="4FD9A964" w14:textId="77777777" w:rsidR="00E47AE3" w:rsidRPr="00E47AE3" w:rsidRDefault="00E47AE3" w:rsidP="00E47AE3">
            <w:pPr>
              <w:pStyle w:val="NoSpacing"/>
            </w:pPr>
            <w:r w:rsidRPr="00E47AE3">
              <w:t>6</w:t>
            </w:r>
          </w:p>
        </w:tc>
        <w:tc>
          <w:tcPr>
            <w:tcW w:w="916" w:type="dxa"/>
            <w:hideMark/>
          </w:tcPr>
          <w:p w14:paraId="6C444D99" w14:textId="77777777" w:rsidR="00E47AE3" w:rsidRPr="00E47AE3" w:rsidRDefault="00E47AE3" w:rsidP="00E47AE3">
            <w:pPr>
              <w:pStyle w:val="NoSpacing"/>
            </w:pPr>
            <w:r w:rsidRPr="00E47AE3">
              <w:t>7</w:t>
            </w:r>
          </w:p>
        </w:tc>
        <w:tc>
          <w:tcPr>
            <w:tcW w:w="894" w:type="dxa"/>
            <w:hideMark/>
          </w:tcPr>
          <w:p w14:paraId="1361D27B" w14:textId="77777777" w:rsidR="00E47AE3" w:rsidRPr="00E47AE3" w:rsidRDefault="00E47AE3" w:rsidP="00E47AE3">
            <w:pPr>
              <w:pStyle w:val="NoSpacing"/>
            </w:pPr>
            <w:r w:rsidRPr="00E47AE3">
              <w:t>8</w:t>
            </w:r>
          </w:p>
        </w:tc>
      </w:tr>
      <w:tr w:rsidR="00E47AE3" w:rsidRPr="00E47AE3" w14:paraId="7B712605" w14:textId="77777777" w:rsidTr="00E47AE3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35820D52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</w:t>
            </w:r>
          </w:p>
        </w:tc>
        <w:tc>
          <w:tcPr>
            <w:tcW w:w="4350" w:type="dxa"/>
            <w:noWrap/>
            <w:hideMark/>
          </w:tcPr>
          <w:p w14:paraId="5945DE93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366" w:type="dxa"/>
            <w:noWrap/>
            <w:hideMark/>
          </w:tcPr>
          <w:p w14:paraId="68789AC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23,536,084.14</w:t>
            </w:r>
          </w:p>
        </w:tc>
        <w:tc>
          <w:tcPr>
            <w:tcW w:w="1116" w:type="dxa"/>
            <w:noWrap/>
            <w:hideMark/>
          </w:tcPr>
          <w:p w14:paraId="75D7657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27,636,500</w:t>
            </w:r>
          </w:p>
        </w:tc>
        <w:tc>
          <w:tcPr>
            <w:tcW w:w="1116" w:type="dxa"/>
            <w:noWrap/>
            <w:hideMark/>
          </w:tcPr>
          <w:p w14:paraId="635B780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27,636,500</w:t>
            </w:r>
          </w:p>
        </w:tc>
        <w:tc>
          <w:tcPr>
            <w:tcW w:w="1384" w:type="dxa"/>
            <w:noWrap/>
            <w:hideMark/>
          </w:tcPr>
          <w:p w14:paraId="471814E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25,301,427.96</w:t>
            </w:r>
          </w:p>
        </w:tc>
        <w:tc>
          <w:tcPr>
            <w:tcW w:w="916" w:type="dxa"/>
            <w:noWrap/>
            <w:hideMark/>
          </w:tcPr>
          <w:p w14:paraId="01E5FD5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107.50</w:t>
            </w:r>
          </w:p>
        </w:tc>
        <w:tc>
          <w:tcPr>
            <w:tcW w:w="894" w:type="dxa"/>
            <w:noWrap/>
            <w:hideMark/>
          </w:tcPr>
          <w:p w14:paraId="6F35BBC3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91.55</w:t>
            </w:r>
          </w:p>
        </w:tc>
      </w:tr>
      <w:tr w:rsidR="00E47AE3" w:rsidRPr="00E47AE3" w14:paraId="3124D73C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ECC7A3D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31</w:t>
            </w:r>
          </w:p>
        </w:tc>
        <w:tc>
          <w:tcPr>
            <w:tcW w:w="4350" w:type="dxa"/>
            <w:noWrap/>
            <w:hideMark/>
          </w:tcPr>
          <w:p w14:paraId="457A49B5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RASHODI ZA ZAPOSLENE</w:t>
            </w:r>
          </w:p>
        </w:tc>
        <w:tc>
          <w:tcPr>
            <w:tcW w:w="1366" w:type="dxa"/>
            <w:noWrap/>
            <w:hideMark/>
          </w:tcPr>
          <w:p w14:paraId="7F6A6C8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6,959,013.16</w:t>
            </w:r>
          </w:p>
        </w:tc>
        <w:tc>
          <w:tcPr>
            <w:tcW w:w="1116" w:type="dxa"/>
            <w:noWrap/>
            <w:hideMark/>
          </w:tcPr>
          <w:p w14:paraId="30D29E0F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7,537,950</w:t>
            </w:r>
          </w:p>
        </w:tc>
        <w:tc>
          <w:tcPr>
            <w:tcW w:w="1116" w:type="dxa"/>
            <w:noWrap/>
            <w:hideMark/>
          </w:tcPr>
          <w:p w14:paraId="1B067AA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7,403,409</w:t>
            </w:r>
          </w:p>
        </w:tc>
        <w:tc>
          <w:tcPr>
            <w:tcW w:w="1384" w:type="dxa"/>
            <w:noWrap/>
            <w:hideMark/>
          </w:tcPr>
          <w:p w14:paraId="629BD39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7,115,994.35</w:t>
            </w:r>
          </w:p>
        </w:tc>
        <w:tc>
          <w:tcPr>
            <w:tcW w:w="916" w:type="dxa"/>
            <w:noWrap/>
            <w:hideMark/>
          </w:tcPr>
          <w:p w14:paraId="0F107AC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102.26</w:t>
            </w:r>
          </w:p>
        </w:tc>
        <w:tc>
          <w:tcPr>
            <w:tcW w:w="894" w:type="dxa"/>
            <w:noWrap/>
            <w:hideMark/>
          </w:tcPr>
          <w:p w14:paraId="06421B7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96.12</w:t>
            </w:r>
          </w:p>
        </w:tc>
      </w:tr>
      <w:tr w:rsidR="00E47AE3" w:rsidRPr="00E47AE3" w14:paraId="7CDDD15B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D61F050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311</w:t>
            </w:r>
          </w:p>
        </w:tc>
        <w:tc>
          <w:tcPr>
            <w:tcW w:w="4350" w:type="dxa"/>
            <w:noWrap/>
            <w:hideMark/>
          </w:tcPr>
          <w:p w14:paraId="614D0CE5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PLAĆE (BRUTO)</w:t>
            </w:r>
          </w:p>
        </w:tc>
        <w:tc>
          <w:tcPr>
            <w:tcW w:w="1366" w:type="dxa"/>
            <w:noWrap/>
            <w:hideMark/>
          </w:tcPr>
          <w:p w14:paraId="63F4935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5,821,135.70</w:t>
            </w:r>
          </w:p>
        </w:tc>
        <w:tc>
          <w:tcPr>
            <w:tcW w:w="1116" w:type="dxa"/>
            <w:noWrap/>
            <w:hideMark/>
          </w:tcPr>
          <w:p w14:paraId="38C47A5F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6,185,000</w:t>
            </w:r>
          </w:p>
        </w:tc>
        <w:tc>
          <w:tcPr>
            <w:tcW w:w="1116" w:type="dxa"/>
            <w:noWrap/>
            <w:hideMark/>
          </w:tcPr>
          <w:p w14:paraId="6497503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6,050,459</w:t>
            </w:r>
          </w:p>
        </w:tc>
        <w:tc>
          <w:tcPr>
            <w:tcW w:w="1384" w:type="dxa"/>
            <w:noWrap/>
            <w:hideMark/>
          </w:tcPr>
          <w:p w14:paraId="1BED8003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5,848,638.09</w:t>
            </w:r>
          </w:p>
        </w:tc>
        <w:tc>
          <w:tcPr>
            <w:tcW w:w="916" w:type="dxa"/>
            <w:noWrap/>
            <w:hideMark/>
          </w:tcPr>
          <w:p w14:paraId="0154BCC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100.47</w:t>
            </w:r>
          </w:p>
        </w:tc>
        <w:tc>
          <w:tcPr>
            <w:tcW w:w="894" w:type="dxa"/>
            <w:noWrap/>
            <w:hideMark/>
          </w:tcPr>
          <w:p w14:paraId="2AD9B41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96.66</w:t>
            </w:r>
          </w:p>
        </w:tc>
      </w:tr>
      <w:tr w:rsidR="00E47AE3" w:rsidRPr="00E47AE3" w14:paraId="26E83FA6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4B58BF3" w14:textId="77777777" w:rsidR="00E47AE3" w:rsidRPr="00E47AE3" w:rsidRDefault="00E47AE3" w:rsidP="00E47AE3">
            <w:pPr>
              <w:pStyle w:val="NoSpacing"/>
            </w:pPr>
            <w:r w:rsidRPr="00E47AE3">
              <w:t xml:space="preserve"> 3111</w:t>
            </w:r>
          </w:p>
        </w:tc>
        <w:tc>
          <w:tcPr>
            <w:tcW w:w="4350" w:type="dxa"/>
            <w:noWrap/>
            <w:hideMark/>
          </w:tcPr>
          <w:p w14:paraId="23C6E37D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Plaće</w:t>
            </w:r>
            <w:proofErr w:type="spellEnd"/>
            <w:r w:rsidRPr="00E47AE3">
              <w:t xml:space="preserve"> za </w:t>
            </w:r>
            <w:proofErr w:type="spellStart"/>
            <w:r w:rsidRPr="00E47AE3">
              <w:t>redovan</w:t>
            </w:r>
            <w:proofErr w:type="spellEnd"/>
            <w:r w:rsidRPr="00E47AE3">
              <w:t xml:space="preserve"> rad</w:t>
            </w:r>
          </w:p>
        </w:tc>
        <w:tc>
          <w:tcPr>
            <w:tcW w:w="1366" w:type="dxa"/>
            <w:noWrap/>
            <w:hideMark/>
          </w:tcPr>
          <w:p w14:paraId="2011EFB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5,812,559.49</w:t>
            </w:r>
          </w:p>
        </w:tc>
        <w:tc>
          <w:tcPr>
            <w:tcW w:w="1116" w:type="dxa"/>
            <w:noWrap/>
            <w:hideMark/>
          </w:tcPr>
          <w:p w14:paraId="6B25963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1BFFD2C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40461B9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5,845,143.12</w:t>
            </w:r>
          </w:p>
        </w:tc>
        <w:tc>
          <w:tcPr>
            <w:tcW w:w="916" w:type="dxa"/>
            <w:noWrap/>
            <w:hideMark/>
          </w:tcPr>
          <w:p w14:paraId="5C9D875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100.56</w:t>
            </w:r>
          </w:p>
        </w:tc>
        <w:tc>
          <w:tcPr>
            <w:tcW w:w="894" w:type="dxa"/>
            <w:noWrap/>
            <w:hideMark/>
          </w:tcPr>
          <w:p w14:paraId="225EB8E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7025BC30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6DE92F4" w14:textId="77777777" w:rsidR="00E47AE3" w:rsidRPr="00E47AE3" w:rsidRDefault="00E47AE3" w:rsidP="00E47AE3">
            <w:pPr>
              <w:pStyle w:val="NoSpacing"/>
            </w:pPr>
            <w:r w:rsidRPr="00E47AE3">
              <w:t xml:space="preserve"> 3113</w:t>
            </w:r>
          </w:p>
        </w:tc>
        <w:tc>
          <w:tcPr>
            <w:tcW w:w="4350" w:type="dxa"/>
            <w:noWrap/>
            <w:hideMark/>
          </w:tcPr>
          <w:p w14:paraId="13B877B4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Plaće</w:t>
            </w:r>
            <w:proofErr w:type="spellEnd"/>
            <w:r w:rsidRPr="00E47AE3">
              <w:t xml:space="preserve"> za </w:t>
            </w:r>
            <w:proofErr w:type="spellStart"/>
            <w:r w:rsidRPr="00E47AE3">
              <w:t>prekovremeni</w:t>
            </w:r>
            <w:proofErr w:type="spellEnd"/>
            <w:r w:rsidRPr="00E47AE3">
              <w:t xml:space="preserve"> rad</w:t>
            </w:r>
          </w:p>
        </w:tc>
        <w:tc>
          <w:tcPr>
            <w:tcW w:w="1366" w:type="dxa"/>
            <w:noWrap/>
            <w:hideMark/>
          </w:tcPr>
          <w:p w14:paraId="26D4FEC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8,576.21</w:t>
            </w:r>
          </w:p>
        </w:tc>
        <w:tc>
          <w:tcPr>
            <w:tcW w:w="1116" w:type="dxa"/>
            <w:noWrap/>
            <w:hideMark/>
          </w:tcPr>
          <w:p w14:paraId="543F99B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26FA12B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62AD10F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3,494.97</w:t>
            </w:r>
          </w:p>
        </w:tc>
        <w:tc>
          <w:tcPr>
            <w:tcW w:w="916" w:type="dxa"/>
            <w:noWrap/>
            <w:hideMark/>
          </w:tcPr>
          <w:p w14:paraId="24715BD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40.75</w:t>
            </w:r>
          </w:p>
        </w:tc>
        <w:tc>
          <w:tcPr>
            <w:tcW w:w="894" w:type="dxa"/>
            <w:noWrap/>
            <w:hideMark/>
          </w:tcPr>
          <w:p w14:paraId="2BDD9EE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AF761B2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2B16715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312</w:t>
            </w:r>
          </w:p>
        </w:tc>
        <w:tc>
          <w:tcPr>
            <w:tcW w:w="4350" w:type="dxa"/>
            <w:noWrap/>
            <w:hideMark/>
          </w:tcPr>
          <w:p w14:paraId="1ACC9554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OSTALI RASHODI ZA ZAPOSLENE</w:t>
            </w:r>
          </w:p>
        </w:tc>
        <w:tc>
          <w:tcPr>
            <w:tcW w:w="1366" w:type="dxa"/>
            <w:noWrap/>
            <w:hideMark/>
          </w:tcPr>
          <w:p w14:paraId="3589855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231,140.00</w:t>
            </w:r>
          </w:p>
        </w:tc>
        <w:tc>
          <w:tcPr>
            <w:tcW w:w="1116" w:type="dxa"/>
            <w:noWrap/>
            <w:hideMark/>
          </w:tcPr>
          <w:p w14:paraId="77CE366B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369,500</w:t>
            </w:r>
          </w:p>
        </w:tc>
        <w:tc>
          <w:tcPr>
            <w:tcW w:w="1116" w:type="dxa"/>
            <w:noWrap/>
            <w:hideMark/>
          </w:tcPr>
          <w:p w14:paraId="3D0AADD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369,500</w:t>
            </w:r>
          </w:p>
        </w:tc>
        <w:tc>
          <w:tcPr>
            <w:tcW w:w="1384" w:type="dxa"/>
            <w:noWrap/>
            <w:hideMark/>
          </w:tcPr>
          <w:p w14:paraId="5DBB0A0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350,654.45</w:t>
            </w:r>
          </w:p>
        </w:tc>
        <w:tc>
          <w:tcPr>
            <w:tcW w:w="916" w:type="dxa"/>
            <w:noWrap/>
            <w:hideMark/>
          </w:tcPr>
          <w:p w14:paraId="6B7BDBD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151.71</w:t>
            </w:r>
          </w:p>
        </w:tc>
        <w:tc>
          <w:tcPr>
            <w:tcW w:w="894" w:type="dxa"/>
            <w:noWrap/>
            <w:hideMark/>
          </w:tcPr>
          <w:p w14:paraId="09ACF31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94.90</w:t>
            </w:r>
          </w:p>
        </w:tc>
      </w:tr>
      <w:tr w:rsidR="00E47AE3" w:rsidRPr="00E47AE3" w14:paraId="1847AA9F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F6BD26B" w14:textId="77777777" w:rsidR="00E47AE3" w:rsidRPr="00E47AE3" w:rsidRDefault="00E47AE3" w:rsidP="00E47AE3">
            <w:pPr>
              <w:pStyle w:val="NoSpacing"/>
            </w:pPr>
            <w:r w:rsidRPr="00E47AE3">
              <w:t xml:space="preserve"> 3121</w:t>
            </w:r>
          </w:p>
        </w:tc>
        <w:tc>
          <w:tcPr>
            <w:tcW w:w="4350" w:type="dxa"/>
            <w:noWrap/>
            <w:hideMark/>
          </w:tcPr>
          <w:p w14:paraId="367403CD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Ostali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rashodi</w:t>
            </w:r>
            <w:proofErr w:type="spellEnd"/>
            <w:r w:rsidRPr="00E47AE3">
              <w:t xml:space="preserve"> za </w:t>
            </w:r>
            <w:proofErr w:type="spellStart"/>
            <w:r w:rsidRPr="00E47AE3">
              <w:t>zaposlene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BC29A6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231,140.00</w:t>
            </w:r>
          </w:p>
        </w:tc>
        <w:tc>
          <w:tcPr>
            <w:tcW w:w="1116" w:type="dxa"/>
            <w:noWrap/>
            <w:hideMark/>
          </w:tcPr>
          <w:p w14:paraId="13AA2D7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029F3C7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31DEB1D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350,654.45</w:t>
            </w:r>
          </w:p>
        </w:tc>
        <w:tc>
          <w:tcPr>
            <w:tcW w:w="916" w:type="dxa"/>
            <w:noWrap/>
            <w:hideMark/>
          </w:tcPr>
          <w:p w14:paraId="47584E9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151.71</w:t>
            </w:r>
          </w:p>
        </w:tc>
        <w:tc>
          <w:tcPr>
            <w:tcW w:w="894" w:type="dxa"/>
            <w:noWrap/>
            <w:hideMark/>
          </w:tcPr>
          <w:p w14:paraId="21CB88B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36E49250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06951B5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313</w:t>
            </w:r>
          </w:p>
        </w:tc>
        <w:tc>
          <w:tcPr>
            <w:tcW w:w="4350" w:type="dxa"/>
            <w:noWrap/>
            <w:hideMark/>
          </w:tcPr>
          <w:p w14:paraId="33704C38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DOPRINOSI NA PLAĆE</w:t>
            </w:r>
          </w:p>
        </w:tc>
        <w:tc>
          <w:tcPr>
            <w:tcW w:w="1366" w:type="dxa"/>
            <w:noWrap/>
            <w:hideMark/>
          </w:tcPr>
          <w:p w14:paraId="7628D46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906,737.46</w:t>
            </w:r>
          </w:p>
        </w:tc>
        <w:tc>
          <w:tcPr>
            <w:tcW w:w="1116" w:type="dxa"/>
            <w:noWrap/>
            <w:hideMark/>
          </w:tcPr>
          <w:p w14:paraId="1769B8B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983,450</w:t>
            </w:r>
          </w:p>
        </w:tc>
        <w:tc>
          <w:tcPr>
            <w:tcW w:w="1116" w:type="dxa"/>
            <w:noWrap/>
            <w:hideMark/>
          </w:tcPr>
          <w:p w14:paraId="4DDFB54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983,450</w:t>
            </w:r>
          </w:p>
        </w:tc>
        <w:tc>
          <w:tcPr>
            <w:tcW w:w="1384" w:type="dxa"/>
            <w:noWrap/>
            <w:hideMark/>
          </w:tcPr>
          <w:p w14:paraId="1A39F6C7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916,701.81</w:t>
            </w:r>
          </w:p>
        </w:tc>
        <w:tc>
          <w:tcPr>
            <w:tcW w:w="916" w:type="dxa"/>
            <w:noWrap/>
            <w:hideMark/>
          </w:tcPr>
          <w:p w14:paraId="3CBCFA8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101.10</w:t>
            </w:r>
          </w:p>
        </w:tc>
        <w:tc>
          <w:tcPr>
            <w:tcW w:w="894" w:type="dxa"/>
            <w:noWrap/>
            <w:hideMark/>
          </w:tcPr>
          <w:p w14:paraId="38E4A6E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93.21</w:t>
            </w:r>
          </w:p>
        </w:tc>
      </w:tr>
      <w:tr w:rsidR="00E47AE3" w:rsidRPr="00E47AE3" w14:paraId="1CA13E4D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9CDD416" w14:textId="77777777" w:rsidR="00E47AE3" w:rsidRPr="00E47AE3" w:rsidRDefault="00E47AE3" w:rsidP="00E47AE3">
            <w:pPr>
              <w:pStyle w:val="NoSpacing"/>
            </w:pPr>
            <w:r w:rsidRPr="00E47AE3">
              <w:t xml:space="preserve"> 3132</w:t>
            </w:r>
          </w:p>
        </w:tc>
        <w:tc>
          <w:tcPr>
            <w:tcW w:w="4350" w:type="dxa"/>
            <w:noWrap/>
            <w:hideMark/>
          </w:tcPr>
          <w:p w14:paraId="684E45B4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Doprinosi</w:t>
            </w:r>
            <w:proofErr w:type="spellEnd"/>
            <w:r w:rsidRPr="00E47AE3">
              <w:t xml:space="preserve"> za </w:t>
            </w:r>
            <w:proofErr w:type="spellStart"/>
            <w:r w:rsidRPr="00E47AE3">
              <w:t>obvezno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zdravstveno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osiguranje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DD4F20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906,737.46</w:t>
            </w:r>
          </w:p>
        </w:tc>
        <w:tc>
          <w:tcPr>
            <w:tcW w:w="1116" w:type="dxa"/>
            <w:noWrap/>
            <w:hideMark/>
          </w:tcPr>
          <w:p w14:paraId="0D55655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201C6A1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7D1E6E0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916,701.81</w:t>
            </w:r>
          </w:p>
        </w:tc>
        <w:tc>
          <w:tcPr>
            <w:tcW w:w="916" w:type="dxa"/>
            <w:noWrap/>
            <w:hideMark/>
          </w:tcPr>
          <w:p w14:paraId="13712BC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101.10</w:t>
            </w:r>
          </w:p>
        </w:tc>
        <w:tc>
          <w:tcPr>
            <w:tcW w:w="894" w:type="dxa"/>
            <w:noWrap/>
            <w:hideMark/>
          </w:tcPr>
          <w:p w14:paraId="77A8AA7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73AFEF41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0DFCF22" w14:textId="77777777" w:rsidR="00E47AE3" w:rsidRPr="00E47AE3" w:rsidRDefault="00E47AE3" w:rsidP="00E47AE3">
            <w:pPr>
              <w:pStyle w:val="NoSpacing"/>
            </w:pPr>
            <w:r w:rsidRPr="00E47AE3">
              <w:t xml:space="preserve"> 3133</w:t>
            </w:r>
          </w:p>
        </w:tc>
        <w:tc>
          <w:tcPr>
            <w:tcW w:w="4350" w:type="dxa"/>
            <w:noWrap/>
            <w:hideMark/>
          </w:tcPr>
          <w:p w14:paraId="551A5046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Doprinosi</w:t>
            </w:r>
            <w:proofErr w:type="spellEnd"/>
            <w:r w:rsidRPr="00E47AE3">
              <w:t xml:space="preserve"> za </w:t>
            </w:r>
            <w:proofErr w:type="spellStart"/>
            <w:proofErr w:type="gramStart"/>
            <w:r w:rsidRPr="00E47AE3">
              <w:t>obv.osig</w:t>
            </w:r>
            <w:proofErr w:type="spellEnd"/>
            <w:proofErr w:type="gramEnd"/>
            <w:r w:rsidRPr="00E47AE3">
              <w:t xml:space="preserve">. u </w:t>
            </w:r>
            <w:proofErr w:type="spellStart"/>
            <w:r w:rsidRPr="00E47AE3">
              <w:t>sluč</w:t>
            </w:r>
            <w:proofErr w:type="spellEnd"/>
            <w:r w:rsidRPr="00E47AE3">
              <w:t xml:space="preserve">. </w:t>
            </w:r>
            <w:proofErr w:type="spellStart"/>
            <w:r w:rsidRPr="00E47AE3">
              <w:t>nezaposlenosti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D86704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598D843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2516361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6025800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19AD291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230E391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406C9D6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F7A85A7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32</w:t>
            </w:r>
          </w:p>
        </w:tc>
        <w:tc>
          <w:tcPr>
            <w:tcW w:w="4350" w:type="dxa"/>
            <w:noWrap/>
            <w:hideMark/>
          </w:tcPr>
          <w:p w14:paraId="5A662704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MATERIJALNI RASHODI</w:t>
            </w:r>
          </w:p>
        </w:tc>
        <w:tc>
          <w:tcPr>
            <w:tcW w:w="1366" w:type="dxa"/>
            <w:noWrap/>
            <w:hideMark/>
          </w:tcPr>
          <w:p w14:paraId="1BF3AC0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10,697,816.33</w:t>
            </w:r>
          </w:p>
        </w:tc>
        <w:tc>
          <w:tcPr>
            <w:tcW w:w="1116" w:type="dxa"/>
            <w:noWrap/>
            <w:hideMark/>
          </w:tcPr>
          <w:p w14:paraId="6E1A7D4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14,030,850</w:t>
            </w:r>
          </w:p>
        </w:tc>
        <w:tc>
          <w:tcPr>
            <w:tcW w:w="1116" w:type="dxa"/>
            <w:noWrap/>
            <w:hideMark/>
          </w:tcPr>
          <w:p w14:paraId="0943E6C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14,214,461</w:t>
            </w:r>
          </w:p>
        </w:tc>
        <w:tc>
          <w:tcPr>
            <w:tcW w:w="1384" w:type="dxa"/>
            <w:noWrap/>
            <w:hideMark/>
          </w:tcPr>
          <w:p w14:paraId="0CF8402D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12,953,671.88</w:t>
            </w:r>
          </w:p>
        </w:tc>
        <w:tc>
          <w:tcPr>
            <w:tcW w:w="916" w:type="dxa"/>
            <w:noWrap/>
            <w:hideMark/>
          </w:tcPr>
          <w:p w14:paraId="2AC2AB7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121.09</w:t>
            </w:r>
          </w:p>
        </w:tc>
        <w:tc>
          <w:tcPr>
            <w:tcW w:w="894" w:type="dxa"/>
            <w:noWrap/>
            <w:hideMark/>
          </w:tcPr>
          <w:p w14:paraId="0938685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91.13</w:t>
            </w:r>
          </w:p>
        </w:tc>
      </w:tr>
      <w:tr w:rsidR="00E47AE3" w:rsidRPr="00E47AE3" w14:paraId="56D8BFE1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379EB7D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321</w:t>
            </w:r>
          </w:p>
        </w:tc>
        <w:tc>
          <w:tcPr>
            <w:tcW w:w="4350" w:type="dxa"/>
            <w:noWrap/>
            <w:hideMark/>
          </w:tcPr>
          <w:p w14:paraId="174BDE99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NAKNADE TROŠKOVA ZAPOSLENIMA</w:t>
            </w:r>
          </w:p>
        </w:tc>
        <w:tc>
          <w:tcPr>
            <w:tcW w:w="1366" w:type="dxa"/>
            <w:noWrap/>
            <w:hideMark/>
          </w:tcPr>
          <w:p w14:paraId="54A7524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290,617.37</w:t>
            </w:r>
          </w:p>
        </w:tc>
        <w:tc>
          <w:tcPr>
            <w:tcW w:w="1116" w:type="dxa"/>
            <w:noWrap/>
            <w:hideMark/>
          </w:tcPr>
          <w:p w14:paraId="320D08B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385,500</w:t>
            </w:r>
          </w:p>
        </w:tc>
        <w:tc>
          <w:tcPr>
            <w:tcW w:w="1116" w:type="dxa"/>
            <w:noWrap/>
            <w:hideMark/>
          </w:tcPr>
          <w:p w14:paraId="3914764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385,500</w:t>
            </w:r>
          </w:p>
        </w:tc>
        <w:tc>
          <w:tcPr>
            <w:tcW w:w="1384" w:type="dxa"/>
            <w:noWrap/>
            <w:hideMark/>
          </w:tcPr>
          <w:p w14:paraId="6109554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353,505.93</w:t>
            </w:r>
          </w:p>
        </w:tc>
        <w:tc>
          <w:tcPr>
            <w:tcW w:w="916" w:type="dxa"/>
            <w:noWrap/>
            <w:hideMark/>
          </w:tcPr>
          <w:p w14:paraId="3E1A8C4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121.64</w:t>
            </w:r>
          </w:p>
        </w:tc>
        <w:tc>
          <w:tcPr>
            <w:tcW w:w="894" w:type="dxa"/>
            <w:noWrap/>
            <w:hideMark/>
          </w:tcPr>
          <w:p w14:paraId="1B84F5D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91.70</w:t>
            </w:r>
          </w:p>
        </w:tc>
      </w:tr>
      <w:tr w:rsidR="00E47AE3" w:rsidRPr="00E47AE3" w14:paraId="00AB27FB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445F51A" w14:textId="77777777" w:rsidR="00E47AE3" w:rsidRPr="00E47AE3" w:rsidRDefault="00E47AE3" w:rsidP="00E47AE3">
            <w:pPr>
              <w:pStyle w:val="NoSpacing"/>
            </w:pPr>
            <w:r w:rsidRPr="00E47AE3">
              <w:t xml:space="preserve"> 3211</w:t>
            </w:r>
          </w:p>
        </w:tc>
        <w:tc>
          <w:tcPr>
            <w:tcW w:w="4350" w:type="dxa"/>
            <w:noWrap/>
            <w:hideMark/>
          </w:tcPr>
          <w:p w14:paraId="1AD8C289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Službena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putovanja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8ABBE5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40,915.37</w:t>
            </w:r>
          </w:p>
        </w:tc>
        <w:tc>
          <w:tcPr>
            <w:tcW w:w="1116" w:type="dxa"/>
            <w:noWrap/>
            <w:hideMark/>
          </w:tcPr>
          <w:p w14:paraId="3FB0D3E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7DBE6B1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0D1FE65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48,571.93</w:t>
            </w:r>
          </w:p>
        </w:tc>
        <w:tc>
          <w:tcPr>
            <w:tcW w:w="916" w:type="dxa"/>
            <w:noWrap/>
            <w:hideMark/>
          </w:tcPr>
          <w:p w14:paraId="1BD56BD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118.71</w:t>
            </w:r>
          </w:p>
        </w:tc>
        <w:tc>
          <w:tcPr>
            <w:tcW w:w="894" w:type="dxa"/>
            <w:noWrap/>
            <w:hideMark/>
          </w:tcPr>
          <w:p w14:paraId="659783E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6A5A2591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1298879" w14:textId="77777777" w:rsidR="00E47AE3" w:rsidRPr="00E47AE3" w:rsidRDefault="00E47AE3" w:rsidP="00E47AE3">
            <w:pPr>
              <w:pStyle w:val="NoSpacing"/>
            </w:pPr>
            <w:r w:rsidRPr="00E47AE3">
              <w:t xml:space="preserve"> 3212</w:t>
            </w:r>
          </w:p>
        </w:tc>
        <w:tc>
          <w:tcPr>
            <w:tcW w:w="4350" w:type="dxa"/>
            <w:noWrap/>
            <w:hideMark/>
          </w:tcPr>
          <w:p w14:paraId="71655DF3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Naknada</w:t>
            </w:r>
            <w:proofErr w:type="spellEnd"/>
            <w:r w:rsidRPr="00E47AE3">
              <w:t xml:space="preserve"> za </w:t>
            </w:r>
            <w:proofErr w:type="spellStart"/>
            <w:r w:rsidRPr="00E47AE3">
              <w:t>prijevoz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na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posao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s </w:t>
            </w:r>
            <w:proofErr w:type="spellStart"/>
            <w:r w:rsidRPr="00E47AE3">
              <w:t>posla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8D2305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241,832.00</w:t>
            </w:r>
          </w:p>
        </w:tc>
        <w:tc>
          <w:tcPr>
            <w:tcW w:w="1116" w:type="dxa"/>
            <w:noWrap/>
            <w:hideMark/>
          </w:tcPr>
          <w:p w14:paraId="12950CD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7B1B47E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60A2966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273,965.00</w:t>
            </w:r>
          </w:p>
        </w:tc>
        <w:tc>
          <w:tcPr>
            <w:tcW w:w="916" w:type="dxa"/>
            <w:noWrap/>
            <w:hideMark/>
          </w:tcPr>
          <w:p w14:paraId="586FCDE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113.29</w:t>
            </w:r>
          </w:p>
        </w:tc>
        <w:tc>
          <w:tcPr>
            <w:tcW w:w="894" w:type="dxa"/>
            <w:noWrap/>
            <w:hideMark/>
          </w:tcPr>
          <w:p w14:paraId="543AAF0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1680E5F9" w14:textId="77777777" w:rsidTr="00E47AE3">
        <w:trPr>
          <w:trHeight w:val="540"/>
          <w:jc w:val="center"/>
        </w:trPr>
        <w:tc>
          <w:tcPr>
            <w:tcW w:w="727" w:type="dxa"/>
            <w:hideMark/>
          </w:tcPr>
          <w:p w14:paraId="0E53B8FC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lastRenderedPageBreak/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3CEC4150" w14:textId="77777777" w:rsidR="00E47AE3" w:rsidRPr="00E47AE3" w:rsidRDefault="00E47AE3" w:rsidP="00C75A55">
            <w:pPr>
              <w:pStyle w:val="NoSpacing"/>
            </w:pPr>
            <w:r w:rsidRPr="00E47AE3">
              <w:t>O P I S</w:t>
            </w:r>
          </w:p>
        </w:tc>
        <w:tc>
          <w:tcPr>
            <w:tcW w:w="1366" w:type="dxa"/>
            <w:hideMark/>
          </w:tcPr>
          <w:p w14:paraId="4E926285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2020.god.</w:t>
            </w:r>
          </w:p>
        </w:tc>
        <w:tc>
          <w:tcPr>
            <w:tcW w:w="1116" w:type="dxa"/>
            <w:hideMark/>
          </w:tcPr>
          <w:p w14:paraId="60DA5497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Izvorni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32EC219D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Tekući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384" w:type="dxa"/>
            <w:hideMark/>
          </w:tcPr>
          <w:p w14:paraId="27D24812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2021.god.</w:t>
            </w:r>
          </w:p>
        </w:tc>
        <w:tc>
          <w:tcPr>
            <w:tcW w:w="916" w:type="dxa"/>
            <w:hideMark/>
          </w:tcPr>
          <w:p w14:paraId="4923B1AE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6/3</w:t>
            </w:r>
          </w:p>
        </w:tc>
        <w:tc>
          <w:tcPr>
            <w:tcW w:w="894" w:type="dxa"/>
            <w:hideMark/>
          </w:tcPr>
          <w:p w14:paraId="79644390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6/5</w:t>
            </w:r>
          </w:p>
        </w:tc>
      </w:tr>
      <w:tr w:rsidR="00E47AE3" w:rsidRPr="00E47AE3" w14:paraId="666FB107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F600D16" w14:textId="77777777" w:rsidR="00E47AE3" w:rsidRPr="00E47AE3" w:rsidRDefault="00E47AE3" w:rsidP="00E47AE3">
            <w:pPr>
              <w:pStyle w:val="NoSpacing"/>
            </w:pPr>
            <w:r w:rsidRPr="00E47AE3">
              <w:t xml:space="preserve"> 3213</w:t>
            </w:r>
          </w:p>
        </w:tc>
        <w:tc>
          <w:tcPr>
            <w:tcW w:w="4350" w:type="dxa"/>
            <w:noWrap/>
            <w:hideMark/>
          </w:tcPr>
          <w:p w14:paraId="42E2BD90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Stručno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usavršavanje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zaposlenika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F8F1C7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7,870.00</w:t>
            </w:r>
          </w:p>
        </w:tc>
        <w:tc>
          <w:tcPr>
            <w:tcW w:w="1116" w:type="dxa"/>
            <w:noWrap/>
            <w:hideMark/>
          </w:tcPr>
          <w:p w14:paraId="00441BA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FE5E3B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415E65C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30,825.00</w:t>
            </w:r>
          </w:p>
        </w:tc>
        <w:tc>
          <w:tcPr>
            <w:tcW w:w="916" w:type="dxa"/>
            <w:noWrap/>
            <w:hideMark/>
          </w:tcPr>
          <w:p w14:paraId="5D72B01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391.68</w:t>
            </w:r>
          </w:p>
        </w:tc>
        <w:tc>
          <w:tcPr>
            <w:tcW w:w="894" w:type="dxa"/>
            <w:noWrap/>
            <w:hideMark/>
          </w:tcPr>
          <w:p w14:paraId="13DB7DA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6D94099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5E73913" w14:textId="77777777" w:rsidR="00E47AE3" w:rsidRPr="00E47AE3" w:rsidRDefault="00E47AE3" w:rsidP="00E47AE3">
            <w:pPr>
              <w:pStyle w:val="NoSpacing"/>
            </w:pPr>
            <w:r w:rsidRPr="00E47AE3">
              <w:t xml:space="preserve"> 3214</w:t>
            </w:r>
          </w:p>
        </w:tc>
        <w:tc>
          <w:tcPr>
            <w:tcW w:w="4350" w:type="dxa"/>
            <w:noWrap/>
            <w:hideMark/>
          </w:tcPr>
          <w:p w14:paraId="72857E71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Ostale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naknade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troškova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zaposlenima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650AE8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60439BF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1CC47F9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3960C58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144.00</w:t>
            </w:r>
          </w:p>
        </w:tc>
        <w:tc>
          <w:tcPr>
            <w:tcW w:w="916" w:type="dxa"/>
            <w:noWrap/>
            <w:hideMark/>
          </w:tcPr>
          <w:p w14:paraId="508608C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410ACFF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F2861F9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7900FD0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322</w:t>
            </w:r>
          </w:p>
        </w:tc>
        <w:tc>
          <w:tcPr>
            <w:tcW w:w="4350" w:type="dxa"/>
            <w:noWrap/>
            <w:hideMark/>
          </w:tcPr>
          <w:p w14:paraId="1CBB7D6D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RASHODI ZA MATERIJAL I ENERGIJU</w:t>
            </w:r>
          </w:p>
        </w:tc>
        <w:tc>
          <w:tcPr>
            <w:tcW w:w="1366" w:type="dxa"/>
            <w:noWrap/>
            <w:hideMark/>
          </w:tcPr>
          <w:p w14:paraId="5FC7706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1,720,572.61</w:t>
            </w:r>
          </w:p>
        </w:tc>
        <w:tc>
          <w:tcPr>
            <w:tcW w:w="1116" w:type="dxa"/>
            <w:noWrap/>
            <w:hideMark/>
          </w:tcPr>
          <w:p w14:paraId="0130D76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1,980,000</w:t>
            </w:r>
          </w:p>
        </w:tc>
        <w:tc>
          <w:tcPr>
            <w:tcW w:w="1116" w:type="dxa"/>
            <w:noWrap/>
            <w:hideMark/>
          </w:tcPr>
          <w:p w14:paraId="49C50B3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1,983,522</w:t>
            </w:r>
          </w:p>
        </w:tc>
        <w:tc>
          <w:tcPr>
            <w:tcW w:w="1384" w:type="dxa"/>
            <w:noWrap/>
            <w:hideMark/>
          </w:tcPr>
          <w:p w14:paraId="274B6983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1,827,879.85</w:t>
            </w:r>
          </w:p>
        </w:tc>
        <w:tc>
          <w:tcPr>
            <w:tcW w:w="916" w:type="dxa"/>
            <w:noWrap/>
            <w:hideMark/>
          </w:tcPr>
          <w:p w14:paraId="131B9E8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106.24</w:t>
            </w:r>
          </w:p>
        </w:tc>
        <w:tc>
          <w:tcPr>
            <w:tcW w:w="894" w:type="dxa"/>
            <w:noWrap/>
            <w:hideMark/>
          </w:tcPr>
          <w:p w14:paraId="259E90D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92.15</w:t>
            </w:r>
          </w:p>
        </w:tc>
      </w:tr>
      <w:tr w:rsidR="00E47AE3" w:rsidRPr="00E47AE3" w14:paraId="55C8B648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B4378AE" w14:textId="77777777" w:rsidR="00E47AE3" w:rsidRPr="00E47AE3" w:rsidRDefault="00E47AE3" w:rsidP="00E47AE3">
            <w:pPr>
              <w:pStyle w:val="NoSpacing"/>
            </w:pPr>
            <w:r w:rsidRPr="00E47AE3">
              <w:t xml:space="preserve"> 3221</w:t>
            </w:r>
          </w:p>
        </w:tc>
        <w:tc>
          <w:tcPr>
            <w:tcW w:w="4350" w:type="dxa"/>
            <w:noWrap/>
            <w:hideMark/>
          </w:tcPr>
          <w:p w14:paraId="46798247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Uredski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materijal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ostali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materijalni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rashodi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E87BA2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653,862.32</w:t>
            </w:r>
          </w:p>
        </w:tc>
        <w:tc>
          <w:tcPr>
            <w:tcW w:w="1116" w:type="dxa"/>
            <w:noWrap/>
            <w:hideMark/>
          </w:tcPr>
          <w:p w14:paraId="77FE4F2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722E655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78F308B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560,887.64</w:t>
            </w:r>
          </w:p>
        </w:tc>
        <w:tc>
          <w:tcPr>
            <w:tcW w:w="916" w:type="dxa"/>
            <w:noWrap/>
            <w:hideMark/>
          </w:tcPr>
          <w:p w14:paraId="1EA2E27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85.78</w:t>
            </w:r>
          </w:p>
        </w:tc>
        <w:tc>
          <w:tcPr>
            <w:tcW w:w="894" w:type="dxa"/>
            <w:noWrap/>
            <w:hideMark/>
          </w:tcPr>
          <w:p w14:paraId="69D61AA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6FA2C31F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005C48C" w14:textId="77777777" w:rsidR="00E47AE3" w:rsidRPr="00E47AE3" w:rsidRDefault="00E47AE3" w:rsidP="00E47AE3">
            <w:pPr>
              <w:pStyle w:val="NoSpacing"/>
            </w:pPr>
            <w:r w:rsidRPr="00E47AE3">
              <w:t xml:space="preserve"> 3222</w:t>
            </w:r>
          </w:p>
        </w:tc>
        <w:tc>
          <w:tcPr>
            <w:tcW w:w="4350" w:type="dxa"/>
            <w:noWrap/>
            <w:hideMark/>
          </w:tcPr>
          <w:p w14:paraId="4851E0E9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Materijal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sirovine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82E316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187,568.00</w:t>
            </w:r>
          </w:p>
        </w:tc>
        <w:tc>
          <w:tcPr>
            <w:tcW w:w="1116" w:type="dxa"/>
            <w:noWrap/>
            <w:hideMark/>
          </w:tcPr>
          <w:p w14:paraId="6F28E47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0ED1E36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250EB4F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266,995.23</w:t>
            </w:r>
          </w:p>
        </w:tc>
        <w:tc>
          <w:tcPr>
            <w:tcW w:w="916" w:type="dxa"/>
            <w:noWrap/>
            <w:hideMark/>
          </w:tcPr>
          <w:p w14:paraId="40418F4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142.35</w:t>
            </w:r>
          </w:p>
        </w:tc>
        <w:tc>
          <w:tcPr>
            <w:tcW w:w="894" w:type="dxa"/>
            <w:noWrap/>
            <w:hideMark/>
          </w:tcPr>
          <w:p w14:paraId="2E22299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370DC046" w14:textId="77777777" w:rsidTr="00E47AE3">
        <w:trPr>
          <w:trHeight w:val="540"/>
          <w:jc w:val="center"/>
        </w:trPr>
        <w:tc>
          <w:tcPr>
            <w:tcW w:w="727" w:type="dxa"/>
            <w:hideMark/>
          </w:tcPr>
          <w:p w14:paraId="522475B8" w14:textId="77777777" w:rsidR="00E47AE3" w:rsidRPr="00E47AE3" w:rsidRDefault="00E47AE3" w:rsidP="00E47AE3">
            <w:pPr>
              <w:pStyle w:val="NoSpacing"/>
            </w:pPr>
            <w:proofErr w:type="spellStart"/>
            <w:r w:rsidRPr="00E47AE3"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5BC4FE9D" w14:textId="77777777" w:rsidR="00E47AE3" w:rsidRPr="00E47AE3" w:rsidRDefault="00E47AE3" w:rsidP="00E47AE3">
            <w:pPr>
              <w:pStyle w:val="NoSpacing"/>
            </w:pPr>
            <w:r w:rsidRPr="00E47AE3">
              <w:t>O P I S</w:t>
            </w:r>
          </w:p>
        </w:tc>
        <w:tc>
          <w:tcPr>
            <w:tcW w:w="1366" w:type="dxa"/>
            <w:hideMark/>
          </w:tcPr>
          <w:p w14:paraId="2F68C705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2020.god.</w:t>
            </w:r>
          </w:p>
        </w:tc>
        <w:tc>
          <w:tcPr>
            <w:tcW w:w="1116" w:type="dxa"/>
            <w:hideMark/>
          </w:tcPr>
          <w:p w14:paraId="61A7D990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Izvorni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7F5265D7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Tekući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384" w:type="dxa"/>
            <w:hideMark/>
          </w:tcPr>
          <w:p w14:paraId="1719E4F7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2021.god.</w:t>
            </w:r>
          </w:p>
        </w:tc>
        <w:tc>
          <w:tcPr>
            <w:tcW w:w="916" w:type="dxa"/>
            <w:hideMark/>
          </w:tcPr>
          <w:p w14:paraId="577194F2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6/3</w:t>
            </w:r>
          </w:p>
        </w:tc>
        <w:tc>
          <w:tcPr>
            <w:tcW w:w="894" w:type="dxa"/>
            <w:hideMark/>
          </w:tcPr>
          <w:p w14:paraId="3B6BF11D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6/5</w:t>
            </w:r>
          </w:p>
        </w:tc>
      </w:tr>
      <w:tr w:rsidR="00E47AE3" w:rsidRPr="00E47AE3" w14:paraId="08E35C42" w14:textId="77777777" w:rsidTr="00E47AE3">
        <w:trPr>
          <w:trHeight w:val="198"/>
          <w:jc w:val="center"/>
        </w:trPr>
        <w:tc>
          <w:tcPr>
            <w:tcW w:w="727" w:type="dxa"/>
            <w:hideMark/>
          </w:tcPr>
          <w:p w14:paraId="259615FF" w14:textId="77777777" w:rsidR="00E47AE3" w:rsidRPr="00E47AE3" w:rsidRDefault="00E47AE3" w:rsidP="00E47AE3">
            <w:pPr>
              <w:pStyle w:val="NoSpacing"/>
            </w:pPr>
            <w:r w:rsidRPr="00E47AE3">
              <w:t>1</w:t>
            </w:r>
          </w:p>
        </w:tc>
        <w:tc>
          <w:tcPr>
            <w:tcW w:w="4350" w:type="dxa"/>
            <w:hideMark/>
          </w:tcPr>
          <w:p w14:paraId="09D6A5F1" w14:textId="77777777" w:rsidR="00E47AE3" w:rsidRPr="00E47AE3" w:rsidRDefault="00E47AE3" w:rsidP="00E47AE3">
            <w:pPr>
              <w:pStyle w:val="NoSpacing"/>
            </w:pPr>
            <w:r w:rsidRPr="00E47AE3">
              <w:t>2</w:t>
            </w:r>
          </w:p>
        </w:tc>
        <w:tc>
          <w:tcPr>
            <w:tcW w:w="1366" w:type="dxa"/>
            <w:hideMark/>
          </w:tcPr>
          <w:p w14:paraId="0AA8BAE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3.00</w:t>
            </w:r>
          </w:p>
        </w:tc>
        <w:tc>
          <w:tcPr>
            <w:tcW w:w="1116" w:type="dxa"/>
            <w:hideMark/>
          </w:tcPr>
          <w:p w14:paraId="0617448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</w:t>
            </w:r>
          </w:p>
        </w:tc>
        <w:tc>
          <w:tcPr>
            <w:tcW w:w="1116" w:type="dxa"/>
            <w:hideMark/>
          </w:tcPr>
          <w:p w14:paraId="45ABC3C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</w:t>
            </w:r>
          </w:p>
        </w:tc>
        <w:tc>
          <w:tcPr>
            <w:tcW w:w="1384" w:type="dxa"/>
            <w:hideMark/>
          </w:tcPr>
          <w:p w14:paraId="6981BA7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</w:t>
            </w:r>
          </w:p>
        </w:tc>
        <w:tc>
          <w:tcPr>
            <w:tcW w:w="916" w:type="dxa"/>
            <w:hideMark/>
          </w:tcPr>
          <w:p w14:paraId="30DB9B5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</w:t>
            </w:r>
          </w:p>
        </w:tc>
        <w:tc>
          <w:tcPr>
            <w:tcW w:w="894" w:type="dxa"/>
            <w:hideMark/>
          </w:tcPr>
          <w:p w14:paraId="73E3E55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</w:t>
            </w:r>
          </w:p>
        </w:tc>
      </w:tr>
      <w:tr w:rsidR="00E47AE3" w:rsidRPr="00E47AE3" w14:paraId="5B193FDB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5571570" w14:textId="77777777" w:rsidR="00E47AE3" w:rsidRPr="00E47AE3" w:rsidRDefault="00E47AE3" w:rsidP="00E47AE3">
            <w:pPr>
              <w:pStyle w:val="NoSpacing"/>
            </w:pPr>
            <w:r w:rsidRPr="00E47AE3">
              <w:t xml:space="preserve"> 3223</w:t>
            </w:r>
          </w:p>
        </w:tc>
        <w:tc>
          <w:tcPr>
            <w:tcW w:w="4350" w:type="dxa"/>
            <w:noWrap/>
            <w:hideMark/>
          </w:tcPr>
          <w:p w14:paraId="48DE2BC6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Energija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E422CB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572,399.42</w:t>
            </w:r>
          </w:p>
        </w:tc>
        <w:tc>
          <w:tcPr>
            <w:tcW w:w="1116" w:type="dxa"/>
            <w:noWrap/>
            <w:hideMark/>
          </w:tcPr>
          <w:p w14:paraId="1BBA1D8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E0BB4F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322A10F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570,987.65</w:t>
            </w:r>
          </w:p>
        </w:tc>
        <w:tc>
          <w:tcPr>
            <w:tcW w:w="916" w:type="dxa"/>
            <w:noWrap/>
            <w:hideMark/>
          </w:tcPr>
          <w:p w14:paraId="12D8C3A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99.75</w:t>
            </w:r>
          </w:p>
        </w:tc>
        <w:tc>
          <w:tcPr>
            <w:tcW w:w="894" w:type="dxa"/>
            <w:noWrap/>
            <w:hideMark/>
          </w:tcPr>
          <w:p w14:paraId="20D65F7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EE27200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2B3966A" w14:textId="77777777" w:rsidR="00E47AE3" w:rsidRPr="00E47AE3" w:rsidRDefault="00E47AE3" w:rsidP="00E47AE3">
            <w:pPr>
              <w:pStyle w:val="NoSpacing"/>
            </w:pPr>
            <w:r w:rsidRPr="00E47AE3">
              <w:t xml:space="preserve"> 3224</w:t>
            </w:r>
          </w:p>
        </w:tc>
        <w:tc>
          <w:tcPr>
            <w:tcW w:w="4350" w:type="dxa"/>
            <w:noWrap/>
            <w:hideMark/>
          </w:tcPr>
          <w:p w14:paraId="6E9E42E3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Materijal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djelovi</w:t>
            </w:r>
            <w:proofErr w:type="spellEnd"/>
            <w:r w:rsidRPr="00E47AE3">
              <w:t xml:space="preserve"> za </w:t>
            </w:r>
            <w:proofErr w:type="spellStart"/>
            <w:r w:rsidRPr="00E47AE3">
              <w:t>tekuće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proofErr w:type="gramStart"/>
            <w:r w:rsidRPr="00E47AE3">
              <w:t>invest.održavanje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4878EB5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300,151.51</w:t>
            </w:r>
          </w:p>
        </w:tc>
        <w:tc>
          <w:tcPr>
            <w:tcW w:w="1116" w:type="dxa"/>
            <w:noWrap/>
            <w:hideMark/>
          </w:tcPr>
          <w:p w14:paraId="61E9193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679E83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4DCE628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421,158.47</w:t>
            </w:r>
          </w:p>
        </w:tc>
        <w:tc>
          <w:tcPr>
            <w:tcW w:w="916" w:type="dxa"/>
            <w:noWrap/>
            <w:hideMark/>
          </w:tcPr>
          <w:p w14:paraId="01A6484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140.32</w:t>
            </w:r>
          </w:p>
        </w:tc>
        <w:tc>
          <w:tcPr>
            <w:tcW w:w="894" w:type="dxa"/>
            <w:noWrap/>
            <w:hideMark/>
          </w:tcPr>
          <w:p w14:paraId="6330B6D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869FBBE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03C5BE4" w14:textId="77777777" w:rsidR="00E47AE3" w:rsidRPr="00E47AE3" w:rsidRDefault="00E47AE3" w:rsidP="00E47AE3">
            <w:pPr>
              <w:pStyle w:val="NoSpacing"/>
            </w:pPr>
            <w:r w:rsidRPr="00E47AE3">
              <w:t xml:space="preserve"> 3225</w:t>
            </w:r>
          </w:p>
        </w:tc>
        <w:tc>
          <w:tcPr>
            <w:tcW w:w="4350" w:type="dxa"/>
            <w:noWrap/>
            <w:hideMark/>
          </w:tcPr>
          <w:p w14:paraId="169E1744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Sitni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inventar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9EF529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3,861.36</w:t>
            </w:r>
          </w:p>
        </w:tc>
        <w:tc>
          <w:tcPr>
            <w:tcW w:w="1116" w:type="dxa"/>
            <w:noWrap/>
            <w:hideMark/>
          </w:tcPr>
          <w:p w14:paraId="7D4017E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1EE13FA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42548C0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5,050.86</w:t>
            </w:r>
          </w:p>
        </w:tc>
        <w:tc>
          <w:tcPr>
            <w:tcW w:w="916" w:type="dxa"/>
            <w:noWrap/>
            <w:hideMark/>
          </w:tcPr>
          <w:p w14:paraId="408C49D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130.81</w:t>
            </w:r>
          </w:p>
        </w:tc>
        <w:tc>
          <w:tcPr>
            <w:tcW w:w="894" w:type="dxa"/>
            <w:noWrap/>
            <w:hideMark/>
          </w:tcPr>
          <w:p w14:paraId="60F8EB5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0AED44E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4EB8144" w14:textId="77777777" w:rsidR="00E47AE3" w:rsidRPr="00E47AE3" w:rsidRDefault="00E47AE3" w:rsidP="00E47AE3">
            <w:pPr>
              <w:pStyle w:val="NoSpacing"/>
            </w:pPr>
            <w:r w:rsidRPr="00E47AE3">
              <w:t xml:space="preserve"> 3227</w:t>
            </w:r>
          </w:p>
        </w:tc>
        <w:tc>
          <w:tcPr>
            <w:tcW w:w="4350" w:type="dxa"/>
            <w:noWrap/>
            <w:hideMark/>
          </w:tcPr>
          <w:p w14:paraId="79CACDFD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Službena</w:t>
            </w:r>
            <w:proofErr w:type="spellEnd"/>
            <w:r w:rsidRPr="00E47AE3">
              <w:t xml:space="preserve">, </w:t>
            </w:r>
            <w:proofErr w:type="spellStart"/>
            <w:r w:rsidRPr="00E47AE3">
              <w:t>radna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zaštitna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odjeća</w:t>
            </w:r>
            <w:proofErr w:type="spellEnd"/>
            <w:r w:rsidRPr="00E47AE3">
              <w:t xml:space="preserve"> i </w:t>
            </w:r>
            <w:proofErr w:type="spellStart"/>
            <w:r w:rsidRPr="00E47AE3">
              <w:t>obuća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44D5D4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2,730.00</w:t>
            </w:r>
          </w:p>
        </w:tc>
        <w:tc>
          <w:tcPr>
            <w:tcW w:w="1116" w:type="dxa"/>
            <w:noWrap/>
            <w:hideMark/>
          </w:tcPr>
          <w:p w14:paraId="56FFEB5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32F5641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0B0EAD1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2,800.00</w:t>
            </w:r>
          </w:p>
        </w:tc>
        <w:tc>
          <w:tcPr>
            <w:tcW w:w="916" w:type="dxa"/>
            <w:noWrap/>
            <w:hideMark/>
          </w:tcPr>
          <w:p w14:paraId="4D13FFA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102.56</w:t>
            </w:r>
          </w:p>
        </w:tc>
        <w:tc>
          <w:tcPr>
            <w:tcW w:w="894" w:type="dxa"/>
            <w:noWrap/>
            <w:hideMark/>
          </w:tcPr>
          <w:p w14:paraId="1344C7B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77DEE219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E1394D8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323</w:t>
            </w:r>
          </w:p>
        </w:tc>
        <w:tc>
          <w:tcPr>
            <w:tcW w:w="4350" w:type="dxa"/>
            <w:noWrap/>
            <w:hideMark/>
          </w:tcPr>
          <w:p w14:paraId="3041FA83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RASHODI ZA USLUGE</w:t>
            </w:r>
          </w:p>
        </w:tc>
        <w:tc>
          <w:tcPr>
            <w:tcW w:w="1366" w:type="dxa"/>
            <w:noWrap/>
            <w:hideMark/>
          </w:tcPr>
          <w:p w14:paraId="6E34377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8,103,253.62</w:t>
            </w:r>
          </w:p>
        </w:tc>
        <w:tc>
          <w:tcPr>
            <w:tcW w:w="1116" w:type="dxa"/>
            <w:noWrap/>
            <w:hideMark/>
          </w:tcPr>
          <w:p w14:paraId="64410C8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10,716,900</w:t>
            </w:r>
          </w:p>
        </w:tc>
        <w:tc>
          <w:tcPr>
            <w:tcW w:w="1116" w:type="dxa"/>
            <w:noWrap/>
            <w:hideMark/>
          </w:tcPr>
          <w:p w14:paraId="2E8A5C5A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10,809,429</w:t>
            </w:r>
          </w:p>
        </w:tc>
        <w:tc>
          <w:tcPr>
            <w:tcW w:w="1384" w:type="dxa"/>
            <w:noWrap/>
            <w:hideMark/>
          </w:tcPr>
          <w:p w14:paraId="0D05C33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9,865,866.03</w:t>
            </w:r>
          </w:p>
        </w:tc>
        <w:tc>
          <w:tcPr>
            <w:tcW w:w="916" w:type="dxa"/>
            <w:noWrap/>
            <w:hideMark/>
          </w:tcPr>
          <w:p w14:paraId="311EB24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121.75</w:t>
            </w:r>
          </w:p>
        </w:tc>
        <w:tc>
          <w:tcPr>
            <w:tcW w:w="894" w:type="dxa"/>
            <w:noWrap/>
            <w:hideMark/>
          </w:tcPr>
          <w:p w14:paraId="01AA287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91.27</w:t>
            </w:r>
          </w:p>
        </w:tc>
      </w:tr>
      <w:tr w:rsidR="00E47AE3" w:rsidRPr="00E47AE3" w14:paraId="3BDF2B82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C94D1DE" w14:textId="77777777" w:rsidR="00E47AE3" w:rsidRPr="00E47AE3" w:rsidRDefault="00E47AE3" w:rsidP="00E47AE3">
            <w:pPr>
              <w:pStyle w:val="NoSpacing"/>
            </w:pPr>
            <w:r w:rsidRPr="00E47AE3">
              <w:t xml:space="preserve"> 3231</w:t>
            </w:r>
          </w:p>
        </w:tc>
        <w:tc>
          <w:tcPr>
            <w:tcW w:w="4350" w:type="dxa"/>
            <w:noWrap/>
            <w:hideMark/>
          </w:tcPr>
          <w:p w14:paraId="34440F89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Usluge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telefona</w:t>
            </w:r>
            <w:proofErr w:type="spellEnd"/>
            <w:r w:rsidRPr="00E47AE3">
              <w:t xml:space="preserve">, </w:t>
            </w:r>
            <w:proofErr w:type="spellStart"/>
            <w:r w:rsidRPr="00E47AE3">
              <w:t>pošte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prijevoza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214C51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249,025.50</w:t>
            </w:r>
          </w:p>
        </w:tc>
        <w:tc>
          <w:tcPr>
            <w:tcW w:w="1116" w:type="dxa"/>
            <w:noWrap/>
            <w:hideMark/>
          </w:tcPr>
          <w:p w14:paraId="61DA311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0A9B07F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788E68A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208,219.44</w:t>
            </w:r>
          </w:p>
        </w:tc>
        <w:tc>
          <w:tcPr>
            <w:tcW w:w="916" w:type="dxa"/>
            <w:noWrap/>
            <w:hideMark/>
          </w:tcPr>
          <w:p w14:paraId="0A5280A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83.61</w:t>
            </w:r>
          </w:p>
        </w:tc>
        <w:tc>
          <w:tcPr>
            <w:tcW w:w="894" w:type="dxa"/>
            <w:noWrap/>
            <w:hideMark/>
          </w:tcPr>
          <w:p w14:paraId="1A1F3FC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759C5C75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B94EF1E" w14:textId="77777777" w:rsidR="00E47AE3" w:rsidRPr="00E47AE3" w:rsidRDefault="00E47AE3" w:rsidP="00E47AE3">
            <w:pPr>
              <w:pStyle w:val="NoSpacing"/>
            </w:pPr>
            <w:r w:rsidRPr="00E47AE3">
              <w:t xml:space="preserve"> 3232</w:t>
            </w:r>
          </w:p>
        </w:tc>
        <w:tc>
          <w:tcPr>
            <w:tcW w:w="4350" w:type="dxa"/>
            <w:noWrap/>
            <w:hideMark/>
          </w:tcPr>
          <w:p w14:paraId="1BA64A63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Usluge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tekućeg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investicijskog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održavanja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5806E7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3,807,299.30</w:t>
            </w:r>
          </w:p>
        </w:tc>
        <w:tc>
          <w:tcPr>
            <w:tcW w:w="1116" w:type="dxa"/>
            <w:noWrap/>
            <w:hideMark/>
          </w:tcPr>
          <w:p w14:paraId="3B199A8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604AE13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33AF24E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4,403,831.78</w:t>
            </w:r>
          </w:p>
        </w:tc>
        <w:tc>
          <w:tcPr>
            <w:tcW w:w="916" w:type="dxa"/>
            <w:noWrap/>
            <w:hideMark/>
          </w:tcPr>
          <w:p w14:paraId="612823B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115.67</w:t>
            </w:r>
          </w:p>
        </w:tc>
        <w:tc>
          <w:tcPr>
            <w:tcW w:w="894" w:type="dxa"/>
            <w:noWrap/>
            <w:hideMark/>
          </w:tcPr>
          <w:p w14:paraId="5BEEDCE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24FA3B8E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A93E19A" w14:textId="77777777" w:rsidR="00E47AE3" w:rsidRPr="00E47AE3" w:rsidRDefault="00E47AE3" w:rsidP="00E47AE3">
            <w:pPr>
              <w:pStyle w:val="NoSpacing"/>
            </w:pPr>
            <w:r w:rsidRPr="00E47AE3">
              <w:t xml:space="preserve"> 3233</w:t>
            </w:r>
          </w:p>
        </w:tc>
        <w:tc>
          <w:tcPr>
            <w:tcW w:w="4350" w:type="dxa"/>
            <w:noWrap/>
            <w:hideMark/>
          </w:tcPr>
          <w:p w14:paraId="66429667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Usluge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promidžbe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informiranja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390D5D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111,047.78</w:t>
            </w:r>
          </w:p>
        </w:tc>
        <w:tc>
          <w:tcPr>
            <w:tcW w:w="1116" w:type="dxa"/>
            <w:noWrap/>
            <w:hideMark/>
          </w:tcPr>
          <w:p w14:paraId="0669876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197D626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7A33C76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219,884.76</w:t>
            </w:r>
          </w:p>
        </w:tc>
        <w:tc>
          <w:tcPr>
            <w:tcW w:w="916" w:type="dxa"/>
            <w:noWrap/>
            <w:hideMark/>
          </w:tcPr>
          <w:p w14:paraId="2F76968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198.01</w:t>
            </w:r>
          </w:p>
        </w:tc>
        <w:tc>
          <w:tcPr>
            <w:tcW w:w="894" w:type="dxa"/>
            <w:noWrap/>
            <w:hideMark/>
          </w:tcPr>
          <w:p w14:paraId="7379DC0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652704E7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ECB6FC2" w14:textId="77777777" w:rsidR="00E47AE3" w:rsidRPr="00E47AE3" w:rsidRDefault="00E47AE3" w:rsidP="00E47AE3">
            <w:pPr>
              <w:pStyle w:val="NoSpacing"/>
            </w:pPr>
            <w:r w:rsidRPr="00E47AE3">
              <w:t xml:space="preserve"> 3234</w:t>
            </w:r>
          </w:p>
        </w:tc>
        <w:tc>
          <w:tcPr>
            <w:tcW w:w="4350" w:type="dxa"/>
            <w:noWrap/>
            <w:hideMark/>
          </w:tcPr>
          <w:p w14:paraId="4D8B2FA8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Komunalne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FB0132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498,819.29</w:t>
            </w:r>
          </w:p>
        </w:tc>
        <w:tc>
          <w:tcPr>
            <w:tcW w:w="1116" w:type="dxa"/>
            <w:noWrap/>
            <w:hideMark/>
          </w:tcPr>
          <w:p w14:paraId="50DA9D5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6DD245C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36CCC2B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676,098.54</w:t>
            </w:r>
          </w:p>
        </w:tc>
        <w:tc>
          <w:tcPr>
            <w:tcW w:w="916" w:type="dxa"/>
            <w:noWrap/>
            <w:hideMark/>
          </w:tcPr>
          <w:p w14:paraId="68566FB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135.54</w:t>
            </w:r>
          </w:p>
        </w:tc>
        <w:tc>
          <w:tcPr>
            <w:tcW w:w="894" w:type="dxa"/>
            <w:noWrap/>
            <w:hideMark/>
          </w:tcPr>
          <w:p w14:paraId="5707E69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184935B7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4F3F307" w14:textId="77777777" w:rsidR="00E47AE3" w:rsidRPr="00E47AE3" w:rsidRDefault="00E47AE3" w:rsidP="00E47AE3">
            <w:pPr>
              <w:pStyle w:val="NoSpacing"/>
            </w:pPr>
            <w:r w:rsidRPr="00E47AE3">
              <w:t xml:space="preserve"> 3235</w:t>
            </w:r>
          </w:p>
        </w:tc>
        <w:tc>
          <w:tcPr>
            <w:tcW w:w="4350" w:type="dxa"/>
            <w:noWrap/>
            <w:hideMark/>
          </w:tcPr>
          <w:p w14:paraId="3DBF169B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Zakupnine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najamnine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6D3019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256,189.38</w:t>
            </w:r>
          </w:p>
        </w:tc>
        <w:tc>
          <w:tcPr>
            <w:tcW w:w="1116" w:type="dxa"/>
            <w:noWrap/>
            <w:hideMark/>
          </w:tcPr>
          <w:p w14:paraId="47F0CA0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7B8470D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22EB098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269,184.95</w:t>
            </w:r>
          </w:p>
        </w:tc>
        <w:tc>
          <w:tcPr>
            <w:tcW w:w="916" w:type="dxa"/>
            <w:noWrap/>
            <w:hideMark/>
          </w:tcPr>
          <w:p w14:paraId="2DD97D4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105.07</w:t>
            </w:r>
          </w:p>
        </w:tc>
        <w:tc>
          <w:tcPr>
            <w:tcW w:w="894" w:type="dxa"/>
            <w:noWrap/>
            <w:hideMark/>
          </w:tcPr>
          <w:p w14:paraId="0BA6C7B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6F9A64C3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B9E6CB8" w14:textId="77777777" w:rsidR="00E47AE3" w:rsidRPr="00E47AE3" w:rsidRDefault="00E47AE3" w:rsidP="00E47AE3">
            <w:pPr>
              <w:pStyle w:val="NoSpacing"/>
            </w:pPr>
            <w:r w:rsidRPr="00E47AE3">
              <w:t xml:space="preserve"> 3236</w:t>
            </w:r>
          </w:p>
        </w:tc>
        <w:tc>
          <w:tcPr>
            <w:tcW w:w="4350" w:type="dxa"/>
            <w:noWrap/>
            <w:hideMark/>
          </w:tcPr>
          <w:p w14:paraId="17BDB460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Zdravstvene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veterinarske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3BD7F1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52,329.00</w:t>
            </w:r>
          </w:p>
        </w:tc>
        <w:tc>
          <w:tcPr>
            <w:tcW w:w="1116" w:type="dxa"/>
            <w:noWrap/>
            <w:hideMark/>
          </w:tcPr>
          <w:p w14:paraId="77C0B83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37681EA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306CAC2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96,328.20</w:t>
            </w:r>
          </w:p>
        </w:tc>
        <w:tc>
          <w:tcPr>
            <w:tcW w:w="916" w:type="dxa"/>
            <w:noWrap/>
            <w:hideMark/>
          </w:tcPr>
          <w:p w14:paraId="5414686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184.08</w:t>
            </w:r>
          </w:p>
        </w:tc>
        <w:tc>
          <w:tcPr>
            <w:tcW w:w="894" w:type="dxa"/>
            <w:noWrap/>
            <w:hideMark/>
          </w:tcPr>
          <w:p w14:paraId="2DF6C96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63493AA1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1188AF3" w14:textId="77777777" w:rsidR="00E47AE3" w:rsidRPr="00E47AE3" w:rsidRDefault="00E47AE3" w:rsidP="00E47AE3">
            <w:pPr>
              <w:pStyle w:val="NoSpacing"/>
            </w:pPr>
            <w:r w:rsidRPr="00E47AE3">
              <w:t xml:space="preserve"> 3237</w:t>
            </w:r>
          </w:p>
        </w:tc>
        <w:tc>
          <w:tcPr>
            <w:tcW w:w="4350" w:type="dxa"/>
            <w:noWrap/>
            <w:hideMark/>
          </w:tcPr>
          <w:p w14:paraId="7597345C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Intelektualne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osobne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C0B47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1,545,902.21</w:t>
            </w:r>
          </w:p>
        </w:tc>
        <w:tc>
          <w:tcPr>
            <w:tcW w:w="1116" w:type="dxa"/>
            <w:noWrap/>
            <w:hideMark/>
          </w:tcPr>
          <w:p w14:paraId="2FD7392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6EB9634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922F5F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1,577,773.16</w:t>
            </w:r>
          </w:p>
        </w:tc>
        <w:tc>
          <w:tcPr>
            <w:tcW w:w="916" w:type="dxa"/>
            <w:noWrap/>
            <w:hideMark/>
          </w:tcPr>
          <w:p w14:paraId="2D429D6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102.06</w:t>
            </w:r>
          </w:p>
        </w:tc>
        <w:tc>
          <w:tcPr>
            <w:tcW w:w="894" w:type="dxa"/>
            <w:noWrap/>
            <w:hideMark/>
          </w:tcPr>
          <w:p w14:paraId="6F9C893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3FA5C03A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B5B1420" w14:textId="77777777" w:rsidR="00E47AE3" w:rsidRPr="00E47AE3" w:rsidRDefault="00E47AE3" w:rsidP="00E47AE3">
            <w:pPr>
              <w:pStyle w:val="NoSpacing"/>
            </w:pPr>
            <w:r w:rsidRPr="00E47AE3">
              <w:t xml:space="preserve"> 3238</w:t>
            </w:r>
          </w:p>
        </w:tc>
        <w:tc>
          <w:tcPr>
            <w:tcW w:w="4350" w:type="dxa"/>
            <w:noWrap/>
            <w:hideMark/>
          </w:tcPr>
          <w:p w14:paraId="401FB6BD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Računalne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BB2437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159,318.18</w:t>
            </w:r>
          </w:p>
        </w:tc>
        <w:tc>
          <w:tcPr>
            <w:tcW w:w="1116" w:type="dxa"/>
            <w:noWrap/>
            <w:hideMark/>
          </w:tcPr>
          <w:p w14:paraId="20D2AE5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D76A9A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C573D0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270,691.84</w:t>
            </w:r>
          </w:p>
        </w:tc>
        <w:tc>
          <w:tcPr>
            <w:tcW w:w="916" w:type="dxa"/>
            <w:noWrap/>
            <w:hideMark/>
          </w:tcPr>
          <w:p w14:paraId="19CD8C8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169.91</w:t>
            </w:r>
          </w:p>
        </w:tc>
        <w:tc>
          <w:tcPr>
            <w:tcW w:w="894" w:type="dxa"/>
            <w:noWrap/>
            <w:hideMark/>
          </w:tcPr>
          <w:p w14:paraId="7D945C4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52F1027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4CC4B35" w14:textId="77777777" w:rsidR="00E47AE3" w:rsidRPr="00E47AE3" w:rsidRDefault="00E47AE3" w:rsidP="00E47AE3">
            <w:pPr>
              <w:pStyle w:val="NoSpacing"/>
            </w:pPr>
            <w:r w:rsidRPr="00E47AE3">
              <w:t xml:space="preserve"> 3239</w:t>
            </w:r>
          </w:p>
        </w:tc>
        <w:tc>
          <w:tcPr>
            <w:tcW w:w="4350" w:type="dxa"/>
            <w:noWrap/>
            <w:hideMark/>
          </w:tcPr>
          <w:p w14:paraId="3C6E1DCD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Ostale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77A0A6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1,423,322.98</w:t>
            </w:r>
          </w:p>
        </w:tc>
        <w:tc>
          <w:tcPr>
            <w:tcW w:w="1116" w:type="dxa"/>
            <w:noWrap/>
            <w:hideMark/>
          </w:tcPr>
          <w:p w14:paraId="4FECFAF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5164936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1A77765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2,143,853.36</w:t>
            </w:r>
          </w:p>
        </w:tc>
        <w:tc>
          <w:tcPr>
            <w:tcW w:w="916" w:type="dxa"/>
            <w:noWrap/>
            <w:hideMark/>
          </w:tcPr>
          <w:p w14:paraId="7403A99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150.62</w:t>
            </w:r>
          </w:p>
        </w:tc>
        <w:tc>
          <w:tcPr>
            <w:tcW w:w="894" w:type="dxa"/>
            <w:noWrap/>
            <w:hideMark/>
          </w:tcPr>
          <w:p w14:paraId="4B8EED3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1FC4985F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98B7259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324</w:t>
            </w:r>
          </w:p>
        </w:tc>
        <w:tc>
          <w:tcPr>
            <w:tcW w:w="4350" w:type="dxa"/>
            <w:noWrap/>
            <w:hideMark/>
          </w:tcPr>
          <w:p w14:paraId="35AE936E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NAKNADA TROŠK. OSOBAMA IZVAN RAD.ODNOSA</w:t>
            </w:r>
          </w:p>
        </w:tc>
        <w:tc>
          <w:tcPr>
            <w:tcW w:w="1366" w:type="dxa"/>
            <w:noWrap/>
            <w:hideMark/>
          </w:tcPr>
          <w:p w14:paraId="055AA74D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01D0DB4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44786C3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5,000</w:t>
            </w:r>
          </w:p>
        </w:tc>
        <w:tc>
          <w:tcPr>
            <w:tcW w:w="1384" w:type="dxa"/>
            <w:noWrap/>
            <w:hideMark/>
          </w:tcPr>
          <w:p w14:paraId="5ADC296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4B2D912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2E26C0F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</w:tr>
      <w:tr w:rsidR="00E47AE3" w:rsidRPr="00E47AE3" w14:paraId="484BB9E8" w14:textId="77777777" w:rsidTr="00E47AE3">
        <w:trPr>
          <w:trHeight w:val="315"/>
          <w:jc w:val="center"/>
        </w:trPr>
        <w:tc>
          <w:tcPr>
            <w:tcW w:w="727" w:type="dxa"/>
            <w:noWrap/>
            <w:hideMark/>
          </w:tcPr>
          <w:p w14:paraId="54163E8A" w14:textId="77777777" w:rsidR="00E47AE3" w:rsidRPr="00E47AE3" w:rsidRDefault="00E47AE3" w:rsidP="00E47AE3">
            <w:pPr>
              <w:pStyle w:val="NoSpacing"/>
            </w:pPr>
            <w:r w:rsidRPr="00E47AE3">
              <w:t xml:space="preserve"> 3241</w:t>
            </w:r>
          </w:p>
        </w:tc>
        <w:tc>
          <w:tcPr>
            <w:tcW w:w="4350" w:type="dxa"/>
            <w:noWrap/>
            <w:hideMark/>
          </w:tcPr>
          <w:p w14:paraId="746A1FA7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Naknada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troškova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osobama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izvan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radnog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odnosa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64D3C9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7C1AF8B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31C4B90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62FC44F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02EFCE9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44D55C8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2B1B7D3B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C27C45D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329</w:t>
            </w:r>
          </w:p>
        </w:tc>
        <w:tc>
          <w:tcPr>
            <w:tcW w:w="4350" w:type="dxa"/>
            <w:noWrap/>
            <w:hideMark/>
          </w:tcPr>
          <w:p w14:paraId="3CA4D769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OSTALI NESPOMENUTI RASHODI POSLOVANJA</w:t>
            </w:r>
          </w:p>
        </w:tc>
        <w:tc>
          <w:tcPr>
            <w:tcW w:w="1366" w:type="dxa"/>
            <w:noWrap/>
            <w:hideMark/>
          </w:tcPr>
          <w:p w14:paraId="1AE8B6C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583,372.73</w:t>
            </w:r>
          </w:p>
        </w:tc>
        <w:tc>
          <w:tcPr>
            <w:tcW w:w="1116" w:type="dxa"/>
            <w:noWrap/>
            <w:hideMark/>
          </w:tcPr>
          <w:p w14:paraId="6CB7DB4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943,450</w:t>
            </w:r>
          </w:p>
        </w:tc>
        <w:tc>
          <w:tcPr>
            <w:tcW w:w="1116" w:type="dxa"/>
            <w:noWrap/>
            <w:hideMark/>
          </w:tcPr>
          <w:p w14:paraId="6463685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1,031,010</w:t>
            </w:r>
          </w:p>
        </w:tc>
        <w:tc>
          <w:tcPr>
            <w:tcW w:w="1384" w:type="dxa"/>
            <w:noWrap/>
            <w:hideMark/>
          </w:tcPr>
          <w:p w14:paraId="54A5B04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906,420.07</w:t>
            </w:r>
          </w:p>
        </w:tc>
        <w:tc>
          <w:tcPr>
            <w:tcW w:w="916" w:type="dxa"/>
            <w:noWrap/>
            <w:hideMark/>
          </w:tcPr>
          <w:p w14:paraId="7368B79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155.38</w:t>
            </w:r>
          </w:p>
        </w:tc>
        <w:tc>
          <w:tcPr>
            <w:tcW w:w="894" w:type="dxa"/>
            <w:noWrap/>
            <w:hideMark/>
          </w:tcPr>
          <w:p w14:paraId="1357D1E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87.92</w:t>
            </w:r>
          </w:p>
        </w:tc>
      </w:tr>
      <w:tr w:rsidR="00E47AE3" w:rsidRPr="00E47AE3" w14:paraId="17677EC0" w14:textId="77777777" w:rsidTr="00E47AE3">
        <w:trPr>
          <w:trHeight w:val="540"/>
          <w:jc w:val="center"/>
        </w:trPr>
        <w:tc>
          <w:tcPr>
            <w:tcW w:w="727" w:type="dxa"/>
            <w:hideMark/>
          </w:tcPr>
          <w:p w14:paraId="6A034245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lastRenderedPageBreak/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1A122F7B" w14:textId="77777777" w:rsidR="00E47AE3" w:rsidRPr="00E47AE3" w:rsidRDefault="00E47AE3" w:rsidP="00C75A55">
            <w:pPr>
              <w:pStyle w:val="NoSpacing"/>
            </w:pPr>
            <w:r w:rsidRPr="00E47AE3">
              <w:t>O P I S</w:t>
            </w:r>
          </w:p>
        </w:tc>
        <w:tc>
          <w:tcPr>
            <w:tcW w:w="1366" w:type="dxa"/>
            <w:hideMark/>
          </w:tcPr>
          <w:p w14:paraId="46B43010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2020.god.</w:t>
            </w:r>
          </w:p>
        </w:tc>
        <w:tc>
          <w:tcPr>
            <w:tcW w:w="1116" w:type="dxa"/>
            <w:hideMark/>
          </w:tcPr>
          <w:p w14:paraId="09A4C05D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Izvorni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10746E81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Tekući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384" w:type="dxa"/>
            <w:hideMark/>
          </w:tcPr>
          <w:p w14:paraId="5DBFFF9C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2021.god.</w:t>
            </w:r>
          </w:p>
        </w:tc>
        <w:tc>
          <w:tcPr>
            <w:tcW w:w="916" w:type="dxa"/>
            <w:hideMark/>
          </w:tcPr>
          <w:p w14:paraId="29BDFF15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6/3</w:t>
            </w:r>
          </w:p>
        </w:tc>
        <w:tc>
          <w:tcPr>
            <w:tcW w:w="894" w:type="dxa"/>
            <w:hideMark/>
          </w:tcPr>
          <w:p w14:paraId="78EF8252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6/5</w:t>
            </w:r>
          </w:p>
        </w:tc>
      </w:tr>
      <w:tr w:rsidR="00E47AE3" w:rsidRPr="00E47AE3" w14:paraId="49E10C46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8A007C4" w14:textId="77777777" w:rsidR="00E47AE3" w:rsidRPr="00E47AE3" w:rsidRDefault="00E47AE3" w:rsidP="00E47AE3">
            <w:pPr>
              <w:pStyle w:val="NoSpacing"/>
            </w:pPr>
            <w:r w:rsidRPr="00E47AE3">
              <w:t xml:space="preserve"> 3291</w:t>
            </w:r>
          </w:p>
        </w:tc>
        <w:tc>
          <w:tcPr>
            <w:tcW w:w="4350" w:type="dxa"/>
            <w:noWrap/>
            <w:hideMark/>
          </w:tcPr>
          <w:p w14:paraId="0E56C10C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Naknada</w:t>
            </w:r>
            <w:proofErr w:type="spellEnd"/>
            <w:r w:rsidRPr="00E47AE3">
              <w:t xml:space="preserve"> za rad </w:t>
            </w:r>
            <w:proofErr w:type="spellStart"/>
            <w:r w:rsidRPr="00E47AE3">
              <w:t>predstavničkih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izvršnih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tijela</w:t>
            </w:r>
            <w:proofErr w:type="spellEnd"/>
            <w:r w:rsidRPr="00E47AE3">
              <w:t xml:space="preserve">, </w:t>
            </w:r>
            <w:proofErr w:type="spellStart"/>
            <w:r w:rsidRPr="00E47AE3">
              <w:t>povjer</w:t>
            </w:r>
            <w:proofErr w:type="spellEnd"/>
            <w:r w:rsidRPr="00E47AE3">
              <w:t xml:space="preserve">.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sl.</w:t>
            </w:r>
          </w:p>
        </w:tc>
        <w:tc>
          <w:tcPr>
            <w:tcW w:w="1366" w:type="dxa"/>
            <w:noWrap/>
            <w:hideMark/>
          </w:tcPr>
          <w:p w14:paraId="3138B0D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158,910.15</w:t>
            </w:r>
          </w:p>
        </w:tc>
        <w:tc>
          <w:tcPr>
            <w:tcW w:w="1116" w:type="dxa"/>
            <w:noWrap/>
            <w:hideMark/>
          </w:tcPr>
          <w:p w14:paraId="66E50CE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7C2C1FB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43C921E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142,900.64</w:t>
            </w:r>
          </w:p>
        </w:tc>
        <w:tc>
          <w:tcPr>
            <w:tcW w:w="916" w:type="dxa"/>
            <w:noWrap/>
            <w:hideMark/>
          </w:tcPr>
          <w:p w14:paraId="1627130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89.93</w:t>
            </w:r>
          </w:p>
        </w:tc>
        <w:tc>
          <w:tcPr>
            <w:tcW w:w="894" w:type="dxa"/>
            <w:noWrap/>
            <w:hideMark/>
          </w:tcPr>
          <w:p w14:paraId="7410F70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6AD96BFE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9A0BFB5" w14:textId="77777777" w:rsidR="00E47AE3" w:rsidRPr="00E47AE3" w:rsidRDefault="00E47AE3" w:rsidP="00E47AE3">
            <w:pPr>
              <w:pStyle w:val="NoSpacing"/>
            </w:pPr>
            <w:r w:rsidRPr="00E47AE3">
              <w:t xml:space="preserve"> 3292</w:t>
            </w:r>
          </w:p>
        </w:tc>
        <w:tc>
          <w:tcPr>
            <w:tcW w:w="4350" w:type="dxa"/>
            <w:noWrap/>
            <w:hideMark/>
          </w:tcPr>
          <w:p w14:paraId="06E75A46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Premije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osiguranja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47EE8E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122,083.97</w:t>
            </w:r>
          </w:p>
        </w:tc>
        <w:tc>
          <w:tcPr>
            <w:tcW w:w="1116" w:type="dxa"/>
            <w:noWrap/>
            <w:hideMark/>
          </w:tcPr>
          <w:p w14:paraId="43B9A59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413146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2B03BA1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125,686.55</w:t>
            </w:r>
          </w:p>
        </w:tc>
        <w:tc>
          <w:tcPr>
            <w:tcW w:w="916" w:type="dxa"/>
            <w:noWrap/>
            <w:hideMark/>
          </w:tcPr>
          <w:p w14:paraId="4907076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102.95</w:t>
            </w:r>
          </w:p>
        </w:tc>
        <w:tc>
          <w:tcPr>
            <w:tcW w:w="894" w:type="dxa"/>
            <w:noWrap/>
            <w:hideMark/>
          </w:tcPr>
          <w:p w14:paraId="2DB3EEB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26FD14EC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210F219" w14:textId="77777777" w:rsidR="00E47AE3" w:rsidRPr="00E47AE3" w:rsidRDefault="00E47AE3" w:rsidP="00E47AE3">
            <w:pPr>
              <w:pStyle w:val="NoSpacing"/>
            </w:pPr>
            <w:r w:rsidRPr="00E47AE3">
              <w:t xml:space="preserve"> 3293</w:t>
            </w:r>
          </w:p>
        </w:tc>
        <w:tc>
          <w:tcPr>
            <w:tcW w:w="4350" w:type="dxa"/>
            <w:noWrap/>
            <w:hideMark/>
          </w:tcPr>
          <w:p w14:paraId="4F24889D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Reprezentacija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799DF9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110,439.25</w:t>
            </w:r>
          </w:p>
        </w:tc>
        <w:tc>
          <w:tcPr>
            <w:tcW w:w="1116" w:type="dxa"/>
            <w:noWrap/>
            <w:hideMark/>
          </w:tcPr>
          <w:p w14:paraId="752303D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5B57F99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910156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201,408.72</w:t>
            </w:r>
          </w:p>
        </w:tc>
        <w:tc>
          <w:tcPr>
            <w:tcW w:w="916" w:type="dxa"/>
            <w:noWrap/>
            <w:hideMark/>
          </w:tcPr>
          <w:p w14:paraId="5912566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182.37</w:t>
            </w:r>
          </w:p>
        </w:tc>
        <w:tc>
          <w:tcPr>
            <w:tcW w:w="894" w:type="dxa"/>
            <w:noWrap/>
            <w:hideMark/>
          </w:tcPr>
          <w:p w14:paraId="2F889D0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1F5FE24A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618737B" w14:textId="77777777" w:rsidR="00E47AE3" w:rsidRPr="00E47AE3" w:rsidRDefault="00E47AE3" w:rsidP="00E47AE3">
            <w:pPr>
              <w:pStyle w:val="NoSpacing"/>
            </w:pPr>
            <w:r w:rsidRPr="00E47AE3">
              <w:t xml:space="preserve"> 3294</w:t>
            </w:r>
          </w:p>
        </w:tc>
        <w:tc>
          <w:tcPr>
            <w:tcW w:w="4350" w:type="dxa"/>
            <w:noWrap/>
            <w:hideMark/>
          </w:tcPr>
          <w:p w14:paraId="0313160C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Članarine</w:t>
            </w:r>
            <w:proofErr w:type="spellEnd"/>
            <w:r w:rsidRPr="00E47AE3">
              <w:t xml:space="preserve"> i </w:t>
            </w:r>
            <w:proofErr w:type="spellStart"/>
            <w:r w:rsidRPr="00E47AE3">
              <w:t>norme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E416E1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32,434.70</w:t>
            </w:r>
          </w:p>
        </w:tc>
        <w:tc>
          <w:tcPr>
            <w:tcW w:w="1116" w:type="dxa"/>
            <w:noWrap/>
            <w:hideMark/>
          </w:tcPr>
          <w:p w14:paraId="7F29A79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7C0E91D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5FE8EA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64,987.38</w:t>
            </w:r>
          </w:p>
        </w:tc>
        <w:tc>
          <w:tcPr>
            <w:tcW w:w="916" w:type="dxa"/>
            <w:noWrap/>
            <w:hideMark/>
          </w:tcPr>
          <w:p w14:paraId="21B3352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200.36</w:t>
            </w:r>
          </w:p>
        </w:tc>
        <w:tc>
          <w:tcPr>
            <w:tcW w:w="894" w:type="dxa"/>
            <w:noWrap/>
            <w:hideMark/>
          </w:tcPr>
          <w:p w14:paraId="730B9BA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70D8636D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C78EB67" w14:textId="77777777" w:rsidR="00E47AE3" w:rsidRPr="00E47AE3" w:rsidRDefault="00E47AE3" w:rsidP="00E47AE3">
            <w:pPr>
              <w:pStyle w:val="NoSpacing"/>
            </w:pPr>
            <w:r w:rsidRPr="00E47AE3">
              <w:t xml:space="preserve"> 3295</w:t>
            </w:r>
          </w:p>
        </w:tc>
        <w:tc>
          <w:tcPr>
            <w:tcW w:w="4350" w:type="dxa"/>
            <w:noWrap/>
            <w:hideMark/>
          </w:tcPr>
          <w:p w14:paraId="05EBA2F1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Pristojbe</w:t>
            </w:r>
            <w:proofErr w:type="spellEnd"/>
            <w:r w:rsidRPr="00E47AE3">
              <w:t xml:space="preserve"> i </w:t>
            </w:r>
            <w:proofErr w:type="spellStart"/>
            <w:r w:rsidRPr="00E47AE3">
              <w:t>naknade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BD6A6D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45,324.88</w:t>
            </w:r>
          </w:p>
        </w:tc>
        <w:tc>
          <w:tcPr>
            <w:tcW w:w="1116" w:type="dxa"/>
            <w:noWrap/>
            <w:hideMark/>
          </w:tcPr>
          <w:p w14:paraId="34CB047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6B76D67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490F7F6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149,839.28</w:t>
            </w:r>
          </w:p>
        </w:tc>
        <w:tc>
          <w:tcPr>
            <w:tcW w:w="916" w:type="dxa"/>
            <w:noWrap/>
            <w:hideMark/>
          </w:tcPr>
          <w:p w14:paraId="7296A3B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330.59</w:t>
            </w:r>
          </w:p>
        </w:tc>
        <w:tc>
          <w:tcPr>
            <w:tcW w:w="894" w:type="dxa"/>
            <w:noWrap/>
            <w:hideMark/>
          </w:tcPr>
          <w:p w14:paraId="1814CBB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094A2CAE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86B4A07" w14:textId="77777777" w:rsidR="00E47AE3" w:rsidRPr="00E47AE3" w:rsidRDefault="00E47AE3" w:rsidP="00E47AE3">
            <w:pPr>
              <w:pStyle w:val="NoSpacing"/>
            </w:pPr>
            <w:r w:rsidRPr="00E47AE3">
              <w:t xml:space="preserve"> 3296</w:t>
            </w:r>
          </w:p>
        </w:tc>
        <w:tc>
          <w:tcPr>
            <w:tcW w:w="4350" w:type="dxa"/>
            <w:noWrap/>
            <w:hideMark/>
          </w:tcPr>
          <w:p w14:paraId="0703CB15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Troškovi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sudskih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postupaka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792A49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37,392.90</w:t>
            </w:r>
          </w:p>
        </w:tc>
        <w:tc>
          <w:tcPr>
            <w:tcW w:w="1116" w:type="dxa"/>
            <w:noWrap/>
            <w:hideMark/>
          </w:tcPr>
          <w:p w14:paraId="0FC21FE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254DFCD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3BE89DF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2,256.25</w:t>
            </w:r>
          </w:p>
        </w:tc>
        <w:tc>
          <w:tcPr>
            <w:tcW w:w="916" w:type="dxa"/>
            <w:noWrap/>
            <w:hideMark/>
          </w:tcPr>
          <w:p w14:paraId="6601D85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6.03</w:t>
            </w:r>
          </w:p>
        </w:tc>
        <w:tc>
          <w:tcPr>
            <w:tcW w:w="894" w:type="dxa"/>
            <w:noWrap/>
            <w:hideMark/>
          </w:tcPr>
          <w:p w14:paraId="6FD63F6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44077DD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DA0CAC7" w14:textId="77777777" w:rsidR="00E47AE3" w:rsidRPr="00E47AE3" w:rsidRDefault="00E47AE3" w:rsidP="00E47AE3">
            <w:pPr>
              <w:pStyle w:val="NoSpacing"/>
            </w:pPr>
            <w:r w:rsidRPr="00E47AE3">
              <w:t xml:space="preserve"> 3299</w:t>
            </w:r>
          </w:p>
        </w:tc>
        <w:tc>
          <w:tcPr>
            <w:tcW w:w="4350" w:type="dxa"/>
            <w:noWrap/>
            <w:hideMark/>
          </w:tcPr>
          <w:p w14:paraId="1C901DA5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Ostali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nespomenuti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rashodi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poslovanja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FCE056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76,786.88</w:t>
            </w:r>
          </w:p>
        </w:tc>
        <w:tc>
          <w:tcPr>
            <w:tcW w:w="1116" w:type="dxa"/>
            <w:noWrap/>
            <w:hideMark/>
          </w:tcPr>
          <w:p w14:paraId="7DB21EA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354FC00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4F864C5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219,341.25</w:t>
            </w:r>
          </w:p>
        </w:tc>
        <w:tc>
          <w:tcPr>
            <w:tcW w:w="916" w:type="dxa"/>
            <w:noWrap/>
            <w:hideMark/>
          </w:tcPr>
          <w:p w14:paraId="6E2AAAB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285.65</w:t>
            </w:r>
          </w:p>
        </w:tc>
        <w:tc>
          <w:tcPr>
            <w:tcW w:w="894" w:type="dxa"/>
            <w:noWrap/>
            <w:hideMark/>
          </w:tcPr>
          <w:p w14:paraId="75E4593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698BB60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843391E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34</w:t>
            </w:r>
          </w:p>
        </w:tc>
        <w:tc>
          <w:tcPr>
            <w:tcW w:w="4350" w:type="dxa"/>
            <w:noWrap/>
            <w:hideMark/>
          </w:tcPr>
          <w:p w14:paraId="55F319F3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FINANCIJSKI RASHODI</w:t>
            </w:r>
          </w:p>
        </w:tc>
        <w:tc>
          <w:tcPr>
            <w:tcW w:w="1366" w:type="dxa"/>
            <w:noWrap/>
            <w:hideMark/>
          </w:tcPr>
          <w:p w14:paraId="6A37684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319,796.38</w:t>
            </w:r>
          </w:p>
        </w:tc>
        <w:tc>
          <w:tcPr>
            <w:tcW w:w="1116" w:type="dxa"/>
            <w:noWrap/>
            <w:hideMark/>
          </w:tcPr>
          <w:p w14:paraId="6AA74B7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143,300</w:t>
            </w:r>
          </w:p>
        </w:tc>
        <w:tc>
          <w:tcPr>
            <w:tcW w:w="1116" w:type="dxa"/>
            <w:noWrap/>
            <w:hideMark/>
          </w:tcPr>
          <w:p w14:paraId="2F06395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143,300</w:t>
            </w:r>
          </w:p>
        </w:tc>
        <w:tc>
          <w:tcPr>
            <w:tcW w:w="1384" w:type="dxa"/>
            <w:noWrap/>
            <w:hideMark/>
          </w:tcPr>
          <w:p w14:paraId="1CD2B22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80,331.31</w:t>
            </w:r>
          </w:p>
        </w:tc>
        <w:tc>
          <w:tcPr>
            <w:tcW w:w="916" w:type="dxa"/>
            <w:noWrap/>
            <w:hideMark/>
          </w:tcPr>
          <w:p w14:paraId="5A0912B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25.12</w:t>
            </w:r>
          </w:p>
        </w:tc>
        <w:tc>
          <w:tcPr>
            <w:tcW w:w="894" w:type="dxa"/>
            <w:noWrap/>
            <w:hideMark/>
          </w:tcPr>
          <w:p w14:paraId="292048E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56.06</w:t>
            </w:r>
          </w:p>
        </w:tc>
      </w:tr>
      <w:tr w:rsidR="00E47AE3" w:rsidRPr="00E47AE3" w14:paraId="1DD7FD5B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C593156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342</w:t>
            </w:r>
          </w:p>
        </w:tc>
        <w:tc>
          <w:tcPr>
            <w:tcW w:w="4350" w:type="dxa"/>
            <w:noWrap/>
            <w:hideMark/>
          </w:tcPr>
          <w:p w14:paraId="44C67374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KAMATE NA PRIMLJENE KREDITE I ZAJMOVE</w:t>
            </w:r>
          </w:p>
        </w:tc>
        <w:tc>
          <w:tcPr>
            <w:tcW w:w="1366" w:type="dxa"/>
            <w:noWrap/>
            <w:hideMark/>
          </w:tcPr>
          <w:p w14:paraId="0C48005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41428D6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2,000</w:t>
            </w:r>
          </w:p>
        </w:tc>
        <w:tc>
          <w:tcPr>
            <w:tcW w:w="1116" w:type="dxa"/>
            <w:noWrap/>
            <w:hideMark/>
          </w:tcPr>
          <w:p w14:paraId="3136B8C7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2,000</w:t>
            </w:r>
          </w:p>
        </w:tc>
        <w:tc>
          <w:tcPr>
            <w:tcW w:w="1384" w:type="dxa"/>
            <w:noWrap/>
            <w:hideMark/>
          </w:tcPr>
          <w:p w14:paraId="1B5B6B6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107.94</w:t>
            </w:r>
          </w:p>
        </w:tc>
        <w:tc>
          <w:tcPr>
            <w:tcW w:w="916" w:type="dxa"/>
            <w:noWrap/>
            <w:hideMark/>
          </w:tcPr>
          <w:p w14:paraId="1D3448B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79D5E5A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5.40</w:t>
            </w:r>
          </w:p>
        </w:tc>
      </w:tr>
      <w:tr w:rsidR="00E47AE3" w:rsidRPr="00E47AE3" w14:paraId="6C48FFA1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21F3CD7" w14:textId="77777777" w:rsidR="00E47AE3" w:rsidRPr="00E47AE3" w:rsidRDefault="00E47AE3" w:rsidP="00E47AE3">
            <w:pPr>
              <w:pStyle w:val="NoSpacing"/>
            </w:pPr>
            <w:r w:rsidRPr="00E47AE3">
              <w:t xml:space="preserve"> 3423</w:t>
            </w:r>
          </w:p>
        </w:tc>
        <w:tc>
          <w:tcPr>
            <w:tcW w:w="4350" w:type="dxa"/>
            <w:noWrap/>
            <w:hideMark/>
          </w:tcPr>
          <w:p w14:paraId="036DC11A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Kamate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na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primljene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kredite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zajmove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495B06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1D9C50F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10DB1F9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4157856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107.94</w:t>
            </w:r>
          </w:p>
        </w:tc>
        <w:tc>
          <w:tcPr>
            <w:tcW w:w="916" w:type="dxa"/>
            <w:noWrap/>
            <w:hideMark/>
          </w:tcPr>
          <w:p w14:paraId="55A4F88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34DF0ED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3729A570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783C62A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343</w:t>
            </w:r>
          </w:p>
        </w:tc>
        <w:tc>
          <w:tcPr>
            <w:tcW w:w="4350" w:type="dxa"/>
            <w:noWrap/>
            <w:hideMark/>
          </w:tcPr>
          <w:p w14:paraId="25560AB5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OSTALI FINANCIJSKI RASHODI</w:t>
            </w:r>
          </w:p>
        </w:tc>
        <w:tc>
          <w:tcPr>
            <w:tcW w:w="1366" w:type="dxa"/>
            <w:noWrap/>
            <w:hideMark/>
          </w:tcPr>
          <w:p w14:paraId="70E5863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319,796.38</w:t>
            </w:r>
          </w:p>
        </w:tc>
        <w:tc>
          <w:tcPr>
            <w:tcW w:w="1116" w:type="dxa"/>
            <w:noWrap/>
            <w:hideMark/>
          </w:tcPr>
          <w:p w14:paraId="305BACC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141,300</w:t>
            </w:r>
          </w:p>
        </w:tc>
        <w:tc>
          <w:tcPr>
            <w:tcW w:w="1116" w:type="dxa"/>
            <w:noWrap/>
            <w:hideMark/>
          </w:tcPr>
          <w:p w14:paraId="47FF0C7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141,300</w:t>
            </w:r>
          </w:p>
        </w:tc>
        <w:tc>
          <w:tcPr>
            <w:tcW w:w="1384" w:type="dxa"/>
            <w:noWrap/>
            <w:hideMark/>
          </w:tcPr>
          <w:p w14:paraId="1E8D9BA7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80,223.37</w:t>
            </w:r>
          </w:p>
        </w:tc>
        <w:tc>
          <w:tcPr>
            <w:tcW w:w="916" w:type="dxa"/>
            <w:noWrap/>
            <w:hideMark/>
          </w:tcPr>
          <w:p w14:paraId="3999238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25.09</w:t>
            </w:r>
          </w:p>
        </w:tc>
        <w:tc>
          <w:tcPr>
            <w:tcW w:w="894" w:type="dxa"/>
            <w:noWrap/>
            <w:hideMark/>
          </w:tcPr>
          <w:p w14:paraId="42F4749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56.78</w:t>
            </w:r>
          </w:p>
        </w:tc>
      </w:tr>
      <w:tr w:rsidR="00E47AE3" w:rsidRPr="00E47AE3" w14:paraId="6B8BBC9E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3BC98B2" w14:textId="77777777" w:rsidR="00E47AE3" w:rsidRPr="00E47AE3" w:rsidRDefault="00E47AE3" w:rsidP="00E47AE3">
            <w:pPr>
              <w:pStyle w:val="NoSpacing"/>
            </w:pPr>
            <w:r w:rsidRPr="00E47AE3">
              <w:t xml:space="preserve"> 3431</w:t>
            </w:r>
          </w:p>
        </w:tc>
        <w:tc>
          <w:tcPr>
            <w:tcW w:w="4350" w:type="dxa"/>
            <w:noWrap/>
            <w:hideMark/>
          </w:tcPr>
          <w:p w14:paraId="053ACACC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Bankarske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usluge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usluge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platnog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prometa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B82975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64,197.68</w:t>
            </w:r>
          </w:p>
        </w:tc>
        <w:tc>
          <w:tcPr>
            <w:tcW w:w="1116" w:type="dxa"/>
            <w:noWrap/>
            <w:hideMark/>
          </w:tcPr>
          <w:p w14:paraId="1BF4333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025E1D6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6F99B58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71,052.46</w:t>
            </w:r>
          </w:p>
        </w:tc>
        <w:tc>
          <w:tcPr>
            <w:tcW w:w="916" w:type="dxa"/>
            <w:noWrap/>
            <w:hideMark/>
          </w:tcPr>
          <w:p w14:paraId="76D5EB1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110.68</w:t>
            </w:r>
          </w:p>
        </w:tc>
        <w:tc>
          <w:tcPr>
            <w:tcW w:w="894" w:type="dxa"/>
            <w:noWrap/>
            <w:hideMark/>
          </w:tcPr>
          <w:p w14:paraId="07A8A34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442646A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ACFE897" w14:textId="77777777" w:rsidR="00E47AE3" w:rsidRPr="00E47AE3" w:rsidRDefault="00E47AE3" w:rsidP="00E47AE3">
            <w:pPr>
              <w:pStyle w:val="NoSpacing"/>
            </w:pPr>
            <w:r w:rsidRPr="00E47AE3">
              <w:t xml:space="preserve"> 3432</w:t>
            </w:r>
          </w:p>
        </w:tc>
        <w:tc>
          <w:tcPr>
            <w:tcW w:w="4350" w:type="dxa"/>
            <w:noWrap/>
            <w:hideMark/>
          </w:tcPr>
          <w:p w14:paraId="451AD7F9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Negativne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tečajne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razlike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1DC53A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246,414.86</w:t>
            </w:r>
          </w:p>
        </w:tc>
        <w:tc>
          <w:tcPr>
            <w:tcW w:w="1116" w:type="dxa"/>
            <w:noWrap/>
            <w:hideMark/>
          </w:tcPr>
          <w:p w14:paraId="6C832D7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7F737C8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0C7E1D1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3,275.03</w:t>
            </w:r>
          </w:p>
        </w:tc>
        <w:tc>
          <w:tcPr>
            <w:tcW w:w="916" w:type="dxa"/>
            <w:noWrap/>
            <w:hideMark/>
          </w:tcPr>
          <w:p w14:paraId="5D2EDC8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</w:t>
            </w:r>
          </w:p>
        </w:tc>
        <w:tc>
          <w:tcPr>
            <w:tcW w:w="894" w:type="dxa"/>
            <w:noWrap/>
            <w:hideMark/>
          </w:tcPr>
          <w:p w14:paraId="69CF642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3954DAAC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2132973" w14:textId="77777777" w:rsidR="00E47AE3" w:rsidRPr="00E47AE3" w:rsidRDefault="00E47AE3" w:rsidP="00E47AE3">
            <w:pPr>
              <w:pStyle w:val="NoSpacing"/>
            </w:pPr>
            <w:r w:rsidRPr="00E47AE3">
              <w:t xml:space="preserve"> 3433</w:t>
            </w:r>
          </w:p>
        </w:tc>
        <w:tc>
          <w:tcPr>
            <w:tcW w:w="4350" w:type="dxa"/>
            <w:noWrap/>
            <w:hideMark/>
          </w:tcPr>
          <w:p w14:paraId="0429ECAF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Zatezne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kamate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769A92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7,519.06</w:t>
            </w:r>
          </w:p>
        </w:tc>
        <w:tc>
          <w:tcPr>
            <w:tcW w:w="1116" w:type="dxa"/>
            <w:noWrap/>
            <w:hideMark/>
          </w:tcPr>
          <w:p w14:paraId="0B8A094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9924AF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0C53010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268.28</w:t>
            </w:r>
          </w:p>
        </w:tc>
        <w:tc>
          <w:tcPr>
            <w:tcW w:w="916" w:type="dxa"/>
            <w:noWrap/>
            <w:hideMark/>
          </w:tcPr>
          <w:p w14:paraId="675C64A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</w:t>
            </w:r>
          </w:p>
        </w:tc>
        <w:tc>
          <w:tcPr>
            <w:tcW w:w="894" w:type="dxa"/>
            <w:noWrap/>
            <w:hideMark/>
          </w:tcPr>
          <w:p w14:paraId="5E8F44F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37F71149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755BB66" w14:textId="77777777" w:rsidR="00E47AE3" w:rsidRPr="00E47AE3" w:rsidRDefault="00E47AE3" w:rsidP="00E47AE3">
            <w:pPr>
              <w:pStyle w:val="NoSpacing"/>
            </w:pPr>
            <w:r w:rsidRPr="00E47AE3">
              <w:t xml:space="preserve"> 3434</w:t>
            </w:r>
          </w:p>
        </w:tc>
        <w:tc>
          <w:tcPr>
            <w:tcW w:w="4350" w:type="dxa"/>
            <w:noWrap/>
            <w:hideMark/>
          </w:tcPr>
          <w:p w14:paraId="7F02F365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Ostali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nesp</w:t>
            </w:r>
            <w:proofErr w:type="spellEnd"/>
            <w:r w:rsidRPr="00E47AE3">
              <w:t xml:space="preserve">. </w:t>
            </w:r>
            <w:proofErr w:type="spellStart"/>
            <w:proofErr w:type="gramStart"/>
            <w:r w:rsidRPr="00E47AE3">
              <w:t>fin.rashodi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2F40648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1,664.78</w:t>
            </w:r>
          </w:p>
        </w:tc>
        <w:tc>
          <w:tcPr>
            <w:tcW w:w="1116" w:type="dxa"/>
            <w:noWrap/>
            <w:hideMark/>
          </w:tcPr>
          <w:p w14:paraId="545C514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</w:t>
            </w:r>
          </w:p>
        </w:tc>
        <w:tc>
          <w:tcPr>
            <w:tcW w:w="1116" w:type="dxa"/>
            <w:noWrap/>
            <w:hideMark/>
          </w:tcPr>
          <w:p w14:paraId="74A5DA6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19B9105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5,627.60</w:t>
            </w:r>
          </w:p>
        </w:tc>
        <w:tc>
          <w:tcPr>
            <w:tcW w:w="916" w:type="dxa"/>
            <w:noWrap/>
            <w:hideMark/>
          </w:tcPr>
          <w:p w14:paraId="6BB5A35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338</w:t>
            </w:r>
          </w:p>
        </w:tc>
        <w:tc>
          <w:tcPr>
            <w:tcW w:w="894" w:type="dxa"/>
            <w:noWrap/>
            <w:hideMark/>
          </w:tcPr>
          <w:p w14:paraId="32490FF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E2CF927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C5EF616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35</w:t>
            </w:r>
          </w:p>
        </w:tc>
        <w:tc>
          <w:tcPr>
            <w:tcW w:w="4350" w:type="dxa"/>
            <w:noWrap/>
            <w:hideMark/>
          </w:tcPr>
          <w:p w14:paraId="0213784C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SUBVENCIJE</w:t>
            </w:r>
          </w:p>
        </w:tc>
        <w:tc>
          <w:tcPr>
            <w:tcW w:w="1366" w:type="dxa"/>
            <w:noWrap/>
            <w:hideMark/>
          </w:tcPr>
          <w:p w14:paraId="3FFAA7F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0E0A9CF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8340E8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384" w:type="dxa"/>
            <w:noWrap/>
            <w:hideMark/>
          </w:tcPr>
          <w:p w14:paraId="101E8C1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EF02A0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5E898E8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8EB2D73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E5F2488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352</w:t>
            </w:r>
          </w:p>
        </w:tc>
        <w:tc>
          <w:tcPr>
            <w:tcW w:w="4350" w:type="dxa"/>
            <w:noWrap/>
            <w:hideMark/>
          </w:tcPr>
          <w:p w14:paraId="23096DAB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SUBVENCIJE IZVAN JAVNOG SEKTORA</w:t>
            </w:r>
          </w:p>
        </w:tc>
        <w:tc>
          <w:tcPr>
            <w:tcW w:w="1366" w:type="dxa"/>
            <w:noWrap/>
            <w:hideMark/>
          </w:tcPr>
          <w:p w14:paraId="3BC1012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765517D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97F9C0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384" w:type="dxa"/>
            <w:noWrap/>
            <w:hideMark/>
          </w:tcPr>
          <w:p w14:paraId="6F923A3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57D0699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716F610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D232649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13B8D30" w14:textId="77777777" w:rsidR="00E47AE3" w:rsidRPr="00E47AE3" w:rsidRDefault="00E47AE3" w:rsidP="00E47AE3">
            <w:pPr>
              <w:pStyle w:val="NoSpacing"/>
            </w:pPr>
            <w:r w:rsidRPr="00E47AE3">
              <w:t xml:space="preserve"> 3523</w:t>
            </w:r>
          </w:p>
        </w:tc>
        <w:tc>
          <w:tcPr>
            <w:tcW w:w="4350" w:type="dxa"/>
            <w:noWrap/>
            <w:hideMark/>
          </w:tcPr>
          <w:p w14:paraId="74A4404D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Subvencije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poljoprivrednicima</w:t>
            </w:r>
            <w:proofErr w:type="spellEnd"/>
            <w:r w:rsidRPr="00E47AE3">
              <w:t xml:space="preserve">, </w:t>
            </w:r>
            <w:proofErr w:type="spellStart"/>
            <w:r w:rsidRPr="00E47AE3">
              <w:t>obrtnicima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poduzetnicima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C43D05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309BA77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5E754E1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</w:t>
            </w:r>
          </w:p>
        </w:tc>
        <w:tc>
          <w:tcPr>
            <w:tcW w:w="1384" w:type="dxa"/>
            <w:noWrap/>
            <w:hideMark/>
          </w:tcPr>
          <w:p w14:paraId="554270F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70F5C4E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1F8F725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76C4323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880A9D2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36</w:t>
            </w:r>
          </w:p>
        </w:tc>
        <w:tc>
          <w:tcPr>
            <w:tcW w:w="4350" w:type="dxa"/>
            <w:noWrap/>
            <w:hideMark/>
          </w:tcPr>
          <w:p w14:paraId="6AFF94F5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POMOĆI DANE U INOZEM. I UNUTAR OPĆEG PRORAČ.</w:t>
            </w:r>
          </w:p>
        </w:tc>
        <w:tc>
          <w:tcPr>
            <w:tcW w:w="1366" w:type="dxa"/>
            <w:noWrap/>
            <w:hideMark/>
          </w:tcPr>
          <w:p w14:paraId="6A0279A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1,117,061.88</w:t>
            </w:r>
          </w:p>
        </w:tc>
        <w:tc>
          <w:tcPr>
            <w:tcW w:w="1116" w:type="dxa"/>
            <w:noWrap/>
            <w:hideMark/>
          </w:tcPr>
          <w:p w14:paraId="7C0114CA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1,104,000</w:t>
            </w:r>
          </w:p>
        </w:tc>
        <w:tc>
          <w:tcPr>
            <w:tcW w:w="1116" w:type="dxa"/>
            <w:noWrap/>
            <w:hideMark/>
          </w:tcPr>
          <w:p w14:paraId="50877A8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1,104,000</w:t>
            </w:r>
          </w:p>
        </w:tc>
        <w:tc>
          <w:tcPr>
            <w:tcW w:w="1384" w:type="dxa"/>
            <w:noWrap/>
            <w:hideMark/>
          </w:tcPr>
          <w:p w14:paraId="78744B4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999,761.62</w:t>
            </w:r>
          </w:p>
        </w:tc>
        <w:tc>
          <w:tcPr>
            <w:tcW w:w="916" w:type="dxa"/>
            <w:noWrap/>
            <w:hideMark/>
          </w:tcPr>
          <w:p w14:paraId="2079ED5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89.50</w:t>
            </w:r>
          </w:p>
        </w:tc>
        <w:tc>
          <w:tcPr>
            <w:tcW w:w="894" w:type="dxa"/>
            <w:noWrap/>
            <w:hideMark/>
          </w:tcPr>
          <w:p w14:paraId="0093F6B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90.56</w:t>
            </w:r>
          </w:p>
        </w:tc>
      </w:tr>
      <w:tr w:rsidR="00E47AE3" w:rsidRPr="00E47AE3" w14:paraId="3CCF0F3C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F587733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363</w:t>
            </w:r>
          </w:p>
        </w:tc>
        <w:tc>
          <w:tcPr>
            <w:tcW w:w="4350" w:type="dxa"/>
            <w:noWrap/>
            <w:hideMark/>
          </w:tcPr>
          <w:p w14:paraId="1FE1AA88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POMOĆI UNUTAR OPĆEG PRORAČUNA</w:t>
            </w:r>
          </w:p>
        </w:tc>
        <w:tc>
          <w:tcPr>
            <w:tcW w:w="1366" w:type="dxa"/>
            <w:noWrap/>
            <w:hideMark/>
          </w:tcPr>
          <w:p w14:paraId="2F57F66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190,000.00</w:t>
            </w:r>
          </w:p>
        </w:tc>
        <w:tc>
          <w:tcPr>
            <w:tcW w:w="1116" w:type="dxa"/>
            <w:noWrap/>
            <w:hideMark/>
          </w:tcPr>
          <w:p w14:paraId="5C959753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124,000</w:t>
            </w:r>
          </w:p>
        </w:tc>
        <w:tc>
          <w:tcPr>
            <w:tcW w:w="1116" w:type="dxa"/>
            <w:noWrap/>
            <w:hideMark/>
          </w:tcPr>
          <w:p w14:paraId="71DB424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124,000</w:t>
            </w:r>
          </w:p>
        </w:tc>
        <w:tc>
          <w:tcPr>
            <w:tcW w:w="1384" w:type="dxa"/>
            <w:noWrap/>
            <w:hideMark/>
          </w:tcPr>
          <w:p w14:paraId="038AE36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123,687.25</w:t>
            </w:r>
          </w:p>
        </w:tc>
        <w:tc>
          <w:tcPr>
            <w:tcW w:w="916" w:type="dxa"/>
            <w:noWrap/>
            <w:hideMark/>
          </w:tcPr>
          <w:p w14:paraId="0241D9A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65.10</w:t>
            </w:r>
          </w:p>
        </w:tc>
        <w:tc>
          <w:tcPr>
            <w:tcW w:w="894" w:type="dxa"/>
            <w:noWrap/>
            <w:hideMark/>
          </w:tcPr>
          <w:p w14:paraId="3346C3B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99.75</w:t>
            </w:r>
          </w:p>
        </w:tc>
      </w:tr>
      <w:tr w:rsidR="00E47AE3" w:rsidRPr="00E47AE3" w14:paraId="0512032E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E8853C6" w14:textId="77777777" w:rsidR="00E47AE3" w:rsidRPr="00E47AE3" w:rsidRDefault="00E47AE3" w:rsidP="00E47AE3">
            <w:pPr>
              <w:pStyle w:val="NoSpacing"/>
            </w:pPr>
            <w:r w:rsidRPr="00E47AE3">
              <w:t xml:space="preserve"> 3631</w:t>
            </w:r>
          </w:p>
        </w:tc>
        <w:tc>
          <w:tcPr>
            <w:tcW w:w="4350" w:type="dxa"/>
            <w:noWrap/>
            <w:hideMark/>
          </w:tcPr>
          <w:p w14:paraId="7F02D11B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Tekuće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pomoći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unutar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općeg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A1CF48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40,000.00</w:t>
            </w:r>
          </w:p>
        </w:tc>
        <w:tc>
          <w:tcPr>
            <w:tcW w:w="1116" w:type="dxa"/>
            <w:noWrap/>
            <w:hideMark/>
          </w:tcPr>
          <w:p w14:paraId="33DD419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A2A55A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5250E6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51,826.75</w:t>
            </w:r>
          </w:p>
        </w:tc>
        <w:tc>
          <w:tcPr>
            <w:tcW w:w="916" w:type="dxa"/>
            <w:noWrap/>
            <w:hideMark/>
          </w:tcPr>
          <w:p w14:paraId="09A5A53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129.57</w:t>
            </w:r>
          </w:p>
        </w:tc>
        <w:tc>
          <w:tcPr>
            <w:tcW w:w="894" w:type="dxa"/>
            <w:noWrap/>
            <w:hideMark/>
          </w:tcPr>
          <w:p w14:paraId="32BFD9C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267FE71D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F10C06C" w14:textId="77777777" w:rsidR="00E47AE3" w:rsidRPr="00E47AE3" w:rsidRDefault="00E47AE3" w:rsidP="00E47AE3">
            <w:pPr>
              <w:pStyle w:val="NoSpacing"/>
            </w:pPr>
            <w:r w:rsidRPr="00E47AE3">
              <w:t xml:space="preserve"> 3632</w:t>
            </w:r>
          </w:p>
        </w:tc>
        <w:tc>
          <w:tcPr>
            <w:tcW w:w="4350" w:type="dxa"/>
            <w:noWrap/>
            <w:hideMark/>
          </w:tcPr>
          <w:p w14:paraId="60B2B85D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Kapitalne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pomoći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unutar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općeg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357AC6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150,000.00</w:t>
            </w:r>
          </w:p>
        </w:tc>
        <w:tc>
          <w:tcPr>
            <w:tcW w:w="1116" w:type="dxa"/>
            <w:noWrap/>
            <w:hideMark/>
          </w:tcPr>
          <w:p w14:paraId="157E362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</w:t>
            </w:r>
          </w:p>
        </w:tc>
        <w:tc>
          <w:tcPr>
            <w:tcW w:w="1116" w:type="dxa"/>
            <w:noWrap/>
            <w:hideMark/>
          </w:tcPr>
          <w:p w14:paraId="25F123C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2EF580E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71,860.50</w:t>
            </w:r>
          </w:p>
        </w:tc>
        <w:tc>
          <w:tcPr>
            <w:tcW w:w="916" w:type="dxa"/>
            <w:noWrap/>
            <w:hideMark/>
          </w:tcPr>
          <w:p w14:paraId="1B5FC77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47.91</w:t>
            </w:r>
          </w:p>
        </w:tc>
        <w:tc>
          <w:tcPr>
            <w:tcW w:w="894" w:type="dxa"/>
            <w:noWrap/>
            <w:hideMark/>
          </w:tcPr>
          <w:p w14:paraId="4473B8A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B624104" w14:textId="77777777" w:rsidTr="00E47AE3">
        <w:trPr>
          <w:trHeight w:val="540"/>
          <w:jc w:val="center"/>
        </w:trPr>
        <w:tc>
          <w:tcPr>
            <w:tcW w:w="727" w:type="dxa"/>
            <w:hideMark/>
          </w:tcPr>
          <w:p w14:paraId="78764212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lastRenderedPageBreak/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6BD1A0D3" w14:textId="77777777" w:rsidR="00E47AE3" w:rsidRPr="00E47AE3" w:rsidRDefault="00E47AE3" w:rsidP="00C75A55">
            <w:pPr>
              <w:pStyle w:val="NoSpacing"/>
            </w:pPr>
            <w:r w:rsidRPr="00E47AE3">
              <w:t>O P I S</w:t>
            </w:r>
          </w:p>
        </w:tc>
        <w:tc>
          <w:tcPr>
            <w:tcW w:w="1366" w:type="dxa"/>
            <w:hideMark/>
          </w:tcPr>
          <w:p w14:paraId="6413BB42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2020.god.</w:t>
            </w:r>
          </w:p>
        </w:tc>
        <w:tc>
          <w:tcPr>
            <w:tcW w:w="1116" w:type="dxa"/>
            <w:hideMark/>
          </w:tcPr>
          <w:p w14:paraId="6403AF83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Izvorni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7C711AF0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Tekući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384" w:type="dxa"/>
            <w:hideMark/>
          </w:tcPr>
          <w:p w14:paraId="1A236E0A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2021.god.</w:t>
            </w:r>
          </w:p>
        </w:tc>
        <w:tc>
          <w:tcPr>
            <w:tcW w:w="916" w:type="dxa"/>
            <w:hideMark/>
          </w:tcPr>
          <w:p w14:paraId="5C412B0E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6/3</w:t>
            </w:r>
          </w:p>
        </w:tc>
        <w:tc>
          <w:tcPr>
            <w:tcW w:w="894" w:type="dxa"/>
            <w:hideMark/>
          </w:tcPr>
          <w:p w14:paraId="4B1DA57B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6/5</w:t>
            </w:r>
          </w:p>
        </w:tc>
      </w:tr>
      <w:tr w:rsidR="00E47AE3" w:rsidRPr="00E47AE3" w14:paraId="41F5F1AC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3D21476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366</w:t>
            </w:r>
          </w:p>
        </w:tc>
        <w:tc>
          <w:tcPr>
            <w:tcW w:w="4350" w:type="dxa"/>
            <w:noWrap/>
            <w:hideMark/>
          </w:tcPr>
          <w:p w14:paraId="7D67ACEF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POMOĆI PRORAČ.KORISNICIMA DRUGIH PRORAČUNA</w:t>
            </w:r>
          </w:p>
        </w:tc>
        <w:tc>
          <w:tcPr>
            <w:tcW w:w="1366" w:type="dxa"/>
            <w:noWrap/>
            <w:hideMark/>
          </w:tcPr>
          <w:p w14:paraId="0D624443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927,061.88</w:t>
            </w:r>
          </w:p>
        </w:tc>
        <w:tc>
          <w:tcPr>
            <w:tcW w:w="1116" w:type="dxa"/>
            <w:noWrap/>
            <w:hideMark/>
          </w:tcPr>
          <w:p w14:paraId="0DE1868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980,000</w:t>
            </w:r>
          </w:p>
        </w:tc>
        <w:tc>
          <w:tcPr>
            <w:tcW w:w="1116" w:type="dxa"/>
            <w:noWrap/>
            <w:hideMark/>
          </w:tcPr>
          <w:p w14:paraId="1FF18CE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980,000</w:t>
            </w:r>
          </w:p>
        </w:tc>
        <w:tc>
          <w:tcPr>
            <w:tcW w:w="1384" w:type="dxa"/>
            <w:noWrap/>
            <w:hideMark/>
          </w:tcPr>
          <w:p w14:paraId="10B760C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876,074.37</w:t>
            </w:r>
          </w:p>
        </w:tc>
        <w:tc>
          <w:tcPr>
            <w:tcW w:w="916" w:type="dxa"/>
            <w:noWrap/>
            <w:hideMark/>
          </w:tcPr>
          <w:p w14:paraId="660934A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94.50</w:t>
            </w:r>
          </w:p>
        </w:tc>
        <w:tc>
          <w:tcPr>
            <w:tcW w:w="894" w:type="dxa"/>
            <w:noWrap/>
            <w:hideMark/>
          </w:tcPr>
          <w:p w14:paraId="0A35832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89.40</w:t>
            </w:r>
          </w:p>
        </w:tc>
      </w:tr>
      <w:tr w:rsidR="00E47AE3" w:rsidRPr="00E47AE3" w14:paraId="2A811CCE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345204A" w14:textId="77777777" w:rsidR="00E47AE3" w:rsidRPr="00E47AE3" w:rsidRDefault="00E47AE3" w:rsidP="00E47AE3">
            <w:pPr>
              <w:pStyle w:val="NoSpacing"/>
            </w:pPr>
            <w:r w:rsidRPr="00E47AE3">
              <w:t xml:space="preserve"> 3661</w:t>
            </w:r>
          </w:p>
        </w:tc>
        <w:tc>
          <w:tcPr>
            <w:tcW w:w="4350" w:type="dxa"/>
            <w:noWrap/>
            <w:hideMark/>
          </w:tcPr>
          <w:p w14:paraId="5DF47153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Tekuće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pomoći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korisnicima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drugih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5AC711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732,478.13</w:t>
            </w:r>
          </w:p>
        </w:tc>
        <w:tc>
          <w:tcPr>
            <w:tcW w:w="1116" w:type="dxa"/>
            <w:noWrap/>
            <w:hideMark/>
          </w:tcPr>
          <w:p w14:paraId="437A72F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B98524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2D98652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746,688.02</w:t>
            </w:r>
          </w:p>
        </w:tc>
        <w:tc>
          <w:tcPr>
            <w:tcW w:w="916" w:type="dxa"/>
            <w:noWrap/>
            <w:hideMark/>
          </w:tcPr>
          <w:p w14:paraId="4A6C4A7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101.94</w:t>
            </w:r>
          </w:p>
        </w:tc>
        <w:tc>
          <w:tcPr>
            <w:tcW w:w="894" w:type="dxa"/>
            <w:noWrap/>
            <w:hideMark/>
          </w:tcPr>
          <w:p w14:paraId="3771F99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0469E4DE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63AC37C" w14:textId="77777777" w:rsidR="00E47AE3" w:rsidRPr="00E47AE3" w:rsidRDefault="00E47AE3" w:rsidP="00E47AE3">
            <w:pPr>
              <w:pStyle w:val="NoSpacing"/>
            </w:pPr>
            <w:r w:rsidRPr="00E47AE3">
              <w:t xml:space="preserve"> 3662</w:t>
            </w:r>
          </w:p>
        </w:tc>
        <w:tc>
          <w:tcPr>
            <w:tcW w:w="4350" w:type="dxa"/>
            <w:noWrap/>
            <w:hideMark/>
          </w:tcPr>
          <w:p w14:paraId="076A2BD1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Kapitalne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pomoći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korisnicima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drugih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proračuna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F1F942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194,583.75</w:t>
            </w:r>
          </w:p>
        </w:tc>
        <w:tc>
          <w:tcPr>
            <w:tcW w:w="1116" w:type="dxa"/>
            <w:noWrap/>
            <w:hideMark/>
          </w:tcPr>
          <w:p w14:paraId="4983112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435EA7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6370ED9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129,386.35</w:t>
            </w:r>
          </w:p>
        </w:tc>
        <w:tc>
          <w:tcPr>
            <w:tcW w:w="916" w:type="dxa"/>
            <w:noWrap/>
            <w:hideMark/>
          </w:tcPr>
          <w:p w14:paraId="7E5868B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66.49</w:t>
            </w:r>
          </w:p>
        </w:tc>
        <w:tc>
          <w:tcPr>
            <w:tcW w:w="894" w:type="dxa"/>
            <w:noWrap/>
            <w:hideMark/>
          </w:tcPr>
          <w:p w14:paraId="20B615A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62F9FB3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D7DBE69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37</w:t>
            </w:r>
          </w:p>
        </w:tc>
        <w:tc>
          <w:tcPr>
            <w:tcW w:w="4350" w:type="dxa"/>
            <w:noWrap/>
            <w:hideMark/>
          </w:tcPr>
          <w:p w14:paraId="0BFEB0F8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NAKNADE GRAĐANIMA I KUĆANSTVIMA</w:t>
            </w:r>
          </w:p>
        </w:tc>
        <w:tc>
          <w:tcPr>
            <w:tcW w:w="1366" w:type="dxa"/>
            <w:noWrap/>
            <w:hideMark/>
          </w:tcPr>
          <w:p w14:paraId="44D7C01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584,196.57</w:t>
            </w:r>
          </w:p>
        </w:tc>
        <w:tc>
          <w:tcPr>
            <w:tcW w:w="1116" w:type="dxa"/>
            <w:noWrap/>
            <w:hideMark/>
          </w:tcPr>
          <w:p w14:paraId="23F0C2F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875,400</w:t>
            </w:r>
          </w:p>
        </w:tc>
        <w:tc>
          <w:tcPr>
            <w:tcW w:w="1116" w:type="dxa"/>
            <w:noWrap/>
            <w:hideMark/>
          </w:tcPr>
          <w:p w14:paraId="66754A2F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875,400</w:t>
            </w:r>
          </w:p>
        </w:tc>
        <w:tc>
          <w:tcPr>
            <w:tcW w:w="1384" w:type="dxa"/>
            <w:noWrap/>
            <w:hideMark/>
          </w:tcPr>
          <w:p w14:paraId="3CABEAF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686,563.36</w:t>
            </w:r>
          </w:p>
        </w:tc>
        <w:tc>
          <w:tcPr>
            <w:tcW w:w="916" w:type="dxa"/>
            <w:noWrap/>
            <w:hideMark/>
          </w:tcPr>
          <w:p w14:paraId="2A61727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117.52</w:t>
            </w:r>
          </w:p>
        </w:tc>
        <w:tc>
          <w:tcPr>
            <w:tcW w:w="894" w:type="dxa"/>
            <w:noWrap/>
            <w:hideMark/>
          </w:tcPr>
          <w:p w14:paraId="7771720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78.43</w:t>
            </w:r>
          </w:p>
        </w:tc>
      </w:tr>
      <w:tr w:rsidR="00E47AE3" w:rsidRPr="00E47AE3" w14:paraId="50F5414E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C0E824C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372</w:t>
            </w:r>
          </w:p>
        </w:tc>
        <w:tc>
          <w:tcPr>
            <w:tcW w:w="4350" w:type="dxa"/>
            <w:noWrap/>
            <w:hideMark/>
          </w:tcPr>
          <w:p w14:paraId="53A98981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NAKNADE GRAĐANIMA I KUĆANSTVIMA IZ PRORAČ.</w:t>
            </w:r>
          </w:p>
        </w:tc>
        <w:tc>
          <w:tcPr>
            <w:tcW w:w="1366" w:type="dxa"/>
            <w:noWrap/>
            <w:hideMark/>
          </w:tcPr>
          <w:p w14:paraId="2A0D094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584,196.57</w:t>
            </w:r>
          </w:p>
        </w:tc>
        <w:tc>
          <w:tcPr>
            <w:tcW w:w="1116" w:type="dxa"/>
            <w:noWrap/>
            <w:hideMark/>
          </w:tcPr>
          <w:p w14:paraId="5129ECD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875,400</w:t>
            </w:r>
          </w:p>
        </w:tc>
        <w:tc>
          <w:tcPr>
            <w:tcW w:w="1116" w:type="dxa"/>
            <w:noWrap/>
            <w:hideMark/>
          </w:tcPr>
          <w:p w14:paraId="506EE9B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875,400</w:t>
            </w:r>
          </w:p>
        </w:tc>
        <w:tc>
          <w:tcPr>
            <w:tcW w:w="1384" w:type="dxa"/>
            <w:noWrap/>
            <w:hideMark/>
          </w:tcPr>
          <w:p w14:paraId="4A08D883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686,563.36</w:t>
            </w:r>
          </w:p>
        </w:tc>
        <w:tc>
          <w:tcPr>
            <w:tcW w:w="916" w:type="dxa"/>
            <w:noWrap/>
            <w:hideMark/>
          </w:tcPr>
          <w:p w14:paraId="5066FAE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117.52</w:t>
            </w:r>
          </w:p>
        </w:tc>
        <w:tc>
          <w:tcPr>
            <w:tcW w:w="894" w:type="dxa"/>
            <w:noWrap/>
            <w:hideMark/>
          </w:tcPr>
          <w:p w14:paraId="19B507B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78.43</w:t>
            </w:r>
          </w:p>
        </w:tc>
      </w:tr>
      <w:tr w:rsidR="00E47AE3" w:rsidRPr="00E47AE3" w14:paraId="2B53D022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BD74106" w14:textId="77777777" w:rsidR="00E47AE3" w:rsidRPr="00E47AE3" w:rsidRDefault="00E47AE3" w:rsidP="00E47AE3">
            <w:pPr>
              <w:pStyle w:val="NoSpacing"/>
            </w:pPr>
            <w:r w:rsidRPr="00E47AE3">
              <w:t xml:space="preserve"> 3721</w:t>
            </w:r>
          </w:p>
        </w:tc>
        <w:tc>
          <w:tcPr>
            <w:tcW w:w="4350" w:type="dxa"/>
            <w:noWrap/>
            <w:hideMark/>
          </w:tcPr>
          <w:p w14:paraId="3BE66E67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Naknade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građanima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kućanstvima</w:t>
            </w:r>
            <w:proofErr w:type="spellEnd"/>
            <w:r w:rsidRPr="00E47AE3">
              <w:t xml:space="preserve"> u </w:t>
            </w:r>
            <w:proofErr w:type="spellStart"/>
            <w:r w:rsidRPr="00E47AE3">
              <w:t>novcu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2263C9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489,400.00</w:t>
            </w:r>
          </w:p>
        </w:tc>
        <w:tc>
          <w:tcPr>
            <w:tcW w:w="1116" w:type="dxa"/>
            <w:noWrap/>
            <w:hideMark/>
          </w:tcPr>
          <w:p w14:paraId="5FEE1D4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CE70DA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702C09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474,907.00</w:t>
            </w:r>
          </w:p>
        </w:tc>
        <w:tc>
          <w:tcPr>
            <w:tcW w:w="916" w:type="dxa"/>
            <w:noWrap/>
            <w:hideMark/>
          </w:tcPr>
          <w:p w14:paraId="1FA3384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97.04</w:t>
            </w:r>
          </w:p>
        </w:tc>
        <w:tc>
          <w:tcPr>
            <w:tcW w:w="894" w:type="dxa"/>
            <w:noWrap/>
            <w:hideMark/>
          </w:tcPr>
          <w:p w14:paraId="53B3947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1BD9FAAB" w14:textId="77777777" w:rsidTr="00E47AE3">
        <w:trPr>
          <w:trHeight w:val="540"/>
          <w:jc w:val="center"/>
        </w:trPr>
        <w:tc>
          <w:tcPr>
            <w:tcW w:w="727" w:type="dxa"/>
            <w:hideMark/>
          </w:tcPr>
          <w:p w14:paraId="49646A97" w14:textId="77777777" w:rsidR="00E47AE3" w:rsidRPr="00E47AE3" w:rsidRDefault="00E47AE3" w:rsidP="00E47AE3">
            <w:pPr>
              <w:pStyle w:val="NoSpacing"/>
            </w:pPr>
            <w:proofErr w:type="spellStart"/>
            <w:r w:rsidRPr="00E47AE3"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2C59EC36" w14:textId="77777777" w:rsidR="00E47AE3" w:rsidRPr="00E47AE3" w:rsidRDefault="00E47AE3" w:rsidP="00E47AE3">
            <w:pPr>
              <w:pStyle w:val="NoSpacing"/>
            </w:pPr>
            <w:r w:rsidRPr="00E47AE3">
              <w:t>O P I S</w:t>
            </w:r>
          </w:p>
        </w:tc>
        <w:tc>
          <w:tcPr>
            <w:tcW w:w="1366" w:type="dxa"/>
            <w:hideMark/>
          </w:tcPr>
          <w:p w14:paraId="10C7A6CA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2020.god.</w:t>
            </w:r>
          </w:p>
        </w:tc>
        <w:tc>
          <w:tcPr>
            <w:tcW w:w="1116" w:type="dxa"/>
            <w:hideMark/>
          </w:tcPr>
          <w:p w14:paraId="56565EAF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Izvorni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4A7B4E78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Tekući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384" w:type="dxa"/>
            <w:hideMark/>
          </w:tcPr>
          <w:p w14:paraId="777E24D6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2021.god.</w:t>
            </w:r>
          </w:p>
        </w:tc>
        <w:tc>
          <w:tcPr>
            <w:tcW w:w="916" w:type="dxa"/>
            <w:hideMark/>
          </w:tcPr>
          <w:p w14:paraId="3D581E61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6/3</w:t>
            </w:r>
          </w:p>
        </w:tc>
        <w:tc>
          <w:tcPr>
            <w:tcW w:w="894" w:type="dxa"/>
            <w:hideMark/>
          </w:tcPr>
          <w:p w14:paraId="789233CB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6/5</w:t>
            </w:r>
          </w:p>
        </w:tc>
      </w:tr>
      <w:tr w:rsidR="00E47AE3" w:rsidRPr="00E47AE3" w14:paraId="5EAB682A" w14:textId="77777777" w:rsidTr="00E47AE3">
        <w:trPr>
          <w:trHeight w:val="198"/>
          <w:jc w:val="center"/>
        </w:trPr>
        <w:tc>
          <w:tcPr>
            <w:tcW w:w="727" w:type="dxa"/>
            <w:hideMark/>
          </w:tcPr>
          <w:p w14:paraId="147238C8" w14:textId="77777777" w:rsidR="00E47AE3" w:rsidRPr="00E47AE3" w:rsidRDefault="00E47AE3" w:rsidP="00E47AE3">
            <w:pPr>
              <w:pStyle w:val="NoSpacing"/>
            </w:pPr>
            <w:r w:rsidRPr="00E47AE3">
              <w:t>1</w:t>
            </w:r>
          </w:p>
        </w:tc>
        <w:tc>
          <w:tcPr>
            <w:tcW w:w="4350" w:type="dxa"/>
            <w:hideMark/>
          </w:tcPr>
          <w:p w14:paraId="7CF90F25" w14:textId="77777777" w:rsidR="00E47AE3" w:rsidRPr="00E47AE3" w:rsidRDefault="00E47AE3" w:rsidP="00E47AE3">
            <w:pPr>
              <w:pStyle w:val="NoSpacing"/>
            </w:pPr>
            <w:r w:rsidRPr="00E47AE3">
              <w:t>2</w:t>
            </w:r>
          </w:p>
        </w:tc>
        <w:tc>
          <w:tcPr>
            <w:tcW w:w="1366" w:type="dxa"/>
            <w:hideMark/>
          </w:tcPr>
          <w:p w14:paraId="79C6EB0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3.00</w:t>
            </w:r>
          </w:p>
        </w:tc>
        <w:tc>
          <w:tcPr>
            <w:tcW w:w="1116" w:type="dxa"/>
            <w:hideMark/>
          </w:tcPr>
          <w:p w14:paraId="5F32B39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</w:t>
            </w:r>
          </w:p>
        </w:tc>
        <w:tc>
          <w:tcPr>
            <w:tcW w:w="1116" w:type="dxa"/>
            <w:hideMark/>
          </w:tcPr>
          <w:p w14:paraId="371FCE0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</w:t>
            </w:r>
          </w:p>
        </w:tc>
        <w:tc>
          <w:tcPr>
            <w:tcW w:w="1384" w:type="dxa"/>
            <w:hideMark/>
          </w:tcPr>
          <w:p w14:paraId="5A2F517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</w:t>
            </w:r>
          </w:p>
        </w:tc>
        <w:tc>
          <w:tcPr>
            <w:tcW w:w="916" w:type="dxa"/>
            <w:hideMark/>
          </w:tcPr>
          <w:p w14:paraId="6454E5D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</w:t>
            </w:r>
          </w:p>
        </w:tc>
        <w:tc>
          <w:tcPr>
            <w:tcW w:w="894" w:type="dxa"/>
            <w:hideMark/>
          </w:tcPr>
          <w:p w14:paraId="28018DD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</w:t>
            </w:r>
          </w:p>
        </w:tc>
      </w:tr>
      <w:tr w:rsidR="00E47AE3" w:rsidRPr="00E47AE3" w14:paraId="0B622E9C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0C80525" w14:textId="77777777" w:rsidR="00E47AE3" w:rsidRPr="00E47AE3" w:rsidRDefault="00E47AE3" w:rsidP="00E47AE3">
            <w:pPr>
              <w:pStyle w:val="NoSpacing"/>
            </w:pPr>
            <w:r w:rsidRPr="00E47AE3">
              <w:t xml:space="preserve"> 3722</w:t>
            </w:r>
          </w:p>
        </w:tc>
        <w:tc>
          <w:tcPr>
            <w:tcW w:w="4350" w:type="dxa"/>
            <w:noWrap/>
            <w:hideMark/>
          </w:tcPr>
          <w:p w14:paraId="447A603E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Naknade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građanima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kućanstvima</w:t>
            </w:r>
            <w:proofErr w:type="spellEnd"/>
            <w:r w:rsidRPr="00E47AE3">
              <w:t xml:space="preserve"> u </w:t>
            </w:r>
            <w:proofErr w:type="spellStart"/>
            <w:r w:rsidRPr="00E47AE3">
              <w:t>naravi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5CAF17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94,796.57</w:t>
            </w:r>
          </w:p>
        </w:tc>
        <w:tc>
          <w:tcPr>
            <w:tcW w:w="1116" w:type="dxa"/>
            <w:noWrap/>
            <w:hideMark/>
          </w:tcPr>
          <w:p w14:paraId="759ED60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6986667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6415066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211,656.36</w:t>
            </w:r>
          </w:p>
        </w:tc>
        <w:tc>
          <w:tcPr>
            <w:tcW w:w="916" w:type="dxa"/>
            <w:noWrap/>
            <w:hideMark/>
          </w:tcPr>
          <w:p w14:paraId="15A3288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223.27</w:t>
            </w:r>
          </w:p>
        </w:tc>
        <w:tc>
          <w:tcPr>
            <w:tcW w:w="894" w:type="dxa"/>
            <w:noWrap/>
            <w:hideMark/>
          </w:tcPr>
          <w:p w14:paraId="2F55D89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00C13D72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0A2DAC8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38</w:t>
            </w:r>
          </w:p>
        </w:tc>
        <w:tc>
          <w:tcPr>
            <w:tcW w:w="4350" w:type="dxa"/>
            <w:noWrap/>
            <w:hideMark/>
          </w:tcPr>
          <w:p w14:paraId="12B008C5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OSTALI RASHODI</w:t>
            </w:r>
          </w:p>
        </w:tc>
        <w:tc>
          <w:tcPr>
            <w:tcW w:w="1366" w:type="dxa"/>
            <w:noWrap/>
            <w:hideMark/>
          </w:tcPr>
          <w:p w14:paraId="064D267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3,858,199.82</w:t>
            </w:r>
          </w:p>
        </w:tc>
        <w:tc>
          <w:tcPr>
            <w:tcW w:w="1116" w:type="dxa"/>
            <w:noWrap/>
            <w:hideMark/>
          </w:tcPr>
          <w:p w14:paraId="58C86B5B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3,945,000</w:t>
            </w:r>
          </w:p>
        </w:tc>
        <w:tc>
          <w:tcPr>
            <w:tcW w:w="1116" w:type="dxa"/>
            <w:noWrap/>
            <w:hideMark/>
          </w:tcPr>
          <w:p w14:paraId="1BCB65A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3,895,930</w:t>
            </w:r>
          </w:p>
        </w:tc>
        <w:tc>
          <w:tcPr>
            <w:tcW w:w="1384" w:type="dxa"/>
            <w:noWrap/>
            <w:hideMark/>
          </w:tcPr>
          <w:p w14:paraId="6507076A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3,465,105.44</w:t>
            </w:r>
          </w:p>
        </w:tc>
        <w:tc>
          <w:tcPr>
            <w:tcW w:w="916" w:type="dxa"/>
            <w:noWrap/>
            <w:hideMark/>
          </w:tcPr>
          <w:p w14:paraId="59B4483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89.81</w:t>
            </w:r>
          </w:p>
        </w:tc>
        <w:tc>
          <w:tcPr>
            <w:tcW w:w="894" w:type="dxa"/>
            <w:noWrap/>
            <w:hideMark/>
          </w:tcPr>
          <w:p w14:paraId="7444717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88.94</w:t>
            </w:r>
          </w:p>
        </w:tc>
      </w:tr>
      <w:tr w:rsidR="00E47AE3" w:rsidRPr="00E47AE3" w14:paraId="4FE819BC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05EEADA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381</w:t>
            </w:r>
          </w:p>
        </w:tc>
        <w:tc>
          <w:tcPr>
            <w:tcW w:w="4350" w:type="dxa"/>
            <w:noWrap/>
            <w:hideMark/>
          </w:tcPr>
          <w:p w14:paraId="246455A9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TEKUĆE DONACIJE</w:t>
            </w:r>
          </w:p>
        </w:tc>
        <w:tc>
          <w:tcPr>
            <w:tcW w:w="1366" w:type="dxa"/>
            <w:noWrap/>
            <w:hideMark/>
          </w:tcPr>
          <w:p w14:paraId="3836F6AB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2,365,677.76</w:t>
            </w:r>
          </w:p>
        </w:tc>
        <w:tc>
          <w:tcPr>
            <w:tcW w:w="1116" w:type="dxa"/>
            <w:noWrap/>
            <w:hideMark/>
          </w:tcPr>
          <w:p w14:paraId="2FA1DE2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2,875,000</w:t>
            </w:r>
          </w:p>
        </w:tc>
        <w:tc>
          <w:tcPr>
            <w:tcW w:w="1116" w:type="dxa"/>
            <w:noWrap/>
            <w:hideMark/>
          </w:tcPr>
          <w:p w14:paraId="6FD3EF5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2,875,000</w:t>
            </w:r>
          </w:p>
        </w:tc>
        <w:tc>
          <w:tcPr>
            <w:tcW w:w="1384" w:type="dxa"/>
            <w:noWrap/>
            <w:hideMark/>
          </w:tcPr>
          <w:p w14:paraId="30916B1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2,704,301.68</w:t>
            </w:r>
          </w:p>
        </w:tc>
        <w:tc>
          <w:tcPr>
            <w:tcW w:w="916" w:type="dxa"/>
            <w:noWrap/>
            <w:hideMark/>
          </w:tcPr>
          <w:p w14:paraId="55C5474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114.31</w:t>
            </w:r>
          </w:p>
        </w:tc>
        <w:tc>
          <w:tcPr>
            <w:tcW w:w="894" w:type="dxa"/>
            <w:noWrap/>
            <w:hideMark/>
          </w:tcPr>
          <w:p w14:paraId="0C4BB84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94.06</w:t>
            </w:r>
          </w:p>
        </w:tc>
      </w:tr>
      <w:tr w:rsidR="00E47AE3" w:rsidRPr="00E47AE3" w14:paraId="2B8BE073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6301AC4" w14:textId="77777777" w:rsidR="00E47AE3" w:rsidRPr="00E47AE3" w:rsidRDefault="00E47AE3" w:rsidP="00E47AE3">
            <w:pPr>
              <w:pStyle w:val="NoSpacing"/>
            </w:pPr>
            <w:r w:rsidRPr="00E47AE3">
              <w:t xml:space="preserve"> 3811</w:t>
            </w:r>
          </w:p>
        </w:tc>
        <w:tc>
          <w:tcPr>
            <w:tcW w:w="4350" w:type="dxa"/>
            <w:noWrap/>
            <w:hideMark/>
          </w:tcPr>
          <w:p w14:paraId="4E7F8008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Tekuće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donacije</w:t>
            </w:r>
            <w:proofErr w:type="spellEnd"/>
            <w:r w:rsidRPr="00E47AE3">
              <w:t xml:space="preserve"> u </w:t>
            </w:r>
            <w:proofErr w:type="spellStart"/>
            <w:r w:rsidRPr="00E47AE3">
              <w:t>novcu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C5FA0E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2,365,677.76</w:t>
            </w:r>
          </w:p>
        </w:tc>
        <w:tc>
          <w:tcPr>
            <w:tcW w:w="1116" w:type="dxa"/>
            <w:noWrap/>
            <w:hideMark/>
          </w:tcPr>
          <w:p w14:paraId="4BAC8A4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3541566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269D79E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2,704,301.68</w:t>
            </w:r>
          </w:p>
        </w:tc>
        <w:tc>
          <w:tcPr>
            <w:tcW w:w="916" w:type="dxa"/>
            <w:noWrap/>
            <w:hideMark/>
          </w:tcPr>
          <w:p w14:paraId="02595DE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114.31</w:t>
            </w:r>
          </w:p>
        </w:tc>
        <w:tc>
          <w:tcPr>
            <w:tcW w:w="894" w:type="dxa"/>
            <w:noWrap/>
            <w:hideMark/>
          </w:tcPr>
          <w:p w14:paraId="3973D3A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71EA7863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02E7565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382</w:t>
            </w:r>
          </w:p>
        </w:tc>
        <w:tc>
          <w:tcPr>
            <w:tcW w:w="4350" w:type="dxa"/>
            <w:noWrap/>
            <w:hideMark/>
          </w:tcPr>
          <w:p w14:paraId="015A6076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KAPITALNE DONACIJE</w:t>
            </w:r>
          </w:p>
        </w:tc>
        <w:tc>
          <w:tcPr>
            <w:tcW w:w="1366" w:type="dxa"/>
            <w:noWrap/>
            <w:hideMark/>
          </w:tcPr>
          <w:p w14:paraId="03334E43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186,459.90</w:t>
            </w:r>
          </w:p>
        </w:tc>
        <w:tc>
          <w:tcPr>
            <w:tcW w:w="1116" w:type="dxa"/>
            <w:noWrap/>
            <w:hideMark/>
          </w:tcPr>
          <w:p w14:paraId="624E071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450,000</w:t>
            </w:r>
          </w:p>
        </w:tc>
        <w:tc>
          <w:tcPr>
            <w:tcW w:w="1116" w:type="dxa"/>
            <w:noWrap/>
            <w:hideMark/>
          </w:tcPr>
          <w:p w14:paraId="66726C1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450,000</w:t>
            </w:r>
          </w:p>
        </w:tc>
        <w:tc>
          <w:tcPr>
            <w:tcW w:w="1384" w:type="dxa"/>
            <w:noWrap/>
            <w:hideMark/>
          </w:tcPr>
          <w:p w14:paraId="4EA93CB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447,503.76</w:t>
            </w:r>
          </w:p>
        </w:tc>
        <w:tc>
          <w:tcPr>
            <w:tcW w:w="916" w:type="dxa"/>
            <w:noWrap/>
            <w:hideMark/>
          </w:tcPr>
          <w:p w14:paraId="4D8C1A1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240.00</w:t>
            </w:r>
          </w:p>
        </w:tc>
        <w:tc>
          <w:tcPr>
            <w:tcW w:w="894" w:type="dxa"/>
            <w:noWrap/>
            <w:hideMark/>
          </w:tcPr>
          <w:p w14:paraId="12D0DE3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99.45</w:t>
            </w:r>
          </w:p>
        </w:tc>
      </w:tr>
      <w:tr w:rsidR="00E47AE3" w:rsidRPr="00E47AE3" w14:paraId="255D8C10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B1970F0" w14:textId="77777777" w:rsidR="00E47AE3" w:rsidRPr="00E47AE3" w:rsidRDefault="00E47AE3" w:rsidP="00E47AE3">
            <w:pPr>
              <w:pStyle w:val="NoSpacing"/>
            </w:pPr>
            <w:r w:rsidRPr="00E47AE3">
              <w:t xml:space="preserve"> 3821</w:t>
            </w:r>
          </w:p>
        </w:tc>
        <w:tc>
          <w:tcPr>
            <w:tcW w:w="4350" w:type="dxa"/>
            <w:noWrap/>
            <w:hideMark/>
          </w:tcPr>
          <w:p w14:paraId="2A0E9482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Kapitalne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donacije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neprofitnim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organizacijama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C64199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186,459.90</w:t>
            </w:r>
          </w:p>
        </w:tc>
        <w:tc>
          <w:tcPr>
            <w:tcW w:w="1116" w:type="dxa"/>
            <w:noWrap/>
            <w:hideMark/>
          </w:tcPr>
          <w:p w14:paraId="773691F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0389AD7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3D0325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447,503.76</w:t>
            </w:r>
          </w:p>
        </w:tc>
        <w:tc>
          <w:tcPr>
            <w:tcW w:w="916" w:type="dxa"/>
            <w:noWrap/>
            <w:hideMark/>
          </w:tcPr>
          <w:p w14:paraId="7528802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240.00</w:t>
            </w:r>
          </w:p>
        </w:tc>
        <w:tc>
          <w:tcPr>
            <w:tcW w:w="894" w:type="dxa"/>
            <w:noWrap/>
            <w:hideMark/>
          </w:tcPr>
          <w:p w14:paraId="2DC97A1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1EE76215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0D31523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383</w:t>
            </w:r>
          </w:p>
        </w:tc>
        <w:tc>
          <w:tcPr>
            <w:tcW w:w="4350" w:type="dxa"/>
            <w:noWrap/>
            <w:hideMark/>
          </w:tcPr>
          <w:p w14:paraId="0CDE9298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KAZNE, PENALI I NAKNADE ŠTETE</w:t>
            </w:r>
          </w:p>
        </w:tc>
        <w:tc>
          <w:tcPr>
            <w:tcW w:w="1366" w:type="dxa"/>
            <w:noWrap/>
            <w:hideMark/>
          </w:tcPr>
          <w:p w14:paraId="51AA918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179CFC3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C84E1EF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384" w:type="dxa"/>
            <w:noWrap/>
            <w:hideMark/>
          </w:tcPr>
          <w:p w14:paraId="10DC75C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49E1E3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70F916A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F63FE7A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DAA8FE1" w14:textId="77777777" w:rsidR="00E47AE3" w:rsidRPr="00E47AE3" w:rsidRDefault="00E47AE3" w:rsidP="00E47AE3">
            <w:pPr>
              <w:pStyle w:val="NoSpacing"/>
            </w:pPr>
            <w:r w:rsidRPr="00E47AE3">
              <w:t xml:space="preserve"> 3831</w:t>
            </w:r>
          </w:p>
        </w:tc>
        <w:tc>
          <w:tcPr>
            <w:tcW w:w="4350" w:type="dxa"/>
            <w:noWrap/>
            <w:hideMark/>
          </w:tcPr>
          <w:p w14:paraId="035E72D3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Naknade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štete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pravnim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fizičkim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osobama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967B21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7A27E0F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66EF326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016EB52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0F28511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18BABFF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3ED1455B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A265AEF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385</w:t>
            </w:r>
          </w:p>
        </w:tc>
        <w:tc>
          <w:tcPr>
            <w:tcW w:w="4350" w:type="dxa"/>
            <w:noWrap/>
            <w:hideMark/>
          </w:tcPr>
          <w:p w14:paraId="3C7B656E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IZVANREDNI RASHODI</w:t>
            </w:r>
          </w:p>
        </w:tc>
        <w:tc>
          <w:tcPr>
            <w:tcW w:w="1366" w:type="dxa"/>
            <w:noWrap/>
            <w:hideMark/>
          </w:tcPr>
          <w:p w14:paraId="64EF084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411E358F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100,000</w:t>
            </w:r>
          </w:p>
        </w:tc>
        <w:tc>
          <w:tcPr>
            <w:tcW w:w="1116" w:type="dxa"/>
            <w:noWrap/>
            <w:hideMark/>
          </w:tcPr>
          <w:p w14:paraId="3EF982A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100,000</w:t>
            </w:r>
          </w:p>
        </w:tc>
        <w:tc>
          <w:tcPr>
            <w:tcW w:w="1384" w:type="dxa"/>
            <w:noWrap/>
            <w:hideMark/>
          </w:tcPr>
          <w:p w14:paraId="0515C9AA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FE62A7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2BF706E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</w:tr>
      <w:tr w:rsidR="00E47AE3" w:rsidRPr="00E47AE3" w14:paraId="3520812F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D5E81AE" w14:textId="77777777" w:rsidR="00E47AE3" w:rsidRPr="00E47AE3" w:rsidRDefault="00E47AE3" w:rsidP="00E47AE3">
            <w:pPr>
              <w:pStyle w:val="NoSpacing"/>
            </w:pPr>
            <w:r w:rsidRPr="00E47AE3">
              <w:t xml:space="preserve"> 3851</w:t>
            </w:r>
          </w:p>
        </w:tc>
        <w:tc>
          <w:tcPr>
            <w:tcW w:w="4350" w:type="dxa"/>
            <w:noWrap/>
            <w:hideMark/>
          </w:tcPr>
          <w:p w14:paraId="2DA1F74F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Nepredviđeni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rashodi</w:t>
            </w:r>
            <w:proofErr w:type="spellEnd"/>
            <w:r w:rsidRPr="00E47AE3">
              <w:t xml:space="preserve"> do </w:t>
            </w:r>
            <w:proofErr w:type="spellStart"/>
            <w:r w:rsidRPr="00E47AE3">
              <w:t>visine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proračunske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pričuve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999585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4ADF7FE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7B3AFA3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209DF16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664241E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16E6F3B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174D1900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B08A96A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386</w:t>
            </w:r>
          </w:p>
        </w:tc>
        <w:tc>
          <w:tcPr>
            <w:tcW w:w="4350" w:type="dxa"/>
            <w:noWrap/>
            <w:hideMark/>
          </w:tcPr>
          <w:p w14:paraId="565809F8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KAPITALNE POMOĆI</w:t>
            </w:r>
          </w:p>
        </w:tc>
        <w:tc>
          <w:tcPr>
            <w:tcW w:w="1366" w:type="dxa"/>
            <w:noWrap/>
            <w:hideMark/>
          </w:tcPr>
          <w:p w14:paraId="0A834D5B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1,306,062.16</w:t>
            </w:r>
          </w:p>
        </w:tc>
        <w:tc>
          <w:tcPr>
            <w:tcW w:w="1116" w:type="dxa"/>
            <w:noWrap/>
            <w:hideMark/>
          </w:tcPr>
          <w:p w14:paraId="6A3B62DD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520,000</w:t>
            </w:r>
          </w:p>
        </w:tc>
        <w:tc>
          <w:tcPr>
            <w:tcW w:w="1116" w:type="dxa"/>
            <w:noWrap/>
            <w:hideMark/>
          </w:tcPr>
          <w:p w14:paraId="034CAB1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470,930</w:t>
            </w:r>
          </w:p>
        </w:tc>
        <w:tc>
          <w:tcPr>
            <w:tcW w:w="1384" w:type="dxa"/>
            <w:noWrap/>
            <w:hideMark/>
          </w:tcPr>
          <w:p w14:paraId="2F4BDC3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313,300.00</w:t>
            </w:r>
          </w:p>
        </w:tc>
        <w:tc>
          <w:tcPr>
            <w:tcW w:w="916" w:type="dxa"/>
            <w:noWrap/>
            <w:hideMark/>
          </w:tcPr>
          <w:p w14:paraId="0C4CA59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23.99</w:t>
            </w:r>
          </w:p>
        </w:tc>
        <w:tc>
          <w:tcPr>
            <w:tcW w:w="894" w:type="dxa"/>
            <w:noWrap/>
            <w:hideMark/>
          </w:tcPr>
          <w:p w14:paraId="737980B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66.53</w:t>
            </w:r>
          </w:p>
        </w:tc>
      </w:tr>
      <w:tr w:rsidR="00E47AE3" w:rsidRPr="00E47AE3" w14:paraId="4A14055E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3C4C0FD" w14:textId="77777777" w:rsidR="00E47AE3" w:rsidRPr="00E47AE3" w:rsidRDefault="00E47AE3" w:rsidP="00E47AE3">
            <w:pPr>
              <w:pStyle w:val="NoSpacing"/>
            </w:pPr>
            <w:r w:rsidRPr="00E47AE3">
              <w:t xml:space="preserve"> 3861</w:t>
            </w:r>
          </w:p>
        </w:tc>
        <w:tc>
          <w:tcPr>
            <w:tcW w:w="4350" w:type="dxa"/>
            <w:noWrap/>
            <w:hideMark/>
          </w:tcPr>
          <w:p w14:paraId="2E2C4EED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Kapitalne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pomoći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trg</w:t>
            </w:r>
            <w:proofErr w:type="spellEnd"/>
            <w:r w:rsidRPr="00E47AE3">
              <w:t xml:space="preserve">. </w:t>
            </w:r>
            <w:proofErr w:type="spellStart"/>
            <w:r w:rsidRPr="00E47AE3">
              <w:t>društvima</w:t>
            </w:r>
            <w:proofErr w:type="spellEnd"/>
            <w:r w:rsidRPr="00E47AE3">
              <w:t xml:space="preserve"> u </w:t>
            </w:r>
            <w:proofErr w:type="spellStart"/>
            <w:r w:rsidRPr="00E47AE3">
              <w:t>javnom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4DCA99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1,306,062.16</w:t>
            </w:r>
          </w:p>
        </w:tc>
        <w:tc>
          <w:tcPr>
            <w:tcW w:w="1116" w:type="dxa"/>
            <w:noWrap/>
            <w:hideMark/>
          </w:tcPr>
          <w:p w14:paraId="506321B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0610EF6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2BD034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313,300.00</w:t>
            </w:r>
          </w:p>
        </w:tc>
        <w:tc>
          <w:tcPr>
            <w:tcW w:w="916" w:type="dxa"/>
            <w:noWrap/>
            <w:hideMark/>
          </w:tcPr>
          <w:p w14:paraId="3834ACB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23.99</w:t>
            </w:r>
          </w:p>
        </w:tc>
        <w:tc>
          <w:tcPr>
            <w:tcW w:w="894" w:type="dxa"/>
            <w:noWrap/>
            <w:hideMark/>
          </w:tcPr>
          <w:p w14:paraId="57D2B91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14A1D0DF" w14:textId="77777777" w:rsidTr="00E47AE3">
        <w:trPr>
          <w:trHeight w:val="495"/>
          <w:jc w:val="center"/>
        </w:trPr>
        <w:tc>
          <w:tcPr>
            <w:tcW w:w="727" w:type="dxa"/>
            <w:noWrap/>
            <w:hideMark/>
          </w:tcPr>
          <w:p w14:paraId="7D1EC8B4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</w:t>
            </w:r>
          </w:p>
        </w:tc>
        <w:tc>
          <w:tcPr>
            <w:tcW w:w="4350" w:type="dxa"/>
            <w:noWrap/>
            <w:hideMark/>
          </w:tcPr>
          <w:p w14:paraId="21068E43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366" w:type="dxa"/>
            <w:noWrap/>
            <w:hideMark/>
          </w:tcPr>
          <w:p w14:paraId="138C775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12,700,256.54</w:t>
            </w:r>
          </w:p>
        </w:tc>
        <w:tc>
          <w:tcPr>
            <w:tcW w:w="1116" w:type="dxa"/>
            <w:noWrap/>
            <w:hideMark/>
          </w:tcPr>
          <w:p w14:paraId="0ECACD4D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14,618,150</w:t>
            </w:r>
          </w:p>
        </w:tc>
        <w:tc>
          <w:tcPr>
            <w:tcW w:w="1116" w:type="dxa"/>
            <w:noWrap/>
            <w:hideMark/>
          </w:tcPr>
          <w:p w14:paraId="1532B92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14,618,150</w:t>
            </w:r>
          </w:p>
        </w:tc>
        <w:tc>
          <w:tcPr>
            <w:tcW w:w="1384" w:type="dxa"/>
            <w:noWrap/>
            <w:hideMark/>
          </w:tcPr>
          <w:p w14:paraId="55F5A6CB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8,305,110.32</w:t>
            </w:r>
          </w:p>
        </w:tc>
        <w:tc>
          <w:tcPr>
            <w:tcW w:w="916" w:type="dxa"/>
            <w:noWrap/>
            <w:hideMark/>
          </w:tcPr>
          <w:p w14:paraId="4C0C983B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65.39</w:t>
            </w:r>
          </w:p>
        </w:tc>
        <w:tc>
          <w:tcPr>
            <w:tcW w:w="894" w:type="dxa"/>
            <w:noWrap/>
            <w:hideMark/>
          </w:tcPr>
          <w:p w14:paraId="1A38EB2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56.81</w:t>
            </w:r>
          </w:p>
        </w:tc>
      </w:tr>
      <w:tr w:rsidR="00E47AE3" w:rsidRPr="00E47AE3" w14:paraId="4459DAA6" w14:textId="77777777" w:rsidTr="00E47AE3">
        <w:trPr>
          <w:trHeight w:val="540"/>
          <w:jc w:val="center"/>
        </w:trPr>
        <w:tc>
          <w:tcPr>
            <w:tcW w:w="727" w:type="dxa"/>
            <w:hideMark/>
          </w:tcPr>
          <w:p w14:paraId="13650E6C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lastRenderedPageBreak/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26E70227" w14:textId="77777777" w:rsidR="00E47AE3" w:rsidRPr="00E47AE3" w:rsidRDefault="00E47AE3" w:rsidP="00C75A55">
            <w:pPr>
              <w:pStyle w:val="NoSpacing"/>
            </w:pPr>
            <w:r w:rsidRPr="00E47AE3">
              <w:t>O P I S</w:t>
            </w:r>
          </w:p>
        </w:tc>
        <w:tc>
          <w:tcPr>
            <w:tcW w:w="1366" w:type="dxa"/>
            <w:hideMark/>
          </w:tcPr>
          <w:p w14:paraId="074A5F7F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2020.god.</w:t>
            </w:r>
          </w:p>
        </w:tc>
        <w:tc>
          <w:tcPr>
            <w:tcW w:w="1116" w:type="dxa"/>
            <w:hideMark/>
          </w:tcPr>
          <w:p w14:paraId="4B3E4FFF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Izvorni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308FC0B4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Tekući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384" w:type="dxa"/>
            <w:hideMark/>
          </w:tcPr>
          <w:p w14:paraId="15E095C8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2021.god.</w:t>
            </w:r>
          </w:p>
        </w:tc>
        <w:tc>
          <w:tcPr>
            <w:tcW w:w="916" w:type="dxa"/>
            <w:hideMark/>
          </w:tcPr>
          <w:p w14:paraId="63DECBB5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6/3</w:t>
            </w:r>
          </w:p>
        </w:tc>
        <w:tc>
          <w:tcPr>
            <w:tcW w:w="894" w:type="dxa"/>
            <w:hideMark/>
          </w:tcPr>
          <w:p w14:paraId="7539C57A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6/5</w:t>
            </w:r>
          </w:p>
        </w:tc>
      </w:tr>
      <w:tr w:rsidR="00E47AE3" w:rsidRPr="00E47AE3" w14:paraId="6629C6D9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ED6BA1B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41</w:t>
            </w:r>
          </w:p>
        </w:tc>
        <w:tc>
          <w:tcPr>
            <w:tcW w:w="4350" w:type="dxa"/>
            <w:noWrap/>
            <w:hideMark/>
          </w:tcPr>
          <w:p w14:paraId="2EAE4F0A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RASH. ZA NABAVU NEPROIZVED. DUGOTR. IMOVINE</w:t>
            </w:r>
          </w:p>
        </w:tc>
        <w:tc>
          <w:tcPr>
            <w:tcW w:w="1366" w:type="dxa"/>
            <w:noWrap/>
            <w:hideMark/>
          </w:tcPr>
          <w:p w14:paraId="701AF31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121,068.36</w:t>
            </w:r>
          </w:p>
        </w:tc>
        <w:tc>
          <w:tcPr>
            <w:tcW w:w="1116" w:type="dxa"/>
            <w:noWrap/>
            <w:hideMark/>
          </w:tcPr>
          <w:p w14:paraId="54EBDB7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475,000</w:t>
            </w:r>
          </w:p>
        </w:tc>
        <w:tc>
          <w:tcPr>
            <w:tcW w:w="1116" w:type="dxa"/>
            <w:noWrap/>
            <w:hideMark/>
          </w:tcPr>
          <w:p w14:paraId="774F740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475,000</w:t>
            </w:r>
          </w:p>
        </w:tc>
        <w:tc>
          <w:tcPr>
            <w:tcW w:w="1384" w:type="dxa"/>
            <w:noWrap/>
            <w:hideMark/>
          </w:tcPr>
          <w:p w14:paraId="3E22AD1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254,843.47</w:t>
            </w:r>
          </w:p>
        </w:tc>
        <w:tc>
          <w:tcPr>
            <w:tcW w:w="916" w:type="dxa"/>
            <w:noWrap/>
            <w:hideMark/>
          </w:tcPr>
          <w:p w14:paraId="5357646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210.50</w:t>
            </w:r>
          </w:p>
        </w:tc>
        <w:tc>
          <w:tcPr>
            <w:tcW w:w="894" w:type="dxa"/>
            <w:noWrap/>
            <w:hideMark/>
          </w:tcPr>
          <w:p w14:paraId="5AB4D3A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53.65</w:t>
            </w:r>
          </w:p>
        </w:tc>
      </w:tr>
      <w:tr w:rsidR="00E47AE3" w:rsidRPr="00E47AE3" w14:paraId="7ED6A1A7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BBE70B6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411</w:t>
            </w:r>
          </w:p>
        </w:tc>
        <w:tc>
          <w:tcPr>
            <w:tcW w:w="4350" w:type="dxa"/>
            <w:noWrap/>
            <w:hideMark/>
          </w:tcPr>
          <w:p w14:paraId="03F6D5F4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MATERIJALNA IMOVINA - PRIRODNA BOGATSTVA</w:t>
            </w:r>
          </w:p>
        </w:tc>
        <w:tc>
          <w:tcPr>
            <w:tcW w:w="1366" w:type="dxa"/>
            <w:noWrap/>
            <w:hideMark/>
          </w:tcPr>
          <w:p w14:paraId="2F7AB16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1,068.36</w:t>
            </w:r>
          </w:p>
        </w:tc>
        <w:tc>
          <w:tcPr>
            <w:tcW w:w="1116" w:type="dxa"/>
            <w:noWrap/>
            <w:hideMark/>
          </w:tcPr>
          <w:p w14:paraId="10F4AC5D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175,000</w:t>
            </w:r>
          </w:p>
        </w:tc>
        <w:tc>
          <w:tcPr>
            <w:tcW w:w="1116" w:type="dxa"/>
            <w:noWrap/>
            <w:hideMark/>
          </w:tcPr>
          <w:p w14:paraId="15852D8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175,000</w:t>
            </w:r>
          </w:p>
        </w:tc>
        <w:tc>
          <w:tcPr>
            <w:tcW w:w="1384" w:type="dxa"/>
            <w:noWrap/>
            <w:hideMark/>
          </w:tcPr>
          <w:p w14:paraId="312F467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14,718.47</w:t>
            </w:r>
          </w:p>
        </w:tc>
        <w:tc>
          <w:tcPr>
            <w:tcW w:w="916" w:type="dxa"/>
            <w:noWrap/>
            <w:hideMark/>
          </w:tcPr>
          <w:p w14:paraId="7DAE26B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1,377.67</w:t>
            </w:r>
          </w:p>
        </w:tc>
        <w:tc>
          <w:tcPr>
            <w:tcW w:w="894" w:type="dxa"/>
            <w:noWrap/>
            <w:hideMark/>
          </w:tcPr>
          <w:p w14:paraId="1D0FB67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8.41</w:t>
            </w:r>
          </w:p>
        </w:tc>
      </w:tr>
      <w:tr w:rsidR="00E47AE3" w:rsidRPr="00E47AE3" w14:paraId="39B9C492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B048200" w14:textId="77777777" w:rsidR="00E47AE3" w:rsidRPr="00E47AE3" w:rsidRDefault="00E47AE3" w:rsidP="00E47AE3">
            <w:pPr>
              <w:pStyle w:val="NoSpacing"/>
            </w:pPr>
            <w:r w:rsidRPr="00E47AE3">
              <w:t xml:space="preserve"> 4111</w:t>
            </w:r>
          </w:p>
        </w:tc>
        <w:tc>
          <w:tcPr>
            <w:tcW w:w="4350" w:type="dxa"/>
            <w:noWrap/>
            <w:hideMark/>
          </w:tcPr>
          <w:p w14:paraId="46FBF711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Zemljište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B42227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1,068.36</w:t>
            </w:r>
          </w:p>
        </w:tc>
        <w:tc>
          <w:tcPr>
            <w:tcW w:w="1116" w:type="dxa"/>
            <w:noWrap/>
            <w:hideMark/>
          </w:tcPr>
          <w:p w14:paraId="433005A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245648F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1D38F48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14,718.47</w:t>
            </w:r>
          </w:p>
        </w:tc>
        <w:tc>
          <w:tcPr>
            <w:tcW w:w="916" w:type="dxa"/>
            <w:noWrap/>
            <w:hideMark/>
          </w:tcPr>
          <w:p w14:paraId="2D09DAF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1,377.67</w:t>
            </w:r>
          </w:p>
        </w:tc>
        <w:tc>
          <w:tcPr>
            <w:tcW w:w="894" w:type="dxa"/>
            <w:noWrap/>
            <w:hideMark/>
          </w:tcPr>
          <w:p w14:paraId="6E226CE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5FE795F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6B6F446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412</w:t>
            </w:r>
          </w:p>
        </w:tc>
        <w:tc>
          <w:tcPr>
            <w:tcW w:w="4350" w:type="dxa"/>
            <w:noWrap/>
            <w:hideMark/>
          </w:tcPr>
          <w:p w14:paraId="53C5F619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NEMATERIJALNA IMOVINA</w:t>
            </w:r>
          </w:p>
        </w:tc>
        <w:tc>
          <w:tcPr>
            <w:tcW w:w="1366" w:type="dxa"/>
            <w:noWrap/>
            <w:hideMark/>
          </w:tcPr>
          <w:p w14:paraId="6C7F00A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120,000.00</w:t>
            </w:r>
          </w:p>
        </w:tc>
        <w:tc>
          <w:tcPr>
            <w:tcW w:w="1116" w:type="dxa"/>
            <w:noWrap/>
            <w:hideMark/>
          </w:tcPr>
          <w:p w14:paraId="5F493C9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300,000</w:t>
            </w:r>
          </w:p>
        </w:tc>
        <w:tc>
          <w:tcPr>
            <w:tcW w:w="1116" w:type="dxa"/>
            <w:noWrap/>
            <w:hideMark/>
          </w:tcPr>
          <w:p w14:paraId="17A66DF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300,000</w:t>
            </w:r>
          </w:p>
        </w:tc>
        <w:tc>
          <w:tcPr>
            <w:tcW w:w="1384" w:type="dxa"/>
            <w:noWrap/>
            <w:hideMark/>
          </w:tcPr>
          <w:p w14:paraId="66D5289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240,125.00</w:t>
            </w:r>
          </w:p>
        </w:tc>
        <w:tc>
          <w:tcPr>
            <w:tcW w:w="916" w:type="dxa"/>
            <w:noWrap/>
            <w:hideMark/>
          </w:tcPr>
          <w:p w14:paraId="1A82375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200.10</w:t>
            </w:r>
          </w:p>
        </w:tc>
        <w:tc>
          <w:tcPr>
            <w:tcW w:w="894" w:type="dxa"/>
            <w:noWrap/>
            <w:hideMark/>
          </w:tcPr>
          <w:p w14:paraId="1091D75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80.04</w:t>
            </w:r>
          </w:p>
        </w:tc>
      </w:tr>
      <w:tr w:rsidR="00E47AE3" w:rsidRPr="00E47AE3" w14:paraId="243FB603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E8312C5" w14:textId="77777777" w:rsidR="00E47AE3" w:rsidRPr="00E47AE3" w:rsidRDefault="00E47AE3" w:rsidP="00E47AE3">
            <w:pPr>
              <w:pStyle w:val="NoSpacing"/>
            </w:pPr>
            <w:r w:rsidRPr="00E47AE3">
              <w:t xml:space="preserve"> 4124</w:t>
            </w:r>
          </w:p>
        </w:tc>
        <w:tc>
          <w:tcPr>
            <w:tcW w:w="4350" w:type="dxa"/>
            <w:noWrap/>
            <w:hideMark/>
          </w:tcPr>
          <w:p w14:paraId="1573E091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Ostala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prava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97ADBB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120,000.00</w:t>
            </w:r>
          </w:p>
        </w:tc>
        <w:tc>
          <w:tcPr>
            <w:tcW w:w="1116" w:type="dxa"/>
            <w:noWrap/>
            <w:hideMark/>
          </w:tcPr>
          <w:p w14:paraId="194BC86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0B5512B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9BB6F1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240,125.00</w:t>
            </w:r>
          </w:p>
        </w:tc>
        <w:tc>
          <w:tcPr>
            <w:tcW w:w="916" w:type="dxa"/>
            <w:noWrap/>
            <w:hideMark/>
          </w:tcPr>
          <w:p w14:paraId="06A0935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200.10</w:t>
            </w:r>
          </w:p>
        </w:tc>
        <w:tc>
          <w:tcPr>
            <w:tcW w:w="894" w:type="dxa"/>
            <w:noWrap/>
            <w:hideMark/>
          </w:tcPr>
          <w:p w14:paraId="5940C12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1C50167F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B3662B0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42</w:t>
            </w:r>
          </w:p>
        </w:tc>
        <w:tc>
          <w:tcPr>
            <w:tcW w:w="4350" w:type="dxa"/>
            <w:noWrap/>
            <w:hideMark/>
          </w:tcPr>
          <w:p w14:paraId="3074CC5C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RASHODI ZA NABAVU PROIZV. DUGOTR. IMOVINE</w:t>
            </w:r>
          </w:p>
        </w:tc>
        <w:tc>
          <w:tcPr>
            <w:tcW w:w="1366" w:type="dxa"/>
            <w:noWrap/>
            <w:hideMark/>
          </w:tcPr>
          <w:p w14:paraId="0BD0B7C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5,777,397.71</w:t>
            </w:r>
          </w:p>
        </w:tc>
        <w:tc>
          <w:tcPr>
            <w:tcW w:w="1116" w:type="dxa"/>
            <w:noWrap/>
            <w:hideMark/>
          </w:tcPr>
          <w:p w14:paraId="6126CBF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11,095,150</w:t>
            </w:r>
          </w:p>
        </w:tc>
        <w:tc>
          <w:tcPr>
            <w:tcW w:w="1116" w:type="dxa"/>
            <w:noWrap/>
            <w:hideMark/>
          </w:tcPr>
          <w:p w14:paraId="286AD26A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11,095,150</w:t>
            </w:r>
          </w:p>
        </w:tc>
        <w:tc>
          <w:tcPr>
            <w:tcW w:w="1384" w:type="dxa"/>
            <w:noWrap/>
            <w:hideMark/>
          </w:tcPr>
          <w:p w14:paraId="2516FBA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6,926,895.56</w:t>
            </w:r>
          </w:p>
        </w:tc>
        <w:tc>
          <w:tcPr>
            <w:tcW w:w="916" w:type="dxa"/>
            <w:noWrap/>
            <w:hideMark/>
          </w:tcPr>
          <w:p w14:paraId="7DC0487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119.90</w:t>
            </w:r>
          </w:p>
        </w:tc>
        <w:tc>
          <w:tcPr>
            <w:tcW w:w="894" w:type="dxa"/>
            <w:noWrap/>
            <w:hideMark/>
          </w:tcPr>
          <w:p w14:paraId="54AA176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62.43</w:t>
            </w:r>
          </w:p>
        </w:tc>
      </w:tr>
      <w:tr w:rsidR="00E47AE3" w:rsidRPr="00E47AE3" w14:paraId="57895CCB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77BBE55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421</w:t>
            </w:r>
          </w:p>
        </w:tc>
        <w:tc>
          <w:tcPr>
            <w:tcW w:w="4350" w:type="dxa"/>
            <w:noWrap/>
            <w:hideMark/>
          </w:tcPr>
          <w:p w14:paraId="7141A58F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GRAĐEVINSKI OBJEKTI</w:t>
            </w:r>
          </w:p>
        </w:tc>
        <w:tc>
          <w:tcPr>
            <w:tcW w:w="1366" w:type="dxa"/>
            <w:noWrap/>
            <w:hideMark/>
          </w:tcPr>
          <w:p w14:paraId="7E79414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5,209,677.92</w:t>
            </w:r>
          </w:p>
        </w:tc>
        <w:tc>
          <w:tcPr>
            <w:tcW w:w="1116" w:type="dxa"/>
            <w:noWrap/>
            <w:hideMark/>
          </w:tcPr>
          <w:p w14:paraId="0CC9407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10,055,550</w:t>
            </w:r>
          </w:p>
        </w:tc>
        <w:tc>
          <w:tcPr>
            <w:tcW w:w="1116" w:type="dxa"/>
            <w:noWrap/>
            <w:hideMark/>
          </w:tcPr>
          <w:p w14:paraId="1FBA0333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10,055,550</w:t>
            </w:r>
          </w:p>
        </w:tc>
        <w:tc>
          <w:tcPr>
            <w:tcW w:w="1384" w:type="dxa"/>
            <w:noWrap/>
            <w:hideMark/>
          </w:tcPr>
          <w:p w14:paraId="3E196E5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6,319,796.83</w:t>
            </w:r>
          </w:p>
        </w:tc>
        <w:tc>
          <w:tcPr>
            <w:tcW w:w="916" w:type="dxa"/>
            <w:noWrap/>
            <w:hideMark/>
          </w:tcPr>
          <w:p w14:paraId="70AA6C3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121.31</w:t>
            </w:r>
          </w:p>
        </w:tc>
        <w:tc>
          <w:tcPr>
            <w:tcW w:w="894" w:type="dxa"/>
            <w:noWrap/>
            <w:hideMark/>
          </w:tcPr>
          <w:p w14:paraId="5505B8A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62.85</w:t>
            </w:r>
          </w:p>
        </w:tc>
      </w:tr>
      <w:tr w:rsidR="00E47AE3" w:rsidRPr="00E47AE3" w14:paraId="0016F641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BB9C331" w14:textId="77777777" w:rsidR="00E47AE3" w:rsidRPr="00E47AE3" w:rsidRDefault="00E47AE3" w:rsidP="00E47AE3">
            <w:pPr>
              <w:pStyle w:val="NoSpacing"/>
            </w:pPr>
            <w:r w:rsidRPr="00E47AE3">
              <w:t xml:space="preserve"> 4211</w:t>
            </w:r>
          </w:p>
        </w:tc>
        <w:tc>
          <w:tcPr>
            <w:tcW w:w="4350" w:type="dxa"/>
            <w:noWrap/>
            <w:hideMark/>
          </w:tcPr>
          <w:p w14:paraId="30821AC6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Stambeni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A49EDF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1,510,000.00</w:t>
            </w:r>
          </w:p>
        </w:tc>
        <w:tc>
          <w:tcPr>
            <w:tcW w:w="1116" w:type="dxa"/>
            <w:noWrap/>
            <w:hideMark/>
          </w:tcPr>
          <w:p w14:paraId="513A832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CC757D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1682EFE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3839A43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894" w:type="dxa"/>
            <w:noWrap/>
            <w:hideMark/>
          </w:tcPr>
          <w:p w14:paraId="165CC5A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7B174286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BF1CEA5" w14:textId="77777777" w:rsidR="00E47AE3" w:rsidRPr="00E47AE3" w:rsidRDefault="00E47AE3" w:rsidP="00E47AE3">
            <w:pPr>
              <w:pStyle w:val="NoSpacing"/>
            </w:pPr>
            <w:r w:rsidRPr="00E47AE3">
              <w:t xml:space="preserve"> 4212</w:t>
            </w:r>
          </w:p>
        </w:tc>
        <w:tc>
          <w:tcPr>
            <w:tcW w:w="4350" w:type="dxa"/>
            <w:noWrap/>
            <w:hideMark/>
          </w:tcPr>
          <w:p w14:paraId="569137CE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Poslovni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C16B33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30,000.00</w:t>
            </w:r>
          </w:p>
        </w:tc>
        <w:tc>
          <w:tcPr>
            <w:tcW w:w="1116" w:type="dxa"/>
            <w:noWrap/>
            <w:hideMark/>
          </w:tcPr>
          <w:p w14:paraId="2DE73E3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1B4BBFD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440C7E5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2E57AF8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894" w:type="dxa"/>
            <w:noWrap/>
            <w:hideMark/>
          </w:tcPr>
          <w:p w14:paraId="74F5219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35E09BF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65FFB67" w14:textId="77777777" w:rsidR="00E47AE3" w:rsidRPr="00E47AE3" w:rsidRDefault="00E47AE3" w:rsidP="00E47AE3">
            <w:pPr>
              <w:pStyle w:val="NoSpacing"/>
            </w:pPr>
            <w:r w:rsidRPr="00E47AE3">
              <w:t xml:space="preserve"> 4213</w:t>
            </w:r>
          </w:p>
        </w:tc>
        <w:tc>
          <w:tcPr>
            <w:tcW w:w="4350" w:type="dxa"/>
            <w:noWrap/>
            <w:hideMark/>
          </w:tcPr>
          <w:p w14:paraId="6B3C6779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Ceste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ostali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prometni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75A6A9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1,313,190.50</w:t>
            </w:r>
          </w:p>
        </w:tc>
        <w:tc>
          <w:tcPr>
            <w:tcW w:w="1116" w:type="dxa"/>
            <w:noWrap/>
            <w:hideMark/>
          </w:tcPr>
          <w:p w14:paraId="32B90B5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7FF4B73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6A256BB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1,057,386.25</w:t>
            </w:r>
          </w:p>
        </w:tc>
        <w:tc>
          <w:tcPr>
            <w:tcW w:w="916" w:type="dxa"/>
            <w:noWrap/>
            <w:hideMark/>
          </w:tcPr>
          <w:p w14:paraId="38A1D78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80.52</w:t>
            </w:r>
          </w:p>
        </w:tc>
        <w:tc>
          <w:tcPr>
            <w:tcW w:w="894" w:type="dxa"/>
            <w:noWrap/>
            <w:hideMark/>
          </w:tcPr>
          <w:p w14:paraId="33D6D2B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0D2B81FA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9A8D3BB" w14:textId="77777777" w:rsidR="00E47AE3" w:rsidRPr="00E47AE3" w:rsidRDefault="00E47AE3" w:rsidP="00E47AE3">
            <w:pPr>
              <w:pStyle w:val="NoSpacing"/>
            </w:pPr>
            <w:r w:rsidRPr="00E47AE3">
              <w:t xml:space="preserve"> 4214</w:t>
            </w:r>
          </w:p>
        </w:tc>
        <w:tc>
          <w:tcPr>
            <w:tcW w:w="4350" w:type="dxa"/>
            <w:noWrap/>
            <w:hideMark/>
          </w:tcPr>
          <w:p w14:paraId="3CCF83A0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Ostali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građevinski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objekti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FF9710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2,356,487.42</w:t>
            </w:r>
          </w:p>
        </w:tc>
        <w:tc>
          <w:tcPr>
            <w:tcW w:w="1116" w:type="dxa"/>
            <w:noWrap/>
            <w:hideMark/>
          </w:tcPr>
          <w:p w14:paraId="1F722CE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7A32650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7A5A8AB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5,262,410.58</w:t>
            </w:r>
          </w:p>
        </w:tc>
        <w:tc>
          <w:tcPr>
            <w:tcW w:w="916" w:type="dxa"/>
            <w:noWrap/>
            <w:hideMark/>
          </w:tcPr>
          <w:p w14:paraId="7E88924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223.32</w:t>
            </w:r>
          </w:p>
        </w:tc>
        <w:tc>
          <w:tcPr>
            <w:tcW w:w="894" w:type="dxa"/>
            <w:noWrap/>
            <w:hideMark/>
          </w:tcPr>
          <w:p w14:paraId="58609B1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0DC484C3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9261083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422</w:t>
            </w:r>
          </w:p>
        </w:tc>
        <w:tc>
          <w:tcPr>
            <w:tcW w:w="4350" w:type="dxa"/>
            <w:noWrap/>
            <w:hideMark/>
          </w:tcPr>
          <w:p w14:paraId="24545060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POSTROJENJA I OPREMA</w:t>
            </w:r>
          </w:p>
        </w:tc>
        <w:tc>
          <w:tcPr>
            <w:tcW w:w="1366" w:type="dxa"/>
            <w:noWrap/>
            <w:hideMark/>
          </w:tcPr>
          <w:p w14:paraId="519C441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241,456.95</w:t>
            </w:r>
          </w:p>
        </w:tc>
        <w:tc>
          <w:tcPr>
            <w:tcW w:w="1116" w:type="dxa"/>
            <w:noWrap/>
            <w:hideMark/>
          </w:tcPr>
          <w:p w14:paraId="72ED490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520,600</w:t>
            </w:r>
          </w:p>
        </w:tc>
        <w:tc>
          <w:tcPr>
            <w:tcW w:w="1116" w:type="dxa"/>
            <w:noWrap/>
            <w:hideMark/>
          </w:tcPr>
          <w:p w14:paraId="1417522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520,600</w:t>
            </w:r>
          </w:p>
        </w:tc>
        <w:tc>
          <w:tcPr>
            <w:tcW w:w="1384" w:type="dxa"/>
            <w:noWrap/>
            <w:hideMark/>
          </w:tcPr>
          <w:p w14:paraId="5DB6AC0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270,262.47</w:t>
            </w:r>
          </w:p>
        </w:tc>
        <w:tc>
          <w:tcPr>
            <w:tcW w:w="916" w:type="dxa"/>
            <w:noWrap/>
            <w:hideMark/>
          </w:tcPr>
          <w:p w14:paraId="43F1916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111.93</w:t>
            </w:r>
          </w:p>
        </w:tc>
        <w:tc>
          <w:tcPr>
            <w:tcW w:w="894" w:type="dxa"/>
            <w:noWrap/>
            <w:hideMark/>
          </w:tcPr>
          <w:p w14:paraId="256423F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51.91</w:t>
            </w:r>
          </w:p>
        </w:tc>
      </w:tr>
      <w:tr w:rsidR="00E47AE3" w:rsidRPr="00E47AE3" w14:paraId="62EE07A7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725F200" w14:textId="77777777" w:rsidR="00E47AE3" w:rsidRPr="00E47AE3" w:rsidRDefault="00E47AE3" w:rsidP="00E47AE3">
            <w:pPr>
              <w:pStyle w:val="NoSpacing"/>
            </w:pPr>
            <w:r w:rsidRPr="00E47AE3">
              <w:t xml:space="preserve"> 4221</w:t>
            </w:r>
          </w:p>
        </w:tc>
        <w:tc>
          <w:tcPr>
            <w:tcW w:w="4350" w:type="dxa"/>
            <w:noWrap/>
            <w:hideMark/>
          </w:tcPr>
          <w:p w14:paraId="15C1B694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Uredska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oprema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namještaj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38617A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32,468.85</w:t>
            </w:r>
          </w:p>
        </w:tc>
        <w:tc>
          <w:tcPr>
            <w:tcW w:w="1116" w:type="dxa"/>
            <w:noWrap/>
            <w:hideMark/>
          </w:tcPr>
          <w:p w14:paraId="0A46D50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5A6792E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27BC9E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33,030.08</w:t>
            </w:r>
          </w:p>
        </w:tc>
        <w:tc>
          <w:tcPr>
            <w:tcW w:w="916" w:type="dxa"/>
            <w:noWrap/>
            <w:hideMark/>
          </w:tcPr>
          <w:p w14:paraId="71FDE49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101.73</w:t>
            </w:r>
          </w:p>
        </w:tc>
        <w:tc>
          <w:tcPr>
            <w:tcW w:w="894" w:type="dxa"/>
            <w:noWrap/>
            <w:hideMark/>
          </w:tcPr>
          <w:p w14:paraId="3437FCE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40CE320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60A8746C" w14:textId="77777777" w:rsidR="00E47AE3" w:rsidRPr="00E47AE3" w:rsidRDefault="00E47AE3" w:rsidP="00E47AE3">
            <w:pPr>
              <w:pStyle w:val="NoSpacing"/>
            </w:pPr>
            <w:r w:rsidRPr="00E47AE3">
              <w:t xml:space="preserve"> 4222</w:t>
            </w:r>
          </w:p>
        </w:tc>
        <w:tc>
          <w:tcPr>
            <w:tcW w:w="4350" w:type="dxa"/>
            <w:noWrap/>
            <w:hideMark/>
          </w:tcPr>
          <w:p w14:paraId="39873C82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Komunikacijska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oprema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42928F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1,110.90</w:t>
            </w:r>
          </w:p>
        </w:tc>
        <w:tc>
          <w:tcPr>
            <w:tcW w:w="1116" w:type="dxa"/>
            <w:noWrap/>
            <w:hideMark/>
          </w:tcPr>
          <w:p w14:paraId="0A142D4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3197EB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44200E3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3,855.24</w:t>
            </w:r>
          </w:p>
        </w:tc>
        <w:tc>
          <w:tcPr>
            <w:tcW w:w="916" w:type="dxa"/>
            <w:noWrap/>
            <w:hideMark/>
          </w:tcPr>
          <w:p w14:paraId="1CCE7A5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347.04</w:t>
            </w:r>
          </w:p>
        </w:tc>
        <w:tc>
          <w:tcPr>
            <w:tcW w:w="894" w:type="dxa"/>
            <w:noWrap/>
            <w:hideMark/>
          </w:tcPr>
          <w:p w14:paraId="38377EE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7B8179A1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3D720FBA" w14:textId="77777777" w:rsidR="00E47AE3" w:rsidRPr="00E47AE3" w:rsidRDefault="00E47AE3" w:rsidP="00E47AE3">
            <w:pPr>
              <w:pStyle w:val="NoSpacing"/>
            </w:pPr>
            <w:r w:rsidRPr="00E47AE3">
              <w:t xml:space="preserve"> 4223</w:t>
            </w:r>
          </w:p>
        </w:tc>
        <w:tc>
          <w:tcPr>
            <w:tcW w:w="4350" w:type="dxa"/>
            <w:noWrap/>
            <w:hideMark/>
          </w:tcPr>
          <w:p w14:paraId="5BD228E3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Oprema</w:t>
            </w:r>
            <w:proofErr w:type="spellEnd"/>
            <w:r w:rsidRPr="00E47AE3">
              <w:t xml:space="preserve"> za </w:t>
            </w:r>
            <w:proofErr w:type="spellStart"/>
            <w:r w:rsidRPr="00E47AE3">
              <w:t>održavanje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zaštitu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8776FE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21,804.70</w:t>
            </w:r>
          </w:p>
        </w:tc>
        <w:tc>
          <w:tcPr>
            <w:tcW w:w="1116" w:type="dxa"/>
            <w:noWrap/>
            <w:hideMark/>
          </w:tcPr>
          <w:p w14:paraId="090C7F7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3F82681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08E1451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4523E59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894" w:type="dxa"/>
            <w:noWrap/>
            <w:hideMark/>
          </w:tcPr>
          <w:p w14:paraId="0D2C673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2E41EB38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312419F6" w14:textId="77777777" w:rsidR="00E47AE3" w:rsidRPr="00E47AE3" w:rsidRDefault="00E47AE3" w:rsidP="00E47AE3">
            <w:pPr>
              <w:pStyle w:val="NoSpacing"/>
            </w:pPr>
            <w:r w:rsidRPr="00E47AE3">
              <w:t xml:space="preserve"> 4224</w:t>
            </w:r>
          </w:p>
        </w:tc>
        <w:tc>
          <w:tcPr>
            <w:tcW w:w="4350" w:type="dxa"/>
            <w:noWrap/>
            <w:hideMark/>
          </w:tcPr>
          <w:p w14:paraId="5104D19A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Medicinska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labaratorijska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opema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0E9D59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2,750.00</w:t>
            </w:r>
          </w:p>
        </w:tc>
        <w:tc>
          <w:tcPr>
            <w:tcW w:w="1116" w:type="dxa"/>
            <w:noWrap/>
            <w:hideMark/>
          </w:tcPr>
          <w:p w14:paraId="65B4CB9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63F42F3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29C4EB8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028CBF5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894" w:type="dxa"/>
            <w:noWrap/>
            <w:hideMark/>
          </w:tcPr>
          <w:p w14:paraId="6C95148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0FEDBBB7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31E9A247" w14:textId="77777777" w:rsidR="00E47AE3" w:rsidRPr="00E47AE3" w:rsidRDefault="00E47AE3" w:rsidP="00E47AE3">
            <w:pPr>
              <w:pStyle w:val="NoSpacing"/>
            </w:pPr>
            <w:r w:rsidRPr="00E47AE3">
              <w:t xml:space="preserve"> 4225</w:t>
            </w:r>
          </w:p>
        </w:tc>
        <w:tc>
          <w:tcPr>
            <w:tcW w:w="4350" w:type="dxa"/>
            <w:noWrap/>
            <w:hideMark/>
          </w:tcPr>
          <w:p w14:paraId="6B035CF3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Instrumenti</w:t>
            </w:r>
            <w:proofErr w:type="spellEnd"/>
            <w:r w:rsidRPr="00E47AE3">
              <w:t xml:space="preserve">, </w:t>
            </w:r>
            <w:proofErr w:type="spellStart"/>
            <w:r w:rsidRPr="00E47AE3">
              <w:t>uređaji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strojevi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B11CA5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748C536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667A01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10760CF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1BDD364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1079137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22D5B888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2E472762" w14:textId="77777777" w:rsidR="00E47AE3" w:rsidRPr="00E47AE3" w:rsidRDefault="00E47AE3" w:rsidP="00E47AE3">
            <w:pPr>
              <w:pStyle w:val="NoSpacing"/>
            </w:pPr>
            <w:r w:rsidRPr="00E47AE3">
              <w:t xml:space="preserve"> 4226</w:t>
            </w:r>
          </w:p>
        </w:tc>
        <w:tc>
          <w:tcPr>
            <w:tcW w:w="4350" w:type="dxa"/>
            <w:noWrap/>
            <w:hideMark/>
          </w:tcPr>
          <w:p w14:paraId="7ABEB483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Sportska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proofErr w:type="gramStart"/>
            <w:r w:rsidRPr="00E47AE3">
              <w:t>glazbena</w:t>
            </w:r>
            <w:proofErr w:type="spellEnd"/>
            <w:r w:rsidRPr="00E47AE3">
              <w:t xml:space="preserve">  </w:t>
            </w:r>
            <w:proofErr w:type="spellStart"/>
            <w:r w:rsidRPr="00E47AE3">
              <w:t>oprema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0120049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445D109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15139E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642662A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2FA45CF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4F8E581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018D3B15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7C14F4E5" w14:textId="77777777" w:rsidR="00E47AE3" w:rsidRPr="00E47AE3" w:rsidRDefault="00E47AE3" w:rsidP="00E47AE3">
            <w:pPr>
              <w:pStyle w:val="NoSpacing"/>
            </w:pPr>
            <w:r w:rsidRPr="00E47AE3">
              <w:t xml:space="preserve"> 4227</w:t>
            </w:r>
          </w:p>
        </w:tc>
        <w:tc>
          <w:tcPr>
            <w:tcW w:w="4350" w:type="dxa"/>
            <w:noWrap/>
            <w:hideMark/>
          </w:tcPr>
          <w:p w14:paraId="4B03FDEF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Uređaji</w:t>
            </w:r>
            <w:proofErr w:type="spellEnd"/>
            <w:r w:rsidRPr="00E47AE3">
              <w:t xml:space="preserve">, </w:t>
            </w:r>
            <w:proofErr w:type="spellStart"/>
            <w:r w:rsidRPr="00E47AE3">
              <w:t>strojevi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oprema</w:t>
            </w:r>
            <w:proofErr w:type="spellEnd"/>
            <w:r w:rsidRPr="00E47AE3">
              <w:t xml:space="preserve"> za </w:t>
            </w:r>
            <w:proofErr w:type="spellStart"/>
            <w:r w:rsidRPr="00E47AE3">
              <w:t>ostale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namjene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331A6B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183,322.50</w:t>
            </w:r>
          </w:p>
        </w:tc>
        <w:tc>
          <w:tcPr>
            <w:tcW w:w="1116" w:type="dxa"/>
            <w:noWrap/>
            <w:hideMark/>
          </w:tcPr>
          <w:p w14:paraId="52D4D19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9790F9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4457816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233,377.15</w:t>
            </w:r>
          </w:p>
        </w:tc>
        <w:tc>
          <w:tcPr>
            <w:tcW w:w="916" w:type="dxa"/>
            <w:noWrap/>
            <w:hideMark/>
          </w:tcPr>
          <w:p w14:paraId="6C0CF23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127.30</w:t>
            </w:r>
          </w:p>
        </w:tc>
        <w:tc>
          <w:tcPr>
            <w:tcW w:w="894" w:type="dxa"/>
            <w:noWrap/>
            <w:hideMark/>
          </w:tcPr>
          <w:p w14:paraId="47B4E3A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3C37389F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22052D2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423</w:t>
            </w:r>
          </w:p>
        </w:tc>
        <w:tc>
          <w:tcPr>
            <w:tcW w:w="4350" w:type="dxa"/>
            <w:noWrap/>
            <w:hideMark/>
          </w:tcPr>
          <w:p w14:paraId="4D1612FD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PRIJEVOZNA SREDSTVA</w:t>
            </w:r>
          </w:p>
        </w:tc>
        <w:tc>
          <w:tcPr>
            <w:tcW w:w="1366" w:type="dxa"/>
            <w:noWrap/>
            <w:hideMark/>
          </w:tcPr>
          <w:p w14:paraId="62E34AF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44BEC53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5A165C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384" w:type="dxa"/>
            <w:noWrap/>
            <w:hideMark/>
          </w:tcPr>
          <w:p w14:paraId="7BCACBC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DF9540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5118B72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30734C58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2D84035B" w14:textId="77777777" w:rsidR="00E47AE3" w:rsidRPr="00E47AE3" w:rsidRDefault="00E47AE3" w:rsidP="00E47AE3">
            <w:pPr>
              <w:pStyle w:val="NoSpacing"/>
            </w:pPr>
            <w:r w:rsidRPr="00E47AE3">
              <w:t xml:space="preserve"> 4233</w:t>
            </w:r>
          </w:p>
        </w:tc>
        <w:tc>
          <w:tcPr>
            <w:tcW w:w="4350" w:type="dxa"/>
            <w:noWrap/>
            <w:hideMark/>
          </w:tcPr>
          <w:p w14:paraId="3C817A7F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Plovila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E453C1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511E418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10C49A5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6162656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16D82FA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7EA8E55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66F96F88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2448AAF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424</w:t>
            </w:r>
          </w:p>
        </w:tc>
        <w:tc>
          <w:tcPr>
            <w:tcW w:w="4350" w:type="dxa"/>
            <w:noWrap/>
            <w:hideMark/>
          </w:tcPr>
          <w:p w14:paraId="2A8936B0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KNJIGE, UMJET.DJELA I OSTALE VRIJEDNOSTI</w:t>
            </w:r>
          </w:p>
        </w:tc>
        <w:tc>
          <w:tcPr>
            <w:tcW w:w="1366" w:type="dxa"/>
            <w:noWrap/>
            <w:hideMark/>
          </w:tcPr>
          <w:p w14:paraId="6D03D2FB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139,589.87</w:t>
            </w:r>
          </w:p>
        </w:tc>
        <w:tc>
          <w:tcPr>
            <w:tcW w:w="1116" w:type="dxa"/>
            <w:noWrap/>
            <w:hideMark/>
          </w:tcPr>
          <w:p w14:paraId="46C1C73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120,000</w:t>
            </w:r>
          </w:p>
        </w:tc>
        <w:tc>
          <w:tcPr>
            <w:tcW w:w="1116" w:type="dxa"/>
            <w:noWrap/>
            <w:hideMark/>
          </w:tcPr>
          <w:p w14:paraId="13056A4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120,000</w:t>
            </w:r>
          </w:p>
        </w:tc>
        <w:tc>
          <w:tcPr>
            <w:tcW w:w="1384" w:type="dxa"/>
            <w:noWrap/>
            <w:hideMark/>
          </w:tcPr>
          <w:p w14:paraId="51CA9D4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124,212.26</w:t>
            </w:r>
          </w:p>
        </w:tc>
        <w:tc>
          <w:tcPr>
            <w:tcW w:w="916" w:type="dxa"/>
            <w:noWrap/>
            <w:hideMark/>
          </w:tcPr>
          <w:p w14:paraId="64FF855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88.98</w:t>
            </w:r>
          </w:p>
        </w:tc>
        <w:tc>
          <w:tcPr>
            <w:tcW w:w="894" w:type="dxa"/>
            <w:noWrap/>
            <w:hideMark/>
          </w:tcPr>
          <w:p w14:paraId="39AAC2A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103.51</w:t>
            </w:r>
          </w:p>
        </w:tc>
      </w:tr>
      <w:tr w:rsidR="00E47AE3" w:rsidRPr="00E47AE3" w14:paraId="153F9AAD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A389478" w14:textId="77777777" w:rsidR="00E47AE3" w:rsidRPr="00E47AE3" w:rsidRDefault="00E47AE3" w:rsidP="00E47AE3">
            <w:pPr>
              <w:pStyle w:val="NoSpacing"/>
            </w:pPr>
            <w:r w:rsidRPr="00E47AE3">
              <w:t xml:space="preserve"> 4241</w:t>
            </w:r>
          </w:p>
        </w:tc>
        <w:tc>
          <w:tcPr>
            <w:tcW w:w="4350" w:type="dxa"/>
            <w:noWrap/>
            <w:hideMark/>
          </w:tcPr>
          <w:p w14:paraId="37A46DD3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Knjige</w:t>
            </w:r>
            <w:proofErr w:type="spellEnd"/>
            <w:r w:rsidRPr="00E47AE3">
              <w:t xml:space="preserve"> u </w:t>
            </w:r>
            <w:proofErr w:type="spellStart"/>
            <w:r w:rsidRPr="00E47AE3">
              <w:t>knjižnicama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A16144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139,589.87</w:t>
            </w:r>
          </w:p>
        </w:tc>
        <w:tc>
          <w:tcPr>
            <w:tcW w:w="1116" w:type="dxa"/>
            <w:noWrap/>
            <w:hideMark/>
          </w:tcPr>
          <w:p w14:paraId="7C143BA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2F419CC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03279AB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124,212.26</w:t>
            </w:r>
          </w:p>
        </w:tc>
        <w:tc>
          <w:tcPr>
            <w:tcW w:w="916" w:type="dxa"/>
            <w:noWrap/>
            <w:hideMark/>
          </w:tcPr>
          <w:p w14:paraId="216728F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88.98</w:t>
            </w:r>
          </w:p>
        </w:tc>
        <w:tc>
          <w:tcPr>
            <w:tcW w:w="894" w:type="dxa"/>
            <w:noWrap/>
            <w:hideMark/>
          </w:tcPr>
          <w:p w14:paraId="0D9B2DF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6F822F00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41DA3EE" w14:textId="77777777" w:rsidR="00E47AE3" w:rsidRPr="00E47AE3" w:rsidRDefault="00E47AE3" w:rsidP="00E47AE3">
            <w:pPr>
              <w:pStyle w:val="NoSpacing"/>
            </w:pPr>
            <w:r w:rsidRPr="00E47AE3">
              <w:t xml:space="preserve"> 4244</w:t>
            </w:r>
          </w:p>
        </w:tc>
        <w:tc>
          <w:tcPr>
            <w:tcW w:w="4350" w:type="dxa"/>
            <w:noWrap/>
            <w:hideMark/>
          </w:tcPr>
          <w:p w14:paraId="4026CD6F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Ostale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nespomenute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izložbene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vrijednosti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BA3EB5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4A888ED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</w:t>
            </w:r>
          </w:p>
        </w:tc>
        <w:tc>
          <w:tcPr>
            <w:tcW w:w="1116" w:type="dxa"/>
            <w:noWrap/>
            <w:hideMark/>
          </w:tcPr>
          <w:p w14:paraId="73DDDD2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217ACAD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7EC526B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6C6B680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372DE44" w14:textId="77777777" w:rsidTr="00E47AE3">
        <w:trPr>
          <w:trHeight w:val="540"/>
          <w:jc w:val="center"/>
        </w:trPr>
        <w:tc>
          <w:tcPr>
            <w:tcW w:w="727" w:type="dxa"/>
            <w:hideMark/>
          </w:tcPr>
          <w:p w14:paraId="4625D990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lastRenderedPageBreak/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35183930" w14:textId="77777777" w:rsidR="00E47AE3" w:rsidRPr="00E47AE3" w:rsidRDefault="00E47AE3" w:rsidP="00C75A55">
            <w:pPr>
              <w:pStyle w:val="NoSpacing"/>
            </w:pPr>
            <w:r w:rsidRPr="00E47AE3">
              <w:t>O P I S</w:t>
            </w:r>
          </w:p>
        </w:tc>
        <w:tc>
          <w:tcPr>
            <w:tcW w:w="1366" w:type="dxa"/>
            <w:hideMark/>
          </w:tcPr>
          <w:p w14:paraId="7D56B209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2020.god.</w:t>
            </w:r>
          </w:p>
        </w:tc>
        <w:tc>
          <w:tcPr>
            <w:tcW w:w="1116" w:type="dxa"/>
            <w:hideMark/>
          </w:tcPr>
          <w:p w14:paraId="01F90E0A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Izvorni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4A9C5865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Tekući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384" w:type="dxa"/>
            <w:hideMark/>
          </w:tcPr>
          <w:p w14:paraId="6AF7EE76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2021.god.</w:t>
            </w:r>
          </w:p>
        </w:tc>
        <w:tc>
          <w:tcPr>
            <w:tcW w:w="916" w:type="dxa"/>
            <w:hideMark/>
          </w:tcPr>
          <w:p w14:paraId="4484188E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6/3</w:t>
            </w:r>
          </w:p>
        </w:tc>
        <w:tc>
          <w:tcPr>
            <w:tcW w:w="894" w:type="dxa"/>
            <w:hideMark/>
          </w:tcPr>
          <w:p w14:paraId="1AAEEAD0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6/5</w:t>
            </w:r>
          </w:p>
        </w:tc>
      </w:tr>
      <w:tr w:rsidR="00E47AE3" w:rsidRPr="00E47AE3" w14:paraId="1E56D3F2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0521333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426</w:t>
            </w:r>
          </w:p>
        </w:tc>
        <w:tc>
          <w:tcPr>
            <w:tcW w:w="4350" w:type="dxa"/>
            <w:noWrap/>
            <w:hideMark/>
          </w:tcPr>
          <w:p w14:paraId="17B783A4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NEMATERIJALNA PROIZVEDENA IMOVINA</w:t>
            </w:r>
          </w:p>
        </w:tc>
        <w:tc>
          <w:tcPr>
            <w:tcW w:w="1366" w:type="dxa"/>
            <w:noWrap/>
            <w:hideMark/>
          </w:tcPr>
          <w:p w14:paraId="7641E4A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186,672.97</w:t>
            </w:r>
          </w:p>
        </w:tc>
        <w:tc>
          <w:tcPr>
            <w:tcW w:w="1116" w:type="dxa"/>
            <w:noWrap/>
            <w:hideMark/>
          </w:tcPr>
          <w:p w14:paraId="58ED856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399,000</w:t>
            </w:r>
          </w:p>
        </w:tc>
        <w:tc>
          <w:tcPr>
            <w:tcW w:w="1116" w:type="dxa"/>
            <w:noWrap/>
            <w:hideMark/>
          </w:tcPr>
          <w:p w14:paraId="2B22A26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399,000</w:t>
            </w:r>
          </w:p>
        </w:tc>
        <w:tc>
          <w:tcPr>
            <w:tcW w:w="1384" w:type="dxa"/>
            <w:noWrap/>
            <w:hideMark/>
          </w:tcPr>
          <w:p w14:paraId="6ABCD37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212,624.00</w:t>
            </w:r>
          </w:p>
        </w:tc>
        <w:tc>
          <w:tcPr>
            <w:tcW w:w="916" w:type="dxa"/>
            <w:noWrap/>
            <w:hideMark/>
          </w:tcPr>
          <w:p w14:paraId="69091661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113.90</w:t>
            </w:r>
          </w:p>
        </w:tc>
        <w:tc>
          <w:tcPr>
            <w:tcW w:w="894" w:type="dxa"/>
            <w:noWrap/>
            <w:hideMark/>
          </w:tcPr>
          <w:p w14:paraId="1CAC702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53.29</w:t>
            </w:r>
          </w:p>
        </w:tc>
      </w:tr>
      <w:tr w:rsidR="00E47AE3" w:rsidRPr="00E47AE3" w14:paraId="76ADFA45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40DAD9B" w14:textId="77777777" w:rsidR="00E47AE3" w:rsidRPr="00E47AE3" w:rsidRDefault="00E47AE3" w:rsidP="00E47AE3">
            <w:pPr>
              <w:pStyle w:val="NoSpacing"/>
            </w:pPr>
            <w:r w:rsidRPr="00E47AE3">
              <w:t xml:space="preserve"> 4262</w:t>
            </w:r>
          </w:p>
        </w:tc>
        <w:tc>
          <w:tcPr>
            <w:tcW w:w="4350" w:type="dxa"/>
            <w:noWrap/>
            <w:hideMark/>
          </w:tcPr>
          <w:p w14:paraId="1BC9B9C0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Ulaganje</w:t>
            </w:r>
            <w:proofErr w:type="spellEnd"/>
            <w:r w:rsidRPr="00E47AE3">
              <w:t xml:space="preserve"> u </w:t>
            </w:r>
            <w:proofErr w:type="spellStart"/>
            <w:r w:rsidRPr="00E47AE3">
              <w:t>računalne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programe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4E7B53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4,998.00</w:t>
            </w:r>
          </w:p>
        </w:tc>
        <w:tc>
          <w:tcPr>
            <w:tcW w:w="1116" w:type="dxa"/>
            <w:noWrap/>
            <w:hideMark/>
          </w:tcPr>
          <w:p w14:paraId="681F0CB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0A37A24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1358159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24,999.00</w:t>
            </w:r>
          </w:p>
        </w:tc>
        <w:tc>
          <w:tcPr>
            <w:tcW w:w="916" w:type="dxa"/>
            <w:noWrap/>
            <w:hideMark/>
          </w:tcPr>
          <w:p w14:paraId="35411F5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500.18</w:t>
            </w:r>
          </w:p>
        </w:tc>
        <w:tc>
          <w:tcPr>
            <w:tcW w:w="894" w:type="dxa"/>
            <w:noWrap/>
            <w:hideMark/>
          </w:tcPr>
          <w:p w14:paraId="1E5D270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3B0C07F4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B673004" w14:textId="77777777" w:rsidR="00E47AE3" w:rsidRPr="00E47AE3" w:rsidRDefault="00E47AE3" w:rsidP="00E47AE3">
            <w:pPr>
              <w:pStyle w:val="NoSpacing"/>
            </w:pPr>
            <w:r w:rsidRPr="00E47AE3">
              <w:t xml:space="preserve"> 4263</w:t>
            </w:r>
          </w:p>
        </w:tc>
        <w:tc>
          <w:tcPr>
            <w:tcW w:w="4350" w:type="dxa"/>
            <w:noWrap/>
            <w:hideMark/>
          </w:tcPr>
          <w:p w14:paraId="10A9C22D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Umjetnička</w:t>
            </w:r>
            <w:proofErr w:type="spellEnd"/>
            <w:r w:rsidRPr="00E47AE3">
              <w:t xml:space="preserve">, </w:t>
            </w:r>
            <w:proofErr w:type="spellStart"/>
            <w:r w:rsidRPr="00E47AE3">
              <w:t>literalna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znanstvena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djela</w:t>
            </w:r>
            <w:proofErr w:type="spellEnd"/>
            <w:r w:rsidRPr="00E47AE3">
              <w:t xml:space="preserve"> (</w:t>
            </w:r>
            <w:proofErr w:type="spellStart"/>
            <w:proofErr w:type="gramStart"/>
            <w:r w:rsidRPr="00E47AE3">
              <w:t>prostor.planovi</w:t>
            </w:r>
            <w:proofErr w:type="spellEnd"/>
            <w:proofErr w:type="gramEnd"/>
            <w:r w:rsidRPr="00E47AE3">
              <w:t xml:space="preserve">) </w:t>
            </w:r>
          </w:p>
        </w:tc>
        <w:tc>
          <w:tcPr>
            <w:tcW w:w="1366" w:type="dxa"/>
            <w:noWrap/>
            <w:hideMark/>
          </w:tcPr>
          <w:p w14:paraId="5B8AFF1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181,674.97</w:t>
            </w:r>
          </w:p>
        </w:tc>
        <w:tc>
          <w:tcPr>
            <w:tcW w:w="1116" w:type="dxa"/>
            <w:noWrap/>
            <w:hideMark/>
          </w:tcPr>
          <w:p w14:paraId="7E688E1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0C1FCA7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3AA632F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187,625.00</w:t>
            </w:r>
          </w:p>
        </w:tc>
        <w:tc>
          <w:tcPr>
            <w:tcW w:w="916" w:type="dxa"/>
            <w:noWrap/>
            <w:hideMark/>
          </w:tcPr>
          <w:p w14:paraId="14FEB08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103.28</w:t>
            </w:r>
          </w:p>
        </w:tc>
        <w:tc>
          <w:tcPr>
            <w:tcW w:w="894" w:type="dxa"/>
            <w:noWrap/>
            <w:hideMark/>
          </w:tcPr>
          <w:p w14:paraId="09C73A1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757FABE4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799EAB0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43</w:t>
            </w:r>
          </w:p>
        </w:tc>
        <w:tc>
          <w:tcPr>
            <w:tcW w:w="4350" w:type="dxa"/>
            <w:noWrap/>
            <w:hideMark/>
          </w:tcPr>
          <w:p w14:paraId="46CD53FA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PLEMEN.METALI I OSTALE POHRANJENE VRIJED.</w:t>
            </w:r>
          </w:p>
        </w:tc>
        <w:tc>
          <w:tcPr>
            <w:tcW w:w="1366" w:type="dxa"/>
            <w:noWrap/>
            <w:hideMark/>
          </w:tcPr>
          <w:p w14:paraId="4E1B893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116B01CF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51310FFB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384" w:type="dxa"/>
            <w:noWrap/>
            <w:hideMark/>
          </w:tcPr>
          <w:p w14:paraId="623EE95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28ADB0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4401009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6E59EAC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DF23547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>431</w:t>
            </w:r>
          </w:p>
        </w:tc>
        <w:tc>
          <w:tcPr>
            <w:tcW w:w="4350" w:type="dxa"/>
            <w:noWrap/>
            <w:hideMark/>
          </w:tcPr>
          <w:p w14:paraId="0FF2AA8E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PLEMEN.METALI I OSTALE POHRANJENE VRIJED.</w:t>
            </w:r>
          </w:p>
        </w:tc>
        <w:tc>
          <w:tcPr>
            <w:tcW w:w="1366" w:type="dxa"/>
            <w:noWrap/>
            <w:hideMark/>
          </w:tcPr>
          <w:p w14:paraId="6B85C12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0550F96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E7B8E8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</w:t>
            </w:r>
          </w:p>
        </w:tc>
        <w:tc>
          <w:tcPr>
            <w:tcW w:w="1384" w:type="dxa"/>
            <w:noWrap/>
            <w:hideMark/>
          </w:tcPr>
          <w:p w14:paraId="351687F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C69C7F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41286CE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025A547E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72050965" w14:textId="77777777" w:rsidR="00E47AE3" w:rsidRPr="00E47AE3" w:rsidRDefault="00E47AE3" w:rsidP="00E47AE3">
            <w:pPr>
              <w:pStyle w:val="NoSpacing"/>
            </w:pPr>
            <w:r w:rsidRPr="00E47AE3">
              <w:t xml:space="preserve"> 4312</w:t>
            </w:r>
          </w:p>
        </w:tc>
        <w:tc>
          <w:tcPr>
            <w:tcW w:w="4350" w:type="dxa"/>
            <w:noWrap/>
            <w:hideMark/>
          </w:tcPr>
          <w:p w14:paraId="46464A86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Pohranjene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knjige</w:t>
            </w:r>
            <w:proofErr w:type="spellEnd"/>
            <w:r w:rsidRPr="00E47AE3">
              <w:t xml:space="preserve">, </w:t>
            </w:r>
            <w:proofErr w:type="spellStart"/>
            <w:proofErr w:type="gramStart"/>
            <w:r w:rsidRPr="00E47AE3">
              <w:t>umjet.dijela</w:t>
            </w:r>
            <w:proofErr w:type="spellEnd"/>
            <w:proofErr w:type="gram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slične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vrijednosti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1A5C0A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1EDBEB6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</w:t>
            </w:r>
          </w:p>
        </w:tc>
        <w:tc>
          <w:tcPr>
            <w:tcW w:w="1116" w:type="dxa"/>
            <w:noWrap/>
            <w:hideMark/>
          </w:tcPr>
          <w:p w14:paraId="75E2C57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</w:t>
            </w:r>
          </w:p>
        </w:tc>
        <w:tc>
          <w:tcPr>
            <w:tcW w:w="1384" w:type="dxa"/>
            <w:noWrap/>
            <w:hideMark/>
          </w:tcPr>
          <w:p w14:paraId="17BECB3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916" w:type="dxa"/>
            <w:noWrap/>
            <w:hideMark/>
          </w:tcPr>
          <w:p w14:paraId="0D86B40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03B643F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5E17B21C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E681F9E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45</w:t>
            </w:r>
          </w:p>
        </w:tc>
        <w:tc>
          <w:tcPr>
            <w:tcW w:w="4350" w:type="dxa"/>
            <w:noWrap/>
            <w:hideMark/>
          </w:tcPr>
          <w:p w14:paraId="5B91D2EE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RASHODI ZA DODATNA ULAGANJA NA NEFIN. IMOVINI</w:t>
            </w:r>
          </w:p>
        </w:tc>
        <w:tc>
          <w:tcPr>
            <w:tcW w:w="1366" w:type="dxa"/>
            <w:noWrap/>
            <w:hideMark/>
          </w:tcPr>
          <w:p w14:paraId="0455DFD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6,801,790.47</w:t>
            </w:r>
          </w:p>
        </w:tc>
        <w:tc>
          <w:tcPr>
            <w:tcW w:w="1116" w:type="dxa"/>
            <w:noWrap/>
            <w:hideMark/>
          </w:tcPr>
          <w:p w14:paraId="6D78D36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3,048,000</w:t>
            </w:r>
          </w:p>
        </w:tc>
        <w:tc>
          <w:tcPr>
            <w:tcW w:w="1116" w:type="dxa"/>
            <w:noWrap/>
            <w:hideMark/>
          </w:tcPr>
          <w:p w14:paraId="4F522ABF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3,048,000</w:t>
            </w:r>
          </w:p>
        </w:tc>
        <w:tc>
          <w:tcPr>
            <w:tcW w:w="1384" w:type="dxa"/>
            <w:noWrap/>
            <w:hideMark/>
          </w:tcPr>
          <w:p w14:paraId="1E3EBAA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1,123,371.29</w:t>
            </w:r>
          </w:p>
        </w:tc>
        <w:tc>
          <w:tcPr>
            <w:tcW w:w="916" w:type="dxa"/>
            <w:noWrap/>
            <w:hideMark/>
          </w:tcPr>
          <w:p w14:paraId="678A72C6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16.52</w:t>
            </w:r>
          </w:p>
        </w:tc>
        <w:tc>
          <w:tcPr>
            <w:tcW w:w="894" w:type="dxa"/>
            <w:noWrap/>
            <w:hideMark/>
          </w:tcPr>
          <w:p w14:paraId="4562104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36.86</w:t>
            </w:r>
          </w:p>
        </w:tc>
      </w:tr>
      <w:tr w:rsidR="00E47AE3" w:rsidRPr="00E47AE3" w14:paraId="6D6E662C" w14:textId="77777777" w:rsidTr="00E47AE3">
        <w:trPr>
          <w:trHeight w:val="540"/>
          <w:jc w:val="center"/>
        </w:trPr>
        <w:tc>
          <w:tcPr>
            <w:tcW w:w="727" w:type="dxa"/>
            <w:hideMark/>
          </w:tcPr>
          <w:p w14:paraId="4E18C419" w14:textId="77777777" w:rsidR="00E47AE3" w:rsidRPr="00E47AE3" w:rsidRDefault="00E47AE3" w:rsidP="00E47AE3">
            <w:pPr>
              <w:pStyle w:val="NoSpacing"/>
            </w:pPr>
            <w:proofErr w:type="spellStart"/>
            <w:r w:rsidRPr="00E47AE3"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2727CA73" w14:textId="77777777" w:rsidR="00E47AE3" w:rsidRPr="00E47AE3" w:rsidRDefault="00E47AE3" w:rsidP="00E47AE3">
            <w:pPr>
              <w:pStyle w:val="NoSpacing"/>
            </w:pPr>
            <w:r w:rsidRPr="00E47AE3">
              <w:t>O P I S</w:t>
            </w:r>
          </w:p>
        </w:tc>
        <w:tc>
          <w:tcPr>
            <w:tcW w:w="1366" w:type="dxa"/>
            <w:hideMark/>
          </w:tcPr>
          <w:p w14:paraId="3C8E6FAD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2020.god.</w:t>
            </w:r>
          </w:p>
        </w:tc>
        <w:tc>
          <w:tcPr>
            <w:tcW w:w="1116" w:type="dxa"/>
            <w:hideMark/>
          </w:tcPr>
          <w:p w14:paraId="3F5F07C7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Izvorni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3BBA4585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Tekući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384" w:type="dxa"/>
            <w:hideMark/>
          </w:tcPr>
          <w:p w14:paraId="7409CC31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2021.god.</w:t>
            </w:r>
          </w:p>
        </w:tc>
        <w:tc>
          <w:tcPr>
            <w:tcW w:w="916" w:type="dxa"/>
            <w:hideMark/>
          </w:tcPr>
          <w:p w14:paraId="36EB5B94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6/3</w:t>
            </w:r>
          </w:p>
        </w:tc>
        <w:tc>
          <w:tcPr>
            <w:tcW w:w="894" w:type="dxa"/>
            <w:hideMark/>
          </w:tcPr>
          <w:p w14:paraId="7E250644" w14:textId="77777777" w:rsidR="00E47AE3" w:rsidRPr="00E47AE3" w:rsidRDefault="00E47AE3" w:rsidP="00E47AE3">
            <w:pPr>
              <w:pStyle w:val="NoSpacing"/>
              <w:jc w:val="right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6/5</w:t>
            </w:r>
          </w:p>
        </w:tc>
      </w:tr>
      <w:tr w:rsidR="00E47AE3" w:rsidRPr="00E47AE3" w14:paraId="70AC92FE" w14:textId="77777777" w:rsidTr="00E47AE3">
        <w:trPr>
          <w:trHeight w:val="198"/>
          <w:jc w:val="center"/>
        </w:trPr>
        <w:tc>
          <w:tcPr>
            <w:tcW w:w="727" w:type="dxa"/>
            <w:hideMark/>
          </w:tcPr>
          <w:p w14:paraId="3F528F69" w14:textId="77777777" w:rsidR="00E47AE3" w:rsidRPr="00E47AE3" w:rsidRDefault="00E47AE3" w:rsidP="00E47AE3">
            <w:pPr>
              <w:pStyle w:val="NoSpacing"/>
            </w:pPr>
            <w:r w:rsidRPr="00E47AE3">
              <w:t>1</w:t>
            </w:r>
          </w:p>
        </w:tc>
        <w:tc>
          <w:tcPr>
            <w:tcW w:w="4350" w:type="dxa"/>
            <w:hideMark/>
          </w:tcPr>
          <w:p w14:paraId="5D54787F" w14:textId="77777777" w:rsidR="00E47AE3" w:rsidRPr="00E47AE3" w:rsidRDefault="00E47AE3" w:rsidP="00E47AE3">
            <w:pPr>
              <w:pStyle w:val="NoSpacing"/>
            </w:pPr>
            <w:r w:rsidRPr="00E47AE3">
              <w:t>2</w:t>
            </w:r>
          </w:p>
        </w:tc>
        <w:tc>
          <w:tcPr>
            <w:tcW w:w="1366" w:type="dxa"/>
            <w:hideMark/>
          </w:tcPr>
          <w:p w14:paraId="0C9F99A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3.00</w:t>
            </w:r>
          </w:p>
        </w:tc>
        <w:tc>
          <w:tcPr>
            <w:tcW w:w="1116" w:type="dxa"/>
            <w:hideMark/>
          </w:tcPr>
          <w:p w14:paraId="61D726C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4</w:t>
            </w:r>
          </w:p>
        </w:tc>
        <w:tc>
          <w:tcPr>
            <w:tcW w:w="1116" w:type="dxa"/>
            <w:hideMark/>
          </w:tcPr>
          <w:p w14:paraId="15F7DBE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5</w:t>
            </w:r>
          </w:p>
        </w:tc>
        <w:tc>
          <w:tcPr>
            <w:tcW w:w="1384" w:type="dxa"/>
            <w:hideMark/>
          </w:tcPr>
          <w:p w14:paraId="60BC734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</w:t>
            </w:r>
          </w:p>
        </w:tc>
        <w:tc>
          <w:tcPr>
            <w:tcW w:w="916" w:type="dxa"/>
            <w:hideMark/>
          </w:tcPr>
          <w:p w14:paraId="389E56E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7</w:t>
            </w:r>
          </w:p>
        </w:tc>
        <w:tc>
          <w:tcPr>
            <w:tcW w:w="894" w:type="dxa"/>
            <w:hideMark/>
          </w:tcPr>
          <w:p w14:paraId="2D7806E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8</w:t>
            </w:r>
          </w:p>
        </w:tc>
      </w:tr>
      <w:tr w:rsidR="00E47AE3" w:rsidRPr="00E47AE3" w14:paraId="15CCEDBD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7900F63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451</w:t>
            </w:r>
          </w:p>
        </w:tc>
        <w:tc>
          <w:tcPr>
            <w:tcW w:w="4350" w:type="dxa"/>
            <w:noWrap/>
            <w:hideMark/>
          </w:tcPr>
          <w:p w14:paraId="5CAB1F35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DODATNA ULAGANJA NA GRAĐEVIN. OBJEKTIMA</w:t>
            </w:r>
          </w:p>
        </w:tc>
        <w:tc>
          <w:tcPr>
            <w:tcW w:w="1366" w:type="dxa"/>
            <w:noWrap/>
            <w:hideMark/>
          </w:tcPr>
          <w:p w14:paraId="2BD910B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6,801,790.47</w:t>
            </w:r>
          </w:p>
        </w:tc>
        <w:tc>
          <w:tcPr>
            <w:tcW w:w="1116" w:type="dxa"/>
            <w:noWrap/>
            <w:hideMark/>
          </w:tcPr>
          <w:p w14:paraId="41631BDD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3,048,000</w:t>
            </w:r>
          </w:p>
        </w:tc>
        <w:tc>
          <w:tcPr>
            <w:tcW w:w="1116" w:type="dxa"/>
            <w:noWrap/>
            <w:hideMark/>
          </w:tcPr>
          <w:p w14:paraId="1230CFE5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3,048,000</w:t>
            </w:r>
          </w:p>
        </w:tc>
        <w:tc>
          <w:tcPr>
            <w:tcW w:w="1384" w:type="dxa"/>
            <w:noWrap/>
            <w:hideMark/>
          </w:tcPr>
          <w:p w14:paraId="75A4392A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1,123,371.29</w:t>
            </w:r>
          </w:p>
        </w:tc>
        <w:tc>
          <w:tcPr>
            <w:tcW w:w="916" w:type="dxa"/>
            <w:noWrap/>
            <w:hideMark/>
          </w:tcPr>
          <w:p w14:paraId="3831EA3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16.52</w:t>
            </w:r>
          </w:p>
        </w:tc>
        <w:tc>
          <w:tcPr>
            <w:tcW w:w="894" w:type="dxa"/>
            <w:noWrap/>
            <w:hideMark/>
          </w:tcPr>
          <w:p w14:paraId="6DF2C719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36.86</w:t>
            </w:r>
          </w:p>
        </w:tc>
      </w:tr>
      <w:tr w:rsidR="00E47AE3" w:rsidRPr="00E47AE3" w14:paraId="42FEAD18" w14:textId="77777777" w:rsidTr="00E47AE3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71C9359D" w14:textId="77777777" w:rsidR="00E47AE3" w:rsidRPr="00E47AE3" w:rsidRDefault="00E47AE3" w:rsidP="00E47AE3">
            <w:pPr>
              <w:pStyle w:val="NoSpacing"/>
            </w:pPr>
            <w:r w:rsidRPr="00E47AE3">
              <w:t xml:space="preserve"> 4511</w:t>
            </w:r>
          </w:p>
        </w:tc>
        <w:tc>
          <w:tcPr>
            <w:tcW w:w="4350" w:type="dxa"/>
            <w:noWrap/>
            <w:hideMark/>
          </w:tcPr>
          <w:p w14:paraId="4F1AAC97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Dodatna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ulaganja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na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građevinskim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objektima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D5BEDB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6,801,790.47</w:t>
            </w:r>
          </w:p>
        </w:tc>
        <w:tc>
          <w:tcPr>
            <w:tcW w:w="1116" w:type="dxa"/>
            <w:noWrap/>
            <w:hideMark/>
          </w:tcPr>
          <w:p w14:paraId="5ABAEBD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4FF705C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2A484B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1,123,371.29</w:t>
            </w:r>
          </w:p>
        </w:tc>
        <w:tc>
          <w:tcPr>
            <w:tcW w:w="916" w:type="dxa"/>
            <w:noWrap/>
            <w:hideMark/>
          </w:tcPr>
          <w:p w14:paraId="0C855FBE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16.52</w:t>
            </w:r>
          </w:p>
        </w:tc>
        <w:tc>
          <w:tcPr>
            <w:tcW w:w="894" w:type="dxa"/>
            <w:noWrap/>
            <w:hideMark/>
          </w:tcPr>
          <w:p w14:paraId="73B6B30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733B229" w14:textId="77777777" w:rsidTr="00E47AE3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3F43494F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> </w:t>
            </w:r>
          </w:p>
        </w:tc>
        <w:tc>
          <w:tcPr>
            <w:tcW w:w="4350" w:type="dxa"/>
            <w:noWrap/>
            <w:hideMark/>
          </w:tcPr>
          <w:p w14:paraId="13604281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UKUPNO RASHODI </w:t>
            </w:r>
            <w:proofErr w:type="gramStart"/>
            <w:r w:rsidRPr="00E47AE3">
              <w:rPr>
                <w:b/>
                <w:bCs/>
              </w:rPr>
              <w:t>( 3</w:t>
            </w:r>
            <w:proofErr w:type="gramEnd"/>
            <w:r w:rsidRPr="00E47AE3">
              <w:rPr>
                <w:b/>
                <w:bCs/>
              </w:rPr>
              <w:t xml:space="preserve"> + 4)</w:t>
            </w:r>
          </w:p>
        </w:tc>
        <w:tc>
          <w:tcPr>
            <w:tcW w:w="1366" w:type="dxa"/>
            <w:noWrap/>
            <w:hideMark/>
          </w:tcPr>
          <w:p w14:paraId="6EE40A6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36,236,340.68</w:t>
            </w:r>
          </w:p>
        </w:tc>
        <w:tc>
          <w:tcPr>
            <w:tcW w:w="1116" w:type="dxa"/>
            <w:noWrap/>
            <w:hideMark/>
          </w:tcPr>
          <w:p w14:paraId="3D71075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42,254,650</w:t>
            </w:r>
          </w:p>
        </w:tc>
        <w:tc>
          <w:tcPr>
            <w:tcW w:w="1116" w:type="dxa"/>
            <w:noWrap/>
            <w:hideMark/>
          </w:tcPr>
          <w:p w14:paraId="34324A86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42,254,650</w:t>
            </w:r>
          </w:p>
        </w:tc>
        <w:tc>
          <w:tcPr>
            <w:tcW w:w="1384" w:type="dxa"/>
            <w:noWrap/>
            <w:hideMark/>
          </w:tcPr>
          <w:p w14:paraId="0861D4F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33,606,538.28</w:t>
            </w:r>
          </w:p>
        </w:tc>
        <w:tc>
          <w:tcPr>
            <w:tcW w:w="916" w:type="dxa"/>
            <w:noWrap/>
            <w:hideMark/>
          </w:tcPr>
          <w:p w14:paraId="2C32E85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92.74</w:t>
            </w:r>
          </w:p>
        </w:tc>
        <w:tc>
          <w:tcPr>
            <w:tcW w:w="894" w:type="dxa"/>
            <w:noWrap/>
            <w:hideMark/>
          </w:tcPr>
          <w:p w14:paraId="3808DDD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79.53</w:t>
            </w:r>
          </w:p>
        </w:tc>
      </w:tr>
      <w:tr w:rsidR="00E47AE3" w:rsidRPr="00E47AE3" w14:paraId="69C3901B" w14:textId="77777777" w:rsidTr="00E47AE3">
        <w:trPr>
          <w:trHeight w:val="495"/>
          <w:jc w:val="center"/>
        </w:trPr>
        <w:tc>
          <w:tcPr>
            <w:tcW w:w="727" w:type="dxa"/>
            <w:noWrap/>
            <w:hideMark/>
          </w:tcPr>
          <w:p w14:paraId="2546B10D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5</w:t>
            </w:r>
          </w:p>
        </w:tc>
        <w:tc>
          <w:tcPr>
            <w:tcW w:w="4350" w:type="dxa"/>
            <w:noWrap/>
            <w:hideMark/>
          </w:tcPr>
          <w:p w14:paraId="2403179E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IZDACI ZA FINANCIJSKU IMOVINU I OTPLATE ZAJMOVA</w:t>
            </w:r>
          </w:p>
        </w:tc>
        <w:tc>
          <w:tcPr>
            <w:tcW w:w="1366" w:type="dxa"/>
            <w:noWrap/>
            <w:hideMark/>
          </w:tcPr>
          <w:p w14:paraId="25ADBE5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156C2DC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2,722,599</w:t>
            </w:r>
          </w:p>
        </w:tc>
        <w:tc>
          <w:tcPr>
            <w:tcW w:w="1116" w:type="dxa"/>
            <w:noWrap/>
            <w:hideMark/>
          </w:tcPr>
          <w:p w14:paraId="72251623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2,722,599</w:t>
            </w:r>
          </w:p>
        </w:tc>
        <w:tc>
          <w:tcPr>
            <w:tcW w:w="1384" w:type="dxa"/>
            <w:noWrap/>
            <w:hideMark/>
          </w:tcPr>
          <w:p w14:paraId="13CF3DAB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2,720,109.71</w:t>
            </w:r>
          </w:p>
        </w:tc>
        <w:tc>
          <w:tcPr>
            <w:tcW w:w="916" w:type="dxa"/>
            <w:noWrap/>
            <w:hideMark/>
          </w:tcPr>
          <w:p w14:paraId="107D93D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#DIV/0!</w:t>
            </w:r>
          </w:p>
        </w:tc>
        <w:tc>
          <w:tcPr>
            <w:tcW w:w="894" w:type="dxa"/>
            <w:noWrap/>
            <w:hideMark/>
          </w:tcPr>
          <w:p w14:paraId="3C9CE32A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99.91</w:t>
            </w:r>
          </w:p>
        </w:tc>
      </w:tr>
      <w:tr w:rsidR="00E47AE3" w:rsidRPr="00E47AE3" w14:paraId="70B0C076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E7C5173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51</w:t>
            </w:r>
          </w:p>
        </w:tc>
        <w:tc>
          <w:tcPr>
            <w:tcW w:w="4350" w:type="dxa"/>
            <w:noWrap/>
            <w:hideMark/>
          </w:tcPr>
          <w:p w14:paraId="524D62FF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>IZDACI ZA DANE ZAJMOVE I DEPOZITE</w:t>
            </w:r>
          </w:p>
        </w:tc>
        <w:tc>
          <w:tcPr>
            <w:tcW w:w="1366" w:type="dxa"/>
            <w:noWrap/>
            <w:hideMark/>
          </w:tcPr>
          <w:p w14:paraId="7DDBAFA4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6FEE331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2,689,599</w:t>
            </w:r>
          </w:p>
        </w:tc>
        <w:tc>
          <w:tcPr>
            <w:tcW w:w="1116" w:type="dxa"/>
            <w:noWrap/>
            <w:hideMark/>
          </w:tcPr>
          <w:p w14:paraId="202A033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2,689,599</w:t>
            </w:r>
          </w:p>
        </w:tc>
        <w:tc>
          <w:tcPr>
            <w:tcW w:w="1384" w:type="dxa"/>
            <w:noWrap/>
            <w:hideMark/>
          </w:tcPr>
          <w:p w14:paraId="06C95DE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2,689,598.97</w:t>
            </w:r>
          </w:p>
        </w:tc>
        <w:tc>
          <w:tcPr>
            <w:tcW w:w="916" w:type="dxa"/>
            <w:noWrap/>
            <w:hideMark/>
          </w:tcPr>
          <w:p w14:paraId="7624E88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00F9229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100.00</w:t>
            </w:r>
          </w:p>
        </w:tc>
      </w:tr>
      <w:tr w:rsidR="00E47AE3" w:rsidRPr="00E47AE3" w14:paraId="41C8A747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7D46541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518</w:t>
            </w:r>
          </w:p>
        </w:tc>
        <w:tc>
          <w:tcPr>
            <w:tcW w:w="4350" w:type="dxa"/>
            <w:noWrap/>
            <w:hideMark/>
          </w:tcPr>
          <w:p w14:paraId="3A3D53B1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>IZDACI ZA DEPOZITE I JAMČEVNE POLOGE</w:t>
            </w:r>
          </w:p>
        </w:tc>
        <w:tc>
          <w:tcPr>
            <w:tcW w:w="1366" w:type="dxa"/>
            <w:noWrap/>
            <w:hideMark/>
          </w:tcPr>
          <w:p w14:paraId="5DC0886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3E3E1F8D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2,689,599</w:t>
            </w:r>
          </w:p>
        </w:tc>
        <w:tc>
          <w:tcPr>
            <w:tcW w:w="1116" w:type="dxa"/>
            <w:noWrap/>
            <w:hideMark/>
          </w:tcPr>
          <w:p w14:paraId="704D4447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2,689,599</w:t>
            </w:r>
          </w:p>
        </w:tc>
        <w:tc>
          <w:tcPr>
            <w:tcW w:w="1384" w:type="dxa"/>
            <w:noWrap/>
            <w:hideMark/>
          </w:tcPr>
          <w:p w14:paraId="5F4152C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2,689,598.97</w:t>
            </w:r>
          </w:p>
        </w:tc>
        <w:tc>
          <w:tcPr>
            <w:tcW w:w="916" w:type="dxa"/>
            <w:noWrap/>
            <w:hideMark/>
          </w:tcPr>
          <w:p w14:paraId="68106C6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591CD29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100.00</w:t>
            </w:r>
          </w:p>
        </w:tc>
      </w:tr>
      <w:tr w:rsidR="00E47AE3" w:rsidRPr="00E47AE3" w14:paraId="18F86D3C" w14:textId="77777777" w:rsidTr="00E47AE3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9C62B41" w14:textId="77777777" w:rsidR="00E47AE3" w:rsidRPr="00E47AE3" w:rsidRDefault="00E47AE3" w:rsidP="00E47AE3">
            <w:pPr>
              <w:pStyle w:val="NoSpacing"/>
            </w:pPr>
            <w:r w:rsidRPr="00E47AE3">
              <w:t xml:space="preserve"> 5181</w:t>
            </w:r>
          </w:p>
        </w:tc>
        <w:tc>
          <w:tcPr>
            <w:tcW w:w="4350" w:type="dxa"/>
            <w:noWrap/>
            <w:hideMark/>
          </w:tcPr>
          <w:p w14:paraId="52763BFF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Izdaci</w:t>
            </w:r>
            <w:proofErr w:type="spellEnd"/>
            <w:r w:rsidRPr="00E47AE3">
              <w:t xml:space="preserve"> za </w:t>
            </w:r>
            <w:proofErr w:type="spellStart"/>
            <w:proofErr w:type="gramStart"/>
            <w:r w:rsidRPr="00E47AE3">
              <w:t>dep.u</w:t>
            </w:r>
            <w:proofErr w:type="spellEnd"/>
            <w:proofErr w:type="gramEnd"/>
            <w:r w:rsidRPr="00E47AE3">
              <w:t xml:space="preserve"> </w:t>
            </w:r>
            <w:proofErr w:type="spellStart"/>
            <w:r w:rsidRPr="00E47AE3">
              <w:t>kred.i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ostalim</w:t>
            </w:r>
            <w:proofErr w:type="spellEnd"/>
            <w:r w:rsidRPr="00E47AE3">
              <w:t xml:space="preserve"> fin.</w:t>
            </w:r>
            <w:proofErr w:type="spellStart"/>
            <w:r w:rsidRPr="00E47AE3">
              <w:t>instituc</w:t>
            </w:r>
            <w:proofErr w:type="spellEnd"/>
            <w:r w:rsidRPr="00E47AE3">
              <w:t>.-</w:t>
            </w:r>
            <w:proofErr w:type="spellStart"/>
            <w:r w:rsidRPr="00E47AE3">
              <w:t>tuzemni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CE8883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1FBF8DDD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12B21AE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55BDB0B5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2,689,598.97</w:t>
            </w:r>
          </w:p>
        </w:tc>
        <w:tc>
          <w:tcPr>
            <w:tcW w:w="916" w:type="dxa"/>
            <w:noWrap/>
            <w:hideMark/>
          </w:tcPr>
          <w:p w14:paraId="6930E578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13E0250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47E24385" w14:textId="77777777" w:rsidTr="00E47AE3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0D83506C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54</w:t>
            </w:r>
          </w:p>
        </w:tc>
        <w:tc>
          <w:tcPr>
            <w:tcW w:w="4350" w:type="dxa"/>
            <w:noWrap/>
            <w:hideMark/>
          </w:tcPr>
          <w:p w14:paraId="01B0E680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366" w:type="dxa"/>
            <w:noWrap/>
            <w:hideMark/>
          </w:tcPr>
          <w:p w14:paraId="7A8776D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39E80F9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33,000</w:t>
            </w:r>
          </w:p>
        </w:tc>
        <w:tc>
          <w:tcPr>
            <w:tcW w:w="1116" w:type="dxa"/>
            <w:noWrap/>
            <w:hideMark/>
          </w:tcPr>
          <w:p w14:paraId="16AB2F2F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33,000</w:t>
            </w:r>
          </w:p>
        </w:tc>
        <w:tc>
          <w:tcPr>
            <w:tcW w:w="1384" w:type="dxa"/>
            <w:noWrap/>
            <w:hideMark/>
          </w:tcPr>
          <w:p w14:paraId="403DE64E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30,510.74</w:t>
            </w:r>
          </w:p>
        </w:tc>
        <w:tc>
          <w:tcPr>
            <w:tcW w:w="916" w:type="dxa"/>
            <w:noWrap/>
            <w:hideMark/>
          </w:tcPr>
          <w:p w14:paraId="21B91C13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5576C14B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92.46</w:t>
            </w:r>
          </w:p>
        </w:tc>
      </w:tr>
      <w:tr w:rsidR="00E47AE3" w:rsidRPr="00E47AE3" w14:paraId="24CF5D5B" w14:textId="77777777" w:rsidTr="00E47AE3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E452706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547</w:t>
            </w:r>
          </w:p>
        </w:tc>
        <w:tc>
          <w:tcPr>
            <w:tcW w:w="4350" w:type="dxa"/>
            <w:noWrap/>
            <w:hideMark/>
          </w:tcPr>
          <w:p w14:paraId="4DF6E5A0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 OTPLATA GLAVNICE PRIMLJENIH ZAJMOVA OD DRUGIH RAZINA VLASTI</w:t>
            </w:r>
          </w:p>
        </w:tc>
        <w:tc>
          <w:tcPr>
            <w:tcW w:w="1366" w:type="dxa"/>
            <w:noWrap/>
            <w:hideMark/>
          </w:tcPr>
          <w:p w14:paraId="13D3F9CD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0.00</w:t>
            </w:r>
          </w:p>
        </w:tc>
        <w:tc>
          <w:tcPr>
            <w:tcW w:w="1116" w:type="dxa"/>
            <w:noWrap/>
            <w:hideMark/>
          </w:tcPr>
          <w:p w14:paraId="4622FCAC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33,000</w:t>
            </w:r>
          </w:p>
        </w:tc>
        <w:tc>
          <w:tcPr>
            <w:tcW w:w="1116" w:type="dxa"/>
            <w:noWrap/>
            <w:hideMark/>
          </w:tcPr>
          <w:p w14:paraId="47442C19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33,000</w:t>
            </w:r>
          </w:p>
        </w:tc>
        <w:tc>
          <w:tcPr>
            <w:tcW w:w="1384" w:type="dxa"/>
            <w:noWrap/>
            <w:hideMark/>
          </w:tcPr>
          <w:p w14:paraId="1D5C9E37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30,510.74</w:t>
            </w:r>
          </w:p>
        </w:tc>
        <w:tc>
          <w:tcPr>
            <w:tcW w:w="916" w:type="dxa"/>
            <w:noWrap/>
            <w:hideMark/>
          </w:tcPr>
          <w:p w14:paraId="052E6360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5FA7009C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92.46</w:t>
            </w:r>
          </w:p>
        </w:tc>
      </w:tr>
      <w:tr w:rsidR="00E47AE3" w:rsidRPr="00E47AE3" w14:paraId="50FD98F8" w14:textId="77777777" w:rsidTr="00E47AE3">
        <w:trPr>
          <w:trHeight w:val="540"/>
          <w:jc w:val="center"/>
        </w:trPr>
        <w:tc>
          <w:tcPr>
            <w:tcW w:w="727" w:type="dxa"/>
            <w:hideMark/>
          </w:tcPr>
          <w:p w14:paraId="28C5B317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lastRenderedPageBreak/>
              <w:t>Račun</w:t>
            </w:r>
            <w:proofErr w:type="spellEnd"/>
          </w:p>
        </w:tc>
        <w:tc>
          <w:tcPr>
            <w:tcW w:w="4350" w:type="dxa"/>
            <w:hideMark/>
          </w:tcPr>
          <w:p w14:paraId="437451C5" w14:textId="77777777" w:rsidR="00E47AE3" w:rsidRPr="00E47AE3" w:rsidRDefault="00E47AE3" w:rsidP="00C75A55">
            <w:pPr>
              <w:pStyle w:val="NoSpacing"/>
            </w:pPr>
            <w:r w:rsidRPr="00E47AE3">
              <w:t>O P I S</w:t>
            </w:r>
          </w:p>
        </w:tc>
        <w:tc>
          <w:tcPr>
            <w:tcW w:w="1366" w:type="dxa"/>
            <w:hideMark/>
          </w:tcPr>
          <w:p w14:paraId="6071D94B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2020.god.</w:t>
            </w:r>
          </w:p>
        </w:tc>
        <w:tc>
          <w:tcPr>
            <w:tcW w:w="1116" w:type="dxa"/>
            <w:hideMark/>
          </w:tcPr>
          <w:p w14:paraId="0AA9ED36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Izvorni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33FDF7BA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Tekući</w:t>
            </w:r>
            <w:proofErr w:type="spellEnd"/>
            <w:r w:rsidRPr="00E47AE3">
              <w:t xml:space="preserve"> Plan</w:t>
            </w:r>
            <w:r w:rsidRPr="00E47AE3">
              <w:br/>
              <w:t xml:space="preserve">za </w:t>
            </w:r>
            <w:proofErr w:type="gramStart"/>
            <w:r w:rsidRPr="00E47AE3">
              <w:t>2021.g.</w:t>
            </w:r>
            <w:proofErr w:type="gramEnd"/>
          </w:p>
        </w:tc>
        <w:tc>
          <w:tcPr>
            <w:tcW w:w="1384" w:type="dxa"/>
            <w:hideMark/>
          </w:tcPr>
          <w:p w14:paraId="31155C82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Izvršeno</w:t>
            </w:r>
            <w:proofErr w:type="spellEnd"/>
            <w:r w:rsidRPr="00E47AE3">
              <w:t xml:space="preserve"> 2021.god.</w:t>
            </w:r>
          </w:p>
        </w:tc>
        <w:tc>
          <w:tcPr>
            <w:tcW w:w="916" w:type="dxa"/>
            <w:hideMark/>
          </w:tcPr>
          <w:p w14:paraId="1B8ABB13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6/3</w:t>
            </w:r>
          </w:p>
        </w:tc>
        <w:tc>
          <w:tcPr>
            <w:tcW w:w="894" w:type="dxa"/>
            <w:hideMark/>
          </w:tcPr>
          <w:p w14:paraId="34378532" w14:textId="77777777" w:rsidR="00E47AE3" w:rsidRPr="00E47AE3" w:rsidRDefault="00E47AE3" w:rsidP="00C75A55">
            <w:pPr>
              <w:pStyle w:val="NoSpacing"/>
            </w:pPr>
            <w:proofErr w:type="spellStart"/>
            <w:r w:rsidRPr="00E47AE3">
              <w:t>Indeks</w:t>
            </w:r>
            <w:proofErr w:type="spellEnd"/>
            <w:r w:rsidRPr="00E47AE3">
              <w:br/>
              <w:t>6/5</w:t>
            </w:r>
          </w:p>
        </w:tc>
      </w:tr>
      <w:tr w:rsidR="00E47AE3" w:rsidRPr="00E47AE3" w14:paraId="687D27A6" w14:textId="77777777" w:rsidTr="00E47AE3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23D2920" w14:textId="77777777" w:rsidR="00E47AE3" w:rsidRPr="00E47AE3" w:rsidRDefault="00E47AE3" w:rsidP="00E47AE3">
            <w:pPr>
              <w:pStyle w:val="NoSpacing"/>
            </w:pPr>
            <w:r w:rsidRPr="00E47AE3">
              <w:t xml:space="preserve"> 5471</w:t>
            </w:r>
          </w:p>
        </w:tc>
        <w:tc>
          <w:tcPr>
            <w:tcW w:w="4350" w:type="dxa"/>
            <w:hideMark/>
          </w:tcPr>
          <w:p w14:paraId="3F5F8BE3" w14:textId="77777777" w:rsidR="00E47AE3" w:rsidRPr="00E47AE3" w:rsidRDefault="00E47AE3" w:rsidP="00E47AE3">
            <w:pPr>
              <w:pStyle w:val="NoSpacing"/>
            </w:pPr>
            <w:r w:rsidRPr="00E47AE3">
              <w:t xml:space="preserve"> </w:t>
            </w:r>
            <w:proofErr w:type="spellStart"/>
            <w:r w:rsidRPr="00E47AE3">
              <w:t>Otplata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glavnice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primljenih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kredita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zajmova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od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kreditnih</w:t>
            </w:r>
            <w:proofErr w:type="spellEnd"/>
            <w:r w:rsidRPr="00E47AE3">
              <w:br/>
            </w:r>
            <w:proofErr w:type="spellStart"/>
            <w:r w:rsidRPr="00E47AE3">
              <w:t>i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ostalih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financijskih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institucija</w:t>
            </w:r>
            <w:proofErr w:type="spellEnd"/>
            <w:r w:rsidRPr="00E47AE3">
              <w:t xml:space="preserve"> u </w:t>
            </w:r>
            <w:proofErr w:type="spellStart"/>
            <w:r w:rsidRPr="00E47AE3">
              <w:t>javnom</w:t>
            </w:r>
            <w:proofErr w:type="spellEnd"/>
            <w:r w:rsidRPr="00E47AE3">
              <w:t xml:space="preserve"> </w:t>
            </w:r>
            <w:proofErr w:type="spellStart"/>
            <w:r w:rsidRPr="00E47AE3">
              <w:t>sektoru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F866672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0.00</w:t>
            </w:r>
          </w:p>
        </w:tc>
        <w:tc>
          <w:tcPr>
            <w:tcW w:w="1116" w:type="dxa"/>
            <w:noWrap/>
            <w:hideMark/>
          </w:tcPr>
          <w:p w14:paraId="7214FB3A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116" w:type="dxa"/>
            <w:noWrap/>
            <w:hideMark/>
          </w:tcPr>
          <w:p w14:paraId="29F6DBC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 </w:t>
            </w:r>
          </w:p>
        </w:tc>
        <w:tc>
          <w:tcPr>
            <w:tcW w:w="1384" w:type="dxa"/>
            <w:noWrap/>
            <w:hideMark/>
          </w:tcPr>
          <w:p w14:paraId="7E5A36EF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30,510.74</w:t>
            </w:r>
          </w:p>
        </w:tc>
        <w:tc>
          <w:tcPr>
            <w:tcW w:w="916" w:type="dxa"/>
            <w:noWrap/>
            <w:hideMark/>
          </w:tcPr>
          <w:p w14:paraId="65FA6044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  <w:tc>
          <w:tcPr>
            <w:tcW w:w="894" w:type="dxa"/>
            <w:noWrap/>
            <w:hideMark/>
          </w:tcPr>
          <w:p w14:paraId="514BEAD7" w14:textId="77777777" w:rsidR="00E47AE3" w:rsidRPr="00E47AE3" w:rsidRDefault="00E47AE3" w:rsidP="00E47AE3">
            <w:pPr>
              <w:pStyle w:val="NoSpacing"/>
              <w:jc w:val="right"/>
            </w:pPr>
            <w:r w:rsidRPr="00E47AE3">
              <w:t>#DIV/0!</w:t>
            </w:r>
          </w:p>
        </w:tc>
      </w:tr>
      <w:tr w:rsidR="00E47AE3" w:rsidRPr="00E47AE3" w14:paraId="00BDD2E1" w14:textId="77777777" w:rsidTr="00E47AE3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2466FA93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> </w:t>
            </w:r>
          </w:p>
        </w:tc>
        <w:tc>
          <w:tcPr>
            <w:tcW w:w="4350" w:type="dxa"/>
            <w:noWrap/>
            <w:hideMark/>
          </w:tcPr>
          <w:p w14:paraId="1DA7A921" w14:textId="77777777" w:rsidR="00E47AE3" w:rsidRPr="00E47AE3" w:rsidRDefault="00E47AE3" w:rsidP="00E47AE3">
            <w:pPr>
              <w:pStyle w:val="NoSpacing"/>
              <w:rPr>
                <w:b/>
                <w:bCs/>
              </w:rPr>
            </w:pPr>
            <w:r w:rsidRPr="00E47AE3">
              <w:rPr>
                <w:b/>
                <w:bCs/>
              </w:rPr>
              <w:t xml:space="preserve">UKUPNO RASHODI I IZDACI </w:t>
            </w:r>
            <w:proofErr w:type="gramStart"/>
            <w:r w:rsidRPr="00E47AE3">
              <w:rPr>
                <w:b/>
                <w:bCs/>
              </w:rPr>
              <w:t>( 3</w:t>
            </w:r>
            <w:proofErr w:type="gramEnd"/>
            <w:r w:rsidRPr="00E47AE3">
              <w:rPr>
                <w:b/>
                <w:bCs/>
              </w:rPr>
              <w:t xml:space="preserve"> + 4 + 5)</w:t>
            </w:r>
          </w:p>
        </w:tc>
        <w:tc>
          <w:tcPr>
            <w:tcW w:w="1366" w:type="dxa"/>
            <w:noWrap/>
            <w:hideMark/>
          </w:tcPr>
          <w:p w14:paraId="441014A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36,236,340.68</w:t>
            </w:r>
          </w:p>
        </w:tc>
        <w:tc>
          <w:tcPr>
            <w:tcW w:w="1116" w:type="dxa"/>
            <w:noWrap/>
            <w:hideMark/>
          </w:tcPr>
          <w:p w14:paraId="37F5375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44,977,249</w:t>
            </w:r>
          </w:p>
        </w:tc>
        <w:tc>
          <w:tcPr>
            <w:tcW w:w="1116" w:type="dxa"/>
            <w:noWrap/>
            <w:hideMark/>
          </w:tcPr>
          <w:p w14:paraId="5557E070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44,977,249</w:t>
            </w:r>
          </w:p>
        </w:tc>
        <w:tc>
          <w:tcPr>
            <w:tcW w:w="1384" w:type="dxa"/>
            <w:noWrap/>
            <w:hideMark/>
          </w:tcPr>
          <w:p w14:paraId="274A0381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36,326,647.99</w:t>
            </w:r>
          </w:p>
        </w:tc>
        <w:tc>
          <w:tcPr>
            <w:tcW w:w="916" w:type="dxa"/>
            <w:noWrap/>
            <w:hideMark/>
          </w:tcPr>
          <w:p w14:paraId="5D752508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100.25</w:t>
            </w:r>
          </w:p>
        </w:tc>
        <w:tc>
          <w:tcPr>
            <w:tcW w:w="894" w:type="dxa"/>
            <w:noWrap/>
            <w:hideMark/>
          </w:tcPr>
          <w:p w14:paraId="721A9472" w14:textId="77777777" w:rsidR="00E47AE3" w:rsidRPr="00E47AE3" w:rsidRDefault="00E47AE3" w:rsidP="00E47AE3">
            <w:pPr>
              <w:pStyle w:val="NoSpacing"/>
              <w:jc w:val="right"/>
              <w:rPr>
                <w:b/>
                <w:bCs/>
              </w:rPr>
            </w:pPr>
            <w:r w:rsidRPr="00E47AE3">
              <w:rPr>
                <w:b/>
                <w:bCs/>
              </w:rPr>
              <w:t>80.77</w:t>
            </w:r>
          </w:p>
        </w:tc>
      </w:tr>
    </w:tbl>
    <w:p w14:paraId="1EEE72ED" w14:textId="2BE238B6" w:rsidR="00E47AE3" w:rsidRDefault="00E47AE3" w:rsidP="00103A78">
      <w:pPr>
        <w:pStyle w:val="NoSpacing"/>
        <w:jc w:val="both"/>
      </w:pPr>
    </w:p>
    <w:p w14:paraId="20A6770F" w14:textId="3FED1C7B" w:rsidR="00E47AE3" w:rsidRPr="003419A0" w:rsidRDefault="003419A0" w:rsidP="003419A0">
      <w:pPr>
        <w:pStyle w:val="NoSpacing"/>
        <w:jc w:val="center"/>
        <w:rPr>
          <w:b/>
          <w:bCs/>
        </w:rPr>
      </w:pPr>
      <w:proofErr w:type="spellStart"/>
      <w:r w:rsidRPr="003419A0">
        <w:rPr>
          <w:b/>
          <w:bCs/>
        </w:rPr>
        <w:t>Tablica</w:t>
      </w:r>
      <w:proofErr w:type="spellEnd"/>
      <w:r w:rsidRPr="003419A0">
        <w:rPr>
          <w:b/>
          <w:bCs/>
        </w:rPr>
        <w:t xml:space="preserve"> 4.  </w:t>
      </w:r>
      <w:proofErr w:type="spellStart"/>
      <w:r w:rsidRPr="003419A0">
        <w:rPr>
          <w:b/>
          <w:bCs/>
        </w:rPr>
        <w:t>Opći</w:t>
      </w:r>
      <w:proofErr w:type="spellEnd"/>
      <w:r w:rsidRPr="003419A0">
        <w:rPr>
          <w:b/>
          <w:bCs/>
        </w:rPr>
        <w:t xml:space="preserve"> </w:t>
      </w:r>
      <w:proofErr w:type="spellStart"/>
      <w:r w:rsidRPr="003419A0">
        <w:rPr>
          <w:b/>
          <w:bCs/>
        </w:rPr>
        <w:t>dio</w:t>
      </w:r>
      <w:proofErr w:type="spellEnd"/>
      <w:r w:rsidRPr="003419A0">
        <w:rPr>
          <w:b/>
          <w:bCs/>
        </w:rPr>
        <w:t xml:space="preserve"> - PRIHODI PREMA IZVORIMA FINANCIRANJA</w:t>
      </w:r>
    </w:p>
    <w:p w14:paraId="066A6850" w14:textId="3B307F6F" w:rsidR="003419A0" w:rsidRDefault="003419A0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3828"/>
        <w:gridCol w:w="1366"/>
        <w:gridCol w:w="1116"/>
        <w:gridCol w:w="1116"/>
        <w:gridCol w:w="1366"/>
        <w:gridCol w:w="894"/>
        <w:gridCol w:w="916"/>
      </w:tblGrid>
      <w:tr w:rsidR="003419A0" w:rsidRPr="003419A0" w14:paraId="5ABAA965" w14:textId="77777777" w:rsidTr="003419A0">
        <w:trPr>
          <w:trHeight w:val="600"/>
          <w:jc w:val="center"/>
        </w:trPr>
        <w:tc>
          <w:tcPr>
            <w:tcW w:w="831" w:type="dxa"/>
            <w:hideMark/>
          </w:tcPr>
          <w:p w14:paraId="1F21699E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Izvori</w:t>
            </w:r>
            <w:proofErr w:type="spellEnd"/>
            <w:r w:rsidRPr="003419A0">
              <w:t xml:space="preserve"> ID </w:t>
            </w:r>
          </w:p>
        </w:tc>
        <w:tc>
          <w:tcPr>
            <w:tcW w:w="3828" w:type="dxa"/>
            <w:hideMark/>
          </w:tcPr>
          <w:p w14:paraId="5FDD863F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Opis</w:t>
            </w:r>
            <w:proofErr w:type="spellEnd"/>
            <w:r w:rsidRPr="003419A0">
              <w:t xml:space="preserve"> (</w:t>
            </w:r>
            <w:proofErr w:type="spellStart"/>
            <w:r w:rsidRPr="003419A0">
              <w:t>naziv</w:t>
            </w:r>
            <w:proofErr w:type="spellEnd"/>
            <w:r w:rsidRPr="003419A0">
              <w:t>)</w:t>
            </w:r>
          </w:p>
        </w:tc>
        <w:tc>
          <w:tcPr>
            <w:tcW w:w="1366" w:type="dxa"/>
            <w:hideMark/>
          </w:tcPr>
          <w:p w14:paraId="50741366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Izvršeno</w:t>
            </w:r>
            <w:proofErr w:type="spellEnd"/>
            <w:r w:rsidRPr="003419A0">
              <w:t xml:space="preserve"> 2020.god.</w:t>
            </w:r>
          </w:p>
        </w:tc>
        <w:tc>
          <w:tcPr>
            <w:tcW w:w="1116" w:type="dxa"/>
            <w:hideMark/>
          </w:tcPr>
          <w:p w14:paraId="10191B35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Izvorni</w:t>
            </w:r>
            <w:proofErr w:type="spellEnd"/>
            <w:r w:rsidRPr="003419A0">
              <w:t xml:space="preserve"> Plan</w:t>
            </w:r>
            <w:r w:rsidRPr="003419A0">
              <w:br/>
              <w:t xml:space="preserve">za </w:t>
            </w:r>
            <w:proofErr w:type="gramStart"/>
            <w:r w:rsidRPr="003419A0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2E3569FE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Tekući</w:t>
            </w:r>
            <w:proofErr w:type="spellEnd"/>
            <w:r w:rsidRPr="003419A0">
              <w:t xml:space="preserve"> Plan</w:t>
            </w:r>
            <w:r w:rsidRPr="003419A0">
              <w:br/>
              <w:t xml:space="preserve">za </w:t>
            </w:r>
            <w:proofErr w:type="gramStart"/>
            <w:r w:rsidRPr="003419A0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522FEF6B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Izvršeno</w:t>
            </w:r>
            <w:proofErr w:type="spellEnd"/>
            <w:r w:rsidRPr="003419A0">
              <w:t xml:space="preserve"> 2021.god.</w:t>
            </w:r>
          </w:p>
        </w:tc>
        <w:tc>
          <w:tcPr>
            <w:tcW w:w="894" w:type="dxa"/>
            <w:hideMark/>
          </w:tcPr>
          <w:p w14:paraId="1400B3EA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Indeks</w:t>
            </w:r>
            <w:proofErr w:type="spellEnd"/>
            <w:r w:rsidRPr="003419A0">
              <w:br/>
              <w:t>6/3</w:t>
            </w:r>
          </w:p>
        </w:tc>
        <w:tc>
          <w:tcPr>
            <w:tcW w:w="916" w:type="dxa"/>
            <w:hideMark/>
          </w:tcPr>
          <w:p w14:paraId="7A02DBE4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Indeks</w:t>
            </w:r>
            <w:proofErr w:type="spellEnd"/>
            <w:r w:rsidRPr="003419A0">
              <w:br/>
              <w:t>6/5</w:t>
            </w:r>
          </w:p>
        </w:tc>
      </w:tr>
      <w:tr w:rsidR="003419A0" w:rsidRPr="003419A0" w14:paraId="25D97ED7" w14:textId="77777777" w:rsidTr="003419A0">
        <w:trPr>
          <w:trHeight w:val="198"/>
          <w:jc w:val="center"/>
        </w:trPr>
        <w:tc>
          <w:tcPr>
            <w:tcW w:w="831" w:type="dxa"/>
            <w:hideMark/>
          </w:tcPr>
          <w:p w14:paraId="4601735D" w14:textId="77777777" w:rsidR="003419A0" w:rsidRPr="003419A0" w:rsidRDefault="003419A0" w:rsidP="003419A0">
            <w:pPr>
              <w:pStyle w:val="NoSpacing"/>
            </w:pPr>
            <w:r w:rsidRPr="003419A0">
              <w:t>1</w:t>
            </w:r>
          </w:p>
        </w:tc>
        <w:tc>
          <w:tcPr>
            <w:tcW w:w="3828" w:type="dxa"/>
            <w:hideMark/>
          </w:tcPr>
          <w:p w14:paraId="40B3914C" w14:textId="77777777" w:rsidR="003419A0" w:rsidRPr="003419A0" w:rsidRDefault="003419A0" w:rsidP="003419A0">
            <w:pPr>
              <w:pStyle w:val="NoSpacing"/>
            </w:pPr>
            <w:r w:rsidRPr="003419A0">
              <w:t>2</w:t>
            </w:r>
          </w:p>
        </w:tc>
        <w:tc>
          <w:tcPr>
            <w:tcW w:w="1366" w:type="dxa"/>
            <w:hideMark/>
          </w:tcPr>
          <w:p w14:paraId="43D9FAA2" w14:textId="77777777" w:rsidR="003419A0" w:rsidRPr="003419A0" w:rsidRDefault="003419A0" w:rsidP="003419A0">
            <w:pPr>
              <w:pStyle w:val="NoSpacing"/>
            </w:pPr>
            <w:r w:rsidRPr="003419A0">
              <w:t>3.00</w:t>
            </w:r>
          </w:p>
        </w:tc>
        <w:tc>
          <w:tcPr>
            <w:tcW w:w="1116" w:type="dxa"/>
            <w:hideMark/>
          </w:tcPr>
          <w:p w14:paraId="1C70F384" w14:textId="77777777" w:rsidR="003419A0" w:rsidRPr="003419A0" w:rsidRDefault="003419A0" w:rsidP="003419A0">
            <w:pPr>
              <w:pStyle w:val="NoSpacing"/>
            </w:pPr>
            <w:r w:rsidRPr="003419A0">
              <w:t>4</w:t>
            </w:r>
          </w:p>
        </w:tc>
        <w:tc>
          <w:tcPr>
            <w:tcW w:w="1116" w:type="dxa"/>
            <w:hideMark/>
          </w:tcPr>
          <w:p w14:paraId="343AE08D" w14:textId="77777777" w:rsidR="003419A0" w:rsidRPr="003419A0" w:rsidRDefault="003419A0" w:rsidP="003419A0">
            <w:pPr>
              <w:pStyle w:val="NoSpacing"/>
            </w:pPr>
            <w:r w:rsidRPr="003419A0">
              <w:t>5</w:t>
            </w:r>
          </w:p>
        </w:tc>
        <w:tc>
          <w:tcPr>
            <w:tcW w:w="1366" w:type="dxa"/>
            <w:hideMark/>
          </w:tcPr>
          <w:p w14:paraId="51C553A5" w14:textId="77777777" w:rsidR="003419A0" w:rsidRPr="003419A0" w:rsidRDefault="003419A0" w:rsidP="003419A0">
            <w:pPr>
              <w:pStyle w:val="NoSpacing"/>
            </w:pPr>
            <w:r w:rsidRPr="003419A0">
              <w:t>6</w:t>
            </w:r>
          </w:p>
        </w:tc>
        <w:tc>
          <w:tcPr>
            <w:tcW w:w="894" w:type="dxa"/>
            <w:hideMark/>
          </w:tcPr>
          <w:p w14:paraId="1A26B34A" w14:textId="77777777" w:rsidR="003419A0" w:rsidRPr="003419A0" w:rsidRDefault="003419A0" w:rsidP="003419A0">
            <w:pPr>
              <w:pStyle w:val="NoSpacing"/>
            </w:pPr>
            <w:r w:rsidRPr="003419A0">
              <w:t>7</w:t>
            </w:r>
          </w:p>
        </w:tc>
        <w:tc>
          <w:tcPr>
            <w:tcW w:w="916" w:type="dxa"/>
            <w:hideMark/>
          </w:tcPr>
          <w:p w14:paraId="59B8E942" w14:textId="77777777" w:rsidR="003419A0" w:rsidRPr="003419A0" w:rsidRDefault="003419A0" w:rsidP="003419A0">
            <w:pPr>
              <w:pStyle w:val="NoSpacing"/>
            </w:pPr>
            <w:r w:rsidRPr="003419A0">
              <w:t>8</w:t>
            </w:r>
          </w:p>
        </w:tc>
      </w:tr>
      <w:tr w:rsidR="003419A0" w:rsidRPr="003419A0" w14:paraId="1B34C3B7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23E3CD3B" w14:textId="77777777" w:rsidR="003419A0" w:rsidRPr="003419A0" w:rsidRDefault="003419A0" w:rsidP="003419A0">
            <w:pPr>
              <w:pStyle w:val="NoSpacing"/>
            </w:pPr>
            <w:r w:rsidRPr="003419A0">
              <w:t>11</w:t>
            </w:r>
          </w:p>
        </w:tc>
        <w:tc>
          <w:tcPr>
            <w:tcW w:w="3828" w:type="dxa"/>
            <w:noWrap/>
            <w:hideMark/>
          </w:tcPr>
          <w:p w14:paraId="75452314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Opći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prihodi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85F9D8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16,538,837.66</w:t>
            </w:r>
          </w:p>
        </w:tc>
        <w:tc>
          <w:tcPr>
            <w:tcW w:w="1116" w:type="dxa"/>
            <w:noWrap/>
            <w:hideMark/>
          </w:tcPr>
          <w:p w14:paraId="072AB67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21,082,600</w:t>
            </w:r>
          </w:p>
        </w:tc>
        <w:tc>
          <w:tcPr>
            <w:tcW w:w="1116" w:type="dxa"/>
            <w:noWrap/>
            <w:hideMark/>
          </w:tcPr>
          <w:p w14:paraId="0CA76B52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21,082,600</w:t>
            </w:r>
          </w:p>
        </w:tc>
        <w:tc>
          <w:tcPr>
            <w:tcW w:w="1366" w:type="dxa"/>
            <w:noWrap/>
            <w:hideMark/>
          </w:tcPr>
          <w:p w14:paraId="0DCCEC1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21,979,936.43</w:t>
            </w:r>
          </w:p>
        </w:tc>
        <w:tc>
          <w:tcPr>
            <w:tcW w:w="894" w:type="dxa"/>
            <w:noWrap/>
            <w:hideMark/>
          </w:tcPr>
          <w:p w14:paraId="09897317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132.90</w:t>
            </w:r>
          </w:p>
        </w:tc>
        <w:tc>
          <w:tcPr>
            <w:tcW w:w="916" w:type="dxa"/>
            <w:noWrap/>
            <w:hideMark/>
          </w:tcPr>
          <w:p w14:paraId="7910F931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104.26</w:t>
            </w:r>
          </w:p>
        </w:tc>
      </w:tr>
      <w:tr w:rsidR="003419A0" w:rsidRPr="003419A0" w14:paraId="534FE103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52450125" w14:textId="77777777" w:rsidR="003419A0" w:rsidRPr="003419A0" w:rsidRDefault="003419A0" w:rsidP="003419A0">
            <w:pPr>
              <w:pStyle w:val="NoSpacing"/>
            </w:pPr>
            <w:r w:rsidRPr="003419A0">
              <w:t>3</w:t>
            </w:r>
          </w:p>
        </w:tc>
        <w:tc>
          <w:tcPr>
            <w:tcW w:w="3828" w:type="dxa"/>
            <w:noWrap/>
            <w:hideMark/>
          </w:tcPr>
          <w:p w14:paraId="3C49D517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Vlastiti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prihodi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780955D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1,788,429.01</w:t>
            </w:r>
          </w:p>
        </w:tc>
        <w:tc>
          <w:tcPr>
            <w:tcW w:w="1116" w:type="dxa"/>
            <w:noWrap/>
            <w:hideMark/>
          </w:tcPr>
          <w:p w14:paraId="1AEF11F7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4,322,350</w:t>
            </w:r>
          </w:p>
        </w:tc>
        <w:tc>
          <w:tcPr>
            <w:tcW w:w="1116" w:type="dxa"/>
            <w:noWrap/>
            <w:hideMark/>
          </w:tcPr>
          <w:p w14:paraId="6090E9E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4,322,350</w:t>
            </w:r>
          </w:p>
        </w:tc>
        <w:tc>
          <w:tcPr>
            <w:tcW w:w="1366" w:type="dxa"/>
            <w:noWrap/>
            <w:hideMark/>
          </w:tcPr>
          <w:p w14:paraId="326A0D19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4,438,647.77</w:t>
            </w:r>
          </w:p>
        </w:tc>
        <w:tc>
          <w:tcPr>
            <w:tcW w:w="894" w:type="dxa"/>
            <w:noWrap/>
            <w:hideMark/>
          </w:tcPr>
          <w:p w14:paraId="29854B2E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248.19</w:t>
            </w:r>
          </w:p>
        </w:tc>
        <w:tc>
          <w:tcPr>
            <w:tcW w:w="916" w:type="dxa"/>
            <w:noWrap/>
            <w:hideMark/>
          </w:tcPr>
          <w:p w14:paraId="79A1E80B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102.69</w:t>
            </w:r>
          </w:p>
        </w:tc>
      </w:tr>
      <w:tr w:rsidR="003419A0" w:rsidRPr="003419A0" w14:paraId="00453DB5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3A780309" w14:textId="77777777" w:rsidR="003419A0" w:rsidRPr="003419A0" w:rsidRDefault="003419A0" w:rsidP="003419A0">
            <w:pPr>
              <w:pStyle w:val="NoSpacing"/>
            </w:pPr>
            <w:r w:rsidRPr="003419A0">
              <w:t>31</w:t>
            </w:r>
          </w:p>
        </w:tc>
        <w:tc>
          <w:tcPr>
            <w:tcW w:w="3828" w:type="dxa"/>
            <w:noWrap/>
            <w:hideMark/>
          </w:tcPr>
          <w:p w14:paraId="29194D08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Vlastiti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prihodi</w:t>
            </w:r>
            <w:proofErr w:type="spellEnd"/>
            <w:r w:rsidRPr="003419A0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4AAD00CD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1,765,073.72</w:t>
            </w:r>
          </w:p>
        </w:tc>
        <w:tc>
          <w:tcPr>
            <w:tcW w:w="1116" w:type="dxa"/>
            <w:noWrap/>
            <w:hideMark/>
          </w:tcPr>
          <w:p w14:paraId="6A048A98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4,300,000</w:t>
            </w:r>
          </w:p>
        </w:tc>
        <w:tc>
          <w:tcPr>
            <w:tcW w:w="1116" w:type="dxa"/>
            <w:noWrap/>
            <w:hideMark/>
          </w:tcPr>
          <w:p w14:paraId="4B45C60E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4,300,000</w:t>
            </w:r>
          </w:p>
        </w:tc>
        <w:tc>
          <w:tcPr>
            <w:tcW w:w="1366" w:type="dxa"/>
            <w:noWrap/>
            <w:hideMark/>
          </w:tcPr>
          <w:p w14:paraId="4ECBE2F3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4,415,285.68</w:t>
            </w:r>
          </w:p>
        </w:tc>
        <w:tc>
          <w:tcPr>
            <w:tcW w:w="894" w:type="dxa"/>
            <w:noWrap/>
            <w:hideMark/>
          </w:tcPr>
          <w:p w14:paraId="7ECE524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4C374B01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102.68</w:t>
            </w:r>
          </w:p>
        </w:tc>
      </w:tr>
      <w:tr w:rsidR="003419A0" w:rsidRPr="003419A0" w14:paraId="1D29F55F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7B5D0225" w14:textId="77777777" w:rsidR="003419A0" w:rsidRPr="003419A0" w:rsidRDefault="003419A0" w:rsidP="003419A0">
            <w:pPr>
              <w:pStyle w:val="NoSpacing"/>
            </w:pPr>
            <w:r w:rsidRPr="003419A0">
              <w:t>32</w:t>
            </w:r>
          </w:p>
        </w:tc>
        <w:tc>
          <w:tcPr>
            <w:tcW w:w="3828" w:type="dxa"/>
            <w:noWrap/>
            <w:hideMark/>
          </w:tcPr>
          <w:p w14:paraId="3A284AE4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Vlastiti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prihodi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Dječji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6CDE20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24.21</w:t>
            </w:r>
          </w:p>
        </w:tc>
        <w:tc>
          <w:tcPr>
            <w:tcW w:w="1116" w:type="dxa"/>
            <w:noWrap/>
            <w:hideMark/>
          </w:tcPr>
          <w:p w14:paraId="1364C7D0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8,100</w:t>
            </w:r>
          </w:p>
        </w:tc>
        <w:tc>
          <w:tcPr>
            <w:tcW w:w="1116" w:type="dxa"/>
            <w:noWrap/>
            <w:hideMark/>
          </w:tcPr>
          <w:p w14:paraId="1C5242EB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8,100</w:t>
            </w:r>
          </w:p>
        </w:tc>
        <w:tc>
          <w:tcPr>
            <w:tcW w:w="1366" w:type="dxa"/>
            <w:noWrap/>
            <w:hideMark/>
          </w:tcPr>
          <w:p w14:paraId="1ADDE85F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8,009.71</w:t>
            </w:r>
          </w:p>
        </w:tc>
        <w:tc>
          <w:tcPr>
            <w:tcW w:w="894" w:type="dxa"/>
            <w:noWrap/>
            <w:hideMark/>
          </w:tcPr>
          <w:p w14:paraId="4E28446D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79D5E11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98.89</w:t>
            </w:r>
          </w:p>
        </w:tc>
      </w:tr>
      <w:tr w:rsidR="003419A0" w:rsidRPr="003419A0" w14:paraId="3B667AB3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6DB6FD46" w14:textId="77777777" w:rsidR="003419A0" w:rsidRPr="003419A0" w:rsidRDefault="003419A0" w:rsidP="003419A0">
            <w:pPr>
              <w:pStyle w:val="NoSpacing"/>
            </w:pPr>
            <w:r w:rsidRPr="003419A0">
              <w:t>33</w:t>
            </w:r>
          </w:p>
        </w:tc>
        <w:tc>
          <w:tcPr>
            <w:tcW w:w="3828" w:type="dxa"/>
            <w:noWrap/>
            <w:hideMark/>
          </w:tcPr>
          <w:p w14:paraId="201F5660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Vlastiti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prihodi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Gradska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D4162B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23,331.08</w:t>
            </w:r>
          </w:p>
        </w:tc>
        <w:tc>
          <w:tcPr>
            <w:tcW w:w="1116" w:type="dxa"/>
            <w:noWrap/>
            <w:hideMark/>
          </w:tcPr>
          <w:p w14:paraId="0075B98A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14,250</w:t>
            </w:r>
          </w:p>
        </w:tc>
        <w:tc>
          <w:tcPr>
            <w:tcW w:w="1116" w:type="dxa"/>
            <w:noWrap/>
            <w:hideMark/>
          </w:tcPr>
          <w:p w14:paraId="3F5BA4B2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14,250</w:t>
            </w:r>
          </w:p>
        </w:tc>
        <w:tc>
          <w:tcPr>
            <w:tcW w:w="1366" w:type="dxa"/>
            <w:noWrap/>
            <w:hideMark/>
          </w:tcPr>
          <w:p w14:paraId="39CA1808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15,352.38</w:t>
            </w:r>
          </w:p>
        </w:tc>
        <w:tc>
          <w:tcPr>
            <w:tcW w:w="894" w:type="dxa"/>
            <w:noWrap/>
            <w:hideMark/>
          </w:tcPr>
          <w:p w14:paraId="1908C845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00F7BEF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107.74</w:t>
            </w:r>
          </w:p>
        </w:tc>
      </w:tr>
      <w:tr w:rsidR="003419A0" w:rsidRPr="003419A0" w14:paraId="0123AE0A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657E04DC" w14:textId="77777777" w:rsidR="003419A0" w:rsidRPr="003419A0" w:rsidRDefault="003419A0" w:rsidP="003419A0">
            <w:pPr>
              <w:pStyle w:val="NoSpacing"/>
            </w:pPr>
            <w:r w:rsidRPr="003419A0">
              <w:t>4</w:t>
            </w:r>
          </w:p>
        </w:tc>
        <w:tc>
          <w:tcPr>
            <w:tcW w:w="3828" w:type="dxa"/>
            <w:noWrap/>
            <w:hideMark/>
          </w:tcPr>
          <w:p w14:paraId="2E8D5D71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Prihodi</w:t>
            </w:r>
            <w:proofErr w:type="spellEnd"/>
            <w:r w:rsidRPr="003419A0">
              <w:t xml:space="preserve"> za </w:t>
            </w:r>
            <w:proofErr w:type="spellStart"/>
            <w:r w:rsidRPr="003419A0">
              <w:t>posebne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namjene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04672A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6,077,787.51</w:t>
            </w:r>
          </w:p>
        </w:tc>
        <w:tc>
          <w:tcPr>
            <w:tcW w:w="1116" w:type="dxa"/>
            <w:noWrap/>
            <w:hideMark/>
          </w:tcPr>
          <w:p w14:paraId="29A8FF6E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7,521,000</w:t>
            </w:r>
          </w:p>
        </w:tc>
        <w:tc>
          <w:tcPr>
            <w:tcW w:w="1116" w:type="dxa"/>
            <w:noWrap/>
            <w:hideMark/>
          </w:tcPr>
          <w:p w14:paraId="535BF07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7,521,000</w:t>
            </w:r>
          </w:p>
        </w:tc>
        <w:tc>
          <w:tcPr>
            <w:tcW w:w="1366" w:type="dxa"/>
            <w:noWrap/>
            <w:hideMark/>
          </w:tcPr>
          <w:p w14:paraId="09259EE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8,105,506.14</w:t>
            </w:r>
          </w:p>
        </w:tc>
        <w:tc>
          <w:tcPr>
            <w:tcW w:w="894" w:type="dxa"/>
            <w:noWrap/>
            <w:hideMark/>
          </w:tcPr>
          <w:p w14:paraId="034D3C2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133.36</w:t>
            </w:r>
          </w:p>
        </w:tc>
        <w:tc>
          <w:tcPr>
            <w:tcW w:w="916" w:type="dxa"/>
            <w:noWrap/>
            <w:hideMark/>
          </w:tcPr>
          <w:p w14:paraId="4508E41B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107.77</w:t>
            </w:r>
          </w:p>
        </w:tc>
      </w:tr>
      <w:tr w:rsidR="003419A0" w:rsidRPr="003419A0" w14:paraId="352A452D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50D87206" w14:textId="77777777" w:rsidR="003419A0" w:rsidRPr="003419A0" w:rsidRDefault="003419A0" w:rsidP="003419A0">
            <w:pPr>
              <w:pStyle w:val="NoSpacing"/>
            </w:pPr>
            <w:r w:rsidRPr="003419A0">
              <w:t>4A</w:t>
            </w:r>
          </w:p>
        </w:tc>
        <w:tc>
          <w:tcPr>
            <w:tcW w:w="3828" w:type="dxa"/>
            <w:noWrap/>
            <w:hideMark/>
          </w:tcPr>
          <w:p w14:paraId="1A9B3975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Prihodi</w:t>
            </w:r>
            <w:proofErr w:type="spellEnd"/>
            <w:r w:rsidRPr="003419A0">
              <w:t xml:space="preserve"> za </w:t>
            </w:r>
            <w:proofErr w:type="spellStart"/>
            <w:r w:rsidRPr="003419A0">
              <w:t>posebne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namjene</w:t>
            </w:r>
            <w:proofErr w:type="spellEnd"/>
            <w:r w:rsidRPr="003419A0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4FF8044F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5,482,397.52</w:t>
            </w:r>
          </w:p>
        </w:tc>
        <w:tc>
          <w:tcPr>
            <w:tcW w:w="1116" w:type="dxa"/>
            <w:noWrap/>
            <w:hideMark/>
          </w:tcPr>
          <w:p w14:paraId="78CA3D7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6,721,000</w:t>
            </w:r>
          </w:p>
        </w:tc>
        <w:tc>
          <w:tcPr>
            <w:tcW w:w="1116" w:type="dxa"/>
            <w:noWrap/>
            <w:hideMark/>
          </w:tcPr>
          <w:p w14:paraId="01A5C8BE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6,721,000</w:t>
            </w:r>
          </w:p>
        </w:tc>
        <w:tc>
          <w:tcPr>
            <w:tcW w:w="1366" w:type="dxa"/>
            <w:noWrap/>
            <w:hideMark/>
          </w:tcPr>
          <w:p w14:paraId="5012DCE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7,335,012.14</w:t>
            </w:r>
          </w:p>
        </w:tc>
        <w:tc>
          <w:tcPr>
            <w:tcW w:w="894" w:type="dxa"/>
            <w:noWrap/>
            <w:hideMark/>
          </w:tcPr>
          <w:p w14:paraId="7EB0F5AF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65CE4497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109.14</w:t>
            </w:r>
          </w:p>
        </w:tc>
      </w:tr>
      <w:tr w:rsidR="003419A0" w:rsidRPr="003419A0" w14:paraId="5E2A7036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31AC8D8A" w14:textId="77777777" w:rsidR="003419A0" w:rsidRPr="003419A0" w:rsidRDefault="003419A0" w:rsidP="003419A0">
            <w:pPr>
              <w:pStyle w:val="NoSpacing"/>
            </w:pPr>
            <w:r w:rsidRPr="003419A0">
              <w:t>4B</w:t>
            </w:r>
          </w:p>
        </w:tc>
        <w:tc>
          <w:tcPr>
            <w:tcW w:w="3828" w:type="dxa"/>
            <w:noWrap/>
            <w:hideMark/>
          </w:tcPr>
          <w:p w14:paraId="43BEB7D5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Prihodi</w:t>
            </w:r>
            <w:proofErr w:type="spellEnd"/>
            <w:r w:rsidRPr="003419A0">
              <w:t xml:space="preserve"> za </w:t>
            </w:r>
            <w:proofErr w:type="spellStart"/>
            <w:r w:rsidRPr="003419A0">
              <w:t>posebne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namjene</w:t>
            </w:r>
            <w:proofErr w:type="spellEnd"/>
            <w:r w:rsidRPr="003419A0">
              <w:t xml:space="preserve">- </w:t>
            </w:r>
            <w:proofErr w:type="spellStart"/>
            <w:r w:rsidRPr="003419A0">
              <w:t>Dječji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69F31E9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595,389.99</w:t>
            </w:r>
          </w:p>
        </w:tc>
        <w:tc>
          <w:tcPr>
            <w:tcW w:w="1116" w:type="dxa"/>
            <w:noWrap/>
            <w:hideMark/>
          </w:tcPr>
          <w:p w14:paraId="244A6EB8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800,000</w:t>
            </w:r>
          </w:p>
        </w:tc>
        <w:tc>
          <w:tcPr>
            <w:tcW w:w="1116" w:type="dxa"/>
            <w:noWrap/>
            <w:hideMark/>
          </w:tcPr>
          <w:p w14:paraId="56864FBA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800,000</w:t>
            </w:r>
          </w:p>
        </w:tc>
        <w:tc>
          <w:tcPr>
            <w:tcW w:w="1366" w:type="dxa"/>
            <w:noWrap/>
            <w:hideMark/>
          </w:tcPr>
          <w:p w14:paraId="79AD65F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770,494.00</w:t>
            </w:r>
          </w:p>
        </w:tc>
        <w:tc>
          <w:tcPr>
            <w:tcW w:w="894" w:type="dxa"/>
            <w:noWrap/>
            <w:hideMark/>
          </w:tcPr>
          <w:p w14:paraId="0C2D94F1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4BB79DB8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96.31</w:t>
            </w:r>
          </w:p>
        </w:tc>
      </w:tr>
      <w:tr w:rsidR="003419A0" w:rsidRPr="003419A0" w14:paraId="6DD1646B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1D1FB5B0" w14:textId="77777777" w:rsidR="003419A0" w:rsidRPr="003419A0" w:rsidRDefault="003419A0" w:rsidP="003419A0">
            <w:pPr>
              <w:pStyle w:val="NoSpacing"/>
            </w:pPr>
            <w:r w:rsidRPr="003419A0">
              <w:t>5</w:t>
            </w:r>
          </w:p>
        </w:tc>
        <w:tc>
          <w:tcPr>
            <w:tcW w:w="3828" w:type="dxa"/>
            <w:noWrap/>
            <w:hideMark/>
          </w:tcPr>
          <w:p w14:paraId="6489F441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Pomoći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B6C6138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6,449,889.89</w:t>
            </w:r>
          </w:p>
        </w:tc>
        <w:tc>
          <w:tcPr>
            <w:tcW w:w="1116" w:type="dxa"/>
            <w:noWrap/>
            <w:hideMark/>
          </w:tcPr>
          <w:p w14:paraId="27DA61A2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3,523,800</w:t>
            </w:r>
          </w:p>
        </w:tc>
        <w:tc>
          <w:tcPr>
            <w:tcW w:w="1116" w:type="dxa"/>
            <w:noWrap/>
            <w:hideMark/>
          </w:tcPr>
          <w:p w14:paraId="7FE057D8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3,523,800</w:t>
            </w:r>
          </w:p>
        </w:tc>
        <w:tc>
          <w:tcPr>
            <w:tcW w:w="1366" w:type="dxa"/>
            <w:noWrap/>
            <w:hideMark/>
          </w:tcPr>
          <w:p w14:paraId="5C96EB0F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1,145,239.02</w:t>
            </w:r>
          </w:p>
        </w:tc>
        <w:tc>
          <w:tcPr>
            <w:tcW w:w="894" w:type="dxa"/>
            <w:noWrap/>
            <w:hideMark/>
          </w:tcPr>
          <w:p w14:paraId="24C48660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17.76</w:t>
            </w:r>
          </w:p>
        </w:tc>
        <w:tc>
          <w:tcPr>
            <w:tcW w:w="916" w:type="dxa"/>
            <w:noWrap/>
            <w:hideMark/>
          </w:tcPr>
          <w:p w14:paraId="2263E83E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32.50</w:t>
            </w:r>
          </w:p>
        </w:tc>
      </w:tr>
      <w:tr w:rsidR="003419A0" w:rsidRPr="003419A0" w14:paraId="6F798B82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15064B2B" w14:textId="77777777" w:rsidR="003419A0" w:rsidRPr="003419A0" w:rsidRDefault="003419A0" w:rsidP="003419A0">
            <w:pPr>
              <w:pStyle w:val="NoSpacing"/>
            </w:pPr>
            <w:r w:rsidRPr="003419A0">
              <w:t>51</w:t>
            </w:r>
          </w:p>
        </w:tc>
        <w:tc>
          <w:tcPr>
            <w:tcW w:w="3828" w:type="dxa"/>
            <w:noWrap/>
            <w:hideMark/>
          </w:tcPr>
          <w:p w14:paraId="2D7E727C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Pomoći</w:t>
            </w:r>
            <w:proofErr w:type="spellEnd"/>
            <w:r w:rsidRPr="003419A0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66FACBE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6,362,849.89</w:t>
            </w:r>
          </w:p>
        </w:tc>
        <w:tc>
          <w:tcPr>
            <w:tcW w:w="1116" w:type="dxa"/>
            <w:noWrap/>
            <w:hideMark/>
          </w:tcPr>
          <w:p w14:paraId="3E6E0483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3,451,800</w:t>
            </w:r>
          </w:p>
        </w:tc>
        <w:tc>
          <w:tcPr>
            <w:tcW w:w="1116" w:type="dxa"/>
            <w:noWrap/>
            <w:hideMark/>
          </w:tcPr>
          <w:p w14:paraId="1DAFDF0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3,451,800</w:t>
            </w:r>
          </w:p>
        </w:tc>
        <w:tc>
          <w:tcPr>
            <w:tcW w:w="1366" w:type="dxa"/>
            <w:noWrap/>
            <w:hideMark/>
          </w:tcPr>
          <w:p w14:paraId="7F0B9CF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1,071,959.02</w:t>
            </w:r>
          </w:p>
        </w:tc>
        <w:tc>
          <w:tcPr>
            <w:tcW w:w="894" w:type="dxa"/>
            <w:noWrap/>
            <w:hideMark/>
          </w:tcPr>
          <w:p w14:paraId="7B912A2F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0B0C3C7F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31.06</w:t>
            </w:r>
          </w:p>
        </w:tc>
      </w:tr>
      <w:tr w:rsidR="003419A0" w:rsidRPr="003419A0" w14:paraId="224466A6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24E9DCFC" w14:textId="77777777" w:rsidR="003419A0" w:rsidRPr="003419A0" w:rsidRDefault="003419A0" w:rsidP="003419A0">
            <w:pPr>
              <w:pStyle w:val="NoSpacing"/>
            </w:pPr>
            <w:r w:rsidRPr="003419A0">
              <w:t>52</w:t>
            </w:r>
          </w:p>
        </w:tc>
        <w:tc>
          <w:tcPr>
            <w:tcW w:w="3828" w:type="dxa"/>
            <w:noWrap/>
            <w:hideMark/>
          </w:tcPr>
          <w:p w14:paraId="3ACF729C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Pomoći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Dječji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36C93F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15,040.00</w:t>
            </w:r>
          </w:p>
        </w:tc>
        <w:tc>
          <w:tcPr>
            <w:tcW w:w="1116" w:type="dxa"/>
            <w:noWrap/>
            <w:hideMark/>
          </w:tcPr>
          <w:p w14:paraId="3774C3D8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12,000</w:t>
            </w:r>
          </w:p>
        </w:tc>
        <w:tc>
          <w:tcPr>
            <w:tcW w:w="1116" w:type="dxa"/>
            <w:noWrap/>
            <w:hideMark/>
          </w:tcPr>
          <w:p w14:paraId="158A04E5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12,000</w:t>
            </w:r>
          </w:p>
        </w:tc>
        <w:tc>
          <w:tcPr>
            <w:tcW w:w="1366" w:type="dxa"/>
            <w:noWrap/>
            <w:hideMark/>
          </w:tcPr>
          <w:p w14:paraId="6AEA8D58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13,280.00</w:t>
            </w:r>
          </w:p>
        </w:tc>
        <w:tc>
          <w:tcPr>
            <w:tcW w:w="894" w:type="dxa"/>
            <w:noWrap/>
            <w:hideMark/>
          </w:tcPr>
          <w:p w14:paraId="433D6619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2582B41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110.67</w:t>
            </w:r>
          </w:p>
        </w:tc>
      </w:tr>
      <w:tr w:rsidR="003419A0" w:rsidRPr="003419A0" w14:paraId="0718F6B8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3522A4EE" w14:textId="77777777" w:rsidR="003419A0" w:rsidRPr="003419A0" w:rsidRDefault="003419A0" w:rsidP="003419A0">
            <w:pPr>
              <w:pStyle w:val="NoSpacing"/>
            </w:pPr>
            <w:r w:rsidRPr="003419A0">
              <w:t>53</w:t>
            </w:r>
          </w:p>
        </w:tc>
        <w:tc>
          <w:tcPr>
            <w:tcW w:w="3828" w:type="dxa"/>
            <w:noWrap/>
            <w:hideMark/>
          </w:tcPr>
          <w:p w14:paraId="0D1E01E6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Pomoći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Gradska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33B9A50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72,000.00</w:t>
            </w:r>
          </w:p>
        </w:tc>
        <w:tc>
          <w:tcPr>
            <w:tcW w:w="1116" w:type="dxa"/>
            <w:noWrap/>
            <w:hideMark/>
          </w:tcPr>
          <w:p w14:paraId="309BCD0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60,000</w:t>
            </w:r>
          </w:p>
        </w:tc>
        <w:tc>
          <w:tcPr>
            <w:tcW w:w="1116" w:type="dxa"/>
            <w:noWrap/>
            <w:hideMark/>
          </w:tcPr>
          <w:p w14:paraId="6415307A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60,000</w:t>
            </w:r>
          </w:p>
        </w:tc>
        <w:tc>
          <w:tcPr>
            <w:tcW w:w="1366" w:type="dxa"/>
            <w:noWrap/>
            <w:hideMark/>
          </w:tcPr>
          <w:p w14:paraId="1BF1953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60,000.00</w:t>
            </w:r>
          </w:p>
        </w:tc>
        <w:tc>
          <w:tcPr>
            <w:tcW w:w="894" w:type="dxa"/>
            <w:noWrap/>
            <w:hideMark/>
          </w:tcPr>
          <w:p w14:paraId="1DF6DB4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2246899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100.00</w:t>
            </w:r>
          </w:p>
        </w:tc>
      </w:tr>
      <w:tr w:rsidR="003419A0" w:rsidRPr="003419A0" w14:paraId="7405FD17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63BD9F4C" w14:textId="77777777" w:rsidR="003419A0" w:rsidRPr="003419A0" w:rsidRDefault="003419A0" w:rsidP="003419A0">
            <w:pPr>
              <w:pStyle w:val="NoSpacing"/>
            </w:pPr>
            <w:r w:rsidRPr="003419A0">
              <w:t>6</w:t>
            </w:r>
          </w:p>
        </w:tc>
        <w:tc>
          <w:tcPr>
            <w:tcW w:w="3828" w:type="dxa"/>
            <w:noWrap/>
            <w:hideMark/>
          </w:tcPr>
          <w:p w14:paraId="7C95181F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Donacije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ECB649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2,621,413.28</w:t>
            </w:r>
          </w:p>
        </w:tc>
        <w:tc>
          <w:tcPr>
            <w:tcW w:w="1116" w:type="dxa"/>
            <w:noWrap/>
            <w:hideMark/>
          </w:tcPr>
          <w:p w14:paraId="5BDE83C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11,000</w:t>
            </w:r>
          </w:p>
        </w:tc>
        <w:tc>
          <w:tcPr>
            <w:tcW w:w="1116" w:type="dxa"/>
            <w:noWrap/>
            <w:hideMark/>
          </w:tcPr>
          <w:p w14:paraId="0271D5BE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11,000</w:t>
            </w:r>
          </w:p>
        </w:tc>
        <w:tc>
          <w:tcPr>
            <w:tcW w:w="1366" w:type="dxa"/>
            <w:noWrap/>
            <w:hideMark/>
          </w:tcPr>
          <w:p w14:paraId="64217DD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107,172.80</w:t>
            </w:r>
          </w:p>
        </w:tc>
        <w:tc>
          <w:tcPr>
            <w:tcW w:w="894" w:type="dxa"/>
            <w:noWrap/>
            <w:hideMark/>
          </w:tcPr>
          <w:p w14:paraId="73E57433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4.09</w:t>
            </w:r>
          </w:p>
        </w:tc>
        <w:tc>
          <w:tcPr>
            <w:tcW w:w="916" w:type="dxa"/>
            <w:noWrap/>
            <w:hideMark/>
          </w:tcPr>
          <w:p w14:paraId="44A7CA3A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974.30</w:t>
            </w:r>
          </w:p>
        </w:tc>
      </w:tr>
      <w:tr w:rsidR="003419A0" w:rsidRPr="003419A0" w14:paraId="5D4D84BD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24CB5C62" w14:textId="77777777" w:rsidR="003419A0" w:rsidRPr="003419A0" w:rsidRDefault="003419A0" w:rsidP="003419A0">
            <w:pPr>
              <w:pStyle w:val="NoSpacing"/>
            </w:pPr>
            <w:r w:rsidRPr="003419A0">
              <w:t>61</w:t>
            </w:r>
          </w:p>
        </w:tc>
        <w:tc>
          <w:tcPr>
            <w:tcW w:w="3828" w:type="dxa"/>
            <w:noWrap/>
            <w:hideMark/>
          </w:tcPr>
          <w:p w14:paraId="28A3ED5A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Donacije</w:t>
            </w:r>
            <w:proofErr w:type="spellEnd"/>
            <w:r w:rsidRPr="003419A0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33D54FB1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402,911.32</w:t>
            </w:r>
          </w:p>
        </w:tc>
        <w:tc>
          <w:tcPr>
            <w:tcW w:w="1116" w:type="dxa"/>
            <w:noWrap/>
            <w:hideMark/>
          </w:tcPr>
          <w:p w14:paraId="195F0368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0</w:t>
            </w:r>
          </w:p>
        </w:tc>
        <w:tc>
          <w:tcPr>
            <w:tcW w:w="1116" w:type="dxa"/>
            <w:noWrap/>
            <w:hideMark/>
          </w:tcPr>
          <w:p w14:paraId="6D1278E8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0</w:t>
            </w:r>
          </w:p>
        </w:tc>
        <w:tc>
          <w:tcPr>
            <w:tcW w:w="1366" w:type="dxa"/>
            <w:noWrap/>
            <w:hideMark/>
          </w:tcPr>
          <w:p w14:paraId="78B54B19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104,671.80</w:t>
            </w:r>
          </w:p>
        </w:tc>
        <w:tc>
          <w:tcPr>
            <w:tcW w:w="894" w:type="dxa"/>
            <w:noWrap/>
            <w:hideMark/>
          </w:tcPr>
          <w:p w14:paraId="5E0EF0C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7E389F8B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#DIV/0!</w:t>
            </w:r>
          </w:p>
        </w:tc>
      </w:tr>
      <w:tr w:rsidR="003419A0" w:rsidRPr="003419A0" w14:paraId="0A0B3A17" w14:textId="77777777" w:rsidTr="003419A0">
        <w:trPr>
          <w:trHeight w:val="600"/>
          <w:jc w:val="center"/>
        </w:trPr>
        <w:tc>
          <w:tcPr>
            <w:tcW w:w="831" w:type="dxa"/>
            <w:hideMark/>
          </w:tcPr>
          <w:p w14:paraId="36287A3B" w14:textId="77777777" w:rsidR="003419A0" w:rsidRPr="003419A0" w:rsidRDefault="003419A0" w:rsidP="00C75A55">
            <w:pPr>
              <w:pStyle w:val="NoSpacing"/>
            </w:pPr>
            <w:proofErr w:type="spellStart"/>
            <w:r w:rsidRPr="003419A0">
              <w:lastRenderedPageBreak/>
              <w:t>Izvori</w:t>
            </w:r>
            <w:proofErr w:type="spellEnd"/>
            <w:r w:rsidRPr="003419A0">
              <w:t xml:space="preserve"> ID </w:t>
            </w:r>
          </w:p>
        </w:tc>
        <w:tc>
          <w:tcPr>
            <w:tcW w:w="3828" w:type="dxa"/>
            <w:hideMark/>
          </w:tcPr>
          <w:p w14:paraId="49E5F423" w14:textId="77777777" w:rsidR="003419A0" w:rsidRPr="003419A0" w:rsidRDefault="003419A0" w:rsidP="00C75A55">
            <w:pPr>
              <w:pStyle w:val="NoSpacing"/>
            </w:pPr>
            <w:proofErr w:type="spellStart"/>
            <w:r w:rsidRPr="003419A0">
              <w:t>Opis</w:t>
            </w:r>
            <w:proofErr w:type="spellEnd"/>
            <w:r w:rsidRPr="003419A0">
              <w:t xml:space="preserve"> (</w:t>
            </w:r>
            <w:proofErr w:type="spellStart"/>
            <w:r w:rsidRPr="003419A0">
              <w:t>naziv</w:t>
            </w:r>
            <w:proofErr w:type="spellEnd"/>
            <w:r w:rsidRPr="003419A0">
              <w:t>)</w:t>
            </w:r>
          </w:p>
        </w:tc>
        <w:tc>
          <w:tcPr>
            <w:tcW w:w="1366" w:type="dxa"/>
            <w:hideMark/>
          </w:tcPr>
          <w:p w14:paraId="15D3C03A" w14:textId="77777777" w:rsidR="003419A0" w:rsidRPr="003419A0" w:rsidRDefault="003419A0" w:rsidP="00C75A55">
            <w:pPr>
              <w:pStyle w:val="NoSpacing"/>
            </w:pPr>
            <w:proofErr w:type="spellStart"/>
            <w:r w:rsidRPr="003419A0">
              <w:t>Izvršeno</w:t>
            </w:r>
            <w:proofErr w:type="spellEnd"/>
            <w:r w:rsidRPr="003419A0">
              <w:t xml:space="preserve"> 2020.god.</w:t>
            </w:r>
          </w:p>
        </w:tc>
        <w:tc>
          <w:tcPr>
            <w:tcW w:w="1116" w:type="dxa"/>
            <w:hideMark/>
          </w:tcPr>
          <w:p w14:paraId="77823EEB" w14:textId="77777777" w:rsidR="003419A0" w:rsidRPr="003419A0" w:rsidRDefault="003419A0" w:rsidP="00C75A55">
            <w:pPr>
              <w:pStyle w:val="NoSpacing"/>
            </w:pPr>
            <w:proofErr w:type="spellStart"/>
            <w:r w:rsidRPr="003419A0">
              <w:t>Izvorni</w:t>
            </w:r>
            <w:proofErr w:type="spellEnd"/>
            <w:r w:rsidRPr="003419A0">
              <w:t xml:space="preserve"> Plan</w:t>
            </w:r>
            <w:r w:rsidRPr="003419A0">
              <w:br/>
              <w:t xml:space="preserve">za </w:t>
            </w:r>
            <w:proofErr w:type="gramStart"/>
            <w:r w:rsidRPr="003419A0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5AB4B302" w14:textId="77777777" w:rsidR="003419A0" w:rsidRPr="003419A0" w:rsidRDefault="003419A0" w:rsidP="00C75A55">
            <w:pPr>
              <w:pStyle w:val="NoSpacing"/>
            </w:pPr>
            <w:proofErr w:type="spellStart"/>
            <w:r w:rsidRPr="003419A0">
              <w:t>Tekući</w:t>
            </w:r>
            <w:proofErr w:type="spellEnd"/>
            <w:r w:rsidRPr="003419A0">
              <w:t xml:space="preserve"> Plan</w:t>
            </w:r>
            <w:r w:rsidRPr="003419A0">
              <w:br/>
              <w:t xml:space="preserve">za </w:t>
            </w:r>
            <w:proofErr w:type="gramStart"/>
            <w:r w:rsidRPr="003419A0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61443475" w14:textId="77777777" w:rsidR="003419A0" w:rsidRPr="003419A0" w:rsidRDefault="003419A0" w:rsidP="00C75A55">
            <w:pPr>
              <w:pStyle w:val="NoSpacing"/>
            </w:pPr>
            <w:proofErr w:type="spellStart"/>
            <w:r w:rsidRPr="003419A0">
              <w:t>Izvršeno</w:t>
            </w:r>
            <w:proofErr w:type="spellEnd"/>
            <w:r w:rsidRPr="003419A0">
              <w:t xml:space="preserve"> 2021.god.</w:t>
            </w:r>
          </w:p>
        </w:tc>
        <w:tc>
          <w:tcPr>
            <w:tcW w:w="894" w:type="dxa"/>
            <w:hideMark/>
          </w:tcPr>
          <w:p w14:paraId="109D5974" w14:textId="77777777" w:rsidR="003419A0" w:rsidRPr="003419A0" w:rsidRDefault="003419A0" w:rsidP="00C75A55">
            <w:pPr>
              <w:pStyle w:val="NoSpacing"/>
            </w:pPr>
            <w:proofErr w:type="spellStart"/>
            <w:r w:rsidRPr="003419A0">
              <w:t>Indeks</w:t>
            </w:r>
            <w:proofErr w:type="spellEnd"/>
            <w:r w:rsidRPr="003419A0">
              <w:br/>
              <w:t>6/3</w:t>
            </w:r>
          </w:p>
        </w:tc>
        <w:tc>
          <w:tcPr>
            <w:tcW w:w="916" w:type="dxa"/>
            <w:hideMark/>
          </w:tcPr>
          <w:p w14:paraId="7F7D6EA9" w14:textId="77777777" w:rsidR="003419A0" w:rsidRPr="003419A0" w:rsidRDefault="003419A0" w:rsidP="00C75A55">
            <w:pPr>
              <w:pStyle w:val="NoSpacing"/>
            </w:pPr>
            <w:proofErr w:type="spellStart"/>
            <w:r w:rsidRPr="003419A0">
              <w:t>Indeks</w:t>
            </w:r>
            <w:proofErr w:type="spellEnd"/>
            <w:r w:rsidRPr="003419A0">
              <w:br/>
              <w:t>6/5</w:t>
            </w:r>
          </w:p>
        </w:tc>
      </w:tr>
      <w:tr w:rsidR="003419A0" w:rsidRPr="003419A0" w14:paraId="0827A2AD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01EA4093" w14:textId="77777777" w:rsidR="003419A0" w:rsidRPr="003419A0" w:rsidRDefault="003419A0" w:rsidP="003419A0">
            <w:pPr>
              <w:pStyle w:val="NoSpacing"/>
            </w:pPr>
            <w:r w:rsidRPr="003419A0">
              <w:t>62</w:t>
            </w:r>
          </w:p>
        </w:tc>
        <w:tc>
          <w:tcPr>
            <w:tcW w:w="3828" w:type="dxa"/>
            <w:noWrap/>
            <w:hideMark/>
          </w:tcPr>
          <w:p w14:paraId="12BBE8D3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Donacije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Dječji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DDF9A9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39,287.50</w:t>
            </w:r>
          </w:p>
        </w:tc>
        <w:tc>
          <w:tcPr>
            <w:tcW w:w="1116" w:type="dxa"/>
            <w:noWrap/>
            <w:hideMark/>
          </w:tcPr>
          <w:p w14:paraId="163A0BE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10,000</w:t>
            </w:r>
          </w:p>
        </w:tc>
        <w:tc>
          <w:tcPr>
            <w:tcW w:w="1116" w:type="dxa"/>
            <w:noWrap/>
            <w:hideMark/>
          </w:tcPr>
          <w:p w14:paraId="4BE6E16D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10,000</w:t>
            </w:r>
          </w:p>
        </w:tc>
        <w:tc>
          <w:tcPr>
            <w:tcW w:w="1366" w:type="dxa"/>
            <w:noWrap/>
            <w:hideMark/>
          </w:tcPr>
          <w:p w14:paraId="7362E3E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1,000.00</w:t>
            </w:r>
          </w:p>
        </w:tc>
        <w:tc>
          <w:tcPr>
            <w:tcW w:w="894" w:type="dxa"/>
            <w:noWrap/>
            <w:hideMark/>
          </w:tcPr>
          <w:p w14:paraId="33CDA51B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7343B94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10.00</w:t>
            </w:r>
          </w:p>
        </w:tc>
      </w:tr>
      <w:tr w:rsidR="003419A0" w:rsidRPr="003419A0" w14:paraId="524A9728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73987E38" w14:textId="77777777" w:rsidR="003419A0" w:rsidRPr="003419A0" w:rsidRDefault="003419A0" w:rsidP="003419A0">
            <w:pPr>
              <w:pStyle w:val="NoSpacing"/>
            </w:pPr>
            <w:r w:rsidRPr="003419A0">
              <w:t>63</w:t>
            </w:r>
          </w:p>
        </w:tc>
        <w:tc>
          <w:tcPr>
            <w:tcW w:w="3828" w:type="dxa"/>
            <w:noWrap/>
            <w:hideMark/>
          </w:tcPr>
          <w:p w14:paraId="3C2F0D1A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Donacije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Gradska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4166181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2,179,214.46</w:t>
            </w:r>
          </w:p>
        </w:tc>
        <w:tc>
          <w:tcPr>
            <w:tcW w:w="1116" w:type="dxa"/>
            <w:noWrap/>
            <w:hideMark/>
          </w:tcPr>
          <w:p w14:paraId="19A78182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1,000</w:t>
            </w:r>
          </w:p>
        </w:tc>
        <w:tc>
          <w:tcPr>
            <w:tcW w:w="1116" w:type="dxa"/>
            <w:noWrap/>
            <w:hideMark/>
          </w:tcPr>
          <w:p w14:paraId="4A20249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1,000</w:t>
            </w:r>
          </w:p>
        </w:tc>
        <w:tc>
          <w:tcPr>
            <w:tcW w:w="1366" w:type="dxa"/>
            <w:noWrap/>
            <w:hideMark/>
          </w:tcPr>
          <w:p w14:paraId="4E281F20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1,501.00</w:t>
            </w:r>
          </w:p>
        </w:tc>
        <w:tc>
          <w:tcPr>
            <w:tcW w:w="894" w:type="dxa"/>
            <w:noWrap/>
            <w:hideMark/>
          </w:tcPr>
          <w:p w14:paraId="743EF4E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2E461970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150.10</w:t>
            </w:r>
          </w:p>
        </w:tc>
      </w:tr>
      <w:tr w:rsidR="003419A0" w:rsidRPr="003419A0" w14:paraId="4DB60C37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1295BF96" w14:textId="77777777" w:rsidR="003419A0" w:rsidRPr="003419A0" w:rsidRDefault="003419A0" w:rsidP="003419A0">
            <w:pPr>
              <w:pStyle w:val="NoSpacing"/>
            </w:pPr>
            <w:r w:rsidRPr="003419A0">
              <w:t>7</w:t>
            </w:r>
          </w:p>
        </w:tc>
        <w:tc>
          <w:tcPr>
            <w:tcW w:w="3828" w:type="dxa"/>
            <w:noWrap/>
            <w:hideMark/>
          </w:tcPr>
          <w:p w14:paraId="15E3A01B" w14:textId="77777777" w:rsidR="003419A0" w:rsidRPr="003419A0" w:rsidRDefault="003419A0" w:rsidP="003419A0">
            <w:pPr>
              <w:pStyle w:val="NoSpacing"/>
            </w:pPr>
            <w:proofErr w:type="spellStart"/>
            <w:proofErr w:type="gramStart"/>
            <w:r w:rsidRPr="003419A0">
              <w:t>Prih.od.nefinanc</w:t>
            </w:r>
            <w:proofErr w:type="gramEnd"/>
            <w:r w:rsidRPr="003419A0">
              <w:t>.imovine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nak.štete</w:t>
            </w:r>
            <w:proofErr w:type="spellEnd"/>
            <w:r w:rsidRPr="003419A0">
              <w:t xml:space="preserve"> od </w:t>
            </w:r>
            <w:proofErr w:type="spellStart"/>
            <w:r w:rsidRPr="003419A0">
              <w:t>osiguranja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881F1A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202,328.96</w:t>
            </w:r>
          </w:p>
        </w:tc>
        <w:tc>
          <w:tcPr>
            <w:tcW w:w="1116" w:type="dxa"/>
            <w:noWrap/>
            <w:hideMark/>
          </w:tcPr>
          <w:p w14:paraId="0C200583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97,000</w:t>
            </w:r>
          </w:p>
        </w:tc>
        <w:tc>
          <w:tcPr>
            <w:tcW w:w="1116" w:type="dxa"/>
            <w:noWrap/>
            <w:hideMark/>
          </w:tcPr>
          <w:p w14:paraId="43801967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97,000</w:t>
            </w:r>
          </w:p>
        </w:tc>
        <w:tc>
          <w:tcPr>
            <w:tcW w:w="1366" w:type="dxa"/>
            <w:noWrap/>
            <w:hideMark/>
          </w:tcPr>
          <w:p w14:paraId="245B61B5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2,211,158.27</w:t>
            </w:r>
          </w:p>
        </w:tc>
        <w:tc>
          <w:tcPr>
            <w:tcW w:w="894" w:type="dxa"/>
            <w:noWrap/>
            <w:hideMark/>
          </w:tcPr>
          <w:p w14:paraId="60C015B3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######</w:t>
            </w:r>
          </w:p>
        </w:tc>
        <w:tc>
          <w:tcPr>
            <w:tcW w:w="916" w:type="dxa"/>
            <w:noWrap/>
            <w:hideMark/>
          </w:tcPr>
          <w:p w14:paraId="440D4FAA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2,279.54</w:t>
            </w:r>
          </w:p>
        </w:tc>
      </w:tr>
      <w:tr w:rsidR="003419A0" w:rsidRPr="003419A0" w14:paraId="4A088FF2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5BFF838E" w14:textId="77777777" w:rsidR="003419A0" w:rsidRPr="003419A0" w:rsidRDefault="003419A0" w:rsidP="003419A0">
            <w:pPr>
              <w:pStyle w:val="NoSpacing"/>
            </w:pPr>
            <w:r w:rsidRPr="003419A0">
              <w:t>71</w:t>
            </w:r>
          </w:p>
        </w:tc>
        <w:tc>
          <w:tcPr>
            <w:tcW w:w="3828" w:type="dxa"/>
            <w:noWrap/>
            <w:hideMark/>
          </w:tcPr>
          <w:p w14:paraId="7466B5CD" w14:textId="77777777" w:rsidR="003419A0" w:rsidRPr="003419A0" w:rsidRDefault="003419A0" w:rsidP="003419A0">
            <w:pPr>
              <w:pStyle w:val="NoSpacing"/>
            </w:pPr>
            <w:proofErr w:type="spellStart"/>
            <w:proofErr w:type="gramStart"/>
            <w:r w:rsidRPr="003419A0">
              <w:t>Prih.od.nefinanc</w:t>
            </w:r>
            <w:proofErr w:type="gramEnd"/>
            <w:r w:rsidRPr="003419A0">
              <w:t>.imovine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nak.štete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od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osiguranja</w:t>
            </w:r>
            <w:proofErr w:type="spellEnd"/>
            <w:r w:rsidRPr="003419A0">
              <w:t>-Grad</w:t>
            </w:r>
          </w:p>
        </w:tc>
        <w:tc>
          <w:tcPr>
            <w:tcW w:w="1366" w:type="dxa"/>
            <w:noWrap/>
            <w:hideMark/>
          </w:tcPr>
          <w:p w14:paraId="235963C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202,328.96</w:t>
            </w:r>
          </w:p>
        </w:tc>
        <w:tc>
          <w:tcPr>
            <w:tcW w:w="1116" w:type="dxa"/>
            <w:noWrap/>
            <w:hideMark/>
          </w:tcPr>
          <w:p w14:paraId="3756595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97,000</w:t>
            </w:r>
          </w:p>
        </w:tc>
        <w:tc>
          <w:tcPr>
            <w:tcW w:w="1116" w:type="dxa"/>
            <w:noWrap/>
            <w:hideMark/>
          </w:tcPr>
          <w:p w14:paraId="06AEE682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97,000</w:t>
            </w:r>
          </w:p>
        </w:tc>
        <w:tc>
          <w:tcPr>
            <w:tcW w:w="1366" w:type="dxa"/>
            <w:noWrap/>
            <w:hideMark/>
          </w:tcPr>
          <w:p w14:paraId="7ECDB2A9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110,580.27</w:t>
            </w:r>
          </w:p>
        </w:tc>
        <w:tc>
          <w:tcPr>
            <w:tcW w:w="894" w:type="dxa"/>
            <w:noWrap/>
            <w:hideMark/>
          </w:tcPr>
          <w:p w14:paraId="344BE865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54.65</w:t>
            </w:r>
          </w:p>
        </w:tc>
        <w:tc>
          <w:tcPr>
            <w:tcW w:w="916" w:type="dxa"/>
            <w:noWrap/>
            <w:hideMark/>
          </w:tcPr>
          <w:p w14:paraId="5F1F2CDA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114.00</w:t>
            </w:r>
          </w:p>
        </w:tc>
      </w:tr>
      <w:tr w:rsidR="003419A0" w:rsidRPr="003419A0" w14:paraId="13E1A0AE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45870E35" w14:textId="77777777" w:rsidR="003419A0" w:rsidRPr="003419A0" w:rsidRDefault="003419A0" w:rsidP="003419A0">
            <w:pPr>
              <w:pStyle w:val="NoSpacing"/>
            </w:pPr>
            <w:r w:rsidRPr="003419A0">
              <w:t>72</w:t>
            </w:r>
          </w:p>
        </w:tc>
        <w:tc>
          <w:tcPr>
            <w:tcW w:w="3828" w:type="dxa"/>
            <w:noWrap/>
            <w:hideMark/>
          </w:tcPr>
          <w:p w14:paraId="6938D22E" w14:textId="77777777" w:rsidR="003419A0" w:rsidRPr="003419A0" w:rsidRDefault="003419A0" w:rsidP="003419A0">
            <w:pPr>
              <w:pStyle w:val="NoSpacing"/>
            </w:pPr>
            <w:proofErr w:type="spellStart"/>
            <w:proofErr w:type="gramStart"/>
            <w:r w:rsidRPr="003419A0">
              <w:t>Prih.od.nefinanc</w:t>
            </w:r>
            <w:proofErr w:type="gramEnd"/>
            <w:r w:rsidRPr="003419A0">
              <w:t>.imovine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nak.štete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od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osiguranja-Knjižnica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3E42120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0.00</w:t>
            </w:r>
          </w:p>
        </w:tc>
        <w:tc>
          <w:tcPr>
            <w:tcW w:w="1116" w:type="dxa"/>
            <w:noWrap/>
            <w:hideMark/>
          </w:tcPr>
          <w:p w14:paraId="21D7B07A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0</w:t>
            </w:r>
          </w:p>
        </w:tc>
        <w:tc>
          <w:tcPr>
            <w:tcW w:w="1116" w:type="dxa"/>
            <w:noWrap/>
            <w:hideMark/>
          </w:tcPr>
          <w:p w14:paraId="6A9A08B7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0</w:t>
            </w:r>
          </w:p>
        </w:tc>
        <w:tc>
          <w:tcPr>
            <w:tcW w:w="1366" w:type="dxa"/>
            <w:noWrap/>
            <w:hideMark/>
          </w:tcPr>
          <w:p w14:paraId="324D50DD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2,100,578.00</w:t>
            </w:r>
          </w:p>
        </w:tc>
        <w:tc>
          <w:tcPr>
            <w:tcW w:w="894" w:type="dxa"/>
            <w:noWrap/>
            <w:hideMark/>
          </w:tcPr>
          <w:p w14:paraId="5B23F5D7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#DIV/0!</w:t>
            </w:r>
          </w:p>
        </w:tc>
        <w:tc>
          <w:tcPr>
            <w:tcW w:w="916" w:type="dxa"/>
            <w:noWrap/>
            <w:hideMark/>
          </w:tcPr>
          <w:p w14:paraId="0D9B24DB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#DIV/0!</w:t>
            </w:r>
          </w:p>
        </w:tc>
      </w:tr>
      <w:tr w:rsidR="003419A0" w:rsidRPr="003419A0" w14:paraId="7AD9DEA2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51DDF2C0" w14:textId="77777777" w:rsidR="003419A0" w:rsidRPr="003419A0" w:rsidRDefault="003419A0" w:rsidP="003419A0">
            <w:pPr>
              <w:pStyle w:val="NoSpacing"/>
            </w:pPr>
            <w:r w:rsidRPr="003419A0">
              <w:t>8</w:t>
            </w:r>
          </w:p>
        </w:tc>
        <w:tc>
          <w:tcPr>
            <w:tcW w:w="3828" w:type="dxa"/>
            <w:noWrap/>
            <w:hideMark/>
          </w:tcPr>
          <w:p w14:paraId="4AB68ACA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Namjenski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7F73575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5,432,567.64</w:t>
            </w:r>
          </w:p>
        </w:tc>
        <w:tc>
          <w:tcPr>
            <w:tcW w:w="1116" w:type="dxa"/>
            <w:noWrap/>
            <w:hideMark/>
          </w:tcPr>
          <w:p w14:paraId="41CAADAF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2,705,550</w:t>
            </w:r>
          </w:p>
        </w:tc>
        <w:tc>
          <w:tcPr>
            <w:tcW w:w="1116" w:type="dxa"/>
            <w:noWrap/>
            <w:hideMark/>
          </w:tcPr>
          <w:p w14:paraId="1775E6C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2,705,550</w:t>
            </w:r>
          </w:p>
        </w:tc>
        <w:tc>
          <w:tcPr>
            <w:tcW w:w="1366" w:type="dxa"/>
            <w:noWrap/>
            <w:hideMark/>
          </w:tcPr>
          <w:p w14:paraId="2123D9E2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3,996,616.02</w:t>
            </w:r>
          </w:p>
        </w:tc>
        <w:tc>
          <w:tcPr>
            <w:tcW w:w="894" w:type="dxa"/>
            <w:noWrap/>
            <w:hideMark/>
          </w:tcPr>
          <w:p w14:paraId="776A684C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73.57</w:t>
            </w:r>
          </w:p>
        </w:tc>
        <w:tc>
          <w:tcPr>
            <w:tcW w:w="916" w:type="dxa"/>
            <w:noWrap/>
            <w:hideMark/>
          </w:tcPr>
          <w:p w14:paraId="48302A7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147.72</w:t>
            </w:r>
          </w:p>
        </w:tc>
      </w:tr>
      <w:tr w:rsidR="003419A0" w:rsidRPr="003419A0" w14:paraId="5AAFAA92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133EF107" w14:textId="77777777" w:rsidR="003419A0" w:rsidRPr="003419A0" w:rsidRDefault="003419A0" w:rsidP="003419A0">
            <w:pPr>
              <w:pStyle w:val="NoSpacing"/>
            </w:pPr>
            <w:r w:rsidRPr="003419A0">
              <w:t>81</w:t>
            </w:r>
          </w:p>
        </w:tc>
        <w:tc>
          <w:tcPr>
            <w:tcW w:w="3828" w:type="dxa"/>
            <w:noWrap/>
            <w:hideMark/>
          </w:tcPr>
          <w:p w14:paraId="70B15CE7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Primici</w:t>
            </w:r>
            <w:proofErr w:type="spellEnd"/>
            <w:r w:rsidRPr="003419A0">
              <w:t xml:space="preserve"> od </w:t>
            </w:r>
            <w:proofErr w:type="spellStart"/>
            <w:r w:rsidRPr="003419A0">
              <w:t>zaduživanja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F45EF12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4,932,567.64</w:t>
            </w:r>
          </w:p>
        </w:tc>
        <w:tc>
          <w:tcPr>
            <w:tcW w:w="1116" w:type="dxa"/>
            <w:noWrap/>
            <w:hideMark/>
          </w:tcPr>
          <w:p w14:paraId="18F167C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2,705,550</w:t>
            </w:r>
          </w:p>
        </w:tc>
        <w:tc>
          <w:tcPr>
            <w:tcW w:w="1116" w:type="dxa"/>
            <w:noWrap/>
            <w:hideMark/>
          </w:tcPr>
          <w:p w14:paraId="0026CF6E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2,705,550</w:t>
            </w:r>
          </w:p>
        </w:tc>
        <w:tc>
          <w:tcPr>
            <w:tcW w:w="1366" w:type="dxa"/>
            <w:noWrap/>
            <w:hideMark/>
          </w:tcPr>
          <w:p w14:paraId="6BF060C9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3,996,616.02</w:t>
            </w:r>
          </w:p>
        </w:tc>
        <w:tc>
          <w:tcPr>
            <w:tcW w:w="894" w:type="dxa"/>
            <w:noWrap/>
            <w:hideMark/>
          </w:tcPr>
          <w:p w14:paraId="7FBDF734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35C17B9B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147.72</w:t>
            </w:r>
          </w:p>
        </w:tc>
      </w:tr>
      <w:tr w:rsidR="003419A0" w:rsidRPr="003419A0" w14:paraId="0A323C98" w14:textId="77777777" w:rsidTr="003419A0">
        <w:trPr>
          <w:trHeight w:val="360"/>
          <w:jc w:val="center"/>
        </w:trPr>
        <w:tc>
          <w:tcPr>
            <w:tcW w:w="831" w:type="dxa"/>
            <w:noWrap/>
            <w:hideMark/>
          </w:tcPr>
          <w:p w14:paraId="202F84E6" w14:textId="77777777" w:rsidR="003419A0" w:rsidRPr="003419A0" w:rsidRDefault="003419A0" w:rsidP="003419A0">
            <w:pPr>
              <w:pStyle w:val="NoSpacing"/>
            </w:pPr>
            <w:r w:rsidRPr="003419A0">
              <w:t>82</w:t>
            </w:r>
          </w:p>
        </w:tc>
        <w:tc>
          <w:tcPr>
            <w:tcW w:w="3828" w:type="dxa"/>
            <w:noWrap/>
            <w:hideMark/>
          </w:tcPr>
          <w:p w14:paraId="5A0A2792" w14:textId="77777777" w:rsidR="003419A0" w:rsidRPr="003419A0" w:rsidRDefault="003419A0" w:rsidP="003419A0">
            <w:pPr>
              <w:pStyle w:val="NoSpacing"/>
            </w:pPr>
            <w:proofErr w:type="spellStart"/>
            <w:r w:rsidRPr="003419A0">
              <w:t>Primici</w:t>
            </w:r>
            <w:proofErr w:type="spellEnd"/>
            <w:r w:rsidRPr="003419A0">
              <w:t xml:space="preserve"> od </w:t>
            </w:r>
            <w:proofErr w:type="spellStart"/>
            <w:r w:rsidRPr="003419A0">
              <w:t>financijske</w:t>
            </w:r>
            <w:proofErr w:type="spellEnd"/>
            <w:r w:rsidRPr="003419A0">
              <w:t xml:space="preserve"> </w:t>
            </w:r>
            <w:proofErr w:type="spellStart"/>
            <w:r w:rsidRPr="003419A0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29CF8D6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500,000.00</w:t>
            </w:r>
          </w:p>
        </w:tc>
        <w:tc>
          <w:tcPr>
            <w:tcW w:w="1116" w:type="dxa"/>
            <w:noWrap/>
            <w:hideMark/>
          </w:tcPr>
          <w:p w14:paraId="6B02F9B0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0</w:t>
            </w:r>
          </w:p>
        </w:tc>
        <w:tc>
          <w:tcPr>
            <w:tcW w:w="1116" w:type="dxa"/>
            <w:noWrap/>
            <w:hideMark/>
          </w:tcPr>
          <w:p w14:paraId="6C31CDDF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0</w:t>
            </w:r>
          </w:p>
        </w:tc>
        <w:tc>
          <w:tcPr>
            <w:tcW w:w="1366" w:type="dxa"/>
            <w:noWrap/>
            <w:hideMark/>
          </w:tcPr>
          <w:p w14:paraId="4DB3C472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0.00</w:t>
            </w:r>
          </w:p>
        </w:tc>
        <w:tc>
          <w:tcPr>
            <w:tcW w:w="894" w:type="dxa"/>
            <w:noWrap/>
            <w:hideMark/>
          </w:tcPr>
          <w:p w14:paraId="04841A91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 </w:t>
            </w:r>
          </w:p>
        </w:tc>
        <w:tc>
          <w:tcPr>
            <w:tcW w:w="916" w:type="dxa"/>
            <w:noWrap/>
            <w:hideMark/>
          </w:tcPr>
          <w:p w14:paraId="5AFBD549" w14:textId="77777777" w:rsidR="003419A0" w:rsidRPr="003419A0" w:rsidRDefault="003419A0" w:rsidP="003419A0">
            <w:pPr>
              <w:pStyle w:val="NoSpacing"/>
              <w:jc w:val="right"/>
            </w:pPr>
            <w:r w:rsidRPr="003419A0">
              <w:t>#DIV/0!</w:t>
            </w:r>
          </w:p>
        </w:tc>
      </w:tr>
      <w:tr w:rsidR="003419A0" w:rsidRPr="003419A0" w14:paraId="46A01EC9" w14:textId="77777777" w:rsidTr="003419A0">
        <w:trPr>
          <w:trHeight w:val="600"/>
          <w:jc w:val="center"/>
        </w:trPr>
        <w:tc>
          <w:tcPr>
            <w:tcW w:w="4659" w:type="dxa"/>
            <w:gridSpan w:val="2"/>
            <w:noWrap/>
            <w:hideMark/>
          </w:tcPr>
          <w:p w14:paraId="444B5C59" w14:textId="77777777" w:rsidR="003419A0" w:rsidRPr="003419A0" w:rsidRDefault="003419A0" w:rsidP="003419A0">
            <w:pPr>
              <w:pStyle w:val="NoSpacing"/>
              <w:rPr>
                <w:b/>
                <w:bCs/>
              </w:rPr>
            </w:pPr>
            <w:r w:rsidRPr="003419A0">
              <w:rPr>
                <w:b/>
                <w:bCs/>
              </w:rPr>
              <w:t xml:space="preserve"> U K U P N O   P R I H O D I </w:t>
            </w:r>
          </w:p>
        </w:tc>
        <w:tc>
          <w:tcPr>
            <w:tcW w:w="1366" w:type="dxa"/>
            <w:noWrap/>
            <w:hideMark/>
          </w:tcPr>
          <w:p w14:paraId="1A22A6F7" w14:textId="77777777" w:rsidR="003419A0" w:rsidRPr="003419A0" w:rsidRDefault="003419A0" w:rsidP="003419A0">
            <w:pPr>
              <w:pStyle w:val="NoSpacing"/>
              <w:jc w:val="right"/>
              <w:rPr>
                <w:b/>
                <w:bCs/>
              </w:rPr>
            </w:pPr>
            <w:r w:rsidRPr="003419A0">
              <w:rPr>
                <w:b/>
                <w:bCs/>
              </w:rPr>
              <w:t>39,111,253.95</w:t>
            </w:r>
          </w:p>
        </w:tc>
        <w:tc>
          <w:tcPr>
            <w:tcW w:w="1116" w:type="dxa"/>
            <w:noWrap/>
            <w:hideMark/>
          </w:tcPr>
          <w:p w14:paraId="3E6C0309" w14:textId="77777777" w:rsidR="003419A0" w:rsidRPr="003419A0" w:rsidRDefault="003419A0" w:rsidP="003419A0">
            <w:pPr>
              <w:pStyle w:val="NoSpacing"/>
              <w:jc w:val="right"/>
              <w:rPr>
                <w:b/>
                <w:bCs/>
              </w:rPr>
            </w:pPr>
            <w:r w:rsidRPr="003419A0">
              <w:rPr>
                <w:b/>
                <w:bCs/>
              </w:rPr>
              <w:t>39,263,300</w:t>
            </w:r>
          </w:p>
        </w:tc>
        <w:tc>
          <w:tcPr>
            <w:tcW w:w="1116" w:type="dxa"/>
            <w:noWrap/>
            <w:hideMark/>
          </w:tcPr>
          <w:p w14:paraId="50BD37AD" w14:textId="77777777" w:rsidR="003419A0" w:rsidRPr="003419A0" w:rsidRDefault="003419A0" w:rsidP="003419A0">
            <w:pPr>
              <w:pStyle w:val="NoSpacing"/>
              <w:jc w:val="right"/>
              <w:rPr>
                <w:b/>
                <w:bCs/>
              </w:rPr>
            </w:pPr>
            <w:r w:rsidRPr="003419A0">
              <w:rPr>
                <w:b/>
                <w:bCs/>
              </w:rPr>
              <w:t>39,263,300</w:t>
            </w:r>
          </w:p>
        </w:tc>
        <w:tc>
          <w:tcPr>
            <w:tcW w:w="1366" w:type="dxa"/>
            <w:noWrap/>
            <w:hideMark/>
          </w:tcPr>
          <w:p w14:paraId="060DC5A9" w14:textId="77777777" w:rsidR="003419A0" w:rsidRPr="003419A0" w:rsidRDefault="003419A0" w:rsidP="003419A0">
            <w:pPr>
              <w:pStyle w:val="NoSpacing"/>
              <w:jc w:val="right"/>
              <w:rPr>
                <w:b/>
                <w:bCs/>
              </w:rPr>
            </w:pPr>
            <w:r w:rsidRPr="003419A0">
              <w:rPr>
                <w:b/>
                <w:bCs/>
              </w:rPr>
              <w:t>41,984,276.45</w:t>
            </w:r>
          </w:p>
        </w:tc>
        <w:tc>
          <w:tcPr>
            <w:tcW w:w="894" w:type="dxa"/>
            <w:noWrap/>
            <w:hideMark/>
          </w:tcPr>
          <w:p w14:paraId="5964A7C1" w14:textId="77777777" w:rsidR="003419A0" w:rsidRPr="003419A0" w:rsidRDefault="003419A0" w:rsidP="003419A0">
            <w:pPr>
              <w:pStyle w:val="NoSpacing"/>
              <w:jc w:val="right"/>
              <w:rPr>
                <w:b/>
                <w:bCs/>
              </w:rPr>
            </w:pPr>
            <w:r w:rsidRPr="003419A0">
              <w:rPr>
                <w:b/>
                <w:bCs/>
              </w:rPr>
              <w:t>107.35</w:t>
            </w:r>
          </w:p>
        </w:tc>
        <w:tc>
          <w:tcPr>
            <w:tcW w:w="916" w:type="dxa"/>
            <w:noWrap/>
            <w:hideMark/>
          </w:tcPr>
          <w:p w14:paraId="05847C45" w14:textId="77777777" w:rsidR="003419A0" w:rsidRPr="003419A0" w:rsidRDefault="003419A0" w:rsidP="003419A0">
            <w:pPr>
              <w:pStyle w:val="NoSpacing"/>
              <w:jc w:val="right"/>
              <w:rPr>
                <w:b/>
                <w:bCs/>
              </w:rPr>
            </w:pPr>
            <w:r w:rsidRPr="003419A0">
              <w:rPr>
                <w:b/>
                <w:bCs/>
              </w:rPr>
              <w:t>106.93</w:t>
            </w:r>
          </w:p>
        </w:tc>
      </w:tr>
    </w:tbl>
    <w:p w14:paraId="4E958BE8" w14:textId="6BC03F06" w:rsidR="003419A0" w:rsidRDefault="003419A0" w:rsidP="00103A78">
      <w:pPr>
        <w:pStyle w:val="NoSpacing"/>
        <w:jc w:val="both"/>
      </w:pPr>
    </w:p>
    <w:p w14:paraId="493EABA3" w14:textId="494FA424" w:rsidR="003419A0" w:rsidRPr="00A53500" w:rsidRDefault="00A53500" w:rsidP="00A53500">
      <w:pPr>
        <w:pStyle w:val="NoSpacing"/>
        <w:jc w:val="center"/>
        <w:rPr>
          <w:b/>
          <w:bCs/>
        </w:rPr>
      </w:pPr>
      <w:proofErr w:type="spellStart"/>
      <w:r w:rsidRPr="00A53500">
        <w:rPr>
          <w:b/>
          <w:bCs/>
        </w:rPr>
        <w:t>Tablica</w:t>
      </w:r>
      <w:proofErr w:type="spellEnd"/>
      <w:r w:rsidRPr="00A53500">
        <w:rPr>
          <w:b/>
          <w:bCs/>
        </w:rPr>
        <w:t xml:space="preserve"> 5.  </w:t>
      </w:r>
      <w:proofErr w:type="spellStart"/>
      <w:r w:rsidRPr="00A53500">
        <w:rPr>
          <w:b/>
          <w:bCs/>
        </w:rPr>
        <w:t>Opći</w:t>
      </w:r>
      <w:proofErr w:type="spellEnd"/>
      <w:r w:rsidRPr="00A53500">
        <w:rPr>
          <w:b/>
          <w:bCs/>
        </w:rPr>
        <w:t xml:space="preserve"> </w:t>
      </w:r>
      <w:proofErr w:type="spellStart"/>
      <w:r w:rsidRPr="00A53500">
        <w:rPr>
          <w:b/>
          <w:bCs/>
        </w:rPr>
        <w:t>dio</w:t>
      </w:r>
      <w:proofErr w:type="spellEnd"/>
      <w:r w:rsidRPr="00A53500">
        <w:rPr>
          <w:b/>
          <w:bCs/>
        </w:rPr>
        <w:t xml:space="preserve"> - RASHODI PREMA IZVORIMA FINANCIRANJA</w:t>
      </w:r>
    </w:p>
    <w:p w14:paraId="0F58E1E8" w14:textId="5FDF392D" w:rsidR="00A53500" w:rsidRDefault="00A53500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3828"/>
        <w:gridCol w:w="1366"/>
        <w:gridCol w:w="1116"/>
        <w:gridCol w:w="1116"/>
        <w:gridCol w:w="1366"/>
        <w:gridCol w:w="894"/>
        <w:gridCol w:w="894"/>
      </w:tblGrid>
      <w:tr w:rsidR="00A53500" w:rsidRPr="00A53500" w14:paraId="78F0D70F" w14:textId="77777777" w:rsidTr="00A53500">
        <w:trPr>
          <w:trHeight w:val="600"/>
          <w:jc w:val="center"/>
        </w:trPr>
        <w:tc>
          <w:tcPr>
            <w:tcW w:w="833" w:type="dxa"/>
            <w:hideMark/>
          </w:tcPr>
          <w:p w14:paraId="415D6646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Izvori</w:t>
            </w:r>
            <w:proofErr w:type="spellEnd"/>
            <w:r w:rsidRPr="00A53500">
              <w:t xml:space="preserve"> ID </w:t>
            </w:r>
          </w:p>
        </w:tc>
        <w:tc>
          <w:tcPr>
            <w:tcW w:w="3828" w:type="dxa"/>
            <w:hideMark/>
          </w:tcPr>
          <w:p w14:paraId="372957A2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Opis</w:t>
            </w:r>
            <w:proofErr w:type="spellEnd"/>
            <w:r w:rsidRPr="00A53500">
              <w:t xml:space="preserve"> (</w:t>
            </w:r>
            <w:proofErr w:type="spellStart"/>
            <w:r w:rsidRPr="00A53500">
              <w:t>naziv</w:t>
            </w:r>
            <w:proofErr w:type="spellEnd"/>
            <w:r w:rsidRPr="00A53500">
              <w:t>)</w:t>
            </w:r>
          </w:p>
        </w:tc>
        <w:tc>
          <w:tcPr>
            <w:tcW w:w="1366" w:type="dxa"/>
            <w:hideMark/>
          </w:tcPr>
          <w:p w14:paraId="4813B146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Izvršeno</w:t>
            </w:r>
            <w:proofErr w:type="spellEnd"/>
            <w:r w:rsidRPr="00A53500">
              <w:t xml:space="preserve"> 2020.god.</w:t>
            </w:r>
          </w:p>
        </w:tc>
        <w:tc>
          <w:tcPr>
            <w:tcW w:w="1116" w:type="dxa"/>
            <w:hideMark/>
          </w:tcPr>
          <w:p w14:paraId="3684B8F3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Izvorni</w:t>
            </w:r>
            <w:proofErr w:type="spellEnd"/>
            <w:r w:rsidRPr="00A53500">
              <w:t xml:space="preserve"> Plan</w:t>
            </w:r>
            <w:r w:rsidRPr="00A53500">
              <w:br/>
              <w:t xml:space="preserve">za </w:t>
            </w:r>
            <w:proofErr w:type="gramStart"/>
            <w:r w:rsidRPr="00A53500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1CB8190C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Tekući</w:t>
            </w:r>
            <w:proofErr w:type="spellEnd"/>
            <w:r w:rsidRPr="00A53500">
              <w:t xml:space="preserve"> Plan</w:t>
            </w:r>
            <w:r w:rsidRPr="00A53500">
              <w:br/>
              <w:t xml:space="preserve">za </w:t>
            </w:r>
            <w:proofErr w:type="gramStart"/>
            <w:r w:rsidRPr="00A53500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5DA5A1DF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Izvršeno</w:t>
            </w:r>
            <w:proofErr w:type="spellEnd"/>
            <w:r w:rsidRPr="00A53500">
              <w:t xml:space="preserve"> 2021.god.</w:t>
            </w:r>
          </w:p>
        </w:tc>
        <w:tc>
          <w:tcPr>
            <w:tcW w:w="894" w:type="dxa"/>
            <w:hideMark/>
          </w:tcPr>
          <w:p w14:paraId="363FD0EA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Indeks</w:t>
            </w:r>
            <w:proofErr w:type="spellEnd"/>
            <w:r w:rsidRPr="00A53500">
              <w:br/>
              <w:t>6/3</w:t>
            </w:r>
          </w:p>
        </w:tc>
        <w:tc>
          <w:tcPr>
            <w:tcW w:w="894" w:type="dxa"/>
            <w:hideMark/>
          </w:tcPr>
          <w:p w14:paraId="493E5FDF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Indeks</w:t>
            </w:r>
            <w:proofErr w:type="spellEnd"/>
            <w:r w:rsidRPr="00A53500">
              <w:br/>
              <w:t>6/5</w:t>
            </w:r>
          </w:p>
        </w:tc>
      </w:tr>
      <w:tr w:rsidR="00A53500" w:rsidRPr="00A53500" w14:paraId="70922B8D" w14:textId="77777777" w:rsidTr="00A53500">
        <w:trPr>
          <w:trHeight w:val="198"/>
          <w:jc w:val="center"/>
        </w:trPr>
        <w:tc>
          <w:tcPr>
            <w:tcW w:w="833" w:type="dxa"/>
            <w:hideMark/>
          </w:tcPr>
          <w:p w14:paraId="4A774D9D" w14:textId="77777777" w:rsidR="00A53500" w:rsidRPr="00A53500" w:rsidRDefault="00A53500" w:rsidP="00A53500">
            <w:pPr>
              <w:pStyle w:val="NoSpacing"/>
            </w:pPr>
            <w:r w:rsidRPr="00A53500">
              <w:t>1</w:t>
            </w:r>
          </w:p>
        </w:tc>
        <w:tc>
          <w:tcPr>
            <w:tcW w:w="3828" w:type="dxa"/>
            <w:hideMark/>
          </w:tcPr>
          <w:p w14:paraId="5DE960EA" w14:textId="77777777" w:rsidR="00A53500" w:rsidRPr="00A53500" w:rsidRDefault="00A53500" w:rsidP="00A53500">
            <w:pPr>
              <w:pStyle w:val="NoSpacing"/>
            </w:pPr>
            <w:r w:rsidRPr="00A53500">
              <w:t>2</w:t>
            </w:r>
          </w:p>
        </w:tc>
        <w:tc>
          <w:tcPr>
            <w:tcW w:w="1366" w:type="dxa"/>
            <w:hideMark/>
          </w:tcPr>
          <w:p w14:paraId="5D37EBE4" w14:textId="77777777" w:rsidR="00A53500" w:rsidRPr="00A53500" w:rsidRDefault="00A53500" w:rsidP="00A53500">
            <w:pPr>
              <w:pStyle w:val="NoSpacing"/>
            </w:pPr>
            <w:r w:rsidRPr="00A53500">
              <w:t>3.00</w:t>
            </w:r>
          </w:p>
        </w:tc>
        <w:tc>
          <w:tcPr>
            <w:tcW w:w="1116" w:type="dxa"/>
            <w:hideMark/>
          </w:tcPr>
          <w:p w14:paraId="45615F79" w14:textId="77777777" w:rsidR="00A53500" w:rsidRPr="00A53500" w:rsidRDefault="00A53500" w:rsidP="00A53500">
            <w:pPr>
              <w:pStyle w:val="NoSpacing"/>
            </w:pPr>
            <w:r w:rsidRPr="00A53500">
              <w:t>4</w:t>
            </w:r>
          </w:p>
        </w:tc>
        <w:tc>
          <w:tcPr>
            <w:tcW w:w="1116" w:type="dxa"/>
            <w:hideMark/>
          </w:tcPr>
          <w:p w14:paraId="43987009" w14:textId="77777777" w:rsidR="00A53500" w:rsidRPr="00A53500" w:rsidRDefault="00A53500" w:rsidP="00A53500">
            <w:pPr>
              <w:pStyle w:val="NoSpacing"/>
            </w:pPr>
            <w:r w:rsidRPr="00A53500">
              <w:t>5</w:t>
            </w:r>
          </w:p>
        </w:tc>
        <w:tc>
          <w:tcPr>
            <w:tcW w:w="1366" w:type="dxa"/>
            <w:hideMark/>
          </w:tcPr>
          <w:p w14:paraId="4A0EE342" w14:textId="77777777" w:rsidR="00A53500" w:rsidRPr="00A53500" w:rsidRDefault="00A53500" w:rsidP="00A53500">
            <w:pPr>
              <w:pStyle w:val="NoSpacing"/>
            </w:pPr>
            <w:r w:rsidRPr="00A53500">
              <w:t>6</w:t>
            </w:r>
          </w:p>
        </w:tc>
        <w:tc>
          <w:tcPr>
            <w:tcW w:w="894" w:type="dxa"/>
            <w:hideMark/>
          </w:tcPr>
          <w:p w14:paraId="38313A96" w14:textId="77777777" w:rsidR="00A53500" w:rsidRPr="00A53500" w:rsidRDefault="00A53500" w:rsidP="00A53500">
            <w:pPr>
              <w:pStyle w:val="NoSpacing"/>
            </w:pPr>
            <w:r w:rsidRPr="00A53500">
              <w:t>7</w:t>
            </w:r>
          </w:p>
        </w:tc>
        <w:tc>
          <w:tcPr>
            <w:tcW w:w="894" w:type="dxa"/>
            <w:hideMark/>
          </w:tcPr>
          <w:p w14:paraId="53A15DA3" w14:textId="77777777" w:rsidR="00A53500" w:rsidRPr="00A53500" w:rsidRDefault="00A53500" w:rsidP="00A53500">
            <w:pPr>
              <w:pStyle w:val="NoSpacing"/>
            </w:pPr>
            <w:r w:rsidRPr="00A53500">
              <w:t>8</w:t>
            </w:r>
          </w:p>
        </w:tc>
      </w:tr>
      <w:tr w:rsidR="00A53500" w:rsidRPr="00A53500" w14:paraId="6B3C4AE8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329DAB4C" w14:textId="77777777" w:rsidR="00A53500" w:rsidRPr="00A53500" w:rsidRDefault="00A53500" w:rsidP="00A53500">
            <w:pPr>
              <w:pStyle w:val="NoSpacing"/>
            </w:pPr>
            <w:r w:rsidRPr="00A53500">
              <w:t>11</w:t>
            </w:r>
          </w:p>
        </w:tc>
        <w:tc>
          <w:tcPr>
            <w:tcW w:w="3828" w:type="dxa"/>
            <w:noWrap/>
            <w:hideMark/>
          </w:tcPr>
          <w:p w14:paraId="65C14BD0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Opći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prihodi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3865629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19,070,094.36</w:t>
            </w:r>
          </w:p>
        </w:tc>
        <w:tc>
          <w:tcPr>
            <w:tcW w:w="1116" w:type="dxa"/>
            <w:noWrap/>
            <w:hideMark/>
          </w:tcPr>
          <w:p w14:paraId="13A43671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21,082,600</w:t>
            </w:r>
          </w:p>
        </w:tc>
        <w:tc>
          <w:tcPr>
            <w:tcW w:w="1116" w:type="dxa"/>
            <w:noWrap/>
            <w:hideMark/>
          </w:tcPr>
          <w:p w14:paraId="1DC954D6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21,082,600</w:t>
            </w:r>
          </w:p>
        </w:tc>
        <w:tc>
          <w:tcPr>
            <w:tcW w:w="1366" w:type="dxa"/>
            <w:noWrap/>
            <w:hideMark/>
          </w:tcPr>
          <w:p w14:paraId="4FC849AB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20,386,966.47</w:t>
            </w:r>
          </w:p>
        </w:tc>
        <w:tc>
          <w:tcPr>
            <w:tcW w:w="894" w:type="dxa"/>
            <w:noWrap/>
            <w:hideMark/>
          </w:tcPr>
          <w:p w14:paraId="51BEFA3D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106.91</w:t>
            </w:r>
          </w:p>
        </w:tc>
        <w:tc>
          <w:tcPr>
            <w:tcW w:w="894" w:type="dxa"/>
            <w:noWrap/>
            <w:hideMark/>
          </w:tcPr>
          <w:p w14:paraId="2692DD30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96.70</w:t>
            </w:r>
          </w:p>
        </w:tc>
      </w:tr>
      <w:tr w:rsidR="00A53500" w:rsidRPr="00A53500" w14:paraId="588F0252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0312A9A2" w14:textId="77777777" w:rsidR="00A53500" w:rsidRPr="00A53500" w:rsidRDefault="00A53500" w:rsidP="00A53500">
            <w:pPr>
              <w:pStyle w:val="NoSpacing"/>
            </w:pPr>
            <w:r w:rsidRPr="00A53500">
              <w:t>3</w:t>
            </w:r>
          </w:p>
        </w:tc>
        <w:tc>
          <w:tcPr>
            <w:tcW w:w="3828" w:type="dxa"/>
            <w:noWrap/>
            <w:hideMark/>
          </w:tcPr>
          <w:p w14:paraId="7E026F5C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Vlastiti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prihodi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E770F84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1,784,476.67</w:t>
            </w:r>
          </w:p>
        </w:tc>
        <w:tc>
          <w:tcPr>
            <w:tcW w:w="1116" w:type="dxa"/>
            <w:noWrap/>
            <w:hideMark/>
          </w:tcPr>
          <w:p w14:paraId="789B0581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4,322,350</w:t>
            </w:r>
          </w:p>
        </w:tc>
        <w:tc>
          <w:tcPr>
            <w:tcW w:w="1116" w:type="dxa"/>
            <w:noWrap/>
            <w:hideMark/>
          </w:tcPr>
          <w:p w14:paraId="6E2F1BCC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4,322,350</w:t>
            </w:r>
          </w:p>
        </w:tc>
        <w:tc>
          <w:tcPr>
            <w:tcW w:w="1366" w:type="dxa"/>
            <w:noWrap/>
            <w:hideMark/>
          </w:tcPr>
          <w:p w14:paraId="204A5DB8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4,438,647.77</w:t>
            </w:r>
          </w:p>
        </w:tc>
        <w:tc>
          <w:tcPr>
            <w:tcW w:w="894" w:type="dxa"/>
            <w:noWrap/>
            <w:hideMark/>
          </w:tcPr>
          <w:p w14:paraId="5FFA1204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248.74</w:t>
            </w:r>
          </w:p>
        </w:tc>
        <w:tc>
          <w:tcPr>
            <w:tcW w:w="894" w:type="dxa"/>
            <w:noWrap/>
            <w:hideMark/>
          </w:tcPr>
          <w:p w14:paraId="179209CF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102.69</w:t>
            </w:r>
          </w:p>
        </w:tc>
      </w:tr>
      <w:tr w:rsidR="00A53500" w:rsidRPr="00A53500" w14:paraId="74176C75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0158DF81" w14:textId="77777777" w:rsidR="00A53500" w:rsidRPr="00A53500" w:rsidRDefault="00A53500" w:rsidP="00A53500">
            <w:pPr>
              <w:pStyle w:val="NoSpacing"/>
            </w:pPr>
            <w:r w:rsidRPr="00A53500">
              <w:t>31</w:t>
            </w:r>
          </w:p>
        </w:tc>
        <w:tc>
          <w:tcPr>
            <w:tcW w:w="3828" w:type="dxa"/>
            <w:noWrap/>
            <w:hideMark/>
          </w:tcPr>
          <w:p w14:paraId="498317ED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Vlastiti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prihodi</w:t>
            </w:r>
            <w:proofErr w:type="spellEnd"/>
            <w:r w:rsidRPr="00A53500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4539C48D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1,765,073.72</w:t>
            </w:r>
          </w:p>
        </w:tc>
        <w:tc>
          <w:tcPr>
            <w:tcW w:w="1116" w:type="dxa"/>
            <w:noWrap/>
            <w:hideMark/>
          </w:tcPr>
          <w:p w14:paraId="54363847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4,300,000</w:t>
            </w:r>
          </w:p>
        </w:tc>
        <w:tc>
          <w:tcPr>
            <w:tcW w:w="1116" w:type="dxa"/>
            <w:noWrap/>
            <w:hideMark/>
          </w:tcPr>
          <w:p w14:paraId="3F19DA94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4,300,000</w:t>
            </w:r>
          </w:p>
        </w:tc>
        <w:tc>
          <w:tcPr>
            <w:tcW w:w="1366" w:type="dxa"/>
            <w:noWrap/>
            <w:hideMark/>
          </w:tcPr>
          <w:p w14:paraId="5DE330FD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4,415,285.68</w:t>
            </w:r>
          </w:p>
        </w:tc>
        <w:tc>
          <w:tcPr>
            <w:tcW w:w="894" w:type="dxa"/>
            <w:noWrap/>
            <w:hideMark/>
          </w:tcPr>
          <w:p w14:paraId="6FDB2FDA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46C7A526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102.68</w:t>
            </w:r>
          </w:p>
        </w:tc>
      </w:tr>
      <w:tr w:rsidR="00A53500" w:rsidRPr="00A53500" w14:paraId="4F7F229E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41A8B38C" w14:textId="77777777" w:rsidR="00A53500" w:rsidRPr="00A53500" w:rsidRDefault="00A53500" w:rsidP="00A53500">
            <w:pPr>
              <w:pStyle w:val="NoSpacing"/>
            </w:pPr>
            <w:r w:rsidRPr="00A53500">
              <w:t>32</w:t>
            </w:r>
          </w:p>
        </w:tc>
        <w:tc>
          <w:tcPr>
            <w:tcW w:w="3828" w:type="dxa"/>
            <w:noWrap/>
            <w:hideMark/>
          </w:tcPr>
          <w:p w14:paraId="7FFCE330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Vlastiti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prihodi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Dječji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3A4A6C5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24.21</w:t>
            </w:r>
          </w:p>
        </w:tc>
        <w:tc>
          <w:tcPr>
            <w:tcW w:w="1116" w:type="dxa"/>
            <w:noWrap/>
            <w:hideMark/>
          </w:tcPr>
          <w:p w14:paraId="7E9E90A1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8,100</w:t>
            </w:r>
          </w:p>
        </w:tc>
        <w:tc>
          <w:tcPr>
            <w:tcW w:w="1116" w:type="dxa"/>
            <w:noWrap/>
            <w:hideMark/>
          </w:tcPr>
          <w:p w14:paraId="241F721E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8,100</w:t>
            </w:r>
          </w:p>
        </w:tc>
        <w:tc>
          <w:tcPr>
            <w:tcW w:w="1366" w:type="dxa"/>
            <w:noWrap/>
            <w:hideMark/>
          </w:tcPr>
          <w:p w14:paraId="6569A5AA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8,009.71</w:t>
            </w:r>
          </w:p>
        </w:tc>
        <w:tc>
          <w:tcPr>
            <w:tcW w:w="894" w:type="dxa"/>
            <w:noWrap/>
            <w:hideMark/>
          </w:tcPr>
          <w:p w14:paraId="2105508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63EE7EB0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98.89</w:t>
            </w:r>
          </w:p>
        </w:tc>
      </w:tr>
      <w:tr w:rsidR="00A53500" w:rsidRPr="00A53500" w14:paraId="2B0AC9E9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5B5FEAD4" w14:textId="77777777" w:rsidR="00A53500" w:rsidRPr="00A53500" w:rsidRDefault="00A53500" w:rsidP="00A53500">
            <w:pPr>
              <w:pStyle w:val="NoSpacing"/>
            </w:pPr>
            <w:r w:rsidRPr="00A53500">
              <w:t>33</w:t>
            </w:r>
          </w:p>
        </w:tc>
        <w:tc>
          <w:tcPr>
            <w:tcW w:w="3828" w:type="dxa"/>
            <w:noWrap/>
            <w:hideMark/>
          </w:tcPr>
          <w:p w14:paraId="09C0A248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Vlastiti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prihodi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Gradska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E1E60C6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19,378.74</w:t>
            </w:r>
          </w:p>
        </w:tc>
        <w:tc>
          <w:tcPr>
            <w:tcW w:w="1116" w:type="dxa"/>
            <w:noWrap/>
            <w:hideMark/>
          </w:tcPr>
          <w:p w14:paraId="2E7363BF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14,250</w:t>
            </w:r>
          </w:p>
        </w:tc>
        <w:tc>
          <w:tcPr>
            <w:tcW w:w="1116" w:type="dxa"/>
            <w:noWrap/>
            <w:hideMark/>
          </w:tcPr>
          <w:p w14:paraId="1BC66BBC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14,250</w:t>
            </w:r>
          </w:p>
        </w:tc>
        <w:tc>
          <w:tcPr>
            <w:tcW w:w="1366" w:type="dxa"/>
            <w:noWrap/>
            <w:hideMark/>
          </w:tcPr>
          <w:p w14:paraId="261FBA81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15,352.38</w:t>
            </w:r>
          </w:p>
        </w:tc>
        <w:tc>
          <w:tcPr>
            <w:tcW w:w="894" w:type="dxa"/>
            <w:noWrap/>
            <w:hideMark/>
          </w:tcPr>
          <w:p w14:paraId="2A42AAFA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5AA5F091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107.74</w:t>
            </w:r>
          </w:p>
        </w:tc>
      </w:tr>
      <w:tr w:rsidR="00A53500" w:rsidRPr="00A53500" w14:paraId="658C2B5B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57F0C450" w14:textId="77777777" w:rsidR="00A53500" w:rsidRPr="00A53500" w:rsidRDefault="00A53500" w:rsidP="00A53500">
            <w:pPr>
              <w:pStyle w:val="NoSpacing"/>
            </w:pPr>
            <w:r w:rsidRPr="00A53500">
              <w:t>4</w:t>
            </w:r>
          </w:p>
        </w:tc>
        <w:tc>
          <w:tcPr>
            <w:tcW w:w="3828" w:type="dxa"/>
            <w:noWrap/>
            <w:hideMark/>
          </w:tcPr>
          <w:p w14:paraId="4AA814A4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Prihodi</w:t>
            </w:r>
            <w:proofErr w:type="spellEnd"/>
            <w:r w:rsidRPr="00A53500">
              <w:t xml:space="preserve"> za </w:t>
            </w:r>
            <w:proofErr w:type="spellStart"/>
            <w:r w:rsidRPr="00A53500">
              <w:t>posebne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namjene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D2CC0C7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6,099,149.15</w:t>
            </w:r>
          </w:p>
        </w:tc>
        <w:tc>
          <w:tcPr>
            <w:tcW w:w="1116" w:type="dxa"/>
            <w:noWrap/>
            <w:hideMark/>
          </w:tcPr>
          <w:p w14:paraId="28EC6D08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7,621,000</w:t>
            </w:r>
          </w:p>
        </w:tc>
        <w:tc>
          <w:tcPr>
            <w:tcW w:w="1116" w:type="dxa"/>
            <w:noWrap/>
            <w:hideMark/>
          </w:tcPr>
          <w:p w14:paraId="111FA47A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7,621,000</w:t>
            </w:r>
          </w:p>
        </w:tc>
        <w:tc>
          <w:tcPr>
            <w:tcW w:w="1366" w:type="dxa"/>
            <w:noWrap/>
            <w:hideMark/>
          </w:tcPr>
          <w:p w14:paraId="05F5844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8,078,813.07</w:t>
            </w:r>
          </w:p>
        </w:tc>
        <w:tc>
          <w:tcPr>
            <w:tcW w:w="894" w:type="dxa"/>
            <w:noWrap/>
            <w:hideMark/>
          </w:tcPr>
          <w:p w14:paraId="36DFAAB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132.46</w:t>
            </w:r>
          </w:p>
        </w:tc>
        <w:tc>
          <w:tcPr>
            <w:tcW w:w="894" w:type="dxa"/>
            <w:noWrap/>
            <w:hideMark/>
          </w:tcPr>
          <w:p w14:paraId="3DA45CE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106.01</w:t>
            </w:r>
          </w:p>
        </w:tc>
      </w:tr>
      <w:tr w:rsidR="00A53500" w:rsidRPr="00A53500" w14:paraId="7F76419C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4D68396B" w14:textId="77777777" w:rsidR="00A53500" w:rsidRPr="00A53500" w:rsidRDefault="00A53500" w:rsidP="00A53500">
            <w:pPr>
              <w:pStyle w:val="NoSpacing"/>
            </w:pPr>
            <w:r w:rsidRPr="00A53500">
              <w:t>4A</w:t>
            </w:r>
          </w:p>
        </w:tc>
        <w:tc>
          <w:tcPr>
            <w:tcW w:w="3828" w:type="dxa"/>
            <w:noWrap/>
            <w:hideMark/>
          </w:tcPr>
          <w:p w14:paraId="326FA546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Prihodi</w:t>
            </w:r>
            <w:proofErr w:type="spellEnd"/>
            <w:r w:rsidRPr="00A53500">
              <w:t xml:space="preserve"> za </w:t>
            </w:r>
            <w:proofErr w:type="spellStart"/>
            <w:r w:rsidRPr="00A53500">
              <w:t>posebne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namjene</w:t>
            </w:r>
            <w:proofErr w:type="spellEnd"/>
            <w:r w:rsidRPr="00A53500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00243B6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5,517,510.79</w:t>
            </w:r>
          </w:p>
        </w:tc>
        <w:tc>
          <w:tcPr>
            <w:tcW w:w="1116" w:type="dxa"/>
            <w:noWrap/>
            <w:hideMark/>
          </w:tcPr>
          <w:p w14:paraId="0906E6FC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6,721,000</w:t>
            </w:r>
          </w:p>
        </w:tc>
        <w:tc>
          <w:tcPr>
            <w:tcW w:w="1116" w:type="dxa"/>
            <w:noWrap/>
            <w:hideMark/>
          </w:tcPr>
          <w:p w14:paraId="68D816DB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6,721,000</w:t>
            </w:r>
          </w:p>
        </w:tc>
        <w:tc>
          <w:tcPr>
            <w:tcW w:w="1366" w:type="dxa"/>
            <w:noWrap/>
            <w:hideMark/>
          </w:tcPr>
          <w:p w14:paraId="44F1B87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7,335,012.14</w:t>
            </w:r>
          </w:p>
        </w:tc>
        <w:tc>
          <w:tcPr>
            <w:tcW w:w="894" w:type="dxa"/>
            <w:noWrap/>
            <w:hideMark/>
          </w:tcPr>
          <w:p w14:paraId="083DE9B9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4A3C1ECC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109.14</w:t>
            </w:r>
          </w:p>
        </w:tc>
      </w:tr>
      <w:tr w:rsidR="00A53500" w:rsidRPr="00A53500" w14:paraId="4676DF03" w14:textId="77777777" w:rsidTr="00A53500">
        <w:trPr>
          <w:trHeight w:val="600"/>
          <w:jc w:val="center"/>
        </w:trPr>
        <w:tc>
          <w:tcPr>
            <w:tcW w:w="833" w:type="dxa"/>
            <w:hideMark/>
          </w:tcPr>
          <w:p w14:paraId="118C3CB0" w14:textId="77777777" w:rsidR="00A53500" w:rsidRPr="00A53500" w:rsidRDefault="00A53500" w:rsidP="00C75A55">
            <w:pPr>
              <w:pStyle w:val="NoSpacing"/>
            </w:pPr>
            <w:proofErr w:type="spellStart"/>
            <w:r w:rsidRPr="00A53500">
              <w:lastRenderedPageBreak/>
              <w:t>Izvori</w:t>
            </w:r>
            <w:proofErr w:type="spellEnd"/>
            <w:r w:rsidRPr="00A53500">
              <w:t xml:space="preserve"> ID </w:t>
            </w:r>
          </w:p>
        </w:tc>
        <w:tc>
          <w:tcPr>
            <w:tcW w:w="3828" w:type="dxa"/>
            <w:hideMark/>
          </w:tcPr>
          <w:p w14:paraId="4C00F632" w14:textId="77777777" w:rsidR="00A53500" w:rsidRPr="00A53500" w:rsidRDefault="00A53500" w:rsidP="00C75A55">
            <w:pPr>
              <w:pStyle w:val="NoSpacing"/>
            </w:pPr>
            <w:proofErr w:type="spellStart"/>
            <w:r w:rsidRPr="00A53500">
              <w:t>Opis</w:t>
            </w:r>
            <w:proofErr w:type="spellEnd"/>
            <w:r w:rsidRPr="00A53500">
              <w:t xml:space="preserve"> (</w:t>
            </w:r>
            <w:proofErr w:type="spellStart"/>
            <w:r w:rsidRPr="00A53500">
              <w:t>naziv</w:t>
            </w:r>
            <w:proofErr w:type="spellEnd"/>
            <w:r w:rsidRPr="00A53500">
              <w:t>)</w:t>
            </w:r>
          </w:p>
        </w:tc>
        <w:tc>
          <w:tcPr>
            <w:tcW w:w="1366" w:type="dxa"/>
            <w:hideMark/>
          </w:tcPr>
          <w:p w14:paraId="5BF1A6DE" w14:textId="77777777" w:rsidR="00A53500" w:rsidRPr="00A53500" w:rsidRDefault="00A53500" w:rsidP="00C75A55">
            <w:pPr>
              <w:pStyle w:val="NoSpacing"/>
            </w:pPr>
            <w:proofErr w:type="spellStart"/>
            <w:r w:rsidRPr="00A53500">
              <w:t>Izvršeno</w:t>
            </w:r>
            <w:proofErr w:type="spellEnd"/>
            <w:r w:rsidRPr="00A53500">
              <w:t xml:space="preserve"> 2020.god.</w:t>
            </w:r>
          </w:p>
        </w:tc>
        <w:tc>
          <w:tcPr>
            <w:tcW w:w="1116" w:type="dxa"/>
            <w:hideMark/>
          </w:tcPr>
          <w:p w14:paraId="609B7028" w14:textId="77777777" w:rsidR="00A53500" w:rsidRPr="00A53500" w:rsidRDefault="00A53500" w:rsidP="00C75A55">
            <w:pPr>
              <w:pStyle w:val="NoSpacing"/>
            </w:pPr>
            <w:proofErr w:type="spellStart"/>
            <w:r w:rsidRPr="00A53500">
              <w:t>Izvorni</w:t>
            </w:r>
            <w:proofErr w:type="spellEnd"/>
            <w:r w:rsidRPr="00A53500">
              <w:t xml:space="preserve"> Plan</w:t>
            </w:r>
            <w:r w:rsidRPr="00A53500">
              <w:br/>
              <w:t xml:space="preserve">za </w:t>
            </w:r>
            <w:proofErr w:type="gramStart"/>
            <w:r w:rsidRPr="00A53500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462AA2BF" w14:textId="77777777" w:rsidR="00A53500" w:rsidRPr="00A53500" w:rsidRDefault="00A53500" w:rsidP="00C75A55">
            <w:pPr>
              <w:pStyle w:val="NoSpacing"/>
            </w:pPr>
            <w:proofErr w:type="spellStart"/>
            <w:r w:rsidRPr="00A53500">
              <w:t>Tekući</w:t>
            </w:r>
            <w:proofErr w:type="spellEnd"/>
            <w:r w:rsidRPr="00A53500">
              <w:t xml:space="preserve"> Plan</w:t>
            </w:r>
            <w:r w:rsidRPr="00A53500">
              <w:br/>
              <w:t xml:space="preserve">za </w:t>
            </w:r>
            <w:proofErr w:type="gramStart"/>
            <w:r w:rsidRPr="00A53500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6CB248A9" w14:textId="77777777" w:rsidR="00A53500" w:rsidRPr="00A53500" w:rsidRDefault="00A53500" w:rsidP="00C75A55">
            <w:pPr>
              <w:pStyle w:val="NoSpacing"/>
            </w:pPr>
            <w:proofErr w:type="spellStart"/>
            <w:r w:rsidRPr="00A53500">
              <w:t>Izvršeno</w:t>
            </w:r>
            <w:proofErr w:type="spellEnd"/>
            <w:r w:rsidRPr="00A53500">
              <w:t xml:space="preserve"> 2021.god.</w:t>
            </w:r>
          </w:p>
        </w:tc>
        <w:tc>
          <w:tcPr>
            <w:tcW w:w="894" w:type="dxa"/>
            <w:hideMark/>
          </w:tcPr>
          <w:p w14:paraId="0E9A5BFB" w14:textId="77777777" w:rsidR="00A53500" w:rsidRPr="00A53500" w:rsidRDefault="00A53500" w:rsidP="00C75A55">
            <w:pPr>
              <w:pStyle w:val="NoSpacing"/>
            </w:pPr>
            <w:proofErr w:type="spellStart"/>
            <w:r w:rsidRPr="00A53500">
              <w:t>Indeks</w:t>
            </w:r>
            <w:proofErr w:type="spellEnd"/>
            <w:r w:rsidRPr="00A53500">
              <w:br/>
              <w:t>6/3</w:t>
            </w:r>
          </w:p>
        </w:tc>
        <w:tc>
          <w:tcPr>
            <w:tcW w:w="894" w:type="dxa"/>
            <w:hideMark/>
          </w:tcPr>
          <w:p w14:paraId="52C764E7" w14:textId="77777777" w:rsidR="00A53500" w:rsidRPr="00A53500" w:rsidRDefault="00A53500" w:rsidP="00C75A55">
            <w:pPr>
              <w:pStyle w:val="NoSpacing"/>
            </w:pPr>
            <w:proofErr w:type="spellStart"/>
            <w:r w:rsidRPr="00A53500">
              <w:t>Indeks</w:t>
            </w:r>
            <w:proofErr w:type="spellEnd"/>
            <w:r w:rsidRPr="00A53500">
              <w:br/>
              <w:t>6/5</w:t>
            </w:r>
          </w:p>
        </w:tc>
      </w:tr>
      <w:tr w:rsidR="00A53500" w:rsidRPr="00A53500" w14:paraId="342640D8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76C00524" w14:textId="77777777" w:rsidR="00A53500" w:rsidRPr="00A53500" w:rsidRDefault="00A53500" w:rsidP="00A53500">
            <w:pPr>
              <w:pStyle w:val="NoSpacing"/>
            </w:pPr>
            <w:r w:rsidRPr="00A53500">
              <w:t>4B</w:t>
            </w:r>
          </w:p>
        </w:tc>
        <w:tc>
          <w:tcPr>
            <w:tcW w:w="3828" w:type="dxa"/>
            <w:noWrap/>
            <w:hideMark/>
          </w:tcPr>
          <w:p w14:paraId="3F921F81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Prihodi</w:t>
            </w:r>
            <w:proofErr w:type="spellEnd"/>
            <w:r w:rsidRPr="00A53500">
              <w:t xml:space="preserve"> za </w:t>
            </w:r>
            <w:proofErr w:type="spellStart"/>
            <w:r w:rsidRPr="00A53500">
              <w:t>posebne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namjene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Dječji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3CF6137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581,638.36</w:t>
            </w:r>
          </w:p>
        </w:tc>
        <w:tc>
          <w:tcPr>
            <w:tcW w:w="1116" w:type="dxa"/>
            <w:noWrap/>
            <w:hideMark/>
          </w:tcPr>
          <w:p w14:paraId="25D17484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900,000</w:t>
            </w:r>
          </w:p>
        </w:tc>
        <w:tc>
          <w:tcPr>
            <w:tcW w:w="1116" w:type="dxa"/>
            <w:noWrap/>
            <w:hideMark/>
          </w:tcPr>
          <w:p w14:paraId="6F6FB741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900,000</w:t>
            </w:r>
          </w:p>
        </w:tc>
        <w:tc>
          <w:tcPr>
            <w:tcW w:w="1366" w:type="dxa"/>
            <w:noWrap/>
            <w:hideMark/>
          </w:tcPr>
          <w:p w14:paraId="2BD6278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743,800.93</w:t>
            </w:r>
          </w:p>
        </w:tc>
        <w:tc>
          <w:tcPr>
            <w:tcW w:w="894" w:type="dxa"/>
            <w:noWrap/>
            <w:hideMark/>
          </w:tcPr>
          <w:p w14:paraId="51B67979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605EE93A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82.64</w:t>
            </w:r>
          </w:p>
        </w:tc>
      </w:tr>
      <w:tr w:rsidR="00A53500" w:rsidRPr="00A53500" w14:paraId="4C87DA37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3A927217" w14:textId="77777777" w:rsidR="00A53500" w:rsidRPr="00A53500" w:rsidRDefault="00A53500" w:rsidP="00A53500">
            <w:pPr>
              <w:pStyle w:val="NoSpacing"/>
            </w:pPr>
            <w:r w:rsidRPr="00A53500">
              <w:t>5</w:t>
            </w:r>
          </w:p>
        </w:tc>
        <w:tc>
          <w:tcPr>
            <w:tcW w:w="3828" w:type="dxa"/>
            <w:noWrap/>
            <w:hideMark/>
          </w:tcPr>
          <w:p w14:paraId="1F2FAB1C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Pomoći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2C400FB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6,365,854.21</w:t>
            </w:r>
          </w:p>
        </w:tc>
        <w:tc>
          <w:tcPr>
            <w:tcW w:w="1116" w:type="dxa"/>
            <w:noWrap/>
            <w:hideMark/>
          </w:tcPr>
          <w:p w14:paraId="34664C51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3,607,800</w:t>
            </w:r>
          </w:p>
        </w:tc>
        <w:tc>
          <w:tcPr>
            <w:tcW w:w="1116" w:type="dxa"/>
            <w:noWrap/>
            <w:hideMark/>
          </w:tcPr>
          <w:p w14:paraId="538A7C9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3,607,800</w:t>
            </w:r>
          </w:p>
        </w:tc>
        <w:tc>
          <w:tcPr>
            <w:tcW w:w="1366" w:type="dxa"/>
            <w:noWrap/>
            <w:hideMark/>
          </w:tcPr>
          <w:p w14:paraId="02D9BFEA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881,510.20</w:t>
            </w:r>
          </w:p>
        </w:tc>
        <w:tc>
          <w:tcPr>
            <w:tcW w:w="894" w:type="dxa"/>
            <w:noWrap/>
            <w:hideMark/>
          </w:tcPr>
          <w:p w14:paraId="76A4236F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13.85</w:t>
            </w:r>
          </w:p>
        </w:tc>
        <w:tc>
          <w:tcPr>
            <w:tcW w:w="894" w:type="dxa"/>
            <w:noWrap/>
            <w:hideMark/>
          </w:tcPr>
          <w:p w14:paraId="11F058B5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24.43</w:t>
            </w:r>
          </w:p>
        </w:tc>
      </w:tr>
      <w:tr w:rsidR="00A53500" w:rsidRPr="00A53500" w14:paraId="0230F7FA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12CB4E3E" w14:textId="77777777" w:rsidR="00A53500" w:rsidRPr="00A53500" w:rsidRDefault="00A53500" w:rsidP="00A53500">
            <w:pPr>
              <w:pStyle w:val="NoSpacing"/>
            </w:pPr>
            <w:r w:rsidRPr="00A53500">
              <w:t>51</w:t>
            </w:r>
          </w:p>
        </w:tc>
        <w:tc>
          <w:tcPr>
            <w:tcW w:w="3828" w:type="dxa"/>
            <w:noWrap/>
            <w:hideMark/>
          </w:tcPr>
          <w:p w14:paraId="1C856755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Pomoći</w:t>
            </w:r>
            <w:proofErr w:type="spellEnd"/>
            <w:r w:rsidRPr="00A53500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44D9F44E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6,278,814.21</w:t>
            </w:r>
          </w:p>
        </w:tc>
        <w:tc>
          <w:tcPr>
            <w:tcW w:w="1116" w:type="dxa"/>
            <w:noWrap/>
            <w:hideMark/>
          </w:tcPr>
          <w:p w14:paraId="787E38A9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3,535,800</w:t>
            </w:r>
          </w:p>
        </w:tc>
        <w:tc>
          <w:tcPr>
            <w:tcW w:w="1116" w:type="dxa"/>
            <w:noWrap/>
            <w:hideMark/>
          </w:tcPr>
          <w:p w14:paraId="1D50B3EB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3,535,800</w:t>
            </w:r>
          </w:p>
        </w:tc>
        <w:tc>
          <w:tcPr>
            <w:tcW w:w="1366" w:type="dxa"/>
            <w:noWrap/>
            <w:hideMark/>
          </w:tcPr>
          <w:p w14:paraId="3C12F00D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808,230.20</w:t>
            </w:r>
          </w:p>
        </w:tc>
        <w:tc>
          <w:tcPr>
            <w:tcW w:w="894" w:type="dxa"/>
            <w:noWrap/>
            <w:hideMark/>
          </w:tcPr>
          <w:p w14:paraId="3D8FE69C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548EB7E0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22.86</w:t>
            </w:r>
          </w:p>
        </w:tc>
      </w:tr>
      <w:tr w:rsidR="00A53500" w:rsidRPr="00A53500" w14:paraId="6BBE7149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2BA5DF01" w14:textId="77777777" w:rsidR="00A53500" w:rsidRPr="00A53500" w:rsidRDefault="00A53500" w:rsidP="00A53500">
            <w:pPr>
              <w:pStyle w:val="NoSpacing"/>
            </w:pPr>
            <w:r w:rsidRPr="00A53500">
              <w:t>52</w:t>
            </w:r>
          </w:p>
        </w:tc>
        <w:tc>
          <w:tcPr>
            <w:tcW w:w="3828" w:type="dxa"/>
            <w:noWrap/>
            <w:hideMark/>
          </w:tcPr>
          <w:p w14:paraId="1568F126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Pomoći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Dječji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5F809BB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15,040.00</w:t>
            </w:r>
          </w:p>
        </w:tc>
        <w:tc>
          <w:tcPr>
            <w:tcW w:w="1116" w:type="dxa"/>
            <w:noWrap/>
            <w:hideMark/>
          </w:tcPr>
          <w:p w14:paraId="479A3D59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12,000</w:t>
            </w:r>
          </w:p>
        </w:tc>
        <w:tc>
          <w:tcPr>
            <w:tcW w:w="1116" w:type="dxa"/>
            <w:noWrap/>
            <w:hideMark/>
          </w:tcPr>
          <w:p w14:paraId="0330674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12,000</w:t>
            </w:r>
          </w:p>
        </w:tc>
        <w:tc>
          <w:tcPr>
            <w:tcW w:w="1366" w:type="dxa"/>
            <w:noWrap/>
            <w:hideMark/>
          </w:tcPr>
          <w:p w14:paraId="72F62657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13,280.00</w:t>
            </w:r>
          </w:p>
        </w:tc>
        <w:tc>
          <w:tcPr>
            <w:tcW w:w="894" w:type="dxa"/>
            <w:noWrap/>
            <w:hideMark/>
          </w:tcPr>
          <w:p w14:paraId="6829CFDE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27185696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110.67</w:t>
            </w:r>
          </w:p>
        </w:tc>
      </w:tr>
      <w:tr w:rsidR="00A53500" w:rsidRPr="00A53500" w14:paraId="6CE1AF72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040CF196" w14:textId="77777777" w:rsidR="00A53500" w:rsidRPr="00A53500" w:rsidRDefault="00A53500" w:rsidP="00A53500">
            <w:pPr>
              <w:pStyle w:val="NoSpacing"/>
            </w:pPr>
            <w:r w:rsidRPr="00A53500">
              <w:t>53</w:t>
            </w:r>
          </w:p>
        </w:tc>
        <w:tc>
          <w:tcPr>
            <w:tcW w:w="3828" w:type="dxa"/>
            <w:noWrap/>
            <w:hideMark/>
          </w:tcPr>
          <w:p w14:paraId="7F9CC8E7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Pomoći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Gradska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knjižnica</w:t>
            </w:r>
            <w:proofErr w:type="spellEnd"/>
            <w:r w:rsidRPr="00A53500">
              <w:t xml:space="preserve"> </w:t>
            </w:r>
          </w:p>
        </w:tc>
        <w:tc>
          <w:tcPr>
            <w:tcW w:w="1366" w:type="dxa"/>
            <w:noWrap/>
            <w:hideMark/>
          </w:tcPr>
          <w:p w14:paraId="3CD435B6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72,000.00</w:t>
            </w:r>
          </w:p>
        </w:tc>
        <w:tc>
          <w:tcPr>
            <w:tcW w:w="1116" w:type="dxa"/>
            <w:noWrap/>
            <w:hideMark/>
          </w:tcPr>
          <w:p w14:paraId="341D614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60,000</w:t>
            </w:r>
          </w:p>
        </w:tc>
        <w:tc>
          <w:tcPr>
            <w:tcW w:w="1116" w:type="dxa"/>
            <w:noWrap/>
            <w:hideMark/>
          </w:tcPr>
          <w:p w14:paraId="6628E828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60,000</w:t>
            </w:r>
          </w:p>
        </w:tc>
        <w:tc>
          <w:tcPr>
            <w:tcW w:w="1366" w:type="dxa"/>
            <w:noWrap/>
            <w:hideMark/>
          </w:tcPr>
          <w:p w14:paraId="4A5F35CD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60,000.00</w:t>
            </w:r>
          </w:p>
        </w:tc>
        <w:tc>
          <w:tcPr>
            <w:tcW w:w="894" w:type="dxa"/>
            <w:noWrap/>
            <w:hideMark/>
          </w:tcPr>
          <w:p w14:paraId="419FC93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29F6673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100.00</w:t>
            </w:r>
          </w:p>
        </w:tc>
      </w:tr>
      <w:tr w:rsidR="00A53500" w:rsidRPr="00A53500" w14:paraId="6FC5634C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291490CA" w14:textId="77777777" w:rsidR="00A53500" w:rsidRPr="00A53500" w:rsidRDefault="00A53500" w:rsidP="00A53500">
            <w:pPr>
              <w:pStyle w:val="NoSpacing"/>
            </w:pPr>
            <w:r w:rsidRPr="00A53500">
              <w:t>6</w:t>
            </w:r>
          </w:p>
        </w:tc>
        <w:tc>
          <w:tcPr>
            <w:tcW w:w="3828" w:type="dxa"/>
            <w:noWrap/>
            <w:hideMark/>
          </w:tcPr>
          <w:p w14:paraId="15037046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Donacije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FF6ED9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2,181,869.69</w:t>
            </w:r>
          </w:p>
        </w:tc>
        <w:tc>
          <w:tcPr>
            <w:tcW w:w="1116" w:type="dxa"/>
            <w:noWrap/>
            <w:hideMark/>
          </w:tcPr>
          <w:p w14:paraId="7F04C018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398,600</w:t>
            </w:r>
          </w:p>
        </w:tc>
        <w:tc>
          <w:tcPr>
            <w:tcW w:w="1116" w:type="dxa"/>
            <w:noWrap/>
            <w:hideMark/>
          </w:tcPr>
          <w:p w14:paraId="744A528D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398,600</w:t>
            </w:r>
          </w:p>
        </w:tc>
        <w:tc>
          <w:tcPr>
            <w:tcW w:w="1366" w:type="dxa"/>
            <w:noWrap/>
            <w:hideMark/>
          </w:tcPr>
          <w:p w14:paraId="624DD28C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29,217.76</w:t>
            </w:r>
          </w:p>
        </w:tc>
        <w:tc>
          <w:tcPr>
            <w:tcW w:w="894" w:type="dxa"/>
            <w:noWrap/>
            <w:hideMark/>
          </w:tcPr>
          <w:p w14:paraId="5E933147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1.34</w:t>
            </w:r>
          </w:p>
        </w:tc>
        <w:tc>
          <w:tcPr>
            <w:tcW w:w="894" w:type="dxa"/>
            <w:noWrap/>
            <w:hideMark/>
          </w:tcPr>
          <w:p w14:paraId="4FD66AA0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7.33</w:t>
            </w:r>
          </w:p>
        </w:tc>
      </w:tr>
      <w:tr w:rsidR="00A53500" w:rsidRPr="00A53500" w14:paraId="203DA217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027F5F63" w14:textId="77777777" w:rsidR="00A53500" w:rsidRPr="00A53500" w:rsidRDefault="00A53500" w:rsidP="00A53500">
            <w:pPr>
              <w:pStyle w:val="NoSpacing"/>
            </w:pPr>
            <w:r w:rsidRPr="00A53500">
              <w:t>61</w:t>
            </w:r>
          </w:p>
        </w:tc>
        <w:tc>
          <w:tcPr>
            <w:tcW w:w="3828" w:type="dxa"/>
            <w:noWrap/>
            <w:hideMark/>
          </w:tcPr>
          <w:p w14:paraId="6B7B0758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Donacije</w:t>
            </w:r>
            <w:proofErr w:type="spellEnd"/>
            <w:r w:rsidRPr="00A53500">
              <w:t xml:space="preserve"> Grad Hvar</w:t>
            </w:r>
          </w:p>
        </w:tc>
        <w:tc>
          <w:tcPr>
            <w:tcW w:w="1366" w:type="dxa"/>
            <w:noWrap/>
            <w:hideMark/>
          </w:tcPr>
          <w:p w14:paraId="69D5A584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502,048.17</w:t>
            </w:r>
          </w:p>
        </w:tc>
        <w:tc>
          <w:tcPr>
            <w:tcW w:w="1116" w:type="dxa"/>
            <w:noWrap/>
            <w:hideMark/>
          </w:tcPr>
          <w:p w14:paraId="443BB51C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0</w:t>
            </w:r>
          </w:p>
        </w:tc>
        <w:tc>
          <w:tcPr>
            <w:tcW w:w="1116" w:type="dxa"/>
            <w:noWrap/>
            <w:hideMark/>
          </w:tcPr>
          <w:p w14:paraId="419FCC30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0</w:t>
            </w:r>
          </w:p>
        </w:tc>
        <w:tc>
          <w:tcPr>
            <w:tcW w:w="1366" w:type="dxa"/>
            <w:noWrap/>
            <w:hideMark/>
          </w:tcPr>
          <w:p w14:paraId="2A691F30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4,671.80</w:t>
            </w:r>
          </w:p>
        </w:tc>
        <w:tc>
          <w:tcPr>
            <w:tcW w:w="894" w:type="dxa"/>
            <w:noWrap/>
            <w:hideMark/>
          </w:tcPr>
          <w:p w14:paraId="1DDE2E6F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6FA8226D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#DIV/0!</w:t>
            </w:r>
          </w:p>
        </w:tc>
      </w:tr>
      <w:tr w:rsidR="00A53500" w:rsidRPr="00A53500" w14:paraId="6D383914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778014CF" w14:textId="77777777" w:rsidR="00A53500" w:rsidRPr="00A53500" w:rsidRDefault="00A53500" w:rsidP="00A53500">
            <w:pPr>
              <w:pStyle w:val="NoSpacing"/>
            </w:pPr>
            <w:r w:rsidRPr="00A53500">
              <w:t>62</w:t>
            </w:r>
          </w:p>
        </w:tc>
        <w:tc>
          <w:tcPr>
            <w:tcW w:w="3828" w:type="dxa"/>
            <w:noWrap/>
            <w:hideMark/>
          </w:tcPr>
          <w:p w14:paraId="07AB3BD8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Donacije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Dječji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vrtić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F237DA6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7,131.00</w:t>
            </w:r>
          </w:p>
        </w:tc>
        <w:tc>
          <w:tcPr>
            <w:tcW w:w="1116" w:type="dxa"/>
            <w:noWrap/>
            <w:hideMark/>
          </w:tcPr>
          <w:p w14:paraId="1F981B47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10,000</w:t>
            </w:r>
          </w:p>
        </w:tc>
        <w:tc>
          <w:tcPr>
            <w:tcW w:w="1116" w:type="dxa"/>
            <w:noWrap/>
            <w:hideMark/>
          </w:tcPr>
          <w:p w14:paraId="295B41B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10,000</w:t>
            </w:r>
          </w:p>
        </w:tc>
        <w:tc>
          <w:tcPr>
            <w:tcW w:w="1366" w:type="dxa"/>
            <w:noWrap/>
            <w:hideMark/>
          </w:tcPr>
          <w:p w14:paraId="2CF40768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1,000.00</w:t>
            </w:r>
          </w:p>
        </w:tc>
        <w:tc>
          <w:tcPr>
            <w:tcW w:w="894" w:type="dxa"/>
            <w:noWrap/>
            <w:hideMark/>
          </w:tcPr>
          <w:p w14:paraId="28CCEE09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58D48D29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10.00</w:t>
            </w:r>
          </w:p>
        </w:tc>
      </w:tr>
      <w:tr w:rsidR="00A53500" w:rsidRPr="00A53500" w14:paraId="657AD5CA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20F2B6A5" w14:textId="77777777" w:rsidR="00A53500" w:rsidRPr="00A53500" w:rsidRDefault="00A53500" w:rsidP="00A53500">
            <w:pPr>
              <w:pStyle w:val="NoSpacing"/>
            </w:pPr>
            <w:r w:rsidRPr="00A53500">
              <w:t>63</w:t>
            </w:r>
          </w:p>
        </w:tc>
        <w:tc>
          <w:tcPr>
            <w:tcW w:w="3828" w:type="dxa"/>
            <w:noWrap/>
            <w:hideMark/>
          </w:tcPr>
          <w:p w14:paraId="1A558D85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Donacije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Gradska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F22D5EC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1,672,690.52</w:t>
            </w:r>
          </w:p>
        </w:tc>
        <w:tc>
          <w:tcPr>
            <w:tcW w:w="1116" w:type="dxa"/>
            <w:noWrap/>
            <w:hideMark/>
          </w:tcPr>
          <w:p w14:paraId="567597D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388,600</w:t>
            </w:r>
          </w:p>
        </w:tc>
        <w:tc>
          <w:tcPr>
            <w:tcW w:w="1116" w:type="dxa"/>
            <w:noWrap/>
            <w:hideMark/>
          </w:tcPr>
          <w:p w14:paraId="784E525D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388,600</w:t>
            </w:r>
          </w:p>
        </w:tc>
        <w:tc>
          <w:tcPr>
            <w:tcW w:w="1366" w:type="dxa"/>
            <w:noWrap/>
            <w:hideMark/>
          </w:tcPr>
          <w:p w14:paraId="6FBABC6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23,545.96</w:t>
            </w:r>
          </w:p>
        </w:tc>
        <w:tc>
          <w:tcPr>
            <w:tcW w:w="894" w:type="dxa"/>
            <w:noWrap/>
            <w:hideMark/>
          </w:tcPr>
          <w:p w14:paraId="69D9EC84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685379F7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6.06</w:t>
            </w:r>
          </w:p>
        </w:tc>
      </w:tr>
      <w:tr w:rsidR="00A53500" w:rsidRPr="00A53500" w14:paraId="29CF2E69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34689727" w14:textId="77777777" w:rsidR="00A53500" w:rsidRPr="00A53500" w:rsidRDefault="00A53500" w:rsidP="00A53500">
            <w:pPr>
              <w:pStyle w:val="NoSpacing"/>
            </w:pPr>
            <w:r w:rsidRPr="00A53500">
              <w:t>7</w:t>
            </w:r>
          </w:p>
        </w:tc>
        <w:tc>
          <w:tcPr>
            <w:tcW w:w="3828" w:type="dxa"/>
            <w:noWrap/>
            <w:hideMark/>
          </w:tcPr>
          <w:p w14:paraId="2B7B74CF" w14:textId="77777777" w:rsidR="00A53500" w:rsidRPr="00A53500" w:rsidRDefault="00A53500" w:rsidP="00A53500">
            <w:pPr>
              <w:pStyle w:val="NoSpacing"/>
            </w:pPr>
            <w:proofErr w:type="spellStart"/>
            <w:proofErr w:type="gramStart"/>
            <w:r w:rsidRPr="00A53500">
              <w:t>Prih.od.nefinanc</w:t>
            </w:r>
            <w:proofErr w:type="gramEnd"/>
            <w:r w:rsidRPr="00A53500">
              <w:t>.imovine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nak.štete</w:t>
            </w:r>
            <w:proofErr w:type="spellEnd"/>
            <w:r w:rsidRPr="00A53500">
              <w:t xml:space="preserve"> od </w:t>
            </w:r>
            <w:proofErr w:type="spellStart"/>
            <w:r w:rsidRPr="00A53500">
              <w:t>osiguranja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A3CE12C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202,328.96</w:t>
            </w:r>
          </w:p>
        </w:tc>
        <w:tc>
          <w:tcPr>
            <w:tcW w:w="1116" w:type="dxa"/>
            <w:noWrap/>
            <w:hideMark/>
          </w:tcPr>
          <w:p w14:paraId="4C9722C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2,693,693</w:t>
            </w:r>
          </w:p>
        </w:tc>
        <w:tc>
          <w:tcPr>
            <w:tcW w:w="1116" w:type="dxa"/>
            <w:noWrap/>
            <w:hideMark/>
          </w:tcPr>
          <w:p w14:paraId="5D1D5B25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2,693,693</w:t>
            </w:r>
          </w:p>
        </w:tc>
        <w:tc>
          <w:tcPr>
            <w:tcW w:w="1366" w:type="dxa"/>
            <w:noWrap/>
            <w:hideMark/>
          </w:tcPr>
          <w:p w14:paraId="4A3E7F25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314,876.70</w:t>
            </w:r>
          </w:p>
        </w:tc>
        <w:tc>
          <w:tcPr>
            <w:tcW w:w="894" w:type="dxa"/>
            <w:noWrap/>
            <w:hideMark/>
          </w:tcPr>
          <w:p w14:paraId="5AA08D1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155.63</w:t>
            </w:r>
          </w:p>
        </w:tc>
        <w:tc>
          <w:tcPr>
            <w:tcW w:w="894" w:type="dxa"/>
            <w:noWrap/>
            <w:hideMark/>
          </w:tcPr>
          <w:p w14:paraId="5C50FB8D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11.69</w:t>
            </w:r>
          </w:p>
        </w:tc>
      </w:tr>
      <w:tr w:rsidR="00A53500" w:rsidRPr="00A53500" w14:paraId="23BBB210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0C3431FD" w14:textId="77777777" w:rsidR="00A53500" w:rsidRPr="00A53500" w:rsidRDefault="00A53500" w:rsidP="00A53500">
            <w:pPr>
              <w:pStyle w:val="NoSpacing"/>
            </w:pPr>
            <w:r w:rsidRPr="00A53500">
              <w:t>71</w:t>
            </w:r>
          </w:p>
        </w:tc>
        <w:tc>
          <w:tcPr>
            <w:tcW w:w="3828" w:type="dxa"/>
            <w:noWrap/>
            <w:hideMark/>
          </w:tcPr>
          <w:p w14:paraId="496E6118" w14:textId="77777777" w:rsidR="00A53500" w:rsidRPr="00A53500" w:rsidRDefault="00A53500" w:rsidP="00A53500">
            <w:pPr>
              <w:pStyle w:val="NoSpacing"/>
            </w:pPr>
            <w:proofErr w:type="spellStart"/>
            <w:proofErr w:type="gramStart"/>
            <w:r w:rsidRPr="00A53500">
              <w:t>Prih.od.nefinanc</w:t>
            </w:r>
            <w:proofErr w:type="gramEnd"/>
            <w:r w:rsidRPr="00A53500">
              <w:t>.imovine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nak.štete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od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osiguranja</w:t>
            </w:r>
            <w:proofErr w:type="spellEnd"/>
            <w:r w:rsidRPr="00A53500">
              <w:t>-Grad</w:t>
            </w:r>
          </w:p>
        </w:tc>
        <w:tc>
          <w:tcPr>
            <w:tcW w:w="1366" w:type="dxa"/>
            <w:noWrap/>
            <w:hideMark/>
          </w:tcPr>
          <w:p w14:paraId="2A8FB9AD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202,328.96</w:t>
            </w:r>
          </w:p>
        </w:tc>
        <w:tc>
          <w:tcPr>
            <w:tcW w:w="1116" w:type="dxa"/>
            <w:noWrap/>
            <w:hideMark/>
          </w:tcPr>
          <w:p w14:paraId="66D2E129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2,693,693</w:t>
            </w:r>
          </w:p>
        </w:tc>
        <w:tc>
          <w:tcPr>
            <w:tcW w:w="1116" w:type="dxa"/>
            <w:noWrap/>
            <w:hideMark/>
          </w:tcPr>
          <w:p w14:paraId="4314CE64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2,693,693</w:t>
            </w:r>
          </w:p>
        </w:tc>
        <w:tc>
          <w:tcPr>
            <w:tcW w:w="1366" w:type="dxa"/>
            <w:noWrap/>
            <w:hideMark/>
          </w:tcPr>
          <w:p w14:paraId="103EACC5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74,751.70</w:t>
            </w:r>
          </w:p>
        </w:tc>
        <w:tc>
          <w:tcPr>
            <w:tcW w:w="894" w:type="dxa"/>
            <w:noWrap/>
            <w:hideMark/>
          </w:tcPr>
          <w:p w14:paraId="4F76BE4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36.95</w:t>
            </w:r>
          </w:p>
        </w:tc>
        <w:tc>
          <w:tcPr>
            <w:tcW w:w="894" w:type="dxa"/>
            <w:noWrap/>
            <w:hideMark/>
          </w:tcPr>
          <w:p w14:paraId="196DC8C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2.78</w:t>
            </w:r>
          </w:p>
        </w:tc>
      </w:tr>
      <w:tr w:rsidR="00A53500" w:rsidRPr="00A53500" w14:paraId="38067146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72AAE5C1" w14:textId="77777777" w:rsidR="00A53500" w:rsidRPr="00A53500" w:rsidRDefault="00A53500" w:rsidP="00A53500">
            <w:pPr>
              <w:pStyle w:val="NoSpacing"/>
            </w:pPr>
            <w:r w:rsidRPr="00A53500">
              <w:t>72</w:t>
            </w:r>
          </w:p>
        </w:tc>
        <w:tc>
          <w:tcPr>
            <w:tcW w:w="3828" w:type="dxa"/>
            <w:noWrap/>
            <w:hideMark/>
          </w:tcPr>
          <w:p w14:paraId="213D0411" w14:textId="77777777" w:rsidR="00A53500" w:rsidRPr="00A53500" w:rsidRDefault="00A53500" w:rsidP="00A53500">
            <w:pPr>
              <w:pStyle w:val="NoSpacing"/>
            </w:pPr>
            <w:proofErr w:type="spellStart"/>
            <w:proofErr w:type="gramStart"/>
            <w:r w:rsidRPr="00A53500">
              <w:t>Prih.od.nefinanc</w:t>
            </w:r>
            <w:proofErr w:type="gramEnd"/>
            <w:r w:rsidRPr="00A53500">
              <w:t>.imovine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nak.štete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od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osiguranja-Knjižnica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CD1C9D5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0.00</w:t>
            </w:r>
          </w:p>
        </w:tc>
        <w:tc>
          <w:tcPr>
            <w:tcW w:w="1116" w:type="dxa"/>
            <w:noWrap/>
            <w:hideMark/>
          </w:tcPr>
          <w:p w14:paraId="5738B90F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0</w:t>
            </w:r>
          </w:p>
        </w:tc>
        <w:tc>
          <w:tcPr>
            <w:tcW w:w="1116" w:type="dxa"/>
            <w:noWrap/>
            <w:hideMark/>
          </w:tcPr>
          <w:p w14:paraId="362055A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0</w:t>
            </w:r>
          </w:p>
        </w:tc>
        <w:tc>
          <w:tcPr>
            <w:tcW w:w="1366" w:type="dxa"/>
            <w:noWrap/>
            <w:hideMark/>
          </w:tcPr>
          <w:p w14:paraId="1181F1E2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240,125.00</w:t>
            </w:r>
          </w:p>
        </w:tc>
        <w:tc>
          <w:tcPr>
            <w:tcW w:w="894" w:type="dxa"/>
            <w:noWrap/>
            <w:hideMark/>
          </w:tcPr>
          <w:p w14:paraId="4129304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#DIV/0!</w:t>
            </w:r>
          </w:p>
        </w:tc>
        <w:tc>
          <w:tcPr>
            <w:tcW w:w="894" w:type="dxa"/>
            <w:noWrap/>
            <w:hideMark/>
          </w:tcPr>
          <w:p w14:paraId="642D46EA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#DIV/0!</w:t>
            </w:r>
          </w:p>
        </w:tc>
      </w:tr>
      <w:tr w:rsidR="00A53500" w:rsidRPr="00A53500" w14:paraId="54622EAB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6A346457" w14:textId="77777777" w:rsidR="00A53500" w:rsidRPr="00A53500" w:rsidRDefault="00A53500" w:rsidP="00A53500">
            <w:pPr>
              <w:pStyle w:val="NoSpacing"/>
            </w:pPr>
            <w:r w:rsidRPr="00A53500">
              <w:t>8</w:t>
            </w:r>
          </w:p>
        </w:tc>
        <w:tc>
          <w:tcPr>
            <w:tcW w:w="3828" w:type="dxa"/>
            <w:noWrap/>
            <w:hideMark/>
          </w:tcPr>
          <w:p w14:paraId="76FA5C9B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Namjenski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primici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DBFA1F0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532,567.64</w:t>
            </w:r>
          </w:p>
        </w:tc>
        <w:tc>
          <w:tcPr>
            <w:tcW w:w="1116" w:type="dxa"/>
            <w:noWrap/>
            <w:hideMark/>
          </w:tcPr>
          <w:p w14:paraId="3BB4694D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5,251,206</w:t>
            </w:r>
          </w:p>
        </w:tc>
        <w:tc>
          <w:tcPr>
            <w:tcW w:w="1116" w:type="dxa"/>
            <w:noWrap/>
            <w:hideMark/>
          </w:tcPr>
          <w:p w14:paraId="13388538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5,251,206</w:t>
            </w:r>
          </w:p>
        </w:tc>
        <w:tc>
          <w:tcPr>
            <w:tcW w:w="1366" w:type="dxa"/>
            <w:noWrap/>
            <w:hideMark/>
          </w:tcPr>
          <w:p w14:paraId="7A5B6B70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2,196,616.02</w:t>
            </w:r>
          </w:p>
        </w:tc>
        <w:tc>
          <w:tcPr>
            <w:tcW w:w="894" w:type="dxa"/>
            <w:noWrap/>
            <w:hideMark/>
          </w:tcPr>
          <w:p w14:paraId="2035AD70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412.46</w:t>
            </w:r>
          </w:p>
        </w:tc>
        <w:tc>
          <w:tcPr>
            <w:tcW w:w="894" w:type="dxa"/>
            <w:noWrap/>
            <w:hideMark/>
          </w:tcPr>
          <w:p w14:paraId="464B5E01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41.83</w:t>
            </w:r>
          </w:p>
        </w:tc>
      </w:tr>
      <w:tr w:rsidR="00A53500" w:rsidRPr="00A53500" w14:paraId="5BFB1DC9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55A53BF3" w14:textId="77777777" w:rsidR="00A53500" w:rsidRPr="00A53500" w:rsidRDefault="00A53500" w:rsidP="00A53500">
            <w:pPr>
              <w:pStyle w:val="NoSpacing"/>
            </w:pPr>
            <w:r w:rsidRPr="00A53500">
              <w:t>81</w:t>
            </w:r>
          </w:p>
        </w:tc>
        <w:tc>
          <w:tcPr>
            <w:tcW w:w="3828" w:type="dxa"/>
            <w:noWrap/>
            <w:hideMark/>
          </w:tcPr>
          <w:p w14:paraId="3EF9AD59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Primici</w:t>
            </w:r>
            <w:proofErr w:type="spellEnd"/>
            <w:r w:rsidRPr="00A53500">
              <w:t xml:space="preserve"> od </w:t>
            </w:r>
            <w:proofErr w:type="spellStart"/>
            <w:r w:rsidRPr="00A53500">
              <w:t>zaduživanja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B7C0188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32,567.64</w:t>
            </w:r>
          </w:p>
        </w:tc>
        <w:tc>
          <w:tcPr>
            <w:tcW w:w="1116" w:type="dxa"/>
            <w:noWrap/>
            <w:hideMark/>
          </w:tcPr>
          <w:p w14:paraId="2F537BD9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5,251,206</w:t>
            </w:r>
          </w:p>
        </w:tc>
        <w:tc>
          <w:tcPr>
            <w:tcW w:w="1116" w:type="dxa"/>
            <w:noWrap/>
            <w:hideMark/>
          </w:tcPr>
          <w:p w14:paraId="30C30B9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5,251,206</w:t>
            </w:r>
          </w:p>
        </w:tc>
        <w:tc>
          <w:tcPr>
            <w:tcW w:w="1366" w:type="dxa"/>
            <w:noWrap/>
            <w:hideMark/>
          </w:tcPr>
          <w:p w14:paraId="459FD4C7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2,196,616.02</w:t>
            </w:r>
          </w:p>
        </w:tc>
        <w:tc>
          <w:tcPr>
            <w:tcW w:w="894" w:type="dxa"/>
            <w:noWrap/>
            <w:hideMark/>
          </w:tcPr>
          <w:p w14:paraId="1FB2AFFC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25161A49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41.83</w:t>
            </w:r>
          </w:p>
        </w:tc>
      </w:tr>
      <w:tr w:rsidR="00A53500" w:rsidRPr="00A53500" w14:paraId="76478BA1" w14:textId="77777777" w:rsidTr="00A53500">
        <w:trPr>
          <w:trHeight w:val="360"/>
          <w:jc w:val="center"/>
        </w:trPr>
        <w:tc>
          <w:tcPr>
            <w:tcW w:w="833" w:type="dxa"/>
            <w:noWrap/>
            <w:hideMark/>
          </w:tcPr>
          <w:p w14:paraId="4BB29BDC" w14:textId="77777777" w:rsidR="00A53500" w:rsidRPr="00A53500" w:rsidRDefault="00A53500" w:rsidP="00A53500">
            <w:pPr>
              <w:pStyle w:val="NoSpacing"/>
            </w:pPr>
            <w:r w:rsidRPr="00A53500">
              <w:t>82</w:t>
            </w:r>
          </w:p>
        </w:tc>
        <w:tc>
          <w:tcPr>
            <w:tcW w:w="3828" w:type="dxa"/>
            <w:noWrap/>
            <w:hideMark/>
          </w:tcPr>
          <w:p w14:paraId="1E1219B8" w14:textId="77777777" w:rsidR="00A53500" w:rsidRPr="00A53500" w:rsidRDefault="00A53500" w:rsidP="00A53500">
            <w:pPr>
              <w:pStyle w:val="NoSpacing"/>
            </w:pPr>
            <w:proofErr w:type="spellStart"/>
            <w:r w:rsidRPr="00A53500">
              <w:t>Primici</w:t>
            </w:r>
            <w:proofErr w:type="spellEnd"/>
            <w:r w:rsidRPr="00A53500">
              <w:t xml:space="preserve"> od </w:t>
            </w:r>
            <w:proofErr w:type="spellStart"/>
            <w:r w:rsidRPr="00A53500">
              <w:t>financijske</w:t>
            </w:r>
            <w:proofErr w:type="spellEnd"/>
            <w:r w:rsidRPr="00A53500">
              <w:t xml:space="preserve"> </w:t>
            </w:r>
            <w:proofErr w:type="spellStart"/>
            <w:r w:rsidRPr="00A53500">
              <w:t>imovine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77176AB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500,000.00</w:t>
            </w:r>
          </w:p>
        </w:tc>
        <w:tc>
          <w:tcPr>
            <w:tcW w:w="1116" w:type="dxa"/>
            <w:noWrap/>
            <w:hideMark/>
          </w:tcPr>
          <w:p w14:paraId="16E25B43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0</w:t>
            </w:r>
          </w:p>
        </w:tc>
        <w:tc>
          <w:tcPr>
            <w:tcW w:w="1116" w:type="dxa"/>
            <w:noWrap/>
            <w:hideMark/>
          </w:tcPr>
          <w:p w14:paraId="04D3C45A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0</w:t>
            </w:r>
          </w:p>
        </w:tc>
        <w:tc>
          <w:tcPr>
            <w:tcW w:w="1366" w:type="dxa"/>
            <w:noWrap/>
            <w:hideMark/>
          </w:tcPr>
          <w:p w14:paraId="4B206E36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0.00</w:t>
            </w:r>
          </w:p>
        </w:tc>
        <w:tc>
          <w:tcPr>
            <w:tcW w:w="894" w:type="dxa"/>
            <w:noWrap/>
            <w:hideMark/>
          </w:tcPr>
          <w:p w14:paraId="3630EC54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 </w:t>
            </w:r>
          </w:p>
        </w:tc>
        <w:tc>
          <w:tcPr>
            <w:tcW w:w="894" w:type="dxa"/>
            <w:noWrap/>
            <w:hideMark/>
          </w:tcPr>
          <w:p w14:paraId="0DE71CC6" w14:textId="77777777" w:rsidR="00A53500" w:rsidRPr="00A53500" w:rsidRDefault="00A53500" w:rsidP="00A53500">
            <w:pPr>
              <w:pStyle w:val="NoSpacing"/>
              <w:jc w:val="right"/>
            </w:pPr>
            <w:r w:rsidRPr="00A53500">
              <w:t>#DIV/0!</w:t>
            </w:r>
          </w:p>
        </w:tc>
      </w:tr>
      <w:tr w:rsidR="00A53500" w:rsidRPr="00A53500" w14:paraId="01FF8241" w14:textId="77777777" w:rsidTr="00A53500">
        <w:trPr>
          <w:trHeight w:val="600"/>
          <w:jc w:val="center"/>
        </w:trPr>
        <w:tc>
          <w:tcPr>
            <w:tcW w:w="4661" w:type="dxa"/>
            <w:gridSpan w:val="2"/>
            <w:noWrap/>
            <w:hideMark/>
          </w:tcPr>
          <w:p w14:paraId="31C48611" w14:textId="77777777" w:rsidR="00A53500" w:rsidRPr="00A53500" w:rsidRDefault="00A53500" w:rsidP="00A53500">
            <w:pPr>
              <w:pStyle w:val="NoSpacing"/>
              <w:rPr>
                <w:b/>
                <w:bCs/>
              </w:rPr>
            </w:pPr>
            <w:r w:rsidRPr="00A53500">
              <w:rPr>
                <w:b/>
                <w:bCs/>
              </w:rPr>
              <w:t xml:space="preserve"> U K U P N O   R A S H O D I </w:t>
            </w:r>
          </w:p>
        </w:tc>
        <w:tc>
          <w:tcPr>
            <w:tcW w:w="1366" w:type="dxa"/>
            <w:noWrap/>
            <w:hideMark/>
          </w:tcPr>
          <w:p w14:paraId="5B580747" w14:textId="77777777" w:rsidR="00A53500" w:rsidRPr="00A53500" w:rsidRDefault="00A53500" w:rsidP="00A53500">
            <w:pPr>
              <w:pStyle w:val="NoSpacing"/>
              <w:jc w:val="right"/>
              <w:rPr>
                <w:b/>
                <w:bCs/>
              </w:rPr>
            </w:pPr>
            <w:r w:rsidRPr="00A53500">
              <w:rPr>
                <w:b/>
                <w:bCs/>
              </w:rPr>
              <w:t>36,236,340.68</w:t>
            </w:r>
          </w:p>
        </w:tc>
        <w:tc>
          <w:tcPr>
            <w:tcW w:w="1116" w:type="dxa"/>
            <w:noWrap/>
            <w:hideMark/>
          </w:tcPr>
          <w:p w14:paraId="5B1C051C" w14:textId="77777777" w:rsidR="00A53500" w:rsidRPr="00A53500" w:rsidRDefault="00A53500" w:rsidP="00A53500">
            <w:pPr>
              <w:pStyle w:val="NoSpacing"/>
              <w:jc w:val="right"/>
              <w:rPr>
                <w:b/>
                <w:bCs/>
              </w:rPr>
            </w:pPr>
            <w:r w:rsidRPr="00A53500">
              <w:rPr>
                <w:b/>
                <w:bCs/>
              </w:rPr>
              <w:t>44,977,249</w:t>
            </w:r>
          </w:p>
        </w:tc>
        <w:tc>
          <w:tcPr>
            <w:tcW w:w="1116" w:type="dxa"/>
            <w:noWrap/>
            <w:hideMark/>
          </w:tcPr>
          <w:p w14:paraId="5CFCE69A" w14:textId="77777777" w:rsidR="00A53500" w:rsidRPr="00A53500" w:rsidRDefault="00A53500" w:rsidP="00A53500">
            <w:pPr>
              <w:pStyle w:val="NoSpacing"/>
              <w:jc w:val="right"/>
              <w:rPr>
                <w:b/>
                <w:bCs/>
              </w:rPr>
            </w:pPr>
            <w:r w:rsidRPr="00A53500">
              <w:rPr>
                <w:b/>
                <w:bCs/>
              </w:rPr>
              <w:t>44,977,249</w:t>
            </w:r>
          </w:p>
        </w:tc>
        <w:tc>
          <w:tcPr>
            <w:tcW w:w="1366" w:type="dxa"/>
            <w:noWrap/>
            <w:hideMark/>
          </w:tcPr>
          <w:p w14:paraId="6D277D35" w14:textId="77777777" w:rsidR="00A53500" w:rsidRPr="00A53500" w:rsidRDefault="00A53500" w:rsidP="00A53500">
            <w:pPr>
              <w:pStyle w:val="NoSpacing"/>
              <w:jc w:val="right"/>
              <w:rPr>
                <w:b/>
                <w:bCs/>
              </w:rPr>
            </w:pPr>
            <w:r w:rsidRPr="00A53500">
              <w:rPr>
                <w:b/>
                <w:bCs/>
              </w:rPr>
              <w:t>36,326,647.99</w:t>
            </w:r>
          </w:p>
        </w:tc>
        <w:tc>
          <w:tcPr>
            <w:tcW w:w="894" w:type="dxa"/>
            <w:noWrap/>
            <w:hideMark/>
          </w:tcPr>
          <w:p w14:paraId="1EFB3D3D" w14:textId="77777777" w:rsidR="00A53500" w:rsidRPr="00A53500" w:rsidRDefault="00A53500" w:rsidP="00A53500">
            <w:pPr>
              <w:pStyle w:val="NoSpacing"/>
              <w:jc w:val="right"/>
              <w:rPr>
                <w:b/>
                <w:bCs/>
              </w:rPr>
            </w:pPr>
            <w:r w:rsidRPr="00A53500">
              <w:rPr>
                <w:b/>
                <w:bCs/>
              </w:rPr>
              <w:t>100.25</w:t>
            </w:r>
          </w:p>
        </w:tc>
        <w:tc>
          <w:tcPr>
            <w:tcW w:w="894" w:type="dxa"/>
            <w:noWrap/>
            <w:hideMark/>
          </w:tcPr>
          <w:p w14:paraId="2768FEB1" w14:textId="77777777" w:rsidR="00A53500" w:rsidRPr="00A53500" w:rsidRDefault="00A53500" w:rsidP="00A53500">
            <w:pPr>
              <w:pStyle w:val="NoSpacing"/>
              <w:jc w:val="right"/>
              <w:rPr>
                <w:b/>
                <w:bCs/>
              </w:rPr>
            </w:pPr>
            <w:r w:rsidRPr="00A53500">
              <w:rPr>
                <w:b/>
                <w:bCs/>
              </w:rPr>
              <w:t>80.77</w:t>
            </w:r>
          </w:p>
        </w:tc>
      </w:tr>
    </w:tbl>
    <w:p w14:paraId="11A16085" w14:textId="4D44C738" w:rsidR="00A53500" w:rsidRDefault="00A53500" w:rsidP="00103A78">
      <w:pPr>
        <w:pStyle w:val="NoSpacing"/>
        <w:jc w:val="both"/>
      </w:pPr>
    </w:p>
    <w:p w14:paraId="629B83B6" w14:textId="0318CB31" w:rsidR="00A75E99" w:rsidRDefault="00A75E99" w:rsidP="00103A78">
      <w:pPr>
        <w:pStyle w:val="NoSpacing"/>
        <w:jc w:val="both"/>
      </w:pPr>
    </w:p>
    <w:p w14:paraId="6937C3C1" w14:textId="1B5DC2B9" w:rsidR="00A75E99" w:rsidRDefault="00A75E99" w:rsidP="00103A78">
      <w:pPr>
        <w:pStyle w:val="NoSpacing"/>
        <w:jc w:val="both"/>
      </w:pPr>
    </w:p>
    <w:p w14:paraId="7703E422" w14:textId="6B53DDA4" w:rsidR="00A75E99" w:rsidRDefault="00A75E99" w:rsidP="00103A78">
      <w:pPr>
        <w:pStyle w:val="NoSpacing"/>
        <w:jc w:val="both"/>
      </w:pPr>
    </w:p>
    <w:p w14:paraId="0B6ACEFF" w14:textId="1B93CE34" w:rsidR="00A75E99" w:rsidRDefault="00A75E99" w:rsidP="00103A78">
      <w:pPr>
        <w:pStyle w:val="NoSpacing"/>
        <w:jc w:val="both"/>
      </w:pPr>
    </w:p>
    <w:p w14:paraId="105A51E6" w14:textId="74049016" w:rsidR="00A75E99" w:rsidRDefault="00A75E99" w:rsidP="00103A78">
      <w:pPr>
        <w:pStyle w:val="NoSpacing"/>
        <w:jc w:val="both"/>
      </w:pPr>
    </w:p>
    <w:p w14:paraId="6E188A49" w14:textId="3E7DFABF" w:rsidR="00A75E99" w:rsidRDefault="00A75E99" w:rsidP="00103A78">
      <w:pPr>
        <w:pStyle w:val="NoSpacing"/>
        <w:jc w:val="both"/>
      </w:pPr>
    </w:p>
    <w:p w14:paraId="02093E58" w14:textId="37A957FD" w:rsidR="00A75E99" w:rsidRDefault="00A75E99" w:rsidP="00103A78">
      <w:pPr>
        <w:pStyle w:val="NoSpacing"/>
        <w:jc w:val="both"/>
      </w:pPr>
    </w:p>
    <w:p w14:paraId="76A14A38" w14:textId="08601A1A" w:rsidR="00A75E99" w:rsidRPr="00A75E99" w:rsidRDefault="00A75E99" w:rsidP="00A75E99">
      <w:pPr>
        <w:pStyle w:val="NoSpacing"/>
        <w:jc w:val="center"/>
        <w:rPr>
          <w:b/>
          <w:bCs/>
        </w:rPr>
      </w:pPr>
      <w:proofErr w:type="spellStart"/>
      <w:r w:rsidRPr="00A75E99">
        <w:rPr>
          <w:b/>
          <w:bCs/>
        </w:rPr>
        <w:lastRenderedPageBreak/>
        <w:t>Tablica</w:t>
      </w:r>
      <w:proofErr w:type="spellEnd"/>
      <w:r w:rsidRPr="00A75E99">
        <w:rPr>
          <w:b/>
          <w:bCs/>
        </w:rPr>
        <w:t xml:space="preserve"> 6.  </w:t>
      </w:r>
      <w:proofErr w:type="spellStart"/>
      <w:r w:rsidRPr="00A75E99">
        <w:rPr>
          <w:b/>
          <w:bCs/>
        </w:rPr>
        <w:t>Opći</w:t>
      </w:r>
      <w:proofErr w:type="spellEnd"/>
      <w:r w:rsidRPr="00A75E99">
        <w:rPr>
          <w:b/>
          <w:bCs/>
        </w:rPr>
        <w:t xml:space="preserve"> </w:t>
      </w:r>
      <w:proofErr w:type="spellStart"/>
      <w:r w:rsidRPr="00A75E99">
        <w:rPr>
          <w:b/>
          <w:bCs/>
        </w:rPr>
        <w:t>dio</w:t>
      </w:r>
      <w:proofErr w:type="spellEnd"/>
      <w:r w:rsidRPr="00A75E99">
        <w:rPr>
          <w:b/>
          <w:bCs/>
        </w:rPr>
        <w:t xml:space="preserve"> - RASHODI PREMA FUNCIJSKOJ KLASIFIKACIJI</w:t>
      </w:r>
    </w:p>
    <w:p w14:paraId="69D5FE7B" w14:textId="5190A6E0" w:rsidR="00A75E99" w:rsidRDefault="00A75E99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4082"/>
        <w:gridCol w:w="1366"/>
        <w:gridCol w:w="1116"/>
        <w:gridCol w:w="1116"/>
        <w:gridCol w:w="1366"/>
        <w:gridCol w:w="894"/>
        <w:gridCol w:w="894"/>
      </w:tblGrid>
      <w:tr w:rsidR="00A75E99" w:rsidRPr="00A75E99" w14:paraId="101022C4" w14:textId="77777777" w:rsidTr="00A75E99">
        <w:trPr>
          <w:trHeight w:val="525"/>
          <w:jc w:val="center"/>
        </w:trPr>
        <w:tc>
          <w:tcPr>
            <w:tcW w:w="783" w:type="dxa"/>
            <w:hideMark/>
          </w:tcPr>
          <w:p w14:paraId="4EECFB20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Br.</w:t>
            </w:r>
            <w:r w:rsidRPr="00A75E99">
              <w:br/>
            </w:r>
            <w:proofErr w:type="spellStart"/>
            <w:r w:rsidRPr="00A75E99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746AC819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Opis</w:t>
            </w:r>
            <w:proofErr w:type="spellEnd"/>
            <w:r w:rsidRPr="00A75E99">
              <w:t xml:space="preserve"> (</w:t>
            </w:r>
            <w:proofErr w:type="spellStart"/>
            <w:r w:rsidRPr="00A75E99">
              <w:t>naziv</w:t>
            </w:r>
            <w:proofErr w:type="spellEnd"/>
            <w:r w:rsidRPr="00A75E99">
              <w:t>)</w:t>
            </w:r>
          </w:p>
        </w:tc>
        <w:tc>
          <w:tcPr>
            <w:tcW w:w="1366" w:type="dxa"/>
            <w:hideMark/>
          </w:tcPr>
          <w:p w14:paraId="3F8B603E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Izvršeno</w:t>
            </w:r>
            <w:proofErr w:type="spellEnd"/>
            <w:r w:rsidRPr="00A75E99">
              <w:t xml:space="preserve"> 2020.god.</w:t>
            </w:r>
          </w:p>
        </w:tc>
        <w:tc>
          <w:tcPr>
            <w:tcW w:w="1116" w:type="dxa"/>
            <w:hideMark/>
          </w:tcPr>
          <w:p w14:paraId="60F7F96C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Izvorni</w:t>
            </w:r>
            <w:proofErr w:type="spellEnd"/>
            <w:r w:rsidRPr="00A75E99">
              <w:t xml:space="preserve"> Plan</w:t>
            </w:r>
            <w:r w:rsidRPr="00A75E99">
              <w:br/>
              <w:t xml:space="preserve">za </w:t>
            </w:r>
            <w:proofErr w:type="gramStart"/>
            <w:r w:rsidRPr="00A75E9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24288857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Tekući</w:t>
            </w:r>
            <w:proofErr w:type="spellEnd"/>
            <w:r w:rsidRPr="00A75E99">
              <w:t xml:space="preserve"> Plan</w:t>
            </w:r>
            <w:r w:rsidRPr="00A75E99">
              <w:br/>
              <w:t xml:space="preserve">za </w:t>
            </w:r>
            <w:proofErr w:type="gramStart"/>
            <w:r w:rsidRPr="00A75E9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42033EDB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Izvršeno</w:t>
            </w:r>
            <w:proofErr w:type="spellEnd"/>
            <w:r w:rsidRPr="00A75E99">
              <w:t xml:space="preserve"> 2021.god.</w:t>
            </w:r>
          </w:p>
        </w:tc>
        <w:tc>
          <w:tcPr>
            <w:tcW w:w="894" w:type="dxa"/>
            <w:hideMark/>
          </w:tcPr>
          <w:p w14:paraId="118F3BD1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Indeks</w:t>
            </w:r>
            <w:proofErr w:type="spellEnd"/>
            <w:r w:rsidRPr="00A75E99">
              <w:br/>
              <w:t>6/3</w:t>
            </w:r>
          </w:p>
        </w:tc>
        <w:tc>
          <w:tcPr>
            <w:tcW w:w="894" w:type="dxa"/>
            <w:hideMark/>
          </w:tcPr>
          <w:p w14:paraId="3EF675C0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Indeks</w:t>
            </w:r>
            <w:proofErr w:type="spellEnd"/>
            <w:r w:rsidRPr="00A75E99">
              <w:br/>
              <w:t>6/5</w:t>
            </w:r>
          </w:p>
        </w:tc>
      </w:tr>
      <w:tr w:rsidR="00A75E99" w:rsidRPr="00A75E99" w14:paraId="08105978" w14:textId="77777777" w:rsidTr="00A75E99">
        <w:trPr>
          <w:trHeight w:val="198"/>
          <w:jc w:val="center"/>
        </w:trPr>
        <w:tc>
          <w:tcPr>
            <w:tcW w:w="783" w:type="dxa"/>
            <w:hideMark/>
          </w:tcPr>
          <w:p w14:paraId="56126EC7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1</w:t>
            </w:r>
          </w:p>
        </w:tc>
        <w:tc>
          <w:tcPr>
            <w:tcW w:w="4082" w:type="dxa"/>
            <w:hideMark/>
          </w:tcPr>
          <w:p w14:paraId="1C309D44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2</w:t>
            </w:r>
          </w:p>
        </w:tc>
        <w:tc>
          <w:tcPr>
            <w:tcW w:w="1366" w:type="dxa"/>
            <w:hideMark/>
          </w:tcPr>
          <w:p w14:paraId="100DEC6F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3.00</w:t>
            </w:r>
          </w:p>
        </w:tc>
        <w:tc>
          <w:tcPr>
            <w:tcW w:w="1116" w:type="dxa"/>
            <w:hideMark/>
          </w:tcPr>
          <w:p w14:paraId="013410AE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4</w:t>
            </w:r>
          </w:p>
        </w:tc>
        <w:tc>
          <w:tcPr>
            <w:tcW w:w="1116" w:type="dxa"/>
            <w:hideMark/>
          </w:tcPr>
          <w:p w14:paraId="45709916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5</w:t>
            </w:r>
          </w:p>
        </w:tc>
        <w:tc>
          <w:tcPr>
            <w:tcW w:w="1366" w:type="dxa"/>
            <w:hideMark/>
          </w:tcPr>
          <w:p w14:paraId="0BADAB7A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6</w:t>
            </w:r>
          </w:p>
        </w:tc>
        <w:tc>
          <w:tcPr>
            <w:tcW w:w="894" w:type="dxa"/>
            <w:hideMark/>
          </w:tcPr>
          <w:p w14:paraId="20981507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7</w:t>
            </w:r>
          </w:p>
        </w:tc>
        <w:tc>
          <w:tcPr>
            <w:tcW w:w="894" w:type="dxa"/>
            <w:hideMark/>
          </w:tcPr>
          <w:p w14:paraId="056B7FBE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8</w:t>
            </w:r>
          </w:p>
        </w:tc>
      </w:tr>
      <w:tr w:rsidR="00A75E99" w:rsidRPr="00A75E99" w14:paraId="7C687052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64501F8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r w:rsidRPr="00A75E99">
              <w:rPr>
                <w:b/>
                <w:bCs/>
              </w:rPr>
              <w:t>01</w:t>
            </w:r>
          </w:p>
        </w:tc>
        <w:tc>
          <w:tcPr>
            <w:tcW w:w="4082" w:type="dxa"/>
            <w:noWrap/>
            <w:hideMark/>
          </w:tcPr>
          <w:p w14:paraId="50697BD5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75E99">
              <w:rPr>
                <w:b/>
                <w:bCs/>
              </w:rPr>
              <w:t>Opće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javne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9C07437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7,788,301.62</w:t>
            </w:r>
          </w:p>
        </w:tc>
        <w:tc>
          <w:tcPr>
            <w:tcW w:w="1116" w:type="dxa"/>
            <w:noWrap/>
            <w:hideMark/>
          </w:tcPr>
          <w:p w14:paraId="67375A03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11,771,099</w:t>
            </w:r>
          </w:p>
        </w:tc>
        <w:tc>
          <w:tcPr>
            <w:tcW w:w="1116" w:type="dxa"/>
            <w:noWrap/>
            <w:hideMark/>
          </w:tcPr>
          <w:p w14:paraId="518524FE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11,813,829</w:t>
            </w:r>
          </w:p>
        </w:tc>
        <w:tc>
          <w:tcPr>
            <w:tcW w:w="1366" w:type="dxa"/>
            <w:noWrap/>
            <w:hideMark/>
          </w:tcPr>
          <w:p w14:paraId="7BE9006F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11,271,898.37</w:t>
            </w:r>
          </w:p>
        </w:tc>
        <w:tc>
          <w:tcPr>
            <w:tcW w:w="894" w:type="dxa"/>
            <w:noWrap/>
            <w:hideMark/>
          </w:tcPr>
          <w:p w14:paraId="34C28C3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144.73</w:t>
            </w:r>
          </w:p>
        </w:tc>
        <w:tc>
          <w:tcPr>
            <w:tcW w:w="894" w:type="dxa"/>
            <w:noWrap/>
            <w:hideMark/>
          </w:tcPr>
          <w:p w14:paraId="26894D55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95.41</w:t>
            </w:r>
          </w:p>
        </w:tc>
      </w:tr>
      <w:tr w:rsidR="00A75E99" w:rsidRPr="00A75E99" w14:paraId="0BB9C340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DA9EDB4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011</w:t>
            </w:r>
          </w:p>
        </w:tc>
        <w:tc>
          <w:tcPr>
            <w:tcW w:w="4082" w:type="dxa"/>
            <w:noWrap/>
            <w:hideMark/>
          </w:tcPr>
          <w:p w14:paraId="0B10EC3C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Izvršna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i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zakonodavna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tijela</w:t>
            </w:r>
            <w:proofErr w:type="spellEnd"/>
            <w:r w:rsidRPr="00A75E99">
              <w:t xml:space="preserve">, </w:t>
            </w:r>
            <w:proofErr w:type="spellStart"/>
            <w:r w:rsidRPr="00A75E99">
              <w:t>financ</w:t>
            </w:r>
            <w:proofErr w:type="spellEnd"/>
            <w:r w:rsidRPr="00A75E99">
              <w:t xml:space="preserve">. </w:t>
            </w:r>
            <w:proofErr w:type="spellStart"/>
            <w:r w:rsidRPr="00A75E99">
              <w:t>i</w:t>
            </w:r>
            <w:proofErr w:type="spellEnd"/>
            <w:r w:rsidRPr="00A75E99">
              <w:t xml:space="preserve"> </w:t>
            </w:r>
            <w:proofErr w:type="spellStart"/>
            <w:proofErr w:type="gramStart"/>
            <w:r w:rsidRPr="00A75E99">
              <w:t>fisk.poslovi</w:t>
            </w:r>
            <w:proofErr w:type="spellEnd"/>
            <w:proofErr w:type="gramEnd"/>
          </w:p>
        </w:tc>
        <w:tc>
          <w:tcPr>
            <w:tcW w:w="1366" w:type="dxa"/>
            <w:noWrap/>
            <w:hideMark/>
          </w:tcPr>
          <w:p w14:paraId="2343651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5,682,429.33</w:t>
            </w:r>
          </w:p>
        </w:tc>
        <w:tc>
          <w:tcPr>
            <w:tcW w:w="1116" w:type="dxa"/>
            <w:noWrap/>
            <w:hideMark/>
          </w:tcPr>
          <w:p w14:paraId="6B8A963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8,825,099</w:t>
            </w:r>
          </w:p>
        </w:tc>
        <w:tc>
          <w:tcPr>
            <w:tcW w:w="1116" w:type="dxa"/>
            <w:noWrap/>
            <w:hideMark/>
          </w:tcPr>
          <w:p w14:paraId="3EB0F0C1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8,690,558</w:t>
            </w:r>
          </w:p>
        </w:tc>
        <w:tc>
          <w:tcPr>
            <w:tcW w:w="1366" w:type="dxa"/>
            <w:noWrap/>
            <w:hideMark/>
          </w:tcPr>
          <w:p w14:paraId="2510E7D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8,275,543.50</w:t>
            </w:r>
          </w:p>
        </w:tc>
        <w:tc>
          <w:tcPr>
            <w:tcW w:w="894" w:type="dxa"/>
            <w:noWrap/>
            <w:hideMark/>
          </w:tcPr>
          <w:p w14:paraId="149BFBA1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145.63</w:t>
            </w:r>
          </w:p>
        </w:tc>
        <w:tc>
          <w:tcPr>
            <w:tcW w:w="894" w:type="dxa"/>
            <w:noWrap/>
            <w:hideMark/>
          </w:tcPr>
          <w:p w14:paraId="3F110A0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95.22</w:t>
            </w:r>
          </w:p>
        </w:tc>
      </w:tr>
      <w:tr w:rsidR="00A75E99" w:rsidRPr="00A75E99" w14:paraId="0F1A2609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0841D87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013</w:t>
            </w:r>
          </w:p>
        </w:tc>
        <w:tc>
          <w:tcPr>
            <w:tcW w:w="4082" w:type="dxa"/>
            <w:noWrap/>
            <w:hideMark/>
          </w:tcPr>
          <w:p w14:paraId="176DB57D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Opće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usluge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6D8302F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1,930,372.29</w:t>
            </w:r>
          </w:p>
        </w:tc>
        <w:tc>
          <w:tcPr>
            <w:tcW w:w="1116" w:type="dxa"/>
            <w:noWrap/>
            <w:hideMark/>
          </w:tcPr>
          <w:p w14:paraId="0EBD689F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2,781,000</w:t>
            </w:r>
          </w:p>
        </w:tc>
        <w:tc>
          <w:tcPr>
            <w:tcW w:w="1116" w:type="dxa"/>
            <w:noWrap/>
            <w:hideMark/>
          </w:tcPr>
          <w:p w14:paraId="136364A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2,958,271</w:t>
            </w:r>
          </w:p>
        </w:tc>
        <w:tc>
          <w:tcPr>
            <w:tcW w:w="1366" w:type="dxa"/>
            <w:noWrap/>
            <w:hideMark/>
          </w:tcPr>
          <w:p w14:paraId="6719C3D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2,858,268.15</w:t>
            </w:r>
          </w:p>
        </w:tc>
        <w:tc>
          <w:tcPr>
            <w:tcW w:w="894" w:type="dxa"/>
            <w:noWrap/>
            <w:hideMark/>
          </w:tcPr>
          <w:p w14:paraId="627B197F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148.07</w:t>
            </w:r>
          </w:p>
        </w:tc>
        <w:tc>
          <w:tcPr>
            <w:tcW w:w="894" w:type="dxa"/>
            <w:noWrap/>
            <w:hideMark/>
          </w:tcPr>
          <w:p w14:paraId="278E09C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96.62</w:t>
            </w:r>
          </w:p>
        </w:tc>
      </w:tr>
      <w:tr w:rsidR="00A75E99" w:rsidRPr="00A75E99" w14:paraId="1C29EA13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931DBB7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018</w:t>
            </w:r>
          </w:p>
        </w:tc>
        <w:tc>
          <w:tcPr>
            <w:tcW w:w="4082" w:type="dxa"/>
            <w:noWrap/>
            <w:hideMark/>
          </w:tcPr>
          <w:p w14:paraId="08C70162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Prijenosi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općeg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karaktera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58CB07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175,500.00</w:t>
            </w:r>
          </w:p>
        </w:tc>
        <w:tc>
          <w:tcPr>
            <w:tcW w:w="1116" w:type="dxa"/>
            <w:noWrap/>
            <w:hideMark/>
          </w:tcPr>
          <w:p w14:paraId="115BABD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165,000</w:t>
            </w:r>
          </w:p>
        </w:tc>
        <w:tc>
          <w:tcPr>
            <w:tcW w:w="1116" w:type="dxa"/>
            <w:noWrap/>
            <w:hideMark/>
          </w:tcPr>
          <w:p w14:paraId="04DC175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165,000</w:t>
            </w:r>
          </w:p>
        </w:tc>
        <w:tc>
          <w:tcPr>
            <w:tcW w:w="1366" w:type="dxa"/>
            <w:noWrap/>
            <w:hideMark/>
          </w:tcPr>
          <w:p w14:paraId="0A7771D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138,086.72</w:t>
            </w:r>
          </w:p>
        </w:tc>
        <w:tc>
          <w:tcPr>
            <w:tcW w:w="894" w:type="dxa"/>
            <w:noWrap/>
            <w:hideMark/>
          </w:tcPr>
          <w:p w14:paraId="23562E4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78.68</w:t>
            </w:r>
          </w:p>
        </w:tc>
        <w:tc>
          <w:tcPr>
            <w:tcW w:w="894" w:type="dxa"/>
            <w:noWrap/>
            <w:hideMark/>
          </w:tcPr>
          <w:p w14:paraId="3C3A1AF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83.69</w:t>
            </w:r>
          </w:p>
        </w:tc>
      </w:tr>
      <w:tr w:rsidR="00A75E99" w:rsidRPr="00A75E99" w14:paraId="64B7DB42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F059B0B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r w:rsidRPr="00A75E99">
              <w:rPr>
                <w:b/>
                <w:bCs/>
              </w:rPr>
              <w:t>03</w:t>
            </w:r>
          </w:p>
        </w:tc>
        <w:tc>
          <w:tcPr>
            <w:tcW w:w="4082" w:type="dxa"/>
            <w:noWrap/>
            <w:hideMark/>
          </w:tcPr>
          <w:p w14:paraId="6519BB0D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75E99">
              <w:rPr>
                <w:b/>
                <w:bCs/>
              </w:rPr>
              <w:t>Javni</w:t>
            </w:r>
            <w:proofErr w:type="spellEnd"/>
            <w:r w:rsidRPr="00A75E99">
              <w:rPr>
                <w:b/>
                <w:bCs/>
              </w:rPr>
              <w:t xml:space="preserve"> red </w:t>
            </w:r>
            <w:proofErr w:type="spellStart"/>
            <w:r w:rsidRPr="00A75E99">
              <w:rPr>
                <w:b/>
                <w:bCs/>
              </w:rPr>
              <w:t>i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sigurnost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729DB8F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1,520,480.10</w:t>
            </w:r>
          </w:p>
        </w:tc>
        <w:tc>
          <w:tcPr>
            <w:tcW w:w="1116" w:type="dxa"/>
            <w:noWrap/>
            <w:hideMark/>
          </w:tcPr>
          <w:p w14:paraId="0BD8BDC4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1,930,000</w:t>
            </w:r>
          </w:p>
        </w:tc>
        <w:tc>
          <w:tcPr>
            <w:tcW w:w="1116" w:type="dxa"/>
            <w:noWrap/>
            <w:hideMark/>
          </w:tcPr>
          <w:p w14:paraId="14F4C041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1,930,000</w:t>
            </w:r>
          </w:p>
        </w:tc>
        <w:tc>
          <w:tcPr>
            <w:tcW w:w="1366" w:type="dxa"/>
            <w:noWrap/>
            <w:hideMark/>
          </w:tcPr>
          <w:p w14:paraId="0C802BFF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1,841,003.76</w:t>
            </w:r>
          </w:p>
        </w:tc>
        <w:tc>
          <w:tcPr>
            <w:tcW w:w="894" w:type="dxa"/>
            <w:noWrap/>
            <w:hideMark/>
          </w:tcPr>
          <w:p w14:paraId="2C2499D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121.08</w:t>
            </w:r>
          </w:p>
        </w:tc>
        <w:tc>
          <w:tcPr>
            <w:tcW w:w="894" w:type="dxa"/>
            <w:noWrap/>
            <w:hideMark/>
          </w:tcPr>
          <w:p w14:paraId="132DF25F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95.39</w:t>
            </w:r>
          </w:p>
        </w:tc>
      </w:tr>
      <w:tr w:rsidR="00A75E99" w:rsidRPr="00A75E99" w14:paraId="0DB5F17A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C636E61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031</w:t>
            </w:r>
          </w:p>
        </w:tc>
        <w:tc>
          <w:tcPr>
            <w:tcW w:w="4082" w:type="dxa"/>
            <w:noWrap/>
            <w:hideMark/>
          </w:tcPr>
          <w:p w14:paraId="0D8E85AA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Usluge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policije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FAA7924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104,020.20</w:t>
            </w:r>
          </w:p>
        </w:tc>
        <w:tc>
          <w:tcPr>
            <w:tcW w:w="1116" w:type="dxa"/>
            <w:noWrap/>
            <w:hideMark/>
          </w:tcPr>
          <w:p w14:paraId="39F61E4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40,000</w:t>
            </w:r>
          </w:p>
        </w:tc>
        <w:tc>
          <w:tcPr>
            <w:tcW w:w="1116" w:type="dxa"/>
            <w:noWrap/>
            <w:hideMark/>
          </w:tcPr>
          <w:p w14:paraId="31F3D56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40,000</w:t>
            </w:r>
          </w:p>
        </w:tc>
        <w:tc>
          <w:tcPr>
            <w:tcW w:w="1366" w:type="dxa"/>
            <w:noWrap/>
            <w:hideMark/>
          </w:tcPr>
          <w:p w14:paraId="724F44F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11,000.00</w:t>
            </w:r>
          </w:p>
        </w:tc>
        <w:tc>
          <w:tcPr>
            <w:tcW w:w="894" w:type="dxa"/>
            <w:noWrap/>
            <w:hideMark/>
          </w:tcPr>
          <w:p w14:paraId="66164C9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10.57</w:t>
            </w:r>
          </w:p>
        </w:tc>
        <w:tc>
          <w:tcPr>
            <w:tcW w:w="894" w:type="dxa"/>
            <w:noWrap/>
            <w:hideMark/>
          </w:tcPr>
          <w:p w14:paraId="00851CF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27.50</w:t>
            </w:r>
          </w:p>
        </w:tc>
      </w:tr>
      <w:tr w:rsidR="00A75E99" w:rsidRPr="00A75E99" w14:paraId="2ACD586B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7FD8774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032</w:t>
            </w:r>
          </w:p>
        </w:tc>
        <w:tc>
          <w:tcPr>
            <w:tcW w:w="4082" w:type="dxa"/>
            <w:noWrap/>
            <w:hideMark/>
          </w:tcPr>
          <w:p w14:paraId="7442199C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Usluge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protupožarne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zaštite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6DD5B2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1,386,459.90</w:t>
            </w:r>
          </w:p>
        </w:tc>
        <w:tc>
          <w:tcPr>
            <w:tcW w:w="1116" w:type="dxa"/>
            <w:noWrap/>
            <w:hideMark/>
          </w:tcPr>
          <w:p w14:paraId="14FF2244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1,810,000</w:t>
            </w:r>
          </w:p>
        </w:tc>
        <w:tc>
          <w:tcPr>
            <w:tcW w:w="1116" w:type="dxa"/>
            <w:noWrap/>
            <w:hideMark/>
          </w:tcPr>
          <w:p w14:paraId="1AD2538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1,810,000</w:t>
            </w:r>
          </w:p>
        </w:tc>
        <w:tc>
          <w:tcPr>
            <w:tcW w:w="1366" w:type="dxa"/>
            <w:noWrap/>
            <w:hideMark/>
          </w:tcPr>
          <w:p w14:paraId="11DB778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1,800,003.76</w:t>
            </w:r>
          </w:p>
        </w:tc>
        <w:tc>
          <w:tcPr>
            <w:tcW w:w="894" w:type="dxa"/>
            <w:noWrap/>
            <w:hideMark/>
          </w:tcPr>
          <w:p w14:paraId="2B8537D5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129.83</w:t>
            </w:r>
          </w:p>
        </w:tc>
        <w:tc>
          <w:tcPr>
            <w:tcW w:w="894" w:type="dxa"/>
            <w:noWrap/>
            <w:hideMark/>
          </w:tcPr>
          <w:p w14:paraId="30BBAC4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99.45</w:t>
            </w:r>
          </w:p>
        </w:tc>
      </w:tr>
      <w:tr w:rsidR="00A75E99" w:rsidRPr="00A75E99" w14:paraId="183E56AD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2C5C9EE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036</w:t>
            </w:r>
          </w:p>
        </w:tc>
        <w:tc>
          <w:tcPr>
            <w:tcW w:w="4082" w:type="dxa"/>
            <w:noWrap/>
            <w:hideMark/>
          </w:tcPr>
          <w:p w14:paraId="18E066C3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 xml:space="preserve">Rash.za </w:t>
            </w:r>
            <w:proofErr w:type="spellStart"/>
            <w:r w:rsidRPr="00A75E99">
              <w:t>jav.red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i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sigurnost</w:t>
            </w:r>
            <w:proofErr w:type="spellEnd"/>
            <w:r w:rsidRPr="00A75E99">
              <w:t xml:space="preserve"> koji </w:t>
            </w:r>
            <w:proofErr w:type="spellStart"/>
            <w:r w:rsidRPr="00A75E99">
              <w:t>nisu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drugdje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svrstani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3D2FC4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30,000.00</w:t>
            </w:r>
          </w:p>
        </w:tc>
        <w:tc>
          <w:tcPr>
            <w:tcW w:w="1116" w:type="dxa"/>
            <w:noWrap/>
            <w:hideMark/>
          </w:tcPr>
          <w:p w14:paraId="002483B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80,000</w:t>
            </w:r>
          </w:p>
        </w:tc>
        <w:tc>
          <w:tcPr>
            <w:tcW w:w="1116" w:type="dxa"/>
            <w:noWrap/>
            <w:hideMark/>
          </w:tcPr>
          <w:p w14:paraId="13DEA4A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80,000</w:t>
            </w:r>
          </w:p>
        </w:tc>
        <w:tc>
          <w:tcPr>
            <w:tcW w:w="1366" w:type="dxa"/>
            <w:noWrap/>
            <w:hideMark/>
          </w:tcPr>
          <w:p w14:paraId="5F5E8C74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30,000.00</w:t>
            </w:r>
          </w:p>
        </w:tc>
        <w:tc>
          <w:tcPr>
            <w:tcW w:w="894" w:type="dxa"/>
            <w:noWrap/>
            <w:hideMark/>
          </w:tcPr>
          <w:p w14:paraId="493F2FC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100.00</w:t>
            </w:r>
          </w:p>
        </w:tc>
        <w:tc>
          <w:tcPr>
            <w:tcW w:w="894" w:type="dxa"/>
            <w:noWrap/>
            <w:hideMark/>
          </w:tcPr>
          <w:p w14:paraId="181928C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37.50</w:t>
            </w:r>
          </w:p>
        </w:tc>
      </w:tr>
      <w:tr w:rsidR="00A75E99" w:rsidRPr="00A75E99" w14:paraId="25E3DD3E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A8FF268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r w:rsidRPr="00A75E99">
              <w:rPr>
                <w:b/>
                <w:bCs/>
              </w:rPr>
              <w:t>04</w:t>
            </w:r>
          </w:p>
        </w:tc>
        <w:tc>
          <w:tcPr>
            <w:tcW w:w="4082" w:type="dxa"/>
            <w:noWrap/>
            <w:hideMark/>
          </w:tcPr>
          <w:p w14:paraId="6F53452A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75E99">
              <w:rPr>
                <w:b/>
                <w:bCs/>
              </w:rPr>
              <w:t>Ekonomski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8913DBD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2,428,728.65</w:t>
            </w:r>
          </w:p>
        </w:tc>
        <w:tc>
          <w:tcPr>
            <w:tcW w:w="1116" w:type="dxa"/>
            <w:noWrap/>
            <w:hideMark/>
          </w:tcPr>
          <w:p w14:paraId="26FA61A4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3,155,000</w:t>
            </w:r>
          </w:p>
        </w:tc>
        <w:tc>
          <w:tcPr>
            <w:tcW w:w="1116" w:type="dxa"/>
            <w:noWrap/>
            <w:hideMark/>
          </w:tcPr>
          <w:p w14:paraId="6E808C38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3,155,000</w:t>
            </w:r>
          </w:p>
        </w:tc>
        <w:tc>
          <w:tcPr>
            <w:tcW w:w="1366" w:type="dxa"/>
            <w:noWrap/>
            <w:hideMark/>
          </w:tcPr>
          <w:p w14:paraId="549030A9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2,186,035.44</w:t>
            </w:r>
          </w:p>
        </w:tc>
        <w:tc>
          <w:tcPr>
            <w:tcW w:w="894" w:type="dxa"/>
            <w:noWrap/>
            <w:hideMark/>
          </w:tcPr>
          <w:p w14:paraId="3AA7A80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90.01</w:t>
            </w:r>
          </w:p>
        </w:tc>
        <w:tc>
          <w:tcPr>
            <w:tcW w:w="894" w:type="dxa"/>
            <w:noWrap/>
            <w:hideMark/>
          </w:tcPr>
          <w:p w14:paraId="4CE5C5D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69.29</w:t>
            </w:r>
          </w:p>
        </w:tc>
      </w:tr>
      <w:tr w:rsidR="00A75E99" w:rsidRPr="00A75E99" w14:paraId="68E5FEB5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1AB4AF9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042</w:t>
            </w:r>
          </w:p>
        </w:tc>
        <w:tc>
          <w:tcPr>
            <w:tcW w:w="4082" w:type="dxa"/>
            <w:noWrap/>
            <w:hideMark/>
          </w:tcPr>
          <w:p w14:paraId="1367F5D2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Poljoprivreda</w:t>
            </w:r>
            <w:proofErr w:type="spellEnd"/>
            <w:r w:rsidRPr="00A75E99">
              <w:t xml:space="preserve">, </w:t>
            </w:r>
            <w:proofErr w:type="spellStart"/>
            <w:r w:rsidRPr="00A75E99">
              <w:t>šumarstvo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i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ribarstvo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64E3815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0.00</w:t>
            </w:r>
          </w:p>
        </w:tc>
        <w:tc>
          <w:tcPr>
            <w:tcW w:w="1116" w:type="dxa"/>
            <w:noWrap/>
            <w:hideMark/>
          </w:tcPr>
          <w:p w14:paraId="51CA395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</w:t>
            </w:r>
          </w:p>
        </w:tc>
        <w:tc>
          <w:tcPr>
            <w:tcW w:w="1116" w:type="dxa"/>
            <w:noWrap/>
            <w:hideMark/>
          </w:tcPr>
          <w:p w14:paraId="5606DC41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</w:t>
            </w:r>
          </w:p>
        </w:tc>
        <w:tc>
          <w:tcPr>
            <w:tcW w:w="1366" w:type="dxa"/>
            <w:noWrap/>
            <w:hideMark/>
          </w:tcPr>
          <w:p w14:paraId="603C8A0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0.00</w:t>
            </w:r>
          </w:p>
        </w:tc>
        <w:tc>
          <w:tcPr>
            <w:tcW w:w="894" w:type="dxa"/>
            <w:noWrap/>
            <w:hideMark/>
          </w:tcPr>
          <w:p w14:paraId="0D88BF6F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#DIV/0!</w:t>
            </w:r>
          </w:p>
        </w:tc>
        <w:tc>
          <w:tcPr>
            <w:tcW w:w="894" w:type="dxa"/>
            <w:noWrap/>
            <w:hideMark/>
          </w:tcPr>
          <w:p w14:paraId="5224CD54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#DIV/0!</w:t>
            </w:r>
          </w:p>
        </w:tc>
      </w:tr>
      <w:tr w:rsidR="00A75E99" w:rsidRPr="00A75E99" w14:paraId="22CDD179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A6954DF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045</w:t>
            </w:r>
          </w:p>
        </w:tc>
        <w:tc>
          <w:tcPr>
            <w:tcW w:w="4082" w:type="dxa"/>
            <w:noWrap/>
            <w:hideMark/>
          </w:tcPr>
          <w:p w14:paraId="15E9D72A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Promet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6F02C2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2,428,728.65</w:t>
            </w:r>
          </w:p>
        </w:tc>
        <w:tc>
          <w:tcPr>
            <w:tcW w:w="1116" w:type="dxa"/>
            <w:noWrap/>
            <w:hideMark/>
          </w:tcPr>
          <w:p w14:paraId="06DB332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3,145,000</w:t>
            </w:r>
          </w:p>
        </w:tc>
        <w:tc>
          <w:tcPr>
            <w:tcW w:w="1116" w:type="dxa"/>
            <w:noWrap/>
            <w:hideMark/>
          </w:tcPr>
          <w:p w14:paraId="22464E9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3,145,000</w:t>
            </w:r>
          </w:p>
        </w:tc>
        <w:tc>
          <w:tcPr>
            <w:tcW w:w="1366" w:type="dxa"/>
            <w:noWrap/>
            <w:hideMark/>
          </w:tcPr>
          <w:p w14:paraId="7E41AE2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2,186,035.44</w:t>
            </w:r>
          </w:p>
        </w:tc>
        <w:tc>
          <w:tcPr>
            <w:tcW w:w="894" w:type="dxa"/>
            <w:noWrap/>
            <w:hideMark/>
          </w:tcPr>
          <w:p w14:paraId="38C2E9F5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90.01</w:t>
            </w:r>
          </w:p>
        </w:tc>
        <w:tc>
          <w:tcPr>
            <w:tcW w:w="894" w:type="dxa"/>
            <w:noWrap/>
            <w:hideMark/>
          </w:tcPr>
          <w:p w14:paraId="2896231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69.51</w:t>
            </w:r>
          </w:p>
        </w:tc>
      </w:tr>
      <w:tr w:rsidR="00A75E99" w:rsidRPr="00A75E99" w14:paraId="32C2CD19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CE9E2CD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047</w:t>
            </w:r>
          </w:p>
        </w:tc>
        <w:tc>
          <w:tcPr>
            <w:tcW w:w="4082" w:type="dxa"/>
            <w:noWrap/>
            <w:hideMark/>
          </w:tcPr>
          <w:p w14:paraId="43AEB621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Ostale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industrije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08DD9C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0.00</w:t>
            </w:r>
          </w:p>
        </w:tc>
        <w:tc>
          <w:tcPr>
            <w:tcW w:w="1116" w:type="dxa"/>
            <w:noWrap/>
            <w:hideMark/>
          </w:tcPr>
          <w:p w14:paraId="7CE9175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10,000</w:t>
            </w:r>
          </w:p>
        </w:tc>
        <w:tc>
          <w:tcPr>
            <w:tcW w:w="1116" w:type="dxa"/>
            <w:noWrap/>
            <w:hideMark/>
          </w:tcPr>
          <w:p w14:paraId="153223B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10,000</w:t>
            </w:r>
          </w:p>
        </w:tc>
        <w:tc>
          <w:tcPr>
            <w:tcW w:w="1366" w:type="dxa"/>
            <w:noWrap/>
            <w:hideMark/>
          </w:tcPr>
          <w:p w14:paraId="3F91616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0.00</w:t>
            </w:r>
          </w:p>
        </w:tc>
        <w:tc>
          <w:tcPr>
            <w:tcW w:w="894" w:type="dxa"/>
            <w:noWrap/>
            <w:hideMark/>
          </w:tcPr>
          <w:p w14:paraId="475357A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#DIV/0!</w:t>
            </w:r>
          </w:p>
        </w:tc>
        <w:tc>
          <w:tcPr>
            <w:tcW w:w="894" w:type="dxa"/>
            <w:noWrap/>
            <w:hideMark/>
          </w:tcPr>
          <w:p w14:paraId="63579A2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0.00</w:t>
            </w:r>
          </w:p>
        </w:tc>
      </w:tr>
      <w:tr w:rsidR="00A75E99" w:rsidRPr="00A75E99" w14:paraId="565BC1B3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643119E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r w:rsidRPr="00A75E99">
              <w:rPr>
                <w:b/>
                <w:bCs/>
              </w:rPr>
              <w:t>05</w:t>
            </w:r>
          </w:p>
        </w:tc>
        <w:tc>
          <w:tcPr>
            <w:tcW w:w="4082" w:type="dxa"/>
            <w:noWrap/>
            <w:hideMark/>
          </w:tcPr>
          <w:p w14:paraId="0607DCED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75E99">
              <w:rPr>
                <w:b/>
                <w:bCs/>
              </w:rPr>
              <w:t>Zaštita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okoliša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6B333C1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3,181,849.19</w:t>
            </w:r>
          </w:p>
        </w:tc>
        <w:tc>
          <w:tcPr>
            <w:tcW w:w="1116" w:type="dxa"/>
            <w:noWrap/>
            <w:hideMark/>
          </w:tcPr>
          <w:p w14:paraId="53D57424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1,489,000</w:t>
            </w:r>
          </w:p>
        </w:tc>
        <w:tc>
          <w:tcPr>
            <w:tcW w:w="1116" w:type="dxa"/>
            <w:noWrap/>
            <w:hideMark/>
          </w:tcPr>
          <w:p w14:paraId="3ED55AD3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1,439,930</w:t>
            </w:r>
          </w:p>
        </w:tc>
        <w:tc>
          <w:tcPr>
            <w:tcW w:w="1366" w:type="dxa"/>
            <w:noWrap/>
            <w:hideMark/>
          </w:tcPr>
          <w:p w14:paraId="1A0A3103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612,868.50</w:t>
            </w:r>
          </w:p>
        </w:tc>
        <w:tc>
          <w:tcPr>
            <w:tcW w:w="894" w:type="dxa"/>
            <w:noWrap/>
            <w:hideMark/>
          </w:tcPr>
          <w:p w14:paraId="14070A3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19.26</w:t>
            </w:r>
          </w:p>
        </w:tc>
        <w:tc>
          <w:tcPr>
            <w:tcW w:w="894" w:type="dxa"/>
            <w:noWrap/>
            <w:hideMark/>
          </w:tcPr>
          <w:p w14:paraId="6D1EEC4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42.56</w:t>
            </w:r>
          </w:p>
        </w:tc>
      </w:tr>
      <w:tr w:rsidR="00A75E99" w:rsidRPr="00A75E99" w14:paraId="3FE70DEC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922E2BF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051</w:t>
            </w:r>
          </w:p>
        </w:tc>
        <w:tc>
          <w:tcPr>
            <w:tcW w:w="4082" w:type="dxa"/>
            <w:noWrap/>
            <w:hideMark/>
          </w:tcPr>
          <w:p w14:paraId="6A617062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Gospodarenje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otpadom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72145E1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1,068.36</w:t>
            </w:r>
          </w:p>
        </w:tc>
        <w:tc>
          <w:tcPr>
            <w:tcW w:w="1116" w:type="dxa"/>
            <w:noWrap/>
            <w:hideMark/>
          </w:tcPr>
          <w:p w14:paraId="1282A04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659,000</w:t>
            </w:r>
          </w:p>
        </w:tc>
        <w:tc>
          <w:tcPr>
            <w:tcW w:w="1116" w:type="dxa"/>
            <w:noWrap/>
            <w:hideMark/>
          </w:tcPr>
          <w:p w14:paraId="384ABD7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609,930</w:t>
            </w:r>
          </w:p>
        </w:tc>
        <w:tc>
          <w:tcPr>
            <w:tcW w:w="1366" w:type="dxa"/>
            <w:noWrap/>
            <w:hideMark/>
          </w:tcPr>
          <w:p w14:paraId="2652A47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396,987.25</w:t>
            </w:r>
          </w:p>
        </w:tc>
        <w:tc>
          <w:tcPr>
            <w:tcW w:w="894" w:type="dxa"/>
            <w:noWrap/>
            <w:hideMark/>
          </w:tcPr>
          <w:p w14:paraId="4B7C5234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######</w:t>
            </w:r>
          </w:p>
        </w:tc>
        <w:tc>
          <w:tcPr>
            <w:tcW w:w="894" w:type="dxa"/>
            <w:noWrap/>
            <w:hideMark/>
          </w:tcPr>
          <w:p w14:paraId="7B6A8115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65.09</w:t>
            </w:r>
          </w:p>
        </w:tc>
      </w:tr>
      <w:tr w:rsidR="00A75E99" w:rsidRPr="00A75E99" w14:paraId="0AEF4AD8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E0DE3FD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052</w:t>
            </w:r>
          </w:p>
        </w:tc>
        <w:tc>
          <w:tcPr>
            <w:tcW w:w="4082" w:type="dxa"/>
            <w:noWrap/>
            <w:hideMark/>
          </w:tcPr>
          <w:p w14:paraId="15F01ECE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Gospodarenje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otpadnim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vodama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7DA79A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3,180,780.83</w:t>
            </w:r>
          </w:p>
        </w:tc>
        <w:tc>
          <w:tcPr>
            <w:tcW w:w="1116" w:type="dxa"/>
            <w:noWrap/>
            <w:hideMark/>
          </w:tcPr>
          <w:p w14:paraId="537A246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830,000</w:t>
            </w:r>
          </w:p>
        </w:tc>
        <w:tc>
          <w:tcPr>
            <w:tcW w:w="1116" w:type="dxa"/>
            <w:noWrap/>
            <w:hideMark/>
          </w:tcPr>
          <w:p w14:paraId="0FD385B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830,000</w:t>
            </w:r>
          </w:p>
        </w:tc>
        <w:tc>
          <w:tcPr>
            <w:tcW w:w="1366" w:type="dxa"/>
            <w:noWrap/>
            <w:hideMark/>
          </w:tcPr>
          <w:p w14:paraId="40BDB8D0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215,881.25</w:t>
            </w:r>
          </w:p>
        </w:tc>
        <w:tc>
          <w:tcPr>
            <w:tcW w:w="894" w:type="dxa"/>
            <w:noWrap/>
            <w:hideMark/>
          </w:tcPr>
          <w:p w14:paraId="4967DCA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6.79</w:t>
            </w:r>
          </w:p>
        </w:tc>
        <w:tc>
          <w:tcPr>
            <w:tcW w:w="894" w:type="dxa"/>
            <w:noWrap/>
            <w:hideMark/>
          </w:tcPr>
          <w:p w14:paraId="3088CB6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26.01</w:t>
            </w:r>
          </w:p>
        </w:tc>
      </w:tr>
      <w:tr w:rsidR="00A75E99" w:rsidRPr="00A75E99" w14:paraId="2E0C5B11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916E496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r w:rsidRPr="00A75E99">
              <w:rPr>
                <w:b/>
                <w:bCs/>
              </w:rPr>
              <w:t>06</w:t>
            </w:r>
          </w:p>
        </w:tc>
        <w:tc>
          <w:tcPr>
            <w:tcW w:w="4082" w:type="dxa"/>
            <w:noWrap/>
            <w:hideMark/>
          </w:tcPr>
          <w:p w14:paraId="1E4C171A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75E99">
              <w:rPr>
                <w:b/>
                <w:bCs/>
              </w:rPr>
              <w:t>Usluge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unapređenja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stanovanja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i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zajednice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81EF44B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5,347,203.22</w:t>
            </w:r>
          </w:p>
        </w:tc>
        <w:tc>
          <w:tcPr>
            <w:tcW w:w="1116" w:type="dxa"/>
            <w:noWrap/>
            <w:hideMark/>
          </w:tcPr>
          <w:p w14:paraId="068ED5C3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10,772,550</w:t>
            </w:r>
          </w:p>
        </w:tc>
        <w:tc>
          <w:tcPr>
            <w:tcW w:w="1116" w:type="dxa"/>
            <w:noWrap/>
            <w:hideMark/>
          </w:tcPr>
          <w:p w14:paraId="30AB5EA0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10,778,890</w:t>
            </w:r>
          </w:p>
        </w:tc>
        <w:tc>
          <w:tcPr>
            <w:tcW w:w="1366" w:type="dxa"/>
            <w:noWrap/>
            <w:hideMark/>
          </w:tcPr>
          <w:p w14:paraId="3959F039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8,397,810.48</w:t>
            </w:r>
          </w:p>
        </w:tc>
        <w:tc>
          <w:tcPr>
            <w:tcW w:w="894" w:type="dxa"/>
            <w:noWrap/>
            <w:hideMark/>
          </w:tcPr>
          <w:p w14:paraId="4A619B3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157.05</w:t>
            </w:r>
          </w:p>
        </w:tc>
        <w:tc>
          <w:tcPr>
            <w:tcW w:w="894" w:type="dxa"/>
            <w:noWrap/>
            <w:hideMark/>
          </w:tcPr>
          <w:p w14:paraId="1D8C650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77.91</w:t>
            </w:r>
          </w:p>
        </w:tc>
      </w:tr>
      <w:tr w:rsidR="00A75E99" w:rsidRPr="00A75E99" w14:paraId="3EB274D3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B0E6462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062</w:t>
            </w:r>
          </w:p>
        </w:tc>
        <w:tc>
          <w:tcPr>
            <w:tcW w:w="4082" w:type="dxa"/>
            <w:noWrap/>
            <w:hideMark/>
          </w:tcPr>
          <w:p w14:paraId="622DC8D5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Razvoj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zajednice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17E8D4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446,065.00</w:t>
            </w:r>
          </w:p>
        </w:tc>
        <w:tc>
          <w:tcPr>
            <w:tcW w:w="1116" w:type="dxa"/>
            <w:noWrap/>
            <w:hideMark/>
          </w:tcPr>
          <w:p w14:paraId="3EFF17A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624,000</w:t>
            </w:r>
          </w:p>
        </w:tc>
        <w:tc>
          <w:tcPr>
            <w:tcW w:w="1116" w:type="dxa"/>
            <w:noWrap/>
            <w:hideMark/>
          </w:tcPr>
          <w:p w14:paraId="5B3BAF0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624,000</w:t>
            </w:r>
          </w:p>
        </w:tc>
        <w:tc>
          <w:tcPr>
            <w:tcW w:w="1366" w:type="dxa"/>
            <w:noWrap/>
            <w:hideMark/>
          </w:tcPr>
          <w:p w14:paraId="1BB7347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479,546.25</w:t>
            </w:r>
          </w:p>
        </w:tc>
        <w:tc>
          <w:tcPr>
            <w:tcW w:w="894" w:type="dxa"/>
            <w:noWrap/>
            <w:hideMark/>
          </w:tcPr>
          <w:p w14:paraId="5E65135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107.51</w:t>
            </w:r>
          </w:p>
        </w:tc>
        <w:tc>
          <w:tcPr>
            <w:tcW w:w="894" w:type="dxa"/>
            <w:noWrap/>
            <w:hideMark/>
          </w:tcPr>
          <w:p w14:paraId="66A40DC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76.85</w:t>
            </w:r>
          </w:p>
        </w:tc>
      </w:tr>
      <w:tr w:rsidR="00A75E99" w:rsidRPr="00A75E99" w14:paraId="49FD1A31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F388616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063</w:t>
            </w:r>
          </w:p>
        </w:tc>
        <w:tc>
          <w:tcPr>
            <w:tcW w:w="4082" w:type="dxa"/>
            <w:noWrap/>
            <w:hideMark/>
          </w:tcPr>
          <w:p w14:paraId="167CE61E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Opskrba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vodom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094C47F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0.00</w:t>
            </w:r>
          </w:p>
        </w:tc>
        <w:tc>
          <w:tcPr>
            <w:tcW w:w="1116" w:type="dxa"/>
            <w:noWrap/>
            <w:hideMark/>
          </w:tcPr>
          <w:p w14:paraId="76430D6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</w:t>
            </w:r>
          </w:p>
        </w:tc>
        <w:tc>
          <w:tcPr>
            <w:tcW w:w="1116" w:type="dxa"/>
            <w:noWrap/>
            <w:hideMark/>
          </w:tcPr>
          <w:p w14:paraId="0567383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</w:t>
            </w:r>
          </w:p>
        </w:tc>
        <w:tc>
          <w:tcPr>
            <w:tcW w:w="1366" w:type="dxa"/>
            <w:noWrap/>
            <w:hideMark/>
          </w:tcPr>
          <w:p w14:paraId="63E538A0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0.00</w:t>
            </w:r>
          </w:p>
        </w:tc>
        <w:tc>
          <w:tcPr>
            <w:tcW w:w="894" w:type="dxa"/>
            <w:noWrap/>
            <w:hideMark/>
          </w:tcPr>
          <w:p w14:paraId="6BBA425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#DIV/0!</w:t>
            </w:r>
          </w:p>
        </w:tc>
        <w:tc>
          <w:tcPr>
            <w:tcW w:w="894" w:type="dxa"/>
            <w:noWrap/>
            <w:hideMark/>
          </w:tcPr>
          <w:p w14:paraId="6390EDB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#DIV/0!</w:t>
            </w:r>
          </w:p>
        </w:tc>
      </w:tr>
      <w:tr w:rsidR="00A75E99" w:rsidRPr="00A75E99" w14:paraId="5CEA70C2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DE29BED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064</w:t>
            </w:r>
          </w:p>
        </w:tc>
        <w:tc>
          <w:tcPr>
            <w:tcW w:w="4082" w:type="dxa"/>
            <w:noWrap/>
            <w:hideMark/>
          </w:tcPr>
          <w:p w14:paraId="49848992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Ulična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rasvjeta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C9E81E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1,309,826.43</w:t>
            </w:r>
          </w:p>
        </w:tc>
        <w:tc>
          <w:tcPr>
            <w:tcW w:w="1116" w:type="dxa"/>
            <w:noWrap/>
            <w:hideMark/>
          </w:tcPr>
          <w:p w14:paraId="67EA48E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3,910,550</w:t>
            </w:r>
          </w:p>
        </w:tc>
        <w:tc>
          <w:tcPr>
            <w:tcW w:w="1116" w:type="dxa"/>
            <w:noWrap/>
            <w:hideMark/>
          </w:tcPr>
          <w:p w14:paraId="21FC3CA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3,910,550</w:t>
            </w:r>
          </w:p>
        </w:tc>
        <w:tc>
          <w:tcPr>
            <w:tcW w:w="1366" w:type="dxa"/>
            <w:noWrap/>
            <w:hideMark/>
          </w:tcPr>
          <w:p w14:paraId="64AFD85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3,404,876.45</w:t>
            </w:r>
          </w:p>
        </w:tc>
        <w:tc>
          <w:tcPr>
            <w:tcW w:w="894" w:type="dxa"/>
            <w:noWrap/>
            <w:hideMark/>
          </w:tcPr>
          <w:p w14:paraId="490B5D3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259.95</w:t>
            </w:r>
          </w:p>
        </w:tc>
        <w:tc>
          <w:tcPr>
            <w:tcW w:w="894" w:type="dxa"/>
            <w:noWrap/>
            <w:hideMark/>
          </w:tcPr>
          <w:p w14:paraId="5404F2F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87.07</w:t>
            </w:r>
          </w:p>
        </w:tc>
      </w:tr>
      <w:tr w:rsidR="00A75E99" w:rsidRPr="00A75E99" w14:paraId="663B0071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8F499B2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066</w:t>
            </w:r>
          </w:p>
        </w:tc>
        <w:tc>
          <w:tcPr>
            <w:tcW w:w="4082" w:type="dxa"/>
            <w:noWrap/>
            <w:hideMark/>
          </w:tcPr>
          <w:p w14:paraId="4AB905A0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Rashodi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stanovanja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i</w:t>
            </w:r>
            <w:proofErr w:type="spellEnd"/>
            <w:r w:rsidRPr="00A75E99">
              <w:t xml:space="preserve"> </w:t>
            </w:r>
            <w:proofErr w:type="spellStart"/>
            <w:proofErr w:type="gramStart"/>
            <w:r w:rsidRPr="00A75E99">
              <w:t>dr.komun</w:t>
            </w:r>
            <w:proofErr w:type="gramEnd"/>
            <w:r w:rsidRPr="00A75E99">
              <w:t>.pogodnosti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7199B4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3,591,311.79</w:t>
            </w:r>
          </w:p>
        </w:tc>
        <w:tc>
          <w:tcPr>
            <w:tcW w:w="1116" w:type="dxa"/>
            <w:noWrap/>
            <w:hideMark/>
          </w:tcPr>
          <w:p w14:paraId="6C679A15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6,238,000</w:t>
            </w:r>
          </w:p>
        </w:tc>
        <w:tc>
          <w:tcPr>
            <w:tcW w:w="1116" w:type="dxa"/>
            <w:noWrap/>
            <w:hideMark/>
          </w:tcPr>
          <w:p w14:paraId="5D8F11E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6,244,340</w:t>
            </w:r>
          </w:p>
        </w:tc>
        <w:tc>
          <w:tcPr>
            <w:tcW w:w="1366" w:type="dxa"/>
            <w:noWrap/>
            <w:hideMark/>
          </w:tcPr>
          <w:p w14:paraId="54AF0244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4,513,387.78</w:t>
            </w:r>
          </w:p>
        </w:tc>
        <w:tc>
          <w:tcPr>
            <w:tcW w:w="894" w:type="dxa"/>
            <w:noWrap/>
            <w:hideMark/>
          </w:tcPr>
          <w:p w14:paraId="58F6D6C0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125.68</w:t>
            </w:r>
          </w:p>
        </w:tc>
        <w:tc>
          <w:tcPr>
            <w:tcW w:w="894" w:type="dxa"/>
            <w:noWrap/>
            <w:hideMark/>
          </w:tcPr>
          <w:p w14:paraId="10995ABF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72.28</w:t>
            </w:r>
          </w:p>
        </w:tc>
      </w:tr>
      <w:tr w:rsidR="00A75E99" w:rsidRPr="00A75E99" w14:paraId="1740FE24" w14:textId="77777777" w:rsidTr="00A75E99">
        <w:trPr>
          <w:trHeight w:val="525"/>
          <w:jc w:val="center"/>
        </w:trPr>
        <w:tc>
          <w:tcPr>
            <w:tcW w:w="783" w:type="dxa"/>
            <w:hideMark/>
          </w:tcPr>
          <w:p w14:paraId="4E831571" w14:textId="77777777" w:rsidR="00A75E99" w:rsidRPr="00A75E99" w:rsidRDefault="00A75E99" w:rsidP="00C75A55">
            <w:pPr>
              <w:pStyle w:val="NoSpacing"/>
              <w:jc w:val="both"/>
            </w:pPr>
            <w:r w:rsidRPr="00A75E99">
              <w:lastRenderedPageBreak/>
              <w:t>Br.</w:t>
            </w:r>
            <w:r w:rsidRPr="00A75E99">
              <w:br/>
            </w:r>
            <w:proofErr w:type="spellStart"/>
            <w:r w:rsidRPr="00A75E99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15DA60E7" w14:textId="77777777" w:rsidR="00A75E99" w:rsidRPr="00A75E99" w:rsidRDefault="00A75E99" w:rsidP="00C75A55">
            <w:pPr>
              <w:pStyle w:val="NoSpacing"/>
              <w:jc w:val="both"/>
            </w:pPr>
            <w:proofErr w:type="spellStart"/>
            <w:r w:rsidRPr="00A75E99">
              <w:t>Opis</w:t>
            </w:r>
            <w:proofErr w:type="spellEnd"/>
            <w:r w:rsidRPr="00A75E99">
              <w:t xml:space="preserve"> (</w:t>
            </w:r>
            <w:proofErr w:type="spellStart"/>
            <w:r w:rsidRPr="00A75E99">
              <w:t>naziv</w:t>
            </w:r>
            <w:proofErr w:type="spellEnd"/>
            <w:r w:rsidRPr="00A75E99">
              <w:t>)</w:t>
            </w:r>
          </w:p>
        </w:tc>
        <w:tc>
          <w:tcPr>
            <w:tcW w:w="1366" w:type="dxa"/>
            <w:hideMark/>
          </w:tcPr>
          <w:p w14:paraId="75C43104" w14:textId="77777777" w:rsidR="00A75E99" w:rsidRPr="00A75E99" w:rsidRDefault="00A75E99" w:rsidP="00C75A55">
            <w:pPr>
              <w:pStyle w:val="NoSpacing"/>
              <w:jc w:val="both"/>
            </w:pPr>
            <w:proofErr w:type="spellStart"/>
            <w:r w:rsidRPr="00A75E99">
              <w:t>Izvršeno</w:t>
            </w:r>
            <w:proofErr w:type="spellEnd"/>
            <w:r w:rsidRPr="00A75E99">
              <w:t xml:space="preserve"> 2020.god.</w:t>
            </w:r>
          </w:p>
        </w:tc>
        <w:tc>
          <w:tcPr>
            <w:tcW w:w="1116" w:type="dxa"/>
            <w:hideMark/>
          </w:tcPr>
          <w:p w14:paraId="02996204" w14:textId="77777777" w:rsidR="00A75E99" w:rsidRPr="00A75E99" w:rsidRDefault="00A75E99" w:rsidP="00C75A55">
            <w:pPr>
              <w:pStyle w:val="NoSpacing"/>
              <w:jc w:val="both"/>
            </w:pPr>
            <w:proofErr w:type="spellStart"/>
            <w:r w:rsidRPr="00A75E99">
              <w:t>Izvorni</w:t>
            </w:r>
            <w:proofErr w:type="spellEnd"/>
            <w:r w:rsidRPr="00A75E99">
              <w:t xml:space="preserve"> Plan</w:t>
            </w:r>
            <w:r w:rsidRPr="00A75E99">
              <w:br/>
              <w:t xml:space="preserve">za </w:t>
            </w:r>
            <w:proofErr w:type="gramStart"/>
            <w:r w:rsidRPr="00A75E99">
              <w:t>2021.g.</w:t>
            </w:r>
            <w:proofErr w:type="gramEnd"/>
          </w:p>
        </w:tc>
        <w:tc>
          <w:tcPr>
            <w:tcW w:w="1116" w:type="dxa"/>
            <w:hideMark/>
          </w:tcPr>
          <w:p w14:paraId="5151D4CC" w14:textId="77777777" w:rsidR="00A75E99" w:rsidRPr="00A75E99" w:rsidRDefault="00A75E99" w:rsidP="00C75A55">
            <w:pPr>
              <w:pStyle w:val="NoSpacing"/>
              <w:jc w:val="both"/>
            </w:pPr>
            <w:proofErr w:type="spellStart"/>
            <w:r w:rsidRPr="00A75E99">
              <w:t>Tekući</w:t>
            </w:r>
            <w:proofErr w:type="spellEnd"/>
            <w:r w:rsidRPr="00A75E99">
              <w:t xml:space="preserve"> Plan</w:t>
            </w:r>
            <w:r w:rsidRPr="00A75E99">
              <w:br/>
              <w:t xml:space="preserve">za </w:t>
            </w:r>
            <w:proofErr w:type="gramStart"/>
            <w:r w:rsidRPr="00A75E99">
              <w:t>2021.g.</w:t>
            </w:r>
            <w:proofErr w:type="gramEnd"/>
          </w:p>
        </w:tc>
        <w:tc>
          <w:tcPr>
            <w:tcW w:w="1366" w:type="dxa"/>
            <w:hideMark/>
          </w:tcPr>
          <w:p w14:paraId="4B5D696E" w14:textId="77777777" w:rsidR="00A75E99" w:rsidRPr="00A75E99" w:rsidRDefault="00A75E99" w:rsidP="00C75A55">
            <w:pPr>
              <w:pStyle w:val="NoSpacing"/>
              <w:jc w:val="both"/>
            </w:pPr>
            <w:proofErr w:type="spellStart"/>
            <w:r w:rsidRPr="00A75E99">
              <w:t>Izvršeno</w:t>
            </w:r>
            <w:proofErr w:type="spellEnd"/>
            <w:r w:rsidRPr="00A75E99">
              <w:t xml:space="preserve"> 2021.god.</w:t>
            </w:r>
          </w:p>
        </w:tc>
        <w:tc>
          <w:tcPr>
            <w:tcW w:w="894" w:type="dxa"/>
            <w:hideMark/>
          </w:tcPr>
          <w:p w14:paraId="59A29134" w14:textId="77777777" w:rsidR="00A75E99" w:rsidRPr="00A75E99" w:rsidRDefault="00A75E99" w:rsidP="00C75A55">
            <w:pPr>
              <w:pStyle w:val="NoSpacing"/>
              <w:jc w:val="both"/>
            </w:pPr>
            <w:proofErr w:type="spellStart"/>
            <w:r w:rsidRPr="00A75E99">
              <w:t>Indeks</w:t>
            </w:r>
            <w:proofErr w:type="spellEnd"/>
            <w:r w:rsidRPr="00A75E99">
              <w:br/>
              <w:t>6/3</w:t>
            </w:r>
          </w:p>
        </w:tc>
        <w:tc>
          <w:tcPr>
            <w:tcW w:w="894" w:type="dxa"/>
            <w:hideMark/>
          </w:tcPr>
          <w:p w14:paraId="4CA9557A" w14:textId="77777777" w:rsidR="00A75E99" w:rsidRPr="00A75E99" w:rsidRDefault="00A75E99" w:rsidP="00C75A55">
            <w:pPr>
              <w:pStyle w:val="NoSpacing"/>
              <w:jc w:val="both"/>
            </w:pPr>
            <w:proofErr w:type="spellStart"/>
            <w:r w:rsidRPr="00A75E99">
              <w:t>Indeks</w:t>
            </w:r>
            <w:proofErr w:type="spellEnd"/>
            <w:r w:rsidRPr="00A75E99">
              <w:br/>
              <w:t>6/5</w:t>
            </w:r>
          </w:p>
        </w:tc>
      </w:tr>
      <w:tr w:rsidR="00A75E99" w:rsidRPr="00A75E99" w14:paraId="59BF3A7B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08CCB97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r w:rsidRPr="00A75E99">
              <w:rPr>
                <w:b/>
                <w:bCs/>
              </w:rPr>
              <w:t>07</w:t>
            </w:r>
          </w:p>
        </w:tc>
        <w:tc>
          <w:tcPr>
            <w:tcW w:w="4082" w:type="dxa"/>
            <w:noWrap/>
            <w:hideMark/>
          </w:tcPr>
          <w:p w14:paraId="346B1FD8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75E99">
              <w:rPr>
                <w:b/>
                <w:bCs/>
              </w:rPr>
              <w:t>Zdravstvo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CB17FF5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789,136.85</w:t>
            </w:r>
          </w:p>
        </w:tc>
        <w:tc>
          <w:tcPr>
            <w:tcW w:w="1116" w:type="dxa"/>
            <w:noWrap/>
            <w:hideMark/>
          </w:tcPr>
          <w:p w14:paraId="10869ADC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730,000</w:t>
            </w:r>
          </w:p>
        </w:tc>
        <w:tc>
          <w:tcPr>
            <w:tcW w:w="1116" w:type="dxa"/>
            <w:noWrap/>
            <w:hideMark/>
          </w:tcPr>
          <w:p w14:paraId="16EF9246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730,000</w:t>
            </w:r>
          </w:p>
        </w:tc>
        <w:tc>
          <w:tcPr>
            <w:tcW w:w="1366" w:type="dxa"/>
            <w:noWrap/>
            <w:hideMark/>
          </w:tcPr>
          <w:p w14:paraId="7FCB46EE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696,000.00</w:t>
            </w:r>
          </w:p>
        </w:tc>
        <w:tc>
          <w:tcPr>
            <w:tcW w:w="894" w:type="dxa"/>
            <w:noWrap/>
            <w:hideMark/>
          </w:tcPr>
          <w:p w14:paraId="346D033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88.20</w:t>
            </w:r>
          </w:p>
        </w:tc>
        <w:tc>
          <w:tcPr>
            <w:tcW w:w="894" w:type="dxa"/>
            <w:noWrap/>
            <w:hideMark/>
          </w:tcPr>
          <w:p w14:paraId="5520789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95.34</w:t>
            </w:r>
          </w:p>
        </w:tc>
      </w:tr>
      <w:tr w:rsidR="00A75E99" w:rsidRPr="00A75E99" w14:paraId="56D4F4C5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83363AB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072</w:t>
            </w:r>
          </w:p>
        </w:tc>
        <w:tc>
          <w:tcPr>
            <w:tcW w:w="4082" w:type="dxa"/>
            <w:noWrap/>
            <w:hideMark/>
          </w:tcPr>
          <w:p w14:paraId="06834894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Službe</w:t>
            </w:r>
            <w:proofErr w:type="spellEnd"/>
            <w:r w:rsidRPr="00A75E99">
              <w:t xml:space="preserve"> za </w:t>
            </w:r>
            <w:proofErr w:type="spellStart"/>
            <w:r w:rsidRPr="00A75E99">
              <w:t>vanjske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pacijente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758404B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789,136.85</w:t>
            </w:r>
          </w:p>
        </w:tc>
        <w:tc>
          <w:tcPr>
            <w:tcW w:w="1116" w:type="dxa"/>
            <w:noWrap/>
            <w:hideMark/>
          </w:tcPr>
          <w:p w14:paraId="64B6E8F4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730,000</w:t>
            </w:r>
          </w:p>
        </w:tc>
        <w:tc>
          <w:tcPr>
            <w:tcW w:w="1116" w:type="dxa"/>
            <w:noWrap/>
            <w:hideMark/>
          </w:tcPr>
          <w:p w14:paraId="5813C34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730,000</w:t>
            </w:r>
          </w:p>
        </w:tc>
        <w:tc>
          <w:tcPr>
            <w:tcW w:w="1366" w:type="dxa"/>
            <w:noWrap/>
            <w:hideMark/>
          </w:tcPr>
          <w:p w14:paraId="0936CD64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696,000.00</w:t>
            </w:r>
          </w:p>
        </w:tc>
        <w:tc>
          <w:tcPr>
            <w:tcW w:w="894" w:type="dxa"/>
            <w:noWrap/>
            <w:hideMark/>
          </w:tcPr>
          <w:p w14:paraId="167225F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88.20</w:t>
            </w:r>
          </w:p>
        </w:tc>
        <w:tc>
          <w:tcPr>
            <w:tcW w:w="894" w:type="dxa"/>
            <w:noWrap/>
            <w:hideMark/>
          </w:tcPr>
          <w:p w14:paraId="3426FD6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95.34</w:t>
            </w:r>
          </w:p>
        </w:tc>
      </w:tr>
      <w:tr w:rsidR="00A75E99" w:rsidRPr="00A75E99" w14:paraId="3ECD9111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2BF0FEB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r w:rsidRPr="00A75E99">
              <w:rPr>
                <w:b/>
                <w:bCs/>
              </w:rPr>
              <w:t>08</w:t>
            </w:r>
          </w:p>
        </w:tc>
        <w:tc>
          <w:tcPr>
            <w:tcW w:w="4082" w:type="dxa"/>
            <w:noWrap/>
            <w:hideMark/>
          </w:tcPr>
          <w:p w14:paraId="36D288DB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75E99">
              <w:rPr>
                <w:b/>
                <w:bCs/>
              </w:rPr>
              <w:t>Rekreacija</w:t>
            </w:r>
            <w:proofErr w:type="spellEnd"/>
            <w:r w:rsidRPr="00A75E99">
              <w:rPr>
                <w:b/>
                <w:bCs/>
              </w:rPr>
              <w:t xml:space="preserve">, </w:t>
            </w:r>
            <w:proofErr w:type="spellStart"/>
            <w:r w:rsidRPr="00A75E99">
              <w:rPr>
                <w:b/>
                <w:bCs/>
              </w:rPr>
              <w:t>kultura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i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religija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5D91545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7,691,028.68</w:t>
            </w:r>
          </w:p>
        </w:tc>
        <w:tc>
          <w:tcPr>
            <w:tcW w:w="1116" w:type="dxa"/>
            <w:noWrap/>
            <w:hideMark/>
          </w:tcPr>
          <w:p w14:paraId="3411DE7F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8,435,650</w:t>
            </w:r>
          </w:p>
        </w:tc>
        <w:tc>
          <w:tcPr>
            <w:tcW w:w="1116" w:type="dxa"/>
            <w:noWrap/>
            <w:hideMark/>
          </w:tcPr>
          <w:p w14:paraId="2C916D3A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8,435,650</w:t>
            </w:r>
          </w:p>
        </w:tc>
        <w:tc>
          <w:tcPr>
            <w:tcW w:w="1366" w:type="dxa"/>
            <w:noWrap/>
            <w:hideMark/>
          </w:tcPr>
          <w:p w14:paraId="621821A9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6,143,151.36</w:t>
            </w:r>
          </w:p>
        </w:tc>
        <w:tc>
          <w:tcPr>
            <w:tcW w:w="894" w:type="dxa"/>
            <w:noWrap/>
            <w:hideMark/>
          </w:tcPr>
          <w:p w14:paraId="52D0373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79.87</w:t>
            </w:r>
          </w:p>
        </w:tc>
        <w:tc>
          <w:tcPr>
            <w:tcW w:w="894" w:type="dxa"/>
            <w:noWrap/>
            <w:hideMark/>
          </w:tcPr>
          <w:p w14:paraId="18E25B1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72.82</w:t>
            </w:r>
          </w:p>
        </w:tc>
      </w:tr>
      <w:tr w:rsidR="00A75E99" w:rsidRPr="00A75E99" w14:paraId="37E918D1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F4321D9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081</w:t>
            </w:r>
          </w:p>
        </w:tc>
        <w:tc>
          <w:tcPr>
            <w:tcW w:w="4082" w:type="dxa"/>
            <w:noWrap/>
            <w:hideMark/>
          </w:tcPr>
          <w:p w14:paraId="7D767884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Službe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rekreacije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i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sporta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4FA555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517,737.50</w:t>
            </w:r>
          </w:p>
        </w:tc>
        <w:tc>
          <w:tcPr>
            <w:tcW w:w="1116" w:type="dxa"/>
            <w:noWrap/>
            <w:hideMark/>
          </w:tcPr>
          <w:p w14:paraId="52A9C2E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3,196,000</w:t>
            </w:r>
          </w:p>
        </w:tc>
        <w:tc>
          <w:tcPr>
            <w:tcW w:w="1116" w:type="dxa"/>
            <w:noWrap/>
            <w:hideMark/>
          </w:tcPr>
          <w:p w14:paraId="55A6E3E5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3,196,000</w:t>
            </w:r>
          </w:p>
        </w:tc>
        <w:tc>
          <w:tcPr>
            <w:tcW w:w="1366" w:type="dxa"/>
            <w:noWrap/>
            <w:hideMark/>
          </w:tcPr>
          <w:p w14:paraId="7E81A91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2,812,712.10</w:t>
            </w:r>
          </w:p>
        </w:tc>
        <w:tc>
          <w:tcPr>
            <w:tcW w:w="894" w:type="dxa"/>
            <w:noWrap/>
            <w:hideMark/>
          </w:tcPr>
          <w:p w14:paraId="4F40126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543.27</w:t>
            </w:r>
          </w:p>
        </w:tc>
        <w:tc>
          <w:tcPr>
            <w:tcW w:w="894" w:type="dxa"/>
            <w:noWrap/>
            <w:hideMark/>
          </w:tcPr>
          <w:p w14:paraId="680F8EE0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88.01</w:t>
            </w:r>
          </w:p>
        </w:tc>
      </w:tr>
      <w:tr w:rsidR="00A75E99" w:rsidRPr="00A75E99" w14:paraId="71147130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469E3EB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082</w:t>
            </w:r>
          </w:p>
        </w:tc>
        <w:tc>
          <w:tcPr>
            <w:tcW w:w="4082" w:type="dxa"/>
            <w:noWrap/>
            <w:hideMark/>
          </w:tcPr>
          <w:p w14:paraId="6D59679D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Službe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kulture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9E8E98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7,093,291.18</w:t>
            </w:r>
          </w:p>
        </w:tc>
        <w:tc>
          <w:tcPr>
            <w:tcW w:w="1116" w:type="dxa"/>
            <w:noWrap/>
            <w:hideMark/>
          </w:tcPr>
          <w:p w14:paraId="17546EE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5,119,650</w:t>
            </w:r>
          </w:p>
        </w:tc>
        <w:tc>
          <w:tcPr>
            <w:tcW w:w="1116" w:type="dxa"/>
            <w:noWrap/>
            <w:hideMark/>
          </w:tcPr>
          <w:p w14:paraId="1D2FAC5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5,119,650</w:t>
            </w:r>
          </w:p>
        </w:tc>
        <w:tc>
          <w:tcPr>
            <w:tcW w:w="1366" w:type="dxa"/>
            <w:noWrap/>
            <w:hideMark/>
          </w:tcPr>
          <w:p w14:paraId="48F2B12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3,210,439.26</w:t>
            </w:r>
          </w:p>
        </w:tc>
        <w:tc>
          <w:tcPr>
            <w:tcW w:w="894" w:type="dxa"/>
            <w:noWrap/>
            <w:hideMark/>
          </w:tcPr>
          <w:p w14:paraId="218356E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45.26</w:t>
            </w:r>
          </w:p>
        </w:tc>
        <w:tc>
          <w:tcPr>
            <w:tcW w:w="894" w:type="dxa"/>
            <w:noWrap/>
            <w:hideMark/>
          </w:tcPr>
          <w:p w14:paraId="46A989B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62.71</w:t>
            </w:r>
          </w:p>
        </w:tc>
      </w:tr>
      <w:tr w:rsidR="00A75E99" w:rsidRPr="00A75E99" w14:paraId="4A153AB8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847447C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084</w:t>
            </w:r>
          </w:p>
        </w:tc>
        <w:tc>
          <w:tcPr>
            <w:tcW w:w="4082" w:type="dxa"/>
            <w:noWrap/>
            <w:hideMark/>
          </w:tcPr>
          <w:p w14:paraId="211B213D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Religijske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i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druge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službe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zajednice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28D6F2F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80,000.00</w:t>
            </w:r>
          </w:p>
        </w:tc>
        <w:tc>
          <w:tcPr>
            <w:tcW w:w="1116" w:type="dxa"/>
            <w:noWrap/>
            <w:hideMark/>
          </w:tcPr>
          <w:p w14:paraId="59346E8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120,000</w:t>
            </w:r>
          </w:p>
        </w:tc>
        <w:tc>
          <w:tcPr>
            <w:tcW w:w="1116" w:type="dxa"/>
            <w:noWrap/>
            <w:hideMark/>
          </w:tcPr>
          <w:p w14:paraId="4B805D9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120,000</w:t>
            </w:r>
          </w:p>
        </w:tc>
        <w:tc>
          <w:tcPr>
            <w:tcW w:w="1366" w:type="dxa"/>
            <w:noWrap/>
            <w:hideMark/>
          </w:tcPr>
          <w:p w14:paraId="16929CE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120,000.00</w:t>
            </w:r>
          </w:p>
        </w:tc>
        <w:tc>
          <w:tcPr>
            <w:tcW w:w="894" w:type="dxa"/>
            <w:noWrap/>
            <w:hideMark/>
          </w:tcPr>
          <w:p w14:paraId="119A353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150.00</w:t>
            </w:r>
          </w:p>
        </w:tc>
        <w:tc>
          <w:tcPr>
            <w:tcW w:w="894" w:type="dxa"/>
            <w:noWrap/>
            <w:hideMark/>
          </w:tcPr>
          <w:p w14:paraId="63F85D0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100.00</w:t>
            </w:r>
          </w:p>
        </w:tc>
      </w:tr>
      <w:tr w:rsidR="00A75E99" w:rsidRPr="00A75E99" w14:paraId="07BA8778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B7A7DA3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r w:rsidRPr="00A75E99">
              <w:rPr>
                <w:b/>
                <w:bCs/>
              </w:rPr>
              <w:t>09</w:t>
            </w:r>
          </w:p>
        </w:tc>
        <w:tc>
          <w:tcPr>
            <w:tcW w:w="4082" w:type="dxa"/>
            <w:noWrap/>
            <w:hideMark/>
          </w:tcPr>
          <w:p w14:paraId="1532930F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75E99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0406CCE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6,581,180.04</w:t>
            </w:r>
          </w:p>
        </w:tc>
        <w:tc>
          <w:tcPr>
            <w:tcW w:w="1116" w:type="dxa"/>
            <w:noWrap/>
            <w:hideMark/>
          </w:tcPr>
          <w:p w14:paraId="529B0A2E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5,463,550</w:t>
            </w:r>
          </w:p>
        </w:tc>
        <w:tc>
          <w:tcPr>
            <w:tcW w:w="1116" w:type="dxa"/>
            <w:noWrap/>
            <w:hideMark/>
          </w:tcPr>
          <w:p w14:paraId="20E25D68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5,463,550</w:t>
            </w:r>
          </w:p>
        </w:tc>
        <w:tc>
          <w:tcPr>
            <w:tcW w:w="1366" w:type="dxa"/>
            <w:noWrap/>
            <w:hideMark/>
          </w:tcPr>
          <w:p w14:paraId="27261854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4,210,624.35</w:t>
            </w:r>
          </w:p>
        </w:tc>
        <w:tc>
          <w:tcPr>
            <w:tcW w:w="894" w:type="dxa"/>
            <w:noWrap/>
            <w:hideMark/>
          </w:tcPr>
          <w:p w14:paraId="7B80152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63.98</w:t>
            </w:r>
          </w:p>
        </w:tc>
        <w:tc>
          <w:tcPr>
            <w:tcW w:w="894" w:type="dxa"/>
            <w:noWrap/>
            <w:hideMark/>
          </w:tcPr>
          <w:p w14:paraId="7BB91DD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77.07</w:t>
            </w:r>
          </w:p>
        </w:tc>
      </w:tr>
      <w:tr w:rsidR="00A75E99" w:rsidRPr="00A75E99" w14:paraId="23639E90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9EBA94A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091</w:t>
            </w:r>
          </w:p>
        </w:tc>
        <w:tc>
          <w:tcPr>
            <w:tcW w:w="4082" w:type="dxa"/>
            <w:noWrap/>
            <w:hideMark/>
          </w:tcPr>
          <w:p w14:paraId="00CA332F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Predškolsko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i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osnovno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obrazovanje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81A477F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6,357,121.51</w:t>
            </w:r>
          </w:p>
        </w:tc>
        <w:tc>
          <w:tcPr>
            <w:tcW w:w="1116" w:type="dxa"/>
            <w:noWrap/>
            <w:hideMark/>
          </w:tcPr>
          <w:p w14:paraId="5335C08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5,433,550</w:t>
            </w:r>
          </w:p>
        </w:tc>
        <w:tc>
          <w:tcPr>
            <w:tcW w:w="1116" w:type="dxa"/>
            <w:noWrap/>
            <w:hideMark/>
          </w:tcPr>
          <w:p w14:paraId="50280E34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5,433,550</w:t>
            </w:r>
          </w:p>
        </w:tc>
        <w:tc>
          <w:tcPr>
            <w:tcW w:w="1366" w:type="dxa"/>
            <w:noWrap/>
            <w:hideMark/>
          </w:tcPr>
          <w:p w14:paraId="2BB5B0D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3,916,921.00</w:t>
            </w:r>
          </w:p>
        </w:tc>
        <w:tc>
          <w:tcPr>
            <w:tcW w:w="894" w:type="dxa"/>
            <w:noWrap/>
            <w:hideMark/>
          </w:tcPr>
          <w:p w14:paraId="744DFAA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61.61</w:t>
            </w:r>
          </w:p>
        </w:tc>
        <w:tc>
          <w:tcPr>
            <w:tcW w:w="894" w:type="dxa"/>
            <w:noWrap/>
            <w:hideMark/>
          </w:tcPr>
          <w:p w14:paraId="6E969F21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72.09</w:t>
            </w:r>
          </w:p>
        </w:tc>
      </w:tr>
      <w:tr w:rsidR="00A75E99" w:rsidRPr="00A75E99" w14:paraId="0B4F93D4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FC6D19B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092</w:t>
            </w:r>
          </w:p>
        </w:tc>
        <w:tc>
          <w:tcPr>
            <w:tcW w:w="4082" w:type="dxa"/>
            <w:noWrap/>
            <w:hideMark/>
          </w:tcPr>
          <w:p w14:paraId="4963F23D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Srednjoškolsko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obrazovanje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A50DA3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42,937.53</w:t>
            </w:r>
          </w:p>
        </w:tc>
        <w:tc>
          <w:tcPr>
            <w:tcW w:w="1116" w:type="dxa"/>
            <w:noWrap/>
            <w:hideMark/>
          </w:tcPr>
          <w:p w14:paraId="2AD0317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30,000</w:t>
            </w:r>
          </w:p>
        </w:tc>
        <w:tc>
          <w:tcPr>
            <w:tcW w:w="1116" w:type="dxa"/>
            <w:noWrap/>
            <w:hideMark/>
          </w:tcPr>
          <w:p w14:paraId="100698FF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30,000</w:t>
            </w:r>
          </w:p>
        </w:tc>
        <w:tc>
          <w:tcPr>
            <w:tcW w:w="1366" w:type="dxa"/>
            <w:noWrap/>
            <w:hideMark/>
          </w:tcPr>
          <w:p w14:paraId="68281E4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29,386.35</w:t>
            </w:r>
          </w:p>
        </w:tc>
        <w:tc>
          <w:tcPr>
            <w:tcW w:w="894" w:type="dxa"/>
            <w:noWrap/>
            <w:hideMark/>
          </w:tcPr>
          <w:p w14:paraId="661EEAC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68.44</w:t>
            </w:r>
          </w:p>
        </w:tc>
        <w:tc>
          <w:tcPr>
            <w:tcW w:w="894" w:type="dxa"/>
            <w:noWrap/>
            <w:hideMark/>
          </w:tcPr>
          <w:p w14:paraId="4B22A63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97.95</w:t>
            </w:r>
          </w:p>
        </w:tc>
      </w:tr>
      <w:tr w:rsidR="00A75E99" w:rsidRPr="00A75E99" w14:paraId="590A281E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6E6EB8F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096</w:t>
            </w:r>
          </w:p>
        </w:tc>
        <w:tc>
          <w:tcPr>
            <w:tcW w:w="4082" w:type="dxa"/>
            <w:noWrap/>
            <w:hideMark/>
          </w:tcPr>
          <w:p w14:paraId="63E7819F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Dodatno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usluge</w:t>
            </w:r>
            <w:proofErr w:type="spellEnd"/>
            <w:r w:rsidRPr="00A75E99">
              <w:t xml:space="preserve"> u </w:t>
            </w:r>
            <w:proofErr w:type="spellStart"/>
            <w:r w:rsidRPr="00A75E99">
              <w:t>obrazovanju</w:t>
            </w:r>
            <w:proofErr w:type="spellEnd"/>
          </w:p>
        </w:tc>
        <w:tc>
          <w:tcPr>
            <w:tcW w:w="1366" w:type="dxa"/>
            <w:noWrap/>
            <w:hideMark/>
          </w:tcPr>
          <w:p w14:paraId="4364A53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181,121.00</w:t>
            </w:r>
          </w:p>
        </w:tc>
        <w:tc>
          <w:tcPr>
            <w:tcW w:w="1116" w:type="dxa"/>
            <w:noWrap/>
            <w:hideMark/>
          </w:tcPr>
          <w:p w14:paraId="072279B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</w:t>
            </w:r>
          </w:p>
        </w:tc>
        <w:tc>
          <w:tcPr>
            <w:tcW w:w="1116" w:type="dxa"/>
            <w:noWrap/>
            <w:hideMark/>
          </w:tcPr>
          <w:p w14:paraId="50A3E8F9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</w:t>
            </w:r>
          </w:p>
        </w:tc>
        <w:tc>
          <w:tcPr>
            <w:tcW w:w="1366" w:type="dxa"/>
            <w:noWrap/>
            <w:hideMark/>
          </w:tcPr>
          <w:p w14:paraId="3B2D789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264,317.00</w:t>
            </w:r>
          </w:p>
        </w:tc>
        <w:tc>
          <w:tcPr>
            <w:tcW w:w="894" w:type="dxa"/>
            <w:noWrap/>
            <w:hideMark/>
          </w:tcPr>
          <w:p w14:paraId="5A78146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145.93</w:t>
            </w:r>
          </w:p>
        </w:tc>
        <w:tc>
          <w:tcPr>
            <w:tcW w:w="894" w:type="dxa"/>
            <w:noWrap/>
            <w:hideMark/>
          </w:tcPr>
          <w:p w14:paraId="4BB4255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#DIV/0!</w:t>
            </w:r>
          </w:p>
        </w:tc>
      </w:tr>
      <w:tr w:rsidR="00A75E99" w:rsidRPr="00A75E99" w14:paraId="34E32BAF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5B1DDBD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r w:rsidRPr="00A75E99">
              <w:rPr>
                <w:b/>
                <w:bCs/>
              </w:rPr>
              <w:t>10</w:t>
            </w:r>
          </w:p>
        </w:tc>
        <w:tc>
          <w:tcPr>
            <w:tcW w:w="4082" w:type="dxa"/>
            <w:noWrap/>
            <w:hideMark/>
          </w:tcPr>
          <w:p w14:paraId="43948981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75E99">
              <w:rPr>
                <w:b/>
                <w:bCs/>
              </w:rPr>
              <w:t>Socijalna</w:t>
            </w:r>
            <w:proofErr w:type="spellEnd"/>
            <w:r w:rsidRPr="00A75E99">
              <w:rPr>
                <w:b/>
                <w:bCs/>
              </w:rPr>
              <w:t xml:space="preserve"> </w:t>
            </w:r>
            <w:proofErr w:type="spellStart"/>
            <w:r w:rsidRPr="00A75E99">
              <w:rPr>
                <w:b/>
                <w:bCs/>
              </w:rPr>
              <w:t>zaštita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346BFECB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908,432.33</w:t>
            </w:r>
          </w:p>
        </w:tc>
        <w:tc>
          <w:tcPr>
            <w:tcW w:w="1116" w:type="dxa"/>
            <w:noWrap/>
            <w:hideMark/>
          </w:tcPr>
          <w:p w14:paraId="2E1A7EEC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1,230,400</w:t>
            </w:r>
          </w:p>
        </w:tc>
        <w:tc>
          <w:tcPr>
            <w:tcW w:w="1116" w:type="dxa"/>
            <w:noWrap/>
            <w:hideMark/>
          </w:tcPr>
          <w:p w14:paraId="49840105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1,230,400</w:t>
            </w:r>
          </w:p>
        </w:tc>
        <w:tc>
          <w:tcPr>
            <w:tcW w:w="1366" w:type="dxa"/>
            <w:noWrap/>
            <w:hideMark/>
          </w:tcPr>
          <w:p w14:paraId="6827FC20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967,255.73</w:t>
            </w:r>
          </w:p>
        </w:tc>
        <w:tc>
          <w:tcPr>
            <w:tcW w:w="894" w:type="dxa"/>
            <w:noWrap/>
            <w:hideMark/>
          </w:tcPr>
          <w:p w14:paraId="6100334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106.48</w:t>
            </w:r>
          </w:p>
        </w:tc>
        <w:tc>
          <w:tcPr>
            <w:tcW w:w="894" w:type="dxa"/>
            <w:noWrap/>
            <w:hideMark/>
          </w:tcPr>
          <w:p w14:paraId="5FBB70C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78.61</w:t>
            </w:r>
          </w:p>
        </w:tc>
      </w:tr>
      <w:tr w:rsidR="00A75E99" w:rsidRPr="00A75E99" w14:paraId="0F3DB568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A0FAFCB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101</w:t>
            </w:r>
          </w:p>
        </w:tc>
        <w:tc>
          <w:tcPr>
            <w:tcW w:w="4082" w:type="dxa"/>
            <w:noWrap/>
            <w:hideMark/>
          </w:tcPr>
          <w:p w14:paraId="16D7C2B5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Bolest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i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invaliditet</w:t>
            </w:r>
            <w:proofErr w:type="spellEnd"/>
          </w:p>
        </w:tc>
        <w:tc>
          <w:tcPr>
            <w:tcW w:w="1366" w:type="dxa"/>
            <w:noWrap/>
            <w:hideMark/>
          </w:tcPr>
          <w:p w14:paraId="6E5569E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30,000.00</w:t>
            </w:r>
          </w:p>
        </w:tc>
        <w:tc>
          <w:tcPr>
            <w:tcW w:w="1116" w:type="dxa"/>
            <w:noWrap/>
            <w:hideMark/>
          </w:tcPr>
          <w:p w14:paraId="5DCD909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60,000</w:t>
            </w:r>
          </w:p>
        </w:tc>
        <w:tc>
          <w:tcPr>
            <w:tcW w:w="1116" w:type="dxa"/>
            <w:noWrap/>
            <w:hideMark/>
          </w:tcPr>
          <w:p w14:paraId="32302B6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60,000</w:t>
            </w:r>
          </w:p>
        </w:tc>
        <w:tc>
          <w:tcPr>
            <w:tcW w:w="1366" w:type="dxa"/>
            <w:noWrap/>
            <w:hideMark/>
          </w:tcPr>
          <w:p w14:paraId="7CFDB34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60,000.00</w:t>
            </w:r>
          </w:p>
        </w:tc>
        <w:tc>
          <w:tcPr>
            <w:tcW w:w="894" w:type="dxa"/>
            <w:noWrap/>
            <w:hideMark/>
          </w:tcPr>
          <w:p w14:paraId="2BD3B915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200.00</w:t>
            </w:r>
          </w:p>
        </w:tc>
        <w:tc>
          <w:tcPr>
            <w:tcW w:w="894" w:type="dxa"/>
            <w:noWrap/>
            <w:hideMark/>
          </w:tcPr>
          <w:p w14:paraId="74703211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100.00</w:t>
            </w:r>
          </w:p>
        </w:tc>
      </w:tr>
      <w:tr w:rsidR="00A75E99" w:rsidRPr="00A75E99" w14:paraId="5A056374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D651ABE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102</w:t>
            </w:r>
          </w:p>
        </w:tc>
        <w:tc>
          <w:tcPr>
            <w:tcW w:w="4082" w:type="dxa"/>
            <w:noWrap/>
            <w:hideMark/>
          </w:tcPr>
          <w:p w14:paraId="3ABFBB33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Starost</w:t>
            </w:r>
          </w:p>
        </w:tc>
        <w:tc>
          <w:tcPr>
            <w:tcW w:w="1366" w:type="dxa"/>
            <w:noWrap/>
            <w:hideMark/>
          </w:tcPr>
          <w:p w14:paraId="687D54A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0.00</w:t>
            </w:r>
          </w:p>
        </w:tc>
        <w:tc>
          <w:tcPr>
            <w:tcW w:w="1116" w:type="dxa"/>
            <w:noWrap/>
            <w:hideMark/>
          </w:tcPr>
          <w:p w14:paraId="2B24EB80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</w:t>
            </w:r>
          </w:p>
        </w:tc>
        <w:tc>
          <w:tcPr>
            <w:tcW w:w="1116" w:type="dxa"/>
            <w:noWrap/>
            <w:hideMark/>
          </w:tcPr>
          <w:p w14:paraId="426B51C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</w:t>
            </w:r>
          </w:p>
        </w:tc>
        <w:tc>
          <w:tcPr>
            <w:tcW w:w="1366" w:type="dxa"/>
            <w:noWrap/>
            <w:hideMark/>
          </w:tcPr>
          <w:p w14:paraId="2A2C6B8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0.00</w:t>
            </w:r>
          </w:p>
        </w:tc>
        <w:tc>
          <w:tcPr>
            <w:tcW w:w="894" w:type="dxa"/>
            <w:noWrap/>
            <w:hideMark/>
          </w:tcPr>
          <w:p w14:paraId="0525CAA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#DIV/0!</w:t>
            </w:r>
          </w:p>
        </w:tc>
        <w:tc>
          <w:tcPr>
            <w:tcW w:w="894" w:type="dxa"/>
            <w:noWrap/>
            <w:hideMark/>
          </w:tcPr>
          <w:p w14:paraId="15DCFDE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#DIV/0!</w:t>
            </w:r>
          </w:p>
        </w:tc>
      </w:tr>
      <w:tr w:rsidR="00A75E99" w:rsidRPr="00A75E99" w14:paraId="4AF08FFB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BC53F7F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104</w:t>
            </w:r>
          </w:p>
        </w:tc>
        <w:tc>
          <w:tcPr>
            <w:tcW w:w="4082" w:type="dxa"/>
            <w:noWrap/>
            <w:hideMark/>
          </w:tcPr>
          <w:p w14:paraId="7921A341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Obitelj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i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djeca</w:t>
            </w:r>
            <w:proofErr w:type="spellEnd"/>
          </w:p>
        </w:tc>
        <w:tc>
          <w:tcPr>
            <w:tcW w:w="1366" w:type="dxa"/>
            <w:noWrap/>
            <w:hideMark/>
          </w:tcPr>
          <w:p w14:paraId="1A80F6B1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125,600.00</w:t>
            </w:r>
          </w:p>
        </w:tc>
        <w:tc>
          <w:tcPr>
            <w:tcW w:w="1116" w:type="dxa"/>
            <w:noWrap/>
            <w:hideMark/>
          </w:tcPr>
          <w:p w14:paraId="6084A45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190,000</w:t>
            </w:r>
          </w:p>
        </w:tc>
        <w:tc>
          <w:tcPr>
            <w:tcW w:w="1116" w:type="dxa"/>
            <w:noWrap/>
            <w:hideMark/>
          </w:tcPr>
          <w:p w14:paraId="5BA2693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190,000</w:t>
            </w:r>
          </w:p>
        </w:tc>
        <w:tc>
          <w:tcPr>
            <w:tcW w:w="1366" w:type="dxa"/>
            <w:noWrap/>
            <w:hideMark/>
          </w:tcPr>
          <w:p w14:paraId="00AC20C1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171,600.00</w:t>
            </w:r>
          </w:p>
        </w:tc>
        <w:tc>
          <w:tcPr>
            <w:tcW w:w="894" w:type="dxa"/>
            <w:noWrap/>
            <w:hideMark/>
          </w:tcPr>
          <w:p w14:paraId="66714C8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136.62</w:t>
            </w:r>
          </w:p>
        </w:tc>
        <w:tc>
          <w:tcPr>
            <w:tcW w:w="894" w:type="dxa"/>
            <w:noWrap/>
            <w:hideMark/>
          </w:tcPr>
          <w:p w14:paraId="23929F2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90.32</w:t>
            </w:r>
          </w:p>
        </w:tc>
      </w:tr>
      <w:tr w:rsidR="00A75E99" w:rsidRPr="00A75E99" w14:paraId="32AE31CD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9D070D8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106</w:t>
            </w:r>
          </w:p>
        </w:tc>
        <w:tc>
          <w:tcPr>
            <w:tcW w:w="4082" w:type="dxa"/>
            <w:noWrap/>
            <w:hideMark/>
          </w:tcPr>
          <w:p w14:paraId="1C85CE16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Stanovanje</w:t>
            </w:r>
            <w:proofErr w:type="spellEnd"/>
          </w:p>
        </w:tc>
        <w:tc>
          <w:tcPr>
            <w:tcW w:w="1366" w:type="dxa"/>
            <w:noWrap/>
            <w:hideMark/>
          </w:tcPr>
          <w:p w14:paraId="543FDDA2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6,050.00</w:t>
            </w:r>
          </w:p>
        </w:tc>
        <w:tc>
          <w:tcPr>
            <w:tcW w:w="1116" w:type="dxa"/>
            <w:noWrap/>
            <w:hideMark/>
          </w:tcPr>
          <w:p w14:paraId="3126802C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10,400</w:t>
            </w:r>
          </w:p>
        </w:tc>
        <w:tc>
          <w:tcPr>
            <w:tcW w:w="1116" w:type="dxa"/>
            <w:noWrap/>
            <w:hideMark/>
          </w:tcPr>
          <w:p w14:paraId="2D0FD62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10,400</w:t>
            </w:r>
          </w:p>
        </w:tc>
        <w:tc>
          <w:tcPr>
            <w:tcW w:w="1366" w:type="dxa"/>
            <w:noWrap/>
            <w:hideMark/>
          </w:tcPr>
          <w:p w14:paraId="53984D0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8,400.00</w:t>
            </w:r>
          </w:p>
        </w:tc>
        <w:tc>
          <w:tcPr>
            <w:tcW w:w="894" w:type="dxa"/>
            <w:noWrap/>
            <w:hideMark/>
          </w:tcPr>
          <w:p w14:paraId="14D090E4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138.84</w:t>
            </w:r>
          </w:p>
        </w:tc>
        <w:tc>
          <w:tcPr>
            <w:tcW w:w="894" w:type="dxa"/>
            <w:noWrap/>
            <w:hideMark/>
          </w:tcPr>
          <w:p w14:paraId="205331E7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80.77</w:t>
            </w:r>
          </w:p>
        </w:tc>
      </w:tr>
      <w:tr w:rsidR="00A75E99" w:rsidRPr="00A75E99" w14:paraId="3AE7B1DD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FB958DE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107</w:t>
            </w:r>
          </w:p>
        </w:tc>
        <w:tc>
          <w:tcPr>
            <w:tcW w:w="4082" w:type="dxa"/>
            <w:noWrap/>
            <w:hideMark/>
          </w:tcPr>
          <w:p w14:paraId="64931CDB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Socijalna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pomoć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stanovništvu</w:t>
            </w:r>
            <w:proofErr w:type="spellEnd"/>
            <w:r w:rsidRPr="00A75E99">
              <w:t xml:space="preserve"> (</w:t>
            </w:r>
            <w:proofErr w:type="spellStart"/>
            <w:r w:rsidRPr="00A75E99">
              <w:t>nije</w:t>
            </w:r>
            <w:proofErr w:type="spellEnd"/>
            <w:r w:rsidRPr="00A75E99">
              <w:t xml:space="preserve"> u </w:t>
            </w:r>
            <w:proofErr w:type="spellStart"/>
            <w:proofErr w:type="gramStart"/>
            <w:r w:rsidRPr="00A75E99">
              <w:t>redov.progr</w:t>
            </w:r>
            <w:proofErr w:type="spellEnd"/>
            <w:proofErr w:type="gramEnd"/>
            <w:r w:rsidRPr="00A75E99">
              <w:t>.)</w:t>
            </w:r>
          </w:p>
        </w:tc>
        <w:tc>
          <w:tcPr>
            <w:tcW w:w="1366" w:type="dxa"/>
            <w:noWrap/>
            <w:hideMark/>
          </w:tcPr>
          <w:p w14:paraId="7AC6E016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492,546.57</w:t>
            </w:r>
          </w:p>
        </w:tc>
        <w:tc>
          <w:tcPr>
            <w:tcW w:w="1116" w:type="dxa"/>
            <w:noWrap/>
            <w:hideMark/>
          </w:tcPr>
          <w:p w14:paraId="3A8FA6B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715,000</w:t>
            </w:r>
          </w:p>
        </w:tc>
        <w:tc>
          <w:tcPr>
            <w:tcW w:w="1116" w:type="dxa"/>
            <w:noWrap/>
            <w:hideMark/>
          </w:tcPr>
          <w:p w14:paraId="33FBF56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715,000</w:t>
            </w:r>
          </w:p>
        </w:tc>
        <w:tc>
          <w:tcPr>
            <w:tcW w:w="1366" w:type="dxa"/>
            <w:noWrap/>
            <w:hideMark/>
          </w:tcPr>
          <w:p w14:paraId="640337D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546,563.36</w:t>
            </w:r>
          </w:p>
        </w:tc>
        <w:tc>
          <w:tcPr>
            <w:tcW w:w="894" w:type="dxa"/>
            <w:noWrap/>
            <w:hideMark/>
          </w:tcPr>
          <w:p w14:paraId="6A829D8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110.97</w:t>
            </w:r>
          </w:p>
        </w:tc>
        <w:tc>
          <w:tcPr>
            <w:tcW w:w="894" w:type="dxa"/>
            <w:noWrap/>
            <w:hideMark/>
          </w:tcPr>
          <w:p w14:paraId="2FE337FD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76.44</w:t>
            </w:r>
          </w:p>
        </w:tc>
      </w:tr>
      <w:tr w:rsidR="00A75E99" w:rsidRPr="00A75E99" w14:paraId="751B16A7" w14:textId="77777777" w:rsidTr="00A75E99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59F33AA" w14:textId="77777777" w:rsidR="00A75E99" w:rsidRPr="00A75E99" w:rsidRDefault="00A75E99" w:rsidP="00A75E99">
            <w:pPr>
              <w:pStyle w:val="NoSpacing"/>
              <w:jc w:val="both"/>
            </w:pPr>
            <w:r w:rsidRPr="00A75E99">
              <w:t>109</w:t>
            </w:r>
          </w:p>
        </w:tc>
        <w:tc>
          <w:tcPr>
            <w:tcW w:w="4082" w:type="dxa"/>
            <w:noWrap/>
            <w:hideMark/>
          </w:tcPr>
          <w:p w14:paraId="278DEC6E" w14:textId="77777777" w:rsidR="00A75E99" w:rsidRPr="00A75E99" w:rsidRDefault="00A75E99" w:rsidP="00A75E99">
            <w:pPr>
              <w:pStyle w:val="NoSpacing"/>
              <w:jc w:val="both"/>
            </w:pPr>
            <w:proofErr w:type="spellStart"/>
            <w:r w:rsidRPr="00A75E99">
              <w:t>Aktivnosi</w:t>
            </w:r>
            <w:proofErr w:type="spellEnd"/>
            <w:r w:rsidRPr="00A75E99">
              <w:t xml:space="preserve"> </w:t>
            </w:r>
            <w:proofErr w:type="spellStart"/>
            <w:proofErr w:type="gramStart"/>
            <w:r w:rsidRPr="00A75E99">
              <w:t>soc.zaštite</w:t>
            </w:r>
            <w:proofErr w:type="spellEnd"/>
            <w:proofErr w:type="gramEnd"/>
            <w:r w:rsidRPr="00A75E99">
              <w:t xml:space="preserve"> </w:t>
            </w:r>
            <w:proofErr w:type="spellStart"/>
            <w:r w:rsidRPr="00A75E99">
              <w:t>koje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nisu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drugdje</w:t>
            </w:r>
            <w:proofErr w:type="spellEnd"/>
            <w:r w:rsidRPr="00A75E99">
              <w:t xml:space="preserve"> </w:t>
            </w:r>
            <w:proofErr w:type="spellStart"/>
            <w:r w:rsidRPr="00A75E99">
              <w:t>svrstani</w:t>
            </w:r>
            <w:proofErr w:type="spellEnd"/>
          </w:p>
        </w:tc>
        <w:tc>
          <w:tcPr>
            <w:tcW w:w="1366" w:type="dxa"/>
            <w:noWrap/>
            <w:hideMark/>
          </w:tcPr>
          <w:p w14:paraId="0AB4127A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254,235.76</w:t>
            </w:r>
          </w:p>
        </w:tc>
        <w:tc>
          <w:tcPr>
            <w:tcW w:w="1116" w:type="dxa"/>
            <w:noWrap/>
            <w:hideMark/>
          </w:tcPr>
          <w:p w14:paraId="393595FB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255,000</w:t>
            </w:r>
          </w:p>
        </w:tc>
        <w:tc>
          <w:tcPr>
            <w:tcW w:w="1116" w:type="dxa"/>
            <w:noWrap/>
            <w:hideMark/>
          </w:tcPr>
          <w:p w14:paraId="57C798D8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255,000</w:t>
            </w:r>
          </w:p>
        </w:tc>
        <w:tc>
          <w:tcPr>
            <w:tcW w:w="1366" w:type="dxa"/>
            <w:noWrap/>
            <w:hideMark/>
          </w:tcPr>
          <w:p w14:paraId="1F3F8E6E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180,692.37</w:t>
            </w:r>
          </w:p>
        </w:tc>
        <w:tc>
          <w:tcPr>
            <w:tcW w:w="894" w:type="dxa"/>
            <w:noWrap/>
            <w:hideMark/>
          </w:tcPr>
          <w:p w14:paraId="6447E461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71.07</w:t>
            </w:r>
          </w:p>
        </w:tc>
        <w:tc>
          <w:tcPr>
            <w:tcW w:w="894" w:type="dxa"/>
            <w:noWrap/>
            <w:hideMark/>
          </w:tcPr>
          <w:p w14:paraId="351155F3" w14:textId="77777777" w:rsidR="00A75E99" w:rsidRPr="00A75E99" w:rsidRDefault="00A75E99" w:rsidP="00A75E99">
            <w:pPr>
              <w:pStyle w:val="NoSpacing"/>
              <w:jc w:val="right"/>
            </w:pPr>
            <w:r w:rsidRPr="00A75E99">
              <w:t>70.86</w:t>
            </w:r>
          </w:p>
        </w:tc>
      </w:tr>
      <w:tr w:rsidR="00A75E99" w:rsidRPr="00A75E99" w14:paraId="21EACD56" w14:textId="77777777" w:rsidTr="00A75E99">
        <w:trPr>
          <w:trHeight w:val="600"/>
          <w:jc w:val="center"/>
        </w:trPr>
        <w:tc>
          <w:tcPr>
            <w:tcW w:w="4865" w:type="dxa"/>
            <w:gridSpan w:val="2"/>
            <w:noWrap/>
            <w:hideMark/>
          </w:tcPr>
          <w:p w14:paraId="2B40FA88" w14:textId="77777777" w:rsidR="00A75E99" w:rsidRPr="00A75E99" w:rsidRDefault="00A75E99" w:rsidP="00A75E99">
            <w:pPr>
              <w:pStyle w:val="NoSpacing"/>
              <w:jc w:val="both"/>
              <w:rPr>
                <w:b/>
                <w:bCs/>
              </w:rPr>
            </w:pPr>
            <w:r w:rsidRPr="00A75E99">
              <w:rPr>
                <w:b/>
                <w:bCs/>
              </w:rPr>
              <w:t xml:space="preserve"> U K U P N O   R A S H O D I </w:t>
            </w:r>
          </w:p>
        </w:tc>
        <w:tc>
          <w:tcPr>
            <w:tcW w:w="1366" w:type="dxa"/>
            <w:noWrap/>
            <w:hideMark/>
          </w:tcPr>
          <w:p w14:paraId="76D8029A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36,236,340.68</w:t>
            </w:r>
          </w:p>
        </w:tc>
        <w:tc>
          <w:tcPr>
            <w:tcW w:w="1116" w:type="dxa"/>
            <w:noWrap/>
            <w:hideMark/>
          </w:tcPr>
          <w:p w14:paraId="57E8CDEC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44,977,249</w:t>
            </w:r>
          </w:p>
        </w:tc>
        <w:tc>
          <w:tcPr>
            <w:tcW w:w="1116" w:type="dxa"/>
            <w:noWrap/>
            <w:hideMark/>
          </w:tcPr>
          <w:p w14:paraId="1930B9DE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44,977,249</w:t>
            </w:r>
          </w:p>
        </w:tc>
        <w:tc>
          <w:tcPr>
            <w:tcW w:w="1366" w:type="dxa"/>
            <w:noWrap/>
            <w:hideMark/>
          </w:tcPr>
          <w:p w14:paraId="7D573909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36,326,647.99</w:t>
            </w:r>
          </w:p>
        </w:tc>
        <w:tc>
          <w:tcPr>
            <w:tcW w:w="894" w:type="dxa"/>
            <w:noWrap/>
            <w:hideMark/>
          </w:tcPr>
          <w:p w14:paraId="163401BD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100.25</w:t>
            </w:r>
          </w:p>
        </w:tc>
        <w:tc>
          <w:tcPr>
            <w:tcW w:w="894" w:type="dxa"/>
            <w:noWrap/>
            <w:hideMark/>
          </w:tcPr>
          <w:p w14:paraId="64335FB0" w14:textId="77777777" w:rsidR="00A75E99" w:rsidRPr="00A75E99" w:rsidRDefault="00A75E99" w:rsidP="00A75E99">
            <w:pPr>
              <w:pStyle w:val="NoSpacing"/>
              <w:jc w:val="right"/>
              <w:rPr>
                <w:b/>
                <w:bCs/>
              </w:rPr>
            </w:pPr>
            <w:r w:rsidRPr="00A75E99">
              <w:rPr>
                <w:b/>
                <w:bCs/>
              </w:rPr>
              <w:t>80.77</w:t>
            </w:r>
          </w:p>
        </w:tc>
      </w:tr>
    </w:tbl>
    <w:p w14:paraId="355EB252" w14:textId="3362763B" w:rsidR="00A75E99" w:rsidRDefault="00A75E99" w:rsidP="00103A78">
      <w:pPr>
        <w:pStyle w:val="NoSpacing"/>
        <w:jc w:val="both"/>
      </w:pPr>
    </w:p>
    <w:p w14:paraId="635E9664" w14:textId="15FB1ACB" w:rsidR="00A75E99" w:rsidRDefault="00A75E99" w:rsidP="00103A78">
      <w:pPr>
        <w:pStyle w:val="NoSpacing"/>
        <w:jc w:val="both"/>
      </w:pPr>
    </w:p>
    <w:p w14:paraId="5D3F8A24" w14:textId="69A36599" w:rsidR="00B13088" w:rsidRDefault="00B13088" w:rsidP="00103A78">
      <w:pPr>
        <w:pStyle w:val="NoSpacing"/>
        <w:jc w:val="both"/>
      </w:pPr>
    </w:p>
    <w:p w14:paraId="3C7D90EC" w14:textId="382D8E9E" w:rsidR="00B13088" w:rsidRDefault="00B13088" w:rsidP="00103A78">
      <w:pPr>
        <w:pStyle w:val="NoSpacing"/>
        <w:jc w:val="both"/>
      </w:pPr>
    </w:p>
    <w:p w14:paraId="46C517EB" w14:textId="12336804" w:rsidR="00B13088" w:rsidRDefault="00B13088" w:rsidP="00103A78">
      <w:pPr>
        <w:pStyle w:val="NoSpacing"/>
        <w:jc w:val="both"/>
      </w:pPr>
    </w:p>
    <w:p w14:paraId="5D88FD4C" w14:textId="0E487106" w:rsidR="00B13088" w:rsidRPr="00B13088" w:rsidRDefault="00B13088" w:rsidP="00B13088">
      <w:pPr>
        <w:pStyle w:val="NoSpacing"/>
        <w:jc w:val="center"/>
        <w:rPr>
          <w:b/>
          <w:bCs/>
        </w:rPr>
      </w:pPr>
      <w:proofErr w:type="spellStart"/>
      <w:r w:rsidRPr="00B13088">
        <w:rPr>
          <w:b/>
          <w:bCs/>
        </w:rPr>
        <w:lastRenderedPageBreak/>
        <w:t>Tablica</w:t>
      </w:r>
      <w:proofErr w:type="spellEnd"/>
      <w:r w:rsidRPr="00B13088">
        <w:rPr>
          <w:b/>
          <w:bCs/>
        </w:rPr>
        <w:t xml:space="preserve"> 7.  </w:t>
      </w:r>
      <w:proofErr w:type="spellStart"/>
      <w:r w:rsidRPr="00B13088">
        <w:rPr>
          <w:b/>
          <w:bCs/>
        </w:rPr>
        <w:t>Opći</w:t>
      </w:r>
      <w:proofErr w:type="spellEnd"/>
      <w:r w:rsidRPr="00B13088">
        <w:rPr>
          <w:b/>
          <w:bCs/>
        </w:rPr>
        <w:t xml:space="preserve"> </w:t>
      </w:r>
      <w:proofErr w:type="spellStart"/>
      <w:r w:rsidRPr="00B13088">
        <w:rPr>
          <w:b/>
          <w:bCs/>
        </w:rPr>
        <w:t>dio</w:t>
      </w:r>
      <w:proofErr w:type="spellEnd"/>
      <w:r w:rsidRPr="00B13088">
        <w:rPr>
          <w:b/>
          <w:bCs/>
        </w:rPr>
        <w:t xml:space="preserve"> </w:t>
      </w:r>
      <w:proofErr w:type="gramStart"/>
      <w:r w:rsidRPr="00B13088">
        <w:rPr>
          <w:b/>
          <w:bCs/>
        </w:rPr>
        <w:t>-  RAČUN</w:t>
      </w:r>
      <w:proofErr w:type="gramEnd"/>
      <w:r w:rsidRPr="00B13088">
        <w:rPr>
          <w:b/>
          <w:bCs/>
        </w:rPr>
        <w:t xml:space="preserve"> FINANCIRANJA PREMA EKONOMSKOJ KLASIFIKACIJI</w:t>
      </w:r>
    </w:p>
    <w:p w14:paraId="0C24A3E3" w14:textId="74AFF17C" w:rsidR="00B13088" w:rsidRDefault="00B13088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5680"/>
        <w:gridCol w:w="1266"/>
        <w:gridCol w:w="1160"/>
        <w:gridCol w:w="1266"/>
        <w:gridCol w:w="1300"/>
        <w:gridCol w:w="905"/>
        <w:gridCol w:w="940"/>
      </w:tblGrid>
      <w:tr w:rsidR="00B13088" w:rsidRPr="00B13088" w14:paraId="2AA6E158" w14:textId="77777777" w:rsidTr="00B13088">
        <w:trPr>
          <w:trHeight w:val="540"/>
          <w:jc w:val="center"/>
        </w:trPr>
        <w:tc>
          <w:tcPr>
            <w:tcW w:w="980" w:type="dxa"/>
            <w:hideMark/>
          </w:tcPr>
          <w:p w14:paraId="755CA821" w14:textId="77777777" w:rsidR="00B13088" w:rsidRPr="00B13088" w:rsidRDefault="00B13088" w:rsidP="00B13088">
            <w:pPr>
              <w:pStyle w:val="NoSpacing"/>
            </w:pPr>
            <w:proofErr w:type="spellStart"/>
            <w:r w:rsidRPr="00B13088">
              <w:t>Račun</w:t>
            </w:r>
            <w:proofErr w:type="spellEnd"/>
          </w:p>
        </w:tc>
        <w:tc>
          <w:tcPr>
            <w:tcW w:w="5680" w:type="dxa"/>
            <w:hideMark/>
          </w:tcPr>
          <w:p w14:paraId="7EAAF94A" w14:textId="77777777" w:rsidR="00B13088" w:rsidRPr="00B13088" w:rsidRDefault="00B13088" w:rsidP="00B13088">
            <w:pPr>
              <w:pStyle w:val="NoSpacing"/>
            </w:pPr>
            <w:r w:rsidRPr="00B13088">
              <w:t xml:space="preserve">O P I </w:t>
            </w:r>
            <w:proofErr w:type="gramStart"/>
            <w:r w:rsidRPr="00B13088">
              <w:t>S  (</w:t>
            </w:r>
            <w:proofErr w:type="spellStart"/>
            <w:proofErr w:type="gramEnd"/>
            <w:r w:rsidRPr="00B13088">
              <w:t>naziv</w:t>
            </w:r>
            <w:proofErr w:type="spellEnd"/>
            <w:r w:rsidRPr="00B13088">
              <w:t>)</w:t>
            </w:r>
          </w:p>
        </w:tc>
        <w:tc>
          <w:tcPr>
            <w:tcW w:w="1266" w:type="dxa"/>
            <w:hideMark/>
          </w:tcPr>
          <w:p w14:paraId="002A7D1B" w14:textId="77777777" w:rsidR="00B13088" w:rsidRPr="00B13088" w:rsidRDefault="00B13088" w:rsidP="00B13088">
            <w:pPr>
              <w:pStyle w:val="NoSpacing"/>
            </w:pPr>
            <w:proofErr w:type="spellStart"/>
            <w:r w:rsidRPr="00B13088">
              <w:t>Izvršeno</w:t>
            </w:r>
            <w:proofErr w:type="spellEnd"/>
            <w:r w:rsidRPr="00B13088">
              <w:t xml:space="preserve"> 2020.god.</w:t>
            </w:r>
          </w:p>
        </w:tc>
        <w:tc>
          <w:tcPr>
            <w:tcW w:w="1160" w:type="dxa"/>
            <w:hideMark/>
          </w:tcPr>
          <w:p w14:paraId="790E139A" w14:textId="77777777" w:rsidR="00B13088" w:rsidRPr="00B13088" w:rsidRDefault="00B13088" w:rsidP="00B13088">
            <w:pPr>
              <w:pStyle w:val="NoSpacing"/>
            </w:pPr>
            <w:proofErr w:type="spellStart"/>
            <w:r w:rsidRPr="00B13088">
              <w:t>Izvorni</w:t>
            </w:r>
            <w:proofErr w:type="spellEnd"/>
            <w:r w:rsidRPr="00B13088">
              <w:t xml:space="preserve"> Plan</w:t>
            </w:r>
            <w:r w:rsidRPr="00B13088">
              <w:br/>
              <w:t xml:space="preserve">za </w:t>
            </w:r>
            <w:proofErr w:type="gramStart"/>
            <w:r w:rsidRPr="00B13088">
              <w:t>2021.g.</w:t>
            </w:r>
            <w:proofErr w:type="gramEnd"/>
          </w:p>
        </w:tc>
        <w:tc>
          <w:tcPr>
            <w:tcW w:w="1266" w:type="dxa"/>
            <w:hideMark/>
          </w:tcPr>
          <w:p w14:paraId="2C12EDE3" w14:textId="77777777" w:rsidR="00B13088" w:rsidRPr="00B13088" w:rsidRDefault="00B13088" w:rsidP="00B13088">
            <w:pPr>
              <w:pStyle w:val="NoSpacing"/>
            </w:pPr>
            <w:proofErr w:type="spellStart"/>
            <w:r w:rsidRPr="00B13088">
              <w:t>Tekući</w:t>
            </w:r>
            <w:proofErr w:type="spellEnd"/>
            <w:r w:rsidRPr="00B13088">
              <w:t xml:space="preserve"> Plan</w:t>
            </w:r>
            <w:r w:rsidRPr="00B13088">
              <w:br/>
              <w:t xml:space="preserve">za </w:t>
            </w:r>
            <w:proofErr w:type="gramStart"/>
            <w:r w:rsidRPr="00B13088">
              <w:t>2021.g.</w:t>
            </w:r>
            <w:proofErr w:type="gramEnd"/>
          </w:p>
        </w:tc>
        <w:tc>
          <w:tcPr>
            <w:tcW w:w="1300" w:type="dxa"/>
            <w:hideMark/>
          </w:tcPr>
          <w:p w14:paraId="6D3CF7C0" w14:textId="77777777" w:rsidR="00B13088" w:rsidRPr="00B13088" w:rsidRDefault="00B13088" w:rsidP="00B13088">
            <w:pPr>
              <w:pStyle w:val="NoSpacing"/>
            </w:pPr>
            <w:proofErr w:type="spellStart"/>
            <w:r w:rsidRPr="00B13088">
              <w:t>Izvršeno</w:t>
            </w:r>
            <w:proofErr w:type="spellEnd"/>
            <w:r w:rsidRPr="00B13088">
              <w:t xml:space="preserve"> 2021.god.</w:t>
            </w:r>
          </w:p>
        </w:tc>
        <w:tc>
          <w:tcPr>
            <w:tcW w:w="905" w:type="dxa"/>
            <w:hideMark/>
          </w:tcPr>
          <w:p w14:paraId="56F97C3B" w14:textId="77777777" w:rsidR="00B13088" w:rsidRPr="00B13088" w:rsidRDefault="00B13088" w:rsidP="00B13088">
            <w:pPr>
              <w:pStyle w:val="NoSpacing"/>
            </w:pPr>
            <w:proofErr w:type="spellStart"/>
            <w:r w:rsidRPr="00B13088">
              <w:t>Indeks</w:t>
            </w:r>
            <w:proofErr w:type="spellEnd"/>
            <w:r w:rsidRPr="00B13088">
              <w:br/>
              <w:t>6/3</w:t>
            </w:r>
          </w:p>
        </w:tc>
        <w:tc>
          <w:tcPr>
            <w:tcW w:w="940" w:type="dxa"/>
            <w:hideMark/>
          </w:tcPr>
          <w:p w14:paraId="3C1FCA76" w14:textId="77777777" w:rsidR="00B13088" w:rsidRPr="00B13088" w:rsidRDefault="00B13088" w:rsidP="00B13088">
            <w:pPr>
              <w:pStyle w:val="NoSpacing"/>
            </w:pPr>
            <w:proofErr w:type="spellStart"/>
            <w:r w:rsidRPr="00B13088">
              <w:t>Indeks</w:t>
            </w:r>
            <w:proofErr w:type="spellEnd"/>
            <w:r w:rsidRPr="00B13088">
              <w:br/>
              <w:t>6/5</w:t>
            </w:r>
          </w:p>
        </w:tc>
      </w:tr>
      <w:tr w:rsidR="00B13088" w:rsidRPr="00B13088" w14:paraId="052E8FA2" w14:textId="77777777" w:rsidTr="00B13088">
        <w:trPr>
          <w:trHeight w:val="225"/>
          <w:jc w:val="center"/>
        </w:trPr>
        <w:tc>
          <w:tcPr>
            <w:tcW w:w="980" w:type="dxa"/>
            <w:hideMark/>
          </w:tcPr>
          <w:p w14:paraId="5F1FA397" w14:textId="77777777" w:rsidR="00B13088" w:rsidRPr="00B13088" w:rsidRDefault="00B13088" w:rsidP="00B13088">
            <w:pPr>
              <w:pStyle w:val="NoSpacing"/>
            </w:pPr>
            <w:r w:rsidRPr="00B13088">
              <w:t>1</w:t>
            </w:r>
          </w:p>
        </w:tc>
        <w:tc>
          <w:tcPr>
            <w:tcW w:w="5680" w:type="dxa"/>
            <w:hideMark/>
          </w:tcPr>
          <w:p w14:paraId="5BD3C1A7" w14:textId="77777777" w:rsidR="00B13088" w:rsidRPr="00B13088" w:rsidRDefault="00B13088" w:rsidP="00B13088">
            <w:pPr>
              <w:pStyle w:val="NoSpacing"/>
            </w:pPr>
            <w:r w:rsidRPr="00B13088">
              <w:t>2</w:t>
            </w:r>
          </w:p>
        </w:tc>
        <w:tc>
          <w:tcPr>
            <w:tcW w:w="1266" w:type="dxa"/>
            <w:hideMark/>
          </w:tcPr>
          <w:p w14:paraId="65B90FCA" w14:textId="77777777" w:rsidR="00B13088" w:rsidRPr="00B13088" w:rsidRDefault="00B13088" w:rsidP="00B13088">
            <w:pPr>
              <w:pStyle w:val="NoSpacing"/>
            </w:pPr>
            <w:r w:rsidRPr="00B13088">
              <w:t>3.00</w:t>
            </w:r>
          </w:p>
        </w:tc>
        <w:tc>
          <w:tcPr>
            <w:tcW w:w="1160" w:type="dxa"/>
            <w:hideMark/>
          </w:tcPr>
          <w:p w14:paraId="079F9659" w14:textId="77777777" w:rsidR="00B13088" w:rsidRPr="00B13088" w:rsidRDefault="00B13088" w:rsidP="00B13088">
            <w:pPr>
              <w:pStyle w:val="NoSpacing"/>
            </w:pPr>
            <w:r w:rsidRPr="00B13088">
              <w:t>4</w:t>
            </w:r>
          </w:p>
        </w:tc>
        <w:tc>
          <w:tcPr>
            <w:tcW w:w="1266" w:type="dxa"/>
            <w:hideMark/>
          </w:tcPr>
          <w:p w14:paraId="10577F45" w14:textId="77777777" w:rsidR="00B13088" w:rsidRPr="00B13088" w:rsidRDefault="00B13088" w:rsidP="00B13088">
            <w:pPr>
              <w:pStyle w:val="NoSpacing"/>
            </w:pPr>
            <w:r w:rsidRPr="00B13088">
              <w:t>5</w:t>
            </w:r>
          </w:p>
        </w:tc>
        <w:tc>
          <w:tcPr>
            <w:tcW w:w="1300" w:type="dxa"/>
            <w:hideMark/>
          </w:tcPr>
          <w:p w14:paraId="07BA309E" w14:textId="77777777" w:rsidR="00B13088" w:rsidRPr="00B13088" w:rsidRDefault="00B13088" w:rsidP="00B13088">
            <w:pPr>
              <w:pStyle w:val="NoSpacing"/>
            </w:pPr>
            <w:r w:rsidRPr="00B13088">
              <w:t>6</w:t>
            </w:r>
          </w:p>
        </w:tc>
        <w:tc>
          <w:tcPr>
            <w:tcW w:w="905" w:type="dxa"/>
            <w:hideMark/>
          </w:tcPr>
          <w:p w14:paraId="0CE7D9DE" w14:textId="77777777" w:rsidR="00B13088" w:rsidRPr="00B13088" w:rsidRDefault="00B13088" w:rsidP="00B13088">
            <w:pPr>
              <w:pStyle w:val="NoSpacing"/>
            </w:pPr>
            <w:r w:rsidRPr="00B13088">
              <w:t>7</w:t>
            </w:r>
          </w:p>
        </w:tc>
        <w:tc>
          <w:tcPr>
            <w:tcW w:w="940" w:type="dxa"/>
            <w:hideMark/>
          </w:tcPr>
          <w:p w14:paraId="359DE387" w14:textId="77777777" w:rsidR="00B13088" w:rsidRPr="00B13088" w:rsidRDefault="00B13088" w:rsidP="00B13088">
            <w:pPr>
              <w:pStyle w:val="NoSpacing"/>
            </w:pPr>
            <w:r w:rsidRPr="00B13088">
              <w:t>8</w:t>
            </w:r>
          </w:p>
        </w:tc>
      </w:tr>
      <w:tr w:rsidR="00B13088" w:rsidRPr="00B13088" w14:paraId="06512BD8" w14:textId="77777777" w:rsidTr="00B13088">
        <w:trPr>
          <w:trHeight w:val="498"/>
          <w:jc w:val="center"/>
        </w:trPr>
        <w:tc>
          <w:tcPr>
            <w:tcW w:w="980" w:type="dxa"/>
            <w:noWrap/>
            <w:hideMark/>
          </w:tcPr>
          <w:p w14:paraId="6648E84E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8</w:t>
            </w:r>
          </w:p>
        </w:tc>
        <w:tc>
          <w:tcPr>
            <w:tcW w:w="5680" w:type="dxa"/>
            <w:noWrap/>
            <w:hideMark/>
          </w:tcPr>
          <w:p w14:paraId="1604E9DB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266" w:type="dxa"/>
            <w:noWrap/>
            <w:hideMark/>
          </w:tcPr>
          <w:p w14:paraId="558C3127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5,432,567.64</w:t>
            </w:r>
          </w:p>
        </w:tc>
        <w:tc>
          <w:tcPr>
            <w:tcW w:w="1160" w:type="dxa"/>
            <w:noWrap/>
            <w:hideMark/>
          </w:tcPr>
          <w:p w14:paraId="7E4680A7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2,705,550</w:t>
            </w:r>
          </w:p>
        </w:tc>
        <w:tc>
          <w:tcPr>
            <w:tcW w:w="1266" w:type="dxa"/>
            <w:noWrap/>
            <w:hideMark/>
          </w:tcPr>
          <w:p w14:paraId="71C27E8D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2,705,550</w:t>
            </w:r>
          </w:p>
        </w:tc>
        <w:tc>
          <w:tcPr>
            <w:tcW w:w="1300" w:type="dxa"/>
            <w:noWrap/>
            <w:hideMark/>
          </w:tcPr>
          <w:p w14:paraId="4D7DD90A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3,996,616.02</w:t>
            </w:r>
          </w:p>
        </w:tc>
        <w:tc>
          <w:tcPr>
            <w:tcW w:w="905" w:type="dxa"/>
            <w:noWrap/>
            <w:hideMark/>
          </w:tcPr>
          <w:p w14:paraId="6FFC2B2C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73.57</w:t>
            </w:r>
          </w:p>
        </w:tc>
        <w:tc>
          <w:tcPr>
            <w:tcW w:w="940" w:type="dxa"/>
            <w:noWrap/>
            <w:hideMark/>
          </w:tcPr>
          <w:p w14:paraId="38112F52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147.72</w:t>
            </w:r>
          </w:p>
        </w:tc>
      </w:tr>
      <w:tr w:rsidR="00B13088" w:rsidRPr="00B13088" w14:paraId="799EA52F" w14:textId="77777777" w:rsidTr="00B13088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730BA2C8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83</w:t>
            </w:r>
          </w:p>
        </w:tc>
        <w:tc>
          <w:tcPr>
            <w:tcW w:w="5680" w:type="dxa"/>
            <w:noWrap/>
            <w:hideMark/>
          </w:tcPr>
          <w:p w14:paraId="2070BE08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266" w:type="dxa"/>
            <w:noWrap/>
            <w:hideMark/>
          </w:tcPr>
          <w:p w14:paraId="2036F7A0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500,000.00</w:t>
            </w:r>
          </w:p>
        </w:tc>
        <w:tc>
          <w:tcPr>
            <w:tcW w:w="1160" w:type="dxa"/>
            <w:noWrap/>
            <w:hideMark/>
          </w:tcPr>
          <w:p w14:paraId="77C669DF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11D88B6C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B696801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55C7C9ED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0.00</w:t>
            </w:r>
          </w:p>
        </w:tc>
        <w:tc>
          <w:tcPr>
            <w:tcW w:w="940" w:type="dxa"/>
            <w:noWrap/>
            <w:hideMark/>
          </w:tcPr>
          <w:p w14:paraId="6C9A6196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</w:tr>
      <w:tr w:rsidR="00B13088" w:rsidRPr="00B13088" w14:paraId="4BD31A16" w14:textId="77777777" w:rsidTr="00B13088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5633F947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832</w:t>
            </w:r>
          </w:p>
        </w:tc>
        <w:tc>
          <w:tcPr>
            <w:tcW w:w="5680" w:type="dxa"/>
            <w:hideMark/>
          </w:tcPr>
          <w:p w14:paraId="22EF06B7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PRIMICI OD PRODAJE DIONICA I UDJELA U GLAVNICI </w:t>
            </w:r>
            <w:r w:rsidRPr="00B13088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266" w:type="dxa"/>
            <w:noWrap/>
            <w:hideMark/>
          </w:tcPr>
          <w:p w14:paraId="46E15FDD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500,000.00</w:t>
            </w:r>
          </w:p>
        </w:tc>
        <w:tc>
          <w:tcPr>
            <w:tcW w:w="1160" w:type="dxa"/>
            <w:noWrap/>
            <w:hideMark/>
          </w:tcPr>
          <w:p w14:paraId="4F2782C4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39D07F1B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EA909DA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05EB97E9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0.00</w:t>
            </w:r>
          </w:p>
        </w:tc>
        <w:tc>
          <w:tcPr>
            <w:tcW w:w="940" w:type="dxa"/>
            <w:noWrap/>
            <w:hideMark/>
          </w:tcPr>
          <w:p w14:paraId="3A2F8376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</w:tr>
      <w:tr w:rsidR="00B13088" w:rsidRPr="00B13088" w14:paraId="7553E0B4" w14:textId="77777777" w:rsidTr="00B13088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7C9C9E1F" w14:textId="77777777" w:rsidR="00B13088" w:rsidRPr="00B13088" w:rsidRDefault="00B13088" w:rsidP="00B13088">
            <w:pPr>
              <w:pStyle w:val="NoSpacing"/>
            </w:pPr>
            <w:r w:rsidRPr="00B13088">
              <w:t xml:space="preserve"> 8321</w:t>
            </w:r>
          </w:p>
        </w:tc>
        <w:tc>
          <w:tcPr>
            <w:tcW w:w="5680" w:type="dxa"/>
            <w:noWrap/>
            <w:hideMark/>
          </w:tcPr>
          <w:p w14:paraId="1F6B0D31" w14:textId="77777777" w:rsidR="00B13088" w:rsidRPr="00B13088" w:rsidRDefault="00B13088" w:rsidP="00B13088">
            <w:pPr>
              <w:pStyle w:val="NoSpacing"/>
            </w:pPr>
            <w:r w:rsidRPr="00B13088">
              <w:t xml:space="preserve"> </w:t>
            </w:r>
            <w:proofErr w:type="spellStart"/>
            <w:r w:rsidRPr="00B13088">
              <w:t>Dionice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i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udjeli</w:t>
            </w:r>
            <w:proofErr w:type="spellEnd"/>
            <w:r w:rsidRPr="00B13088">
              <w:t xml:space="preserve"> u </w:t>
            </w:r>
            <w:proofErr w:type="spellStart"/>
            <w:r w:rsidRPr="00B13088">
              <w:t>glavnici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trgovačkih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društava</w:t>
            </w:r>
            <w:proofErr w:type="spellEnd"/>
            <w:r w:rsidRPr="00B13088">
              <w:t xml:space="preserve"> u </w:t>
            </w:r>
            <w:proofErr w:type="spellStart"/>
            <w:r w:rsidRPr="00B13088">
              <w:t>javnom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8E5C313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500,000.00</w:t>
            </w:r>
          </w:p>
        </w:tc>
        <w:tc>
          <w:tcPr>
            <w:tcW w:w="1160" w:type="dxa"/>
            <w:noWrap/>
            <w:hideMark/>
          </w:tcPr>
          <w:p w14:paraId="5179AB89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</w:t>
            </w:r>
          </w:p>
        </w:tc>
        <w:tc>
          <w:tcPr>
            <w:tcW w:w="1266" w:type="dxa"/>
            <w:noWrap/>
            <w:hideMark/>
          </w:tcPr>
          <w:p w14:paraId="43B6755F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</w:t>
            </w:r>
          </w:p>
        </w:tc>
        <w:tc>
          <w:tcPr>
            <w:tcW w:w="1300" w:type="dxa"/>
            <w:noWrap/>
            <w:hideMark/>
          </w:tcPr>
          <w:p w14:paraId="49C185BE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0.00</w:t>
            </w:r>
          </w:p>
        </w:tc>
        <w:tc>
          <w:tcPr>
            <w:tcW w:w="905" w:type="dxa"/>
            <w:noWrap/>
            <w:hideMark/>
          </w:tcPr>
          <w:p w14:paraId="2034A7C3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0.00</w:t>
            </w:r>
          </w:p>
        </w:tc>
        <w:tc>
          <w:tcPr>
            <w:tcW w:w="940" w:type="dxa"/>
            <w:noWrap/>
            <w:hideMark/>
          </w:tcPr>
          <w:p w14:paraId="1F14A03C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</w:tr>
      <w:tr w:rsidR="00B13088" w:rsidRPr="00B13088" w14:paraId="1FAD9DCB" w14:textId="77777777" w:rsidTr="00B13088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2DE06176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84</w:t>
            </w:r>
          </w:p>
        </w:tc>
        <w:tc>
          <w:tcPr>
            <w:tcW w:w="5680" w:type="dxa"/>
            <w:noWrap/>
            <w:hideMark/>
          </w:tcPr>
          <w:p w14:paraId="1407C050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PRIMICI OD ZADUŽIVANJA</w:t>
            </w:r>
          </w:p>
        </w:tc>
        <w:tc>
          <w:tcPr>
            <w:tcW w:w="1266" w:type="dxa"/>
            <w:noWrap/>
            <w:hideMark/>
          </w:tcPr>
          <w:p w14:paraId="08698BBE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4,932,567.64</w:t>
            </w:r>
          </w:p>
        </w:tc>
        <w:tc>
          <w:tcPr>
            <w:tcW w:w="1160" w:type="dxa"/>
            <w:noWrap/>
            <w:hideMark/>
          </w:tcPr>
          <w:p w14:paraId="5422A0DC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2,705,550</w:t>
            </w:r>
          </w:p>
        </w:tc>
        <w:tc>
          <w:tcPr>
            <w:tcW w:w="1266" w:type="dxa"/>
            <w:noWrap/>
            <w:hideMark/>
          </w:tcPr>
          <w:p w14:paraId="4F81F189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2,705,550</w:t>
            </w:r>
          </w:p>
        </w:tc>
        <w:tc>
          <w:tcPr>
            <w:tcW w:w="1300" w:type="dxa"/>
            <w:noWrap/>
            <w:hideMark/>
          </w:tcPr>
          <w:p w14:paraId="471BF7E6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3,996,616.02</w:t>
            </w:r>
          </w:p>
        </w:tc>
        <w:tc>
          <w:tcPr>
            <w:tcW w:w="905" w:type="dxa"/>
            <w:noWrap/>
            <w:hideMark/>
          </w:tcPr>
          <w:p w14:paraId="1702184F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81.03</w:t>
            </w:r>
          </w:p>
        </w:tc>
        <w:tc>
          <w:tcPr>
            <w:tcW w:w="940" w:type="dxa"/>
            <w:noWrap/>
            <w:hideMark/>
          </w:tcPr>
          <w:p w14:paraId="466B5BCD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147.72</w:t>
            </w:r>
          </w:p>
        </w:tc>
      </w:tr>
      <w:tr w:rsidR="00B13088" w:rsidRPr="00B13088" w14:paraId="660F5E98" w14:textId="77777777" w:rsidTr="00B13088">
        <w:trPr>
          <w:trHeight w:val="555"/>
          <w:jc w:val="center"/>
        </w:trPr>
        <w:tc>
          <w:tcPr>
            <w:tcW w:w="980" w:type="dxa"/>
            <w:noWrap/>
            <w:hideMark/>
          </w:tcPr>
          <w:p w14:paraId="628B31D0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842</w:t>
            </w:r>
          </w:p>
        </w:tc>
        <w:tc>
          <w:tcPr>
            <w:tcW w:w="5680" w:type="dxa"/>
            <w:hideMark/>
          </w:tcPr>
          <w:p w14:paraId="1102D3D4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PRIMLJENI KREDITI I ZAJMOVI OD KREDITNIH I OSTALIH </w:t>
            </w:r>
            <w:r w:rsidRPr="00B13088">
              <w:rPr>
                <w:b/>
                <w:bCs/>
              </w:rPr>
              <w:br/>
              <w:t xml:space="preserve"> FINANCIJSKIH INSTITUCIJA U JAVNOM SEKTORU</w:t>
            </w:r>
          </w:p>
        </w:tc>
        <w:tc>
          <w:tcPr>
            <w:tcW w:w="1266" w:type="dxa"/>
            <w:noWrap/>
            <w:hideMark/>
          </w:tcPr>
          <w:p w14:paraId="348528A2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4,932,567.64</w:t>
            </w:r>
          </w:p>
        </w:tc>
        <w:tc>
          <w:tcPr>
            <w:tcW w:w="1160" w:type="dxa"/>
            <w:noWrap/>
            <w:hideMark/>
          </w:tcPr>
          <w:p w14:paraId="7374A6AA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2,705,550</w:t>
            </w:r>
          </w:p>
        </w:tc>
        <w:tc>
          <w:tcPr>
            <w:tcW w:w="1266" w:type="dxa"/>
            <w:noWrap/>
            <w:hideMark/>
          </w:tcPr>
          <w:p w14:paraId="5D2AC377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2,705,550</w:t>
            </w:r>
          </w:p>
        </w:tc>
        <w:tc>
          <w:tcPr>
            <w:tcW w:w="1300" w:type="dxa"/>
            <w:noWrap/>
            <w:hideMark/>
          </w:tcPr>
          <w:p w14:paraId="4C9981E0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2,196,616.02</w:t>
            </w:r>
          </w:p>
        </w:tc>
        <w:tc>
          <w:tcPr>
            <w:tcW w:w="905" w:type="dxa"/>
            <w:noWrap/>
            <w:hideMark/>
          </w:tcPr>
          <w:p w14:paraId="38183974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44.53</w:t>
            </w:r>
          </w:p>
        </w:tc>
        <w:tc>
          <w:tcPr>
            <w:tcW w:w="940" w:type="dxa"/>
            <w:noWrap/>
            <w:hideMark/>
          </w:tcPr>
          <w:p w14:paraId="1460F122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81.19</w:t>
            </w:r>
          </w:p>
        </w:tc>
      </w:tr>
      <w:tr w:rsidR="00B13088" w:rsidRPr="00B13088" w14:paraId="3DB5AA2B" w14:textId="77777777" w:rsidTr="00B13088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76ACE4BA" w14:textId="77777777" w:rsidR="00B13088" w:rsidRPr="00B13088" w:rsidRDefault="00B13088" w:rsidP="00B13088">
            <w:pPr>
              <w:pStyle w:val="NoSpacing"/>
            </w:pPr>
            <w:r w:rsidRPr="00B13088">
              <w:t xml:space="preserve"> 8422</w:t>
            </w:r>
          </w:p>
        </w:tc>
        <w:tc>
          <w:tcPr>
            <w:tcW w:w="5680" w:type="dxa"/>
            <w:noWrap/>
            <w:hideMark/>
          </w:tcPr>
          <w:p w14:paraId="61CFA8E8" w14:textId="77777777" w:rsidR="00B13088" w:rsidRPr="00B13088" w:rsidRDefault="00B13088" w:rsidP="00B13088">
            <w:pPr>
              <w:pStyle w:val="NoSpacing"/>
            </w:pPr>
            <w:r w:rsidRPr="00B13088">
              <w:t xml:space="preserve"> </w:t>
            </w:r>
            <w:proofErr w:type="spellStart"/>
            <w:r w:rsidRPr="00B13088">
              <w:t>Primljeni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krediti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od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kreditnih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institucija</w:t>
            </w:r>
            <w:proofErr w:type="spellEnd"/>
            <w:r w:rsidRPr="00B13088">
              <w:t xml:space="preserve"> u </w:t>
            </w:r>
            <w:proofErr w:type="spellStart"/>
            <w:r w:rsidRPr="00B13088">
              <w:t>javnom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68FB780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0.00</w:t>
            </w:r>
          </w:p>
        </w:tc>
        <w:tc>
          <w:tcPr>
            <w:tcW w:w="1160" w:type="dxa"/>
            <w:noWrap/>
            <w:hideMark/>
          </w:tcPr>
          <w:p w14:paraId="027FA6EF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2,705,550</w:t>
            </w:r>
          </w:p>
        </w:tc>
        <w:tc>
          <w:tcPr>
            <w:tcW w:w="1266" w:type="dxa"/>
            <w:noWrap/>
            <w:hideMark/>
          </w:tcPr>
          <w:p w14:paraId="7633D4FF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2,705,550</w:t>
            </w:r>
          </w:p>
        </w:tc>
        <w:tc>
          <w:tcPr>
            <w:tcW w:w="1300" w:type="dxa"/>
            <w:noWrap/>
            <w:hideMark/>
          </w:tcPr>
          <w:p w14:paraId="3D7F20FE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2,196,616.02</w:t>
            </w:r>
          </w:p>
        </w:tc>
        <w:tc>
          <w:tcPr>
            <w:tcW w:w="905" w:type="dxa"/>
            <w:noWrap/>
            <w:hideMark/>
          </w:tcPr>
          <w:p w14:paraId="51217F79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  <w:tc>
          <w:tcPr>
            <w:tcW w:w="940" w:type="dxa"/>
            <w:noWrap/>
            <w:hideMark/>
          </w:tcPr>
          <w:p w14:paraId="0D241E93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81.19</w:t>
            </w:r>
          </w:p>
        </w:tc>
      </w:tr>
      <w:tr w:rsidR="00B13088" w:rsidRPr="00B13088" w14:paraId="2F9695D9" w14:textId="77777777" w:rsidTr="00B13088">
        <w:trPr>
          <w:trHeight w:val="360"/>
          <w:jc w:val="center"/>
        </w:trPr>
        <w:tc>
          <w:tcPr>
            <w:tcW w:w="980" w:type="dxa"/>
            <w:noWrap/>
            <w:hideMark/>
          </w:tcPr>
          <w:p w14:paraId="7D4E195F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847</w:t>
            </w:r>
          </w:p>
        </w:tc>
        <w:tc>
          <w:tcPr>
            <w:tcW w:w="5680" w:type="dxa"/>
            <w:noWrap/>
            <w:hideMark/>
          </w:tcPr>
          <w:p w14:paraId="383044FA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PRIMLJENI ZAJMOVI OD DRUGIH RAZINA VLASTI</w:t>
            </w:r>
          </w:p>
        </w:tc>
        <w:tc>
          <w:tcPr>
            <w:tcW w:w="1266" w:type="dxa"/>
            <w:noWrap/>
            <w:hideMark/>
          </w:tcPr>
          <w:p w14:paraId="2ED30137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4,932,567.64</w:t>
            </w:r>
          </w:p>
        </w:tc>
        <w:tc>
          <w:tcPr>
            <w:tcW w:w="1160" w:type="dxa"/>
            <w:noWrap/>
            <w:hideMark/>
          </w:tcPr>
          <w:p w14:paraId="6FE25F03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5A63F398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784F1A6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1,800,000.00</w:t>
            </w:r>
          </w:p>
        </w:tc>
        <w:tc>
          <w:tcPr>
            <w:tcW w:w="905" w:type="dxa"/>
            <w:noWrap/>
            <w:hideMark/>
          </w:tcPr>
          <w:p w14:paraId="52374891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36.49</w:t>
            </w:r>
          </w:p>
        </w:tc>
        <w:tc>
          <w:tcPr>
            <w:tcW w:w="940" w:type="dxa"/>
            <w:noWrap/>
            <w:hideMark/>
          </w:tcPr>
          <w:p w14:paraId="2DE7C5A8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</w:tr>
      <w:tr w:rsidR="00B13088" w:rsidRPr="00B13088" w14:paraId="217953BB" w14:textId="77777777" w:rsidTr="00B13088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3EFF7B2D" w14:textId="77777777" w:rsidR="00B13088" w:rsidRPr="00B13088" w:rsidRDefault="00B13088" w:rsidP="00B13088">
            <w:pPr>
              <w:pStyle w:val="NoSpacing"/>
            </w:pPr>
            <w:r w:rsidRPr="00B13088">
              <w:t xml:space="preserve"> 8471</w:t>
            </w:r>
          </w:p>
        </w:tc>
        <w:tc>
          <w:tcPr>
            <w:tcW w:w="5680" w:type="dxa"/>
            <w:noWrap/>
            <w:hideMark/>
          </w:tcPr>
          <w:p w14:paraId="6A2542EA" w14:textId="77777777" w:rsidR="00B13088" w:rsidRPr="00B13088" w:rsidRDefault="00B13088" w:rsidP="00B13088">
            <w:pPr>
              <w:pStyle w:val="NoSpacing"/>
            </w:pPr>
            <w:r w:rsidRPr="00B13088">
              <w:t xml:space="preserve"> </w:t>
            </w:r>
            <w:proofErr w:type="spellStart"/>
            <w:r w:rsidRPr="00B13088">
              <w:t>Primljeni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zajmovi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od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državnog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284F57B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0.00</w:t>
            </w:r>
          </w:p>
        </w:tc>
        <w:tc>
          <w:tcPr>
            <w:tcW w:w="1160" w:type="dxa"/>
            <w:noWrap/>
            <w:hideMark/>
          </w:tcPr>
          <w:p w14:paraId="31CA4DCB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</w:t>
            </w:r>
          </w:p>
        </w:tc>
        <w:tc>
          <w:tcPr>
            <w:tcW w:w="1266" w:type="dxa"/>
            <w:noWrap/>
            <w:hideMark/>
          </w:tcPr>
          <w:p w14:paraId="391743FB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</w:t>
            </w:r>
          </w:p>
        </w:tc>
        <w:tc>
          <w:tcPr>
            <w:tcW w:w="1300" w:type="dxa"/>
            <w:noWrap/>
            <w:hideMark/>
          </w:tcPr>
          <w:p w14:paraId="4C97C8DA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0.00</w:t>
            </w:r>
          </w:p>
        </w:tc>
        <w:tc>
          <w:tcPr>
            <w:tcW w:w="905" w:type="dxa"/>
            <w:noWrap/>
            <w:hideMark/>
          </w:tcPr>
          <w:p w14:paraId="760136C6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  <w:tc>
          <w:tcPr>
            <w:tcW w:w="940" w:type="dxa"/>
            <w:noWrap/>
            <w:hideMark/>
          </w:tcPr>
          <w:p w14:paraId="279F3321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</w:tr>
      <w:tr w:rsidR="00B13088" w:rsidRPr="00B13088" w14:paraId="0E39A5CA" w14:textId="77777777" w:rsidTr="00B13088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468DDF23" w14:textId="77777777" w:rsidR="00B13088" w:rsidRPr="00B13088" w:rsidRDefault="00B13088" w:rsidP="00B13088">
            <w:pPr>
              <w:pStyle w:val="NoSpacing"/>
            </w:pPr>
            <w:r w:rsidRPr="00B13088">
              <w:t xml:space="preserve"> 84711</w:t>
            </w:r>
          </w:p>
        </w:tc>
        <w:tc>
          <w:tcPr>
            <w:tcW w:w="5680" w:type="dxa"/>
            <w:noWrap/>
            <w:hideMark/>
          </w:tcPr>
          <w:p w14:paraId="4BB61004" w14:textId="77777777" w:rsidR="00B13088" w:rsidRPr="00B13088" w:rsidRDefault="00B13088" w:rsidP="00B13088">
            <w:pPr>
              <w:pStyle w:val="NoSpacing"/>
            </w:pPr>
            <w:r w:rsidRPr="00B13088">
              <w:t xml:space="preserve"> </w:t>
            </w:r>
            <w:proofErr w:type="spellStart"/>
            <w:r w:rsidRPr="00B13088">
              <w:t>Primljeni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zajmovi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od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državnog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proračuna-kratkoročni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913C2D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32,567.64</w:t>
            </w:r>
          </w:p>
        </w:tc>
        <w:tc>
          <w:tcPr>
            <w:tcW w:w="1160" w:type="dxa"/>
            <w:noWrap/>
            <w:hideMark/>
          </w:tcPr>
          <w:p w14:paraId="38BE5234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</w:t>
            </w:r>
          </w:p>
        </w:tc>
        <w:tc>
          <w:tcPr>
            <w:tcW w:w="1266" w:type="dxa"/>
            <w:noWrap/>
            <w:hideMark/>
          </w:tcPr>
          <w:p w14:paraId="78647625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</w:t>
            </w:r>
          </w:p>
        </w:tc>
        <w:tc>
          <w:tcPr>
            <w:tcW w:w="1300" w:type="dxa"/>
            <w:noWrap/>
            <w:hideMark/>
          </w:tcPr>
          <w:p w14:paraId="411560CD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0.00</w:t>
            </w:r>
          </w:p>
        </w:tc>
        <w:tc>
          <w:tcPr>
            <w:tcW w:w="905" w:type="dxa"/>
            <w:noWrap/>
            <w:hideMark/>
          </w:tcPr>
          <w:p w14:paraId="6C2F7FF2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0.00</w:t>
            </w:r>
          </w:p>
        </w:tc>
        <w:tc>
          <w:tcPr>
            <w:tcW w:w="940" w:type="dxa"/>
            <w:noWrap/>
            <w:hideMark/>
          </w:tcPr>
          <w:p w14:paraId="754C6132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</w:tr>
      <w:tr w:rsidR="00B13088" w:rsidRPr="00B13088" w14:paraId="2D7BCEA8" w14:textId="77777777" w:rsidTr="00B13088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5499FC24" w14:textId="77777777" w:rsidR="00B13088" w:rsidRPr="00B13088" w:rsidRDefault="00B13088" w:rsidP="00B13088">
            <w:pPr>
              <w:pStyle w:val="NoSpacing"/>
            </w:pPr>
            <w:r w:rsidRPr="00B13088">
              <w:t xml:space="preserve"> 84712</w:t>
            </w:r>
          </w:p>
        </w:tc>
        <w:tc>
          <w:tcPr>
            <w:tcW w:w="5680" w:type="dxa"/>
            <w:noWrap/>
            <w:hideMark/>
          </w:tcPr>
          <w:p w14:paraId="326ACF0A" w14:textId="77777777" w:rsidR="00B13088" w:rsidRPr="00B13088" w:rsidRDefault="00B13088" w:rsidP="00B13088">
            <w:pPr>
              <w:pStyle w:val="NoSpacing"/>
            </w:pPr>
            <w:r w:rsidRPr="00B13088">
              <w:t xml:space="preserve"> </w:t>
            </w:r>
            <w:proofErr w:type="spellStart"/>
            <w:r w:rsidRPr="00B13088">
              <w:t>Primljeni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zajmovi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od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državnog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proračuna-dugoročni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69583EE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4,900,000.00</w:t>
            </w:r>
          </w:p>
        </w:tc>
        <w:tc>
          <w:tcPr>
            <w:tcW w:w="1160" w:type="dxa"/>
            <w:noWrap/>
            <w:hideMark/>
          </w:tcPr>
          <w:p w14:paraId="70F31E5F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</w:t>
            </w:r>
          </w:p>
        </w:tc>
        <w:tc>
          <w:tcPr>
            <w:tcW w:w="1266" w:type="dxa"/>
            <w:noWrap/>
            <w:hideMark/>
          </w:tcPr>
          <w:p w14:paraId="39E10558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</w:t>
            </w:r>
          </w:p>
        </w:tc>
        <w:tc>
          <w:tcPr>
            <w:tcW w:w="1300" w:type="dxa"/>
            <w:noWrap/>
            <w:hideMark/>
          </w:tcPr>
          <w:p w14:paraId="0896CAED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1,800,000.00</w:t>
            </w:r>
          </w:p>
        </w:tc>
        <w:tc>
          <w:tcPr>
            <w:tcW w:w="905" w:type="dxa"/>
            <w:noWrap/>
            <w:hideMark/>
          </w:tcPr>
          <w:p w14:paraId="1BF3A44A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36.73</w:t>
            </w:r>
          </w:p>
        </w:tc>
        <w:tc>
          <w:tcPr>
            <w:tcW w:w="940" w:type="dxa"/>
            <w:noWrap/>
            <w:hideMark/>
          </w:tcPr>
          <w:p w14:paraId="6CF27B94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</w:tr>
      <w:tr w:rsidR="00B13088" w:rsidRPr="00B13088" w14:paraId="1051A593" w14:textId="77777777" w:rsidTr="00B13088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01B3E079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5</w:t>
            </w:r>
          </w:p>
        </w:tc>
        <w:tc>
          <w:tcPr>
            <w:tcW w:w="5680" w:type="dxa"/>
            <w:noWrap/>
            <w:hideMark/>
          </w:tcPr>
          <w:p w14:paraId="6CB72279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IZDACI ZA FINANC. IMOVINU I OTPLATE ZAJMOVA</w:t>
            </w:r>
          </w:p>
        </w:tc>
        <w:tc>
          <w:tcPr>
            <w:tcW w:w="1266" w:type="dxa"/>
            <w:noWrap/>
            <w:hideMark/>
          </w:tcPr>
          <w:p w14:paraId="48B275B8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0.00</w:t>
            </w:r>
          </w:p>
        </w:tc>
        <w:tc>
          <w:tcPr>
            <w:tcW w:w="1160" w:type="dxa"/>
            <w:noWrap/>
            <w:hideMark/>
          </w:tcPr>
          <w:p w14:paraId="015AE4B2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2,722,599</w:t>
            </w:r>
          </w:p>
        </w:tc>
        <w:tc>
          <w:tcPr>
            <w:tcW w:w="1266" w:type="dxa"/>
            <w:noWrap/>
            <w:hideMark/>
          </w:tcPr>
          <w:p w14:paraId="170433C5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2,722,599.00</w:t>
            </w:r>
          </w:p>
        </w:tc>
        <w:tc>
          <w:tcPr>
            <w:tcW w:w="1300" w:type="dxa"/>
            <w:noWrap/>
            <w:hideMark/>
          </w:tcPr>
          <w:p w14:paraId="1742BB67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2,720,109.71</w:t>
            </w:r>
          </w:p>
        </w:tc>
        <w:tc>
          <w:tcPr>
            <w:tcW w:w="905" w:type="dxa"/>
            <w:noWrap/>
            <w:hideMark/>
          </w:tcPr>
          <w:p w14:paraId="761C0B2F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#DIV/0!</w:t>
            </w:r>
          </w:p>
        </w:tc>
        <w:tc>
          <w:tcPr>
            <w:tcW w:w="940" w:type="dxa"/>
            <w:noWrap/>
            <w:hideMark/>
          </w:tcPr>
          <w:p w14:paraId="2CE60B70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99.91</w:t>
            </w:r>
          </w:p>
        </w:tc>
      </w:tr>
      <w:tr w:rsidR="00B13088" w:rsidRPr="00B13088" w14:paraId="534C7D44" w14:textId="77777777" w:rsidTr="00B13088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2749C2BC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51</w:t>
            </w:r>
          </w:p>
        </w:tc>
        <w:tc>
          <w:tcPr>
            <w:tcW w:w="5680" w:type="dxa"/>
            <w:noWrap/>
            <w:hideMark/>
          </w:tcPr>
          <w:p w14:paraId="53C060F7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IZDACI ZA DANE ZAJMOVE</w:t>
            </w:r>
          </w:p>
        </w:tc>
        <w:tc>
          <w:tcPr>
            <w:tcW w:w="1266" w:type="dxa"/>
            <w:noWrap/>
            <w:hideMark/>
          </w:tcPr>
          <w:p w14:paraId="1654C630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0.00</w:t>
            </w:r>
          </w:p>
        </w:tc>
        <w:tc>
          <w:tcPr>
            <w:tcW w:w="1160" w:type="dxa"/>
            <w:noWrap/>
            <w:hideMark/>
          </w:tcPr>
          <w:p w14:paraId="4D43ECD7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2,689,599</w:t>
            </w:r>
          </w:p>
        </w:tc>
        <w:tc>
          <w:tcPr>
            <w:tcW w:w="1266" w:type="dxa"/>
            <w:noWrap/>
            <w:hideMark/>
          </w:tcPr>
          <w:p w14:paraId="41E1BFEF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2,689,599</w:t>
            </w:r>
          </w:p>
        </w:tc>
        <w:tc>
          <w:tcPr>
            <w:tcW w:w="1300" w:type="dxa"/>
            <w:noWrap/>
            <w:hideMark/>
          </w:tcPr>
          <w:p w14:paraId="0C8D06C6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2,689,598.97</w:t>
            </w:r>
          </w:p>
        </w:tc>
        <w:tc>
          <w:tcPr>
            <w:tcW w:w="905" w:type="dxa"/>
            <w:noWrap/>
            <w:hideMark/>
          </w:tcPr>
          <w:p w14:paraId="19499055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  <w:tc>
          <w:tcPr>
            <w:tcW w:w="940" w:type="dxa"/>
            <w:noWrap/>
            <w:hideMark/>
          </w:tcPr>
          <w:p w14:paraId="3632BB69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100.00</w:t>
            </w:r>
          </w:p>
        </w:tc>
      </w:tr>
      <w:tr w:rsidR="00B13088" w:rsidRPr="00B13088" w14:paraId="503CC01A" w14:textId="77777777" w:rsidTr="00B13088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386E768A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518</w:t>
            </w:r>
          </w:p>
        </w:tc>
        <w:tc>
          <w:tcPr>
            <w:tcW w:w="5680" w:type="dxa"/>
            <w:hideMark/>
          </w:tcPr>
          <w:p w14:paraId="00C66800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>IZDACI ZA DEPOZITE I JAMČEVNE POLOGE</w:t>
            </w:r>
          </w:p>
        </w:tc>
        <w:tc>
          <w:tcPr>
            <w:tcW w:w="1266" w:type="dxa"/>
            <w:noWrap/>
            <w:hideMark/>
          </w:tcPr>
          <w:p w14:paraId="56906FA3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0.00</w:t>
            </w:r>
          </w:p>
        </w:tc>
        <w:tc>
          <w:tcPr>
            <w:tcW w:w="1160" w:type="dxa"/>
            <w:noWrap/>
            <w:hideMark/>
          </w:tcPr>
          <w:p w14:paraId="7E179D6C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2,689,599</w:t>
            </w:r>
          </w:p>
        </w:tc>
        <w:tc>
          <w:tcPr>
            <w:tcW w:w="1266" w:type="dxa"/>
            <w:noWrap/>
            <w:hideMark/>
          </w:tcPr>
          <w:p w14:paraId="6AFF4266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2,689,599</w:t>
            </w:r>
          </w:p>
        </w:tc>
        <w:tc>
          <w:tcPr>
            <w:tcW w:w="1300" w:type="dxa"/>
            <w:noWrap/>
            <w:hideMark/>
          </w:tcPr>
          <w:p w14:paraId="5DA34128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2,689,598.97</w:t>
            </w:r>
          </w:p>
        </w:tc>
        <w:tc>
          <w:tcPr>
            <w:tcW w:w="905" w:type="dxa"/>
            <w:noWrap/>
            <w:hideMark/>
          </w:tcPr>
          <w:p w14:paraId="5B079058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  <w:tc>
          <w:tcPr>
            <w:tcW w:w="940" w:type="dxa"/>
            <w:noWrap/>
            <w:hideMark/>
          </w:tcPr>
          <w:p w14:paraId="4C3960A0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100.00</w:t>
            </w:r>
          </w:p>
        </w:tc>
      </w:tr>
      <w:tr w:rsidR="00B13088" w:rsidRPr="00B13088" w14:paraId="4B91414C" w14:textId="77777777" w:rsidTr="00B13088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45A28774" w14:textId="77777777" w:rsidR="00B13088" w:rsidRPr="00B13088" w:rsidRDefault="00B13088" w:rsidP="00B13088">
            <w:pPr>
              <w:pStyle w:val="NoSpacing"/>
            </w:pPr>
            <w:r w:rsidRPr="00B13088">
              <w:t xml:space="preserve"> 5181</w:t>
            </w:r>
          </w:p>
        </w:tc>
        <w:tc>
          <w:tcPr>
            <w:tcW w:w="5680" w:type="dxa"/>
            <w:noWrap/>
            <w:hideMark/>
          </w:tcPr>
          <w:p w14:paraId="07333719" w14:textId="77777777" w:rsidR="00B13088" w:rsidRPr="00B13088" w:rsidRDefault="00B13088" w:rsidP="00B13088">
            <w:pPr>
              <w:pStyle w:val="NoSpacing"/>
            </w:pPr>
            <w:r w:rsidRPr="00B13088">
              <w:t xml:space="preserve"> </w:t>
            </w:r>
            <w:proofErr w:type="spellStart"/>
            <w:r w:rsidRPr="00B13088">
              <w:t>Izdaci</w:t>
            </w:r>
            <w:proofErr w:type="spellEnd"/>
            <w:r w:rsidRPr="00B13088">
              <w:t xml:space="preserve"> za </w:t>
            </w:r>
            <w:proofErr w:type="spellStart"/>
            <w:proofErr w:type="gramStart"/>
            <w:r w:rsidRPr="00B13088">
              <w:t>dep.u</w:t>
            </w:r>
            <w:proofErr w:type="spellEnd"/>
            <w:proofErr w:type="gramEnd"/>
            <w:r w:rsidRPr="00B13088">
              <w:t xml:space="preserve"> </w:t>
            </w:r>
            <w:proofErr w:type="spellStart"/>
            <w:r w:rsidRPr="00B13088">
              <w:t>kred</w:t>
            </w:r>
            <w:proofErr w:type="spellEnd"/>
            <w:r w:rsidRPr="00B13088">
              <w:t xml:space="preserve">. </w:t>
            </w:r>
            <w:proofErr w:type="spellStart"/>
            <w:r w:rsidRPr="00B13088">
              <w:t>i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ostalim</w:t>
            </w:r>
            <w:proofErr w:type="spellEnd"/>
            <w:r w:rsidRPr="00B13088">
              <w:t xml:space="preserve"> fin. </w:t>
            </w:r>
            <w:proofErr w:type="spellStart"/>
            <w:r w:rsidRPr="00B13088">
              <w:t>Institucijama</w:t>
            </w:r>
            <w:proofErr w:type="spellEnd"/>
            <w:r w:rsidRPr="00B13088">
              <w:t xml:space="preserve"> -</w:t>
            </w:r>
            <w:proofErr w:type="spellStart"/>
            <w:r w:rsidRPr="00B13088">
              <w:t>tuzemni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2D57846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0.00</w:t>
            </w:r>
          </w:p>
        </w:tc>
        <w:tc>
          <w:tcPr>
            <w:tcW w:w="1160" w:type="dxa"/>
            <w:noWrap/>
            <w:hideMark/>
          </w:tcPr>
          <w:p w14:paraId="6273E620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2,689,599</w:t>
            </w:r>
          </w:p>
        </w:tc>
        <w:tc>
          <w:tcPr>
            <w:tcW w:w="1266" w:type="dxa"/>
            <w:noWrap/>
            <w:hideMark/>
          </w:tcPr>
          <w:p w14:paraId="13504B85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2,689,599</w:t>
            </w:r>
          </w:p>
        </w:tc>
        <w:tc>
          <w:tcPr>
            <w:tcW w:w="1300" w:type="dxa"/>
            <w:noWrap/>
            <w:hideMark/>
          </w:tcPr>
          <w:p w14:paraId="0A6DE464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2,689,598.97</w:t>
            </w:r>
          </w:p>
        </w:tc>
        <w:tc>
          <w:tcPr>
            <w:tcW w:w="905" w:type="dxa"/>
            <w:noWrap/>
            <w:hideMark/>
          </w:tcPr>
          <w:p w14:paraId="34DF9736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  <w:tc>
          <w:tcPr>
            <w:tcW w:w="940" w:type="dxa"/>
            <w:noWrap/>
            <w:hideMark/>
          </w:tcPr>
          <w:p w14:paraId="00B8C604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100.00</w:t>
            </w:r>
          </w:p>
        </w:tc>
      </w:tr>
      <w:tr w:rsidR="00B13088" w:rsidRPr="00B13088" w14:paraId="10BAC596" w14:textId="77777777" w:rsidTr="00B13088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1E82E325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54</w:t>
            </w:r>
          </w:p>
        </w:tc>
        <w:tc>
          <w:tcPr>
            <w:tcW w:w="5680" w:type="dxa"/>
            <w:noWrap/>
            <w:hideMark/>
          </w:tcPr>
          <w:p w14:paraId="1E50BBEA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266" w:type="dxa"/>
            <w:noWrap/>
            <w:hideMark/>
          </w:tcPr>
          <w:p w14:paraId="1A45BFB3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0.00</w:t>
            </w:r>
          </w:p>
        </w:tc>
        <w:tc>
          <w:tcPr>
            <w:tcW w:w="1160" w:type="dxa"/>
            <w:noWrap/>
            <w:hideMark/>
          </w:tcPr>
          <w:p w14:paraId="00D7F8A5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33,000</w:t>
            </w:r>
          </w:p>
        </w:tc>
        <w:tc>
          <w:tcPr>
            <w:tcW w:w="1266" w:type="dxa"/>
            <w:noWrap/>
            <w:hideMark/>
          </w:tcPr>
          <w:p w14:paraId="786A7168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33,000</w:t>
            </w:r>
          </w:p>
        </w:tc>
        <w:tc>
          <w:tcPr>
            <w:tcW w:w="1300" w:type="dxa"/>
            <w:noWrap/>
            <w:hideMark/>
          </w:tcPr>
          <w:p w14:paraId="268DAE13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30,510.74</w:t>
            </w:r>
          </w:p>
        </w:tc>
        <w:tc>
          <w:tcPr>
            <w:tcW w:w="905" w:type="dxa"/>
            <w:noWrap/>
            <w:hideMark/>
          </w:tcPr>
          <w:p w14:paraId="245BE7B2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  <w:tc>
          <w:tcPr>
            <w:tcW w:w="940" w:type="dxa"/>
            <w:noWrap/>
            <w:hideMark/>
          </w:tcPr>
          <w:p w14:paraId="74D45481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92.46</w:t>
            </w:r>
          </w:p>
        </w:tc>
      </w:tr>
      <w:tr w:rsidR="00B13088" w:rsidRPr="00B13088" w14:paraId="37345755" w14:textId="77777777" w:rsidTr="00B13088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683AD48C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547</w:t>
            </w:r>
          </w:p>
        </w:tc>
        <w:tc>
          <w:tcPr>
            <w:tcW w:w="5680" w:type="dxa"/>
            <w:hideMark/>
          </w:tcPr>
          <w:p w14:paraId="33F8DC85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OTPLATA GLAVNICE </w:t>
            </w:r>
            <w:proofErr w:type="gramStart"/>
            <w:r w:rsidRPr="00B13088">
              <w:rPr>
                <w:b/>
                <w:bCs/>
              </w:rPr>
              <w:t>PRIMLJENIH  ZAJMOVA</w:t>
            </w:r>
            <w:proofErr w:type="gramEnd"/>
            <w:r w:rsidRPr="00B13088">
              <w:rPr>
                <w:b/>
                <w:bCs/>
              </w:rPr>
              <w:t xml:space="preserve"> OD </w:t>
            </w:r>
            <w:r w:rsidRPr="00B13088">
              <w:rPr>
                <w:b/>
                <w:bCs/>
              </w:rPr>
              <w:br/>
              <w:t xml:space="preserve"> DRUGIH RAINA VLASTI</w:t>
            </w:r>
          </w:p>
        </w:tc>
        <w:tc>
          <w:tcPr>
            <w:tcW w:w="1266" w:type="dxa"/>
            <w:noWrap/>
            <w:hideMark/>
          </w:tcPr>
          <w:p w14:paraId="6D30B61A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0.00</w:t>
            </w:r>
          </w:p>
        </w:tc>
        <w:tc>
          <w:tcPr>
            <w:tcW w:w="1160" w:type="dxa"/>
            <w:noWrap/>
            <w:hideMark/>
          </w:tcPr>
          <w:p w14:paraId="00C6F0D8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33,000</w:t>
            </w:r>
          </w:p>
        </w:tc>
        <w:tc>
          <w:tcPr>
            <w:tcW w:w="1266" w:type="dxa"/>
            <w:noWrap/>
            <w:hideMark/>
          </w:tcPr>
          <w:p w14:paraId="6B12496F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33,000</w:t>
            </w:r>
          </w:p>
        </w:tc>
        <w:tc>
          <w:tcPr>
            <w:tcW w:w="1300" w:type="dxa"/>
            <w:noWrap/>
            <w:hideMark/>
          </w:tcPr>
          <w:p w14:paraId="379825A8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30,510.74</w:t>
            </w:r>
          </w:p>
        </w:tc>
        <w:tc>
          <w:tcPr>
            <w:tcW w:w="905" w:type="dxa"/>
            <w:noWrap/>
            <w:hideMark/>
          </w:tcPr>
          <w:p w14:paraId="62E9667C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  <w:tc>
          <w:tcPr>
            <w:tcW w:w="940" w:type="dxa"/>
            <w:noWrap/>
            <w:hideMark/>
          </w:tcPr>
          <w:p w14:paraId="2F0D95B0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92.46</w:t>
            </w:r>
          </w:p>
        </w:tc>
      </w:tr>
      <w:tr w:rsidR="00B13088" w:rsidRPr="00B13088" w14:paraId="63FDBA4B" w14:textId="77777777" w:rsidTr="00B13088">
        <w:trPr>
          <w:trHeight w:val="540"/>
          <w:jc w:val="center"/>
        </w:trPr>
        <w:tc>
          <w:tcPr>
            <w:tcW w:w="980" w:type="dxa"/>
            <w:hideMark/>
          </w:tcPr>
          <w:p w14:paraId="3BE3F046" w14:textId="77777777" w:rsidR="00B13088" w:rsidRPr="00B13088" w:rsidRDefault="00B13088" w:rsidP="00C75A55">
            <w:pPr>
              <w:pStyle w:val="NoSpacing"/>
            </w:pPr>
            <w:proofErr w:type="spellStart"/>
            <w:r w:rsidRPr="00B13088">
              <w:lastRenderedPageBreak/>
              <w:t>Račun</w:t>
            </w:r>
            <w:proofErr w:type="spellEnd"/>
          </w:p>
        </w:tc>
        <w:tc>
          <w:tcPr>
            <w:tcW w:w="5680" w:type="dxa"/>
            <w:hideMark/>
          </w:tcPr>
          <w:p w14:paraId="32857D4E" w14:textId="77777777" w:rsidR="00B13088" w:rsidRPr="00B13088" w:rsidRDefault="00B13088" w:rsidP="00C75A55">
            <w:pPr>
              <w:pStyle w:val="NoSpacing"/>
            </w:pPr>
            <w:r w:rsidRPr="00B13088">
              <w:t xml:space="preserve">O P I </w:t>
            </w:r>
            <w:proofErr w:type="gramStart"/>
            <w:r w:rsidRPr="00B13088">
              <w:t>S  (</w:t>
            </w:r>
            <w:proofErr w:type="spellStart"/>
            <w:proofErr w:type="gramEnd"/>
            <w:r w:rsidRPr="00B13088">
              <w:t>naziv</w:t>
            </w:r>
            <w:proofErr w:type="spellEnd"/>
            <w:r w:rsidRPr="00B13088">
              <w:t>)</w:t>
            </w:r>
          </w:p>
        </w:tc>
        <w:tc>
          <w:tcPr>
            <w:tcW w:w="1266" w:type="dxa"/>
            <w:hideMark/>
          </w:tcPr>
          <w:p w14:paraId="4624E4F0" w14:textId="77777777" w:rsidR="00B13088" w:rsidRPr="00B13088" w:rsidRDefault="00B13088" w:rsidP="00C75A55">
            <w:pPr>
              <w:pStyle w:val="NoSpacing"/>
            </w:pPr>
            <w:proofErr w:type="spellStart"/>
            <w:r w:rsidRPr="00B13088">
              <w:t>Izvršeno</w:t>
            </w:r>
            <w:proofErr w:type="spellEnd"/>
            <w:r w:rsidRPr="00B13088">
              <w:t xml:space="preserve"> 2020.god.</w:t>
            </w:r>
          </w:p>
        </w:tc>
        <w:tc>
          <w:tcPr>
            <w:tcW w:w="1160" w:type="dxa"/>
            <w:hideMark/>
          </w:tcPr>
          <w:p w14:paraId="106FAF98" w14:textId="77777777" w:rsidR="00B13088" w:rsidRPr="00B13088" w:rsidRDefault="00B13088" w:rsidP="00C75A55">
            <w:pPr>
              <w:pStyle w:val="NoSpacing"/>
            </w:pPr>
            <w:proofErr w:type="spellStart"/>
            <w:r w:rsidRPr="00B13088">
              <w:t>Izvorni</w:t>
            </w:r>
            <w:proofErr w:type="spellEnd"/>
            <w:r w:rsidRPr="00B13088">
              <w:t xml:space="preserve"> Plan</w:t>
            </w:r>
            <w:r w:rsidRPr="00B13088">
              <w:br/>
              <w:t xml:space="preserve">za </w:t>
            </w:r>
            <w:proofErr w:type="gramStart"/>
            <w:r w:rsidRPr="00B13088">
              <w:t>2021.g.</w:t>
            </w:r>
            <w:proofErr w:type="gramEnd"/>
          </w:p>
        </w:tc>
        <w:tc>
          <w:tcPr>
            <w:tcW w:w="1266" w:type="dxa"/>
            <w:hideMark/>
          </w:tcPr>
          <w:p w14:paraId="27B01CFB" w14:textId="77777777" w:rsidR="00B13088" w:rsidRPr="00B13088" w:rsidRDefault="00B13088" w:rsidP="00C75A55">
            <w:pPr>
              <w:pStyle w:val="NoSpacing"/>
            </w:pPr>
            <w:proofErr w:type="spellStart"/>
            <w:r w:rsidRPr="00B13088">
              <w:t>Tekući</w:t>
            </w:r>
            <w:proofErr w:type="spellEnd"/>
            <w:r w:rsidRPr="00B13088">
              <w:t xml:space="preserve"> Plan</w:t>
            </w:r>
            <w:r w:rsidRPr="00B13088">
              <w:br/>
              <w:t xml:space="preserve">za </w:t>
            </w:r>
            <w:proofErr w:type="gramStart"/>
            <w:r w:rsidRPr="00B13088">
              <w:t>2021.g.</w:t>
            </w:r>
            <w:proofErr w:type="gramEnd"/>
          </w:p>
        </w:tc>
        <w:tc>
          <w:tcPr>
            <w:tcW w:w="1300" w:type="dxa"/>
            <w:hideMark/>
          </w:tcPr>
          <w:p w14:paraId="2A549CF4" w14:textId="77777777" w:rsidR="00B13088" w:rsidRPr="00B13088" w:rsidRDefault="00B13088" w:rsidP="00C75A55">
            <w:pPr>
              <w:pStyle w:val="NoSpacing"/>
            </w:pPr>
            <w:proofErr w:type="spellStart"/>
            <w:r w:rsidRPr="00B13088">
              <w:t>Izvršeno</w:t>
            </w:r>
            <w:proofErr w:type="spellEnd"/>
            <w:r w:rsidRPr="00B13088">
              <w:t xml:space="preserve"> 2021.god.</w:t>
            </w:r>
          </w:p>
        </w:tc>
        <w:tc>
          <w:tcPr>
            <w:tcW w:w="905" w:type="dxa"/>
            <w:hideMark/>
          </w:tcPr>
          <w:p w14:paraId="0B161955" w14:textId="77777777" w:rsidR="00B13088" w:rsidRPr="00B13088" w:rsidRDefault="00B13088" w:rsidP="00C75A55">
            <w:pPr>
              <w:pStyle w:val="NoSpacing"/>
            </w:pPr>
            <w:proofErr w:type="spellStart"/>
            <w:r w:rsidRPr="00B13088">
              <w:t>Indeks</w:t>
            </w:r>
            <w:proofErr w:type="spellEnd"/>
            <w:r w:rsidRPr="00B13088">
              <w:br/>
              <w:t>6/3</w:t>
            </w:r>
          </w:p>
        </w:tc>
        <w:tc>
          <w:tcPr>
            <w:tcW w:w="940" w:type="dxa"/>
            <w:hideMark/>
          </w:tcPr>
          <w:p w14:paraId="69D67970" w14:textId="77777777" w:rsidR="00B13088" w:rsidRPr="00B13088" w:rsidRDefault="00B13088" w:rsidP="00C75A55">
            <w:pPr>
              <w:pStyle w:val="NoSpacing"/>
            </w:pPr>
            <w:proofErr w:type="spellStart"/>
            <w:r w:rsidRPr="00B13088">
              <w:t>Indeks</w:t>
            </w:r>
            <w:proofErr w:type="spellEnd"/>
            <w:r w:rsidRPr="00B13088">
              <w:br/>
              <w:t>6/5</w:t>
            </w:r>
          </w:p>
        </w:tc>
      </w:tr>
      <w:tr w:rsidR="00B13088" w:rsidRPr="00B13088" w14:paraId="10442256" w14:textId="77777777" w:rsidTr="00B13088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6E071BE9" w14:textId="77777777" w:rsidR="00B13088" w:rsidRPr="00B13088" w:rsidRDefault="00B13088" w:rsidP="00B13088">
            <w:pPr>
              <w:pStyle w:val="NoSpacing"/>
            </w:pPr>
            <w:r w:rsidRPr="00B13088">
              <w:t xml:space="preserve"> 5471</w:t>
            </w:r>
          </w:p>
        </w:tc>
        <w:tc>
          <w:tcPr>
            <w:tcW w:w="5680" w:type="dxa"/>
            <w:hideMark/>
          </w:tcPr>
          <w:p w14:paraId="21C6B727" w14:textId="2F662551" w:rsidR="00B13088" w:rsidRPr="00B13088" w:rsidRDefault="00B13088" w:rsidP="00B13088">
            <w:pPr>
              <w:pStyle w:val="NoSpacing"/>
            </w:pPr>
            <w:r w:rsidRPr="00B13088">
              <w:t xml:space="preserve"> </w:t>
            </w:r>
            <w:proofErr w:type="spellStart"/>
            <w:r w:rsidRPr="00B13088">
              <w:t>Otplata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glavnice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primljenih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kredita</w:t>
            </w:r>
            <w:proofErr w:type="spellEnd"/>
            <w:r w:rsidRPr="00B13088">
              <w:t xml:space="preserve"> </w:t>
            </w:r>
            <w:r w:rsidR="00E92B5B">
              <w:t>I</w:t>
            </w:r>
            <w:r w:rsidRPr="00B13088">
              <w:t xml:space="preserve"> </w:t>
            </w:r>
            <w:proofErr w:type="spellStart"/>
            <w:r w:rsidRPr="00B13088">
              <w:t>zajmova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od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kreditnih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i</w:t>
            </w:r>
            <w:proofErr w:type="spellEnd"/>
            <w:r w:rsidRPr="00B13088">
              <w:br/>
              <w:t xml:space="preserve"> </w:t>
            </w:r>
            <w:proofErr w:type="spellStart"/>
            <w:r w:rsidRPr="00B13088">
              <w:t>ostalih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financijskih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institucija</w:t>
            </w:r>
            <w:proofErr w:type="spellEnd"/>
            <w:r w:rsidRPr="00B13088">
              <w:t xml:space="preserve"> u </w:t>
            </w:r>
            <w:proofErr w:type="spellStart"/>
            <w:r w:rsidRPr="00B13088">
              <w:t>javnom</w:t>
            </w:r>
            <w:proofErr w:type="spellEnd"/>
            <w:r w:rsidRPr="00B13088">
              <w:t xml:space="preserve"> </w:t>
            </w:r>
            <w:proofErr w:type="spellStart"/>
            <w:r w:rsidRPr="00B13088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F6D103C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0.00</w:t>
            </w:r>
          </w:p>
        </w:tc>
        <w:tc>
          <w:tcPr>
            <w:tcW w:w="1160" w:type="dxa"/>
            <w:noWrap/>
            <w:hideMark/>
          </w:tcPr>
          <w:p w14:paraId="7614A90E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33,000</w:t>
            </w:r>
          </w:p>
        </w:tc>
        <w:tc>
          <w:tcPr>
            <w:tcW w:w="1266" w:type="dxa"/>
            <w:noWrap/>
            <w:hideMark/>
          </w:tcPr>
          <w:p w14:paraId="11A6876F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33,000</w:t>
            </w:r>
          </w:p>
        </w:tc>
        <w:tc>
          <w:tcPr>
            <w:tcW w:w="1300" w:type="dxa"/>
            <w:noWrap/>
            <w:hideMark/>
          </w:tcPr>
          <w:p w14:paraId="3CA65EDA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30,510.74</w:t>
            </w:r>
          </w:p>
        </w:tc>
        <w:tc>
          <w:tcPr>
            <w:tcW w:w="905" w:type="dxa"/>
            <w:noWrap/>
            <w:hideMark/>
          </w:tcPr>
          <w:p w14:paraId="5591AD82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#DIV/0!</w:t>
            </w:r>
          </w:p>
        </w:tc>
        <w:tc>
          <w:tcPr>
            <w:tcW w:w="940" w:type="dxa"/>
            <w:noWrap/>
            <w:hideMark/>
          </w:tcPr>
          <w:p w14:paraId="50BA25AC" w14:textId="77777777" w:rsidR="00B13088" w:rsidRPr="00B13088" w:rsidRDefault="00B13088" w:rsidP="00B13088">
            <w:pPr>
              <w:pStyle w:val="NoSpacing"/>
              <w:jc w:val="right"/>
            </w:pPr>
            <w:r w:rsidRPr="00B13088">
              <w:t>92.46</w:t>
            </w:r>
          </w:p>
        </w:tc>
      </w:tr>
      <w:tr w:rsidR="00B13088" w:rsidRPr="00B13088" w14:paraId="7729E4A3" w14:textId="77777777" w:rsidTr="00B13088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20E5F178" w14:textId="77777777" w:rsidR="00B13088" w:rsidRPr="00B13088" w:rsidRDefault="00B13088" w:rsidP="00B13088">
            <w:pPr>
              <w:pStyle w:val="NoSpacing"/>
            </w:pPr>
            <w:r w:rsidRPr="00B13088">
              <w:t> </w:t>
            </w:r>
          </w:p>
        </w:tc>
        <w:tc>
          <w:tcPr>
            <w:tcW w:w="5680" w:type="dxa"/>
            <w:noWrap/>
            <w:hideMark/>
          </w:tcPr>
          <w:p w14:paraId="306D5339" w14:textId="77777777" w:rsidR="00B13088" w:rsidRPr="00B13088" w:rsidRDefault="00B13088" w:rsidP="00B13088">
            <w:pPr>
              <w:pStyle w:val="NoSpacing"/>
              <w:rPr>
                <w:b/>
                <w:bCs/>
              </w:rPr>
            </w:pPr>
            <w:r w:rsidRPr="00B13088">
              <w:rPr>
                <w:b/>
                <w:bCs/>
              </w:rPr>
              <w:t xml:space="preserve"> IZNOS NETO FINANCIRANJA</w:t>
            </w:r>
          </w:p>
        </w:tc>
        <w:tc>
          <w:tcPr>
            <w:tcW w:w="1266" w:type="dxa"/>
            <w:noWrap/>
            <w:hideMark/>
          </w:tcPr>
          <w:p w14:paraId="6D1E883F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5,432,567.64</w:t>
            </w:r>
          </w:p>
        </w:tc>
        <w:tc>
          <w:tcPr>
            <w:tcW w:w="1160" w:type="dxa"/>
            <w:noWrap/>
            <w:hideMark/>
          </w:tcPr>
          <w:p w14:paraId="475DD139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-17,049</w:t>
            </w:r>
          </w:p>
        </w:tc>
        <w:tc>
          <w:tcPr>
            <w:tcW w:w="1266" w:type="dxa"/>
            <w:noWrap/>
            <w:hideMark/>
          </w:tcPr>
          <w:p w14:paraId="753046C1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-17,049</w:t>
            </w:r>
          </w:p>
        </w:tc>
        <w:tc>
          <w:tcPr>
            <w:tcW w:w="1300" w:type="dxa"/>
            <w:noWrap/>
            <w:hideMark/>
          </w:tcPr>
          <w:p w14:paraId="58174C27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1,276,506.31</w:t>
            </w:r>
          </w:p>
        </w:tc>
        <w:tc>
          <w:tcPr>
            <w:tcW w:w="905" w:type="dxa"/>
            <w:noWrap/>
            <w:hideMark/>
          </w:tcPr>
          <w:p w14:paraId="10D15FB1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</w:rPr>
            </w:pPr>
            <w:r w:rsidRPr="00B13088">
              <w:rPr>
                <w:b/>
                <w:bCs/>
              </w:rPr>
              <w:t>23.50</w:t>
            </w:r>
          </w:p>
        </w:tc>
        <w:tc>
          <w:tcPr>
            <w:tcW w:w="940" w:type="dxa"/>
            <w:noWrap/>
            <w:hideMark/>
          </w:tcPr>
          <w:p w14:paraId="4B50D5E1" w14:textId="77777777" w:rsidR="00B13088" w:rsidRPr="00B13088" w:rsidRDefault="00B13088" w:rsidP="00B13088">
            <w:pPr>
              <w:pStyle w:val="NoSpacing"/>
              <w:jc w:val="right"/>
              <w:rPr>
                <w:b/>
                <w:bCs/>
                <w:sz w:val="18"/>
                <w:szCs w:val="18"/>
              </w:rPr>
            </w:pPr>
            <w:r w:rsidRPr="00B13088">
              <w:rPr>
                <w:b/>
                <w:bCs/>
                <w:sz w:val="18"/>
                <w:szCs w:val="18"/>
              </w:rPr>
              <w:t>-7,487.28</w:t>
            </w:r>
          </w:p>
        </w:tc>
      </w:tr>
    </w:tbl>
    <w:p w14:paraId="1CD020D4" w14:textId="010F7D30" w:rsidR="00B13088" w:rsidRDefault="00B13088" w:rsidP="00103A78">
      <w:pPr>
        <w:pStyle w:val="NoSpacing"/>
        <w:jc w:val="both"/>
      </w:pPr>
    </w:p>
    <w:p w14:paraId="4A424F1D" w14:textId="0CD697E8" w:rsidR="00E92B5B" w:rsidRPr="005C6180" w:rsidRDefault="005C6180" w:rsidP="005C6180">
      <w:pPr>
        <w:pStyle w:val="NoSpacing"/>
        <w:jc w:val="center"/>
        <w:rPr>
          <w:b/>
          <w:bCs/>
        </w:rPr>
      </w:pPr>
      <w:proofErr w:type="spellStart"/>
      <w:r w:rsidRPr="005C6180">
        <w:rPr>
          <w:b/>
          <w:bCs/>
        </w:rPr>
        <w:t>Tablica</w:t>
      </w:r>
      <w:proofErr w:type="spellEnd"/>
      <w:r w:rsidRPr="005C6180">
        <w:rPr>
          <w:b/>
          <w:bCs/>
        </w:rPr>
        <w:t xml:space="preserve"> 8.  </w:t>
      </w:r>
      <w:proofErr w:type="spellStart"/>
      <w:r w:rsidRPr="005C6180">
        <w:rPr>
          <w:b/>
          <w:bCs/>
        </w:rPr>
        <w:t>Opći</w:t>
      </w:r>
      <w:proofErr w:type="spellEnd"/>
      <w:r w:rsidRPr="005C6180">
        <w:rPr>
          <w:b/>
          <w:bCs/>
        </w:rPr>
        <w:t xml:space="preserve"> </w:t>
      </w:r>
      <w:proofErr w:type="spellStart"/>
      <w:r w:rsidRPr="005C6180">
        <w:rPr>
          <w:b/>
          <w:bCs/>
        </w:rPr>
        <w:t>dio</w:t>
      </w:r>
      <w:proofErr w:type="spellEnd"/>
      <w:r w:rsidRPr="005C6180">
        <w:rPr>
          <w:b/>
          <w:bCs/>
        </w:rPr>
        <w:t xml:space="preserve"> - RAČUN FINANCIRANJA - ANALITIČKI PRIKAZ</w:t>
      </w:r>
    </w:p>
    <w:p w14:paraId="1F8E5994" w14:textId="330F4262" w:rsidR="005C6180" w:rsidRDefault="005C6180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5680"/>
        <w:gridCol w:w="1266"/>
        <w:gridCol w:w="1300"/>
        <w:gridCol w:w="905"/>
      </w:tblGrid>
      <w:tr w:rsidR="005C6180" w:rsidRPr="005C6180" w14:paraId="08DE8FE9" w14:textId="77777777" w:rsidTr="005C6180">
        <w:trPr>
          <w:trHeight w:val="540"/>
          <w:jc w:val="center"/>
        </w:trPr>
        <w:tc>
          <w:tcPr>
            <w:tcW w:w="980" w:type="dxa"/>
            <w:hideMark/>
          </w:tcPr>
          <w:p w14:paraId="549516BC" w14:textId="77777777" w:rsidR="005C6180" w:rsidRPr="005C6180" w:rsidRDefault="005C6180" w:rsidP="005C6180">
            <w:pPr>
              <w:pStyle w:val="NoSpacing"/>
            </w:pPr>
            <w:proofErr w:type="spellStart"/>
            <w:r w:rsidRPr="005C6180">
              <w:t>Račun</w:t>
            </w:r>
            <w:proofErr w:type="spellEnd"/>
          </w:p>
        </w:tc>
        <w:tc>
          <w:tcPr>
            <w:tcW w:w="5680" w:type="dxa"/>
            <w:hideMark/>
          </w:tcPr>
          <w:p w14:paraId="76960110" w14:textId="77777777" w:rsidR="005C6180" w:rsidRPr="005C6180" w:rsidRDefault="005C6180" w:rsidP="005C6180">
            <w:pPr>
              <w:pStyle w:val="NoSpacing"/>
            </w:pPr>
            <w:r w:rsidRPr="005C6180">
              <w:t xml:space="preserve">O P I </w:t>
            </w:r>
            <w:proofErr w:type="gramStart"/>
            <w:r w:rsidRPr="005C6180">
              <w:t>S  (</w:t>
            </w:r>
            <w:proofErr w:type="spellStart"/>
            <w:proofErr w:type="gramEnd"/>
            <w:r w:rsidRPr="005C6180">
              <w:t>naziv</w:t>
            </w:r>
            <w:proofErr w:type="spellEnd"/>
            <w:r w:rsidRPr="005C6180">
              <w:t>)</w:t>
            </w:r>
          </w:p>
        </w:tc>
        <w:tc>
          <w:tcPr>
            <w:tcW w:w="1266" w:type="dxa"/>
            <w:hideMark/>
          </w:tcPr>
          <w:p w14:paraId="73B3A9B0" w14:textId="77777777" w:rsidR="005C6180" w:rsidRPr="005C6180" w:rsidRDefault="005C6180" w:rsidP="005C6180">
            <w:pPr>
              <w:pStyle w:val="NoSpacing"/>
            </w:pPr>
            <w:proofErr w:type="spellStart"/>
            <w:r w:rsidRPr="005C6180">
              <w:t>Izvršeno</w:t>
            </w:r>
            <w:proofErr w:type="spellEnd"/>
            <w:r w:rsidRPr="005C6180">
              <w:t xml:space="preserve"> 2020.god.</w:t>
            </w:r>
          </w:p>
        </w:tc>
        <w:tc>
          <w:tcPr>
            <w:tcW w:w="1300" w:type="dxa"/>
            <w:hideMark/>
          </w:tcPr>
          <w:p w14:paraId="4E81ADE9" w14:textId="77777777" w:rsidR="005C6180" w:rsidRPr="005C6180" w:rsidRDefault="005C6180" w:rsidP="005C6180">
            <w:pPr>
              <w:pStyle w:val="NoSpacing"/>
            </w:pPr>
            <w:proofErr w:type="spellStart"/>
            <w:r w:rsidRPr="005C6180">
              <w:t>Izvršeno</w:t>
            </w:r>
            <w:proofErr w:type="spellEnd"/>
            <w:r w:rsidRPr="005C6180">
              <w:t xml:space="preserve"> 2021.god.</w:t>
            </w:r>
          </w:p>
        </w:tc>
        <w:tc>
          <w:tcPr>
            <w:tcW w:w="905" w:type="dxa"/>
            <w:hideMark/>
          </w:tcPr>
          <w:p w14:paraId="5FF9AFEA" w14:textId="77777777" w:rsidR="005C6180" w:rsidRPr="005C6180" w:rsidRDefault="005C6180" w:rsidP="005C6180">
            <w:pPr>
              <w:pStyle w:val="NoSpacing"/>
            </w:pPr>
            <w:proofErr w:type="spellStart"/>
            <w:r w:rsidRPr="005C6180">
              <w:t>Indeks</w:t>
            </w:r>
            <w:proofErr w:type="spellEnd"/>
            <w:r w:rsidRPr="005C6180">
              <w:br/>
              <w:t>4/3</w:t>
            </w:r>
          </w:p>
        </w:tc>
      </w:tr>
      <w:tr w:rsidR="005C6180" w:rsidRPr="005C6180" w14:paraId="7DCB53DF" w14:textId="77777777" w:rsidTr="005C6180">
        <w:trPr>
          <w:trHeight w:val="225"/>
          <w:jc w:val="center"/>
        </w:trPr>
        <w:tc>
          <w:tcPr>
            <w:tcW w:w="980" w:type="dxa"/>
            <w:hideMark/>
          </w:tcPr>
          <w:p w14:paraId="5D438056" w14:textId="77777777" w:rsidR="005C6180" w:rsidRPr="005C6180" w:rsidRDefault="005C6180" w:rsidP="005C6180">
            <w:pPr>
              <w:pStyle w:val="NoSpacing"/>
            </w:pPr>
            <w:r w:rsidRPr="005C6180">
              <w:t>1</w:t>
            </w:r>
          </w:p>
        </w:tc>
        <w:tc>
          <w:tcPr>
            <w:tcW w:w="5680" w:type="dxa"/>
            <w:hideMark/>
          </w:tcPr>
          <w:p w14:paraId="019F40E8" w14:textId="77777777" w:rsidR="005C6180" w:rsidRPr="005C6180" w:rsidRDefault="005C6180" w:rsidP="005C6180">
            <w:pPr>
              <w:pStyle w:val="NoSpacing"/>
            </w:pPr>
            <w:r w:rsidRPr="005C6180">
              <w:t>2</w:t>
            </w:r>
          </w:p>
        </w:tc>
        <w:tc>
          <w:tcPr>
            <w:tcW w:w="1266" w:type="dxa"/>
            <w:hideMark/>
          </w:tcPr>
          <w:p w14:paraId="5589B9B4" w14:textId="77777777" w:rsidR="005C6180" w:rsidRPr="005C6180" w:rsidRDefault="005C6180" w:rsidP="005C6180">
            <w:pPr>
              <w:pStyle w:val="NoSpacing"/>
            </w:pPr>
            <w:r w:rsidRPr="005C6180">
              <w:t>3.00</w:t>
            </w:r>
          </w:p>
        </w:tc>
        <w:tc>
          <w:tcPr>
            <w:tcW w:w="1300" w:type="dxa"/>
            <w:hideMark/>
          </w:tcPr>
          <w:p w14:paraId="1FA61BCA" w14:textId="77777777" w:rsidR="005C6180" w:rsidRPr="005C6180" w:rsidRDefault="005C6180" w:rsidP="005C6180">
            <w:pPr>
              <w:pStyle w:val="NoSpacing"/>
            </w:pPr>
            <w:r w:rsidRPr="005C6180">
              <w:t>4</w:t>
            </w:r>
          </w:p>
        </w:tc>
        <w:tc>
          <w:tcPr>
            <w:tcW w:w="905" w:type="dxa"/>
            <w:hideMark/>
          </w:tcPr>
          <w:p w14:paraId="4284DAD1" w14:textId="77777777" w:rsidR="005C6180" w:rsidRPr="005C6180" w:rsidRDefault="005C6180" w:rsidP="005C6180">
            <w:pPr>
              <w:pStyle w:val="NoSpacing"/>
            </w:pPr>
            <w:r w:rsidRPr="005C6180">
              <w:t>5</w:t>
            </w:r>
          </w:p>
        </w:tc>
      </w:tr>
      <w:tr w:rsidR="005C6180" w:rsidRPr="005C6180" w14:paraId="31931AAE" w14:textId="77777777" w:rsidTr="005C6180">
        <w:trPr>
          <w:trHeight w:val="498"/>
          <w:jc w:val="center"/>
        </w:trPr>
        <w:tc>
          <w:tcPr>
            <w:tcW w:w="980" w:type="dxa"/>
            <w:noWrap/>
            <w:hideMark/>
          </w:tcPr>
          <w:p w14:paraId="7C5D8AF1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8</w:t>
            </w:r>
          </w:p>
        </w:tc>
        <w:tc>
          <w:tcPr>
            <w:tcW w:w="5680" w:type="dxa"/>
            <w:noWrap/>
            <w:hideMark/>
          </w:tcPr>
          <w:p w14:paraId="2BA84659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266" w:type="dxa"/>
            <w:noWrap/>
            <w:hideMark/>
          </w:tcPr>
          <w:p w14:paraId="719F957A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5,432,567.64</w:t>
            </w:r>
          </w:p>
        </w:tc>
        <w:tc>
          <w:tcPr>
            <w:tcW w:w="1300" w:type="dxa"/>
            <w:noWrap/>
            <w:hideMark/>
          </w:tcPr>
          <w:p w14:paraId="12365EA9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3,996,616.02</w:t>
            </w:r>
          </w:p>
        </w:tc>
        <w:tc>
          <w:tcPr>
            <w:tcW w:w="905" w:type="dxa"/>
            <w:noWrap/>
            <w:hideMark/>
          </w:tcPr>
          <w:p w14:paraId="4ADA3E41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73.57</w:t>
            </w:r>
          </w:p>
        </w:tc>
      </w:tr>
      <w:tr w:rsidR="005C6180" w:rsidRPr="005C6180" w14:paraId="7E692299" w14:textId="77777777" w:rsidTr="005C6180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73736198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83</w:t>
            </w:r>
          </w:p>
        </w:tc>
        <w:tc>
          <w:tcPr>
            <w:tcW w:w="5680" w:type="dxa"/>
            <w:noWrap/>
            <w:hideMark/>
          </w:tcPr>
          <w:p w14:paraId="2C740300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266" w:type="dxa"/>
            <w:noWrap/>
            <w:hideMark/>
          </w:tcPr>
          <w:p w14:paraId="79A3D75C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500,000.00</w:t>
            </w:r>
          </w:p>
        </w:tc>
        <w:tc>
          <w:tcPr>
            <w:tcW w:w="1300" w:type="dxa"/>
            <w:noWrap/>
            <w:hideMark/>
          </w:tcPr>
          <w:p w14:paraId="1D89E5C0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4E3FBE02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</w:tr>
      <w:tr w:rsidR="005C6180" w:rsidRPr="005C6180" w14:paraId="407C353B" w14:textId="77777777" w:rsidTr="005C6180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2261398D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832</w:t>
            </w:r>
          </w:p>
        </w:tc>
        <w:tc>
          <w:tcPr>
            <w:tcW w:w="5680" w:type="dxa"/>
            <w:hideMark/>
          </w:tcPr>
          <w:p w14:paraId="06E99458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PRIMICI OD PRODAJE DIONICA I UDJELA U GLAVNICI </w:t>
            </w:r>
            <w:r w:rsidRPr="005C6180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266" w:type="dxa"/>
            <w:noWrap/>
            <w:hideMark/>
          </w:tcPr>
          <w:p w14:paraId="49EC9756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500,000.00</w:t>
            </w:r>
          </w:p>
        </w:tc>
        <w:tc>
          <w:tcPr>
            <w:tcW w:w="1300" w:type="dxa"/>
            <w:noWrap/>
            <w:hideMark/>
          </w:tcPr>
          <w:p w14:paraId="14768DE5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232E40E4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</w:tr>
      <w:tr w:rsidR="005C6180" w:rsidRPr="005C6180" w14:paraId="59315D54" w14:textId="77777777" w:rsidTr="005C6180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7813006E" w14:textId="77777777" w:rsidR="005C6180" w:rsidRPr="005C6180" w:rsidRDefault="005C6180" w:rsidP="005C6180">
            <w:pPr>
              <w:pStyle w:val="NoSpacing"/>
            </w:pPr>
            <w:r w:rsidRPr="005C6180">
              <w:t xml:space="preserve"> 8321</w:t>
            </w:r>
          </w:p>
        </w:tc>
        <w:tc>
          <w:tcPr>
            <w:tcW w:w="5680" w:type="dxa"/>
            <w:noWrap/>
            <w:hideMark/>
          </w:tcPr>
          <w:p w14:paraId="0C0480AA" w14:textId="77777777" w:rsidR="005C6180" w:rsidRPr="005C6180" w:rsidRDefault="005C6180" w:rsidP="005C6180">
            <w:pPr>
              <w:pStyle w:val="NoSpacing"/>
            </w:pPr>
            <w:r w:rsidRPr="005C6180">
              <w:t xml:space="preserve"> </w:t>
            </w:r>
            <w:proofErr w:type="spellStart"/>
            <w:r w:rsidRPr="005C6180">
              <w:t>Dionice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udjeli</w:t>
            </w:r>
            <w:proofErr w:type="spellEnd"/>
            <w:r w:rsidRPr="005C6180">
              <w:t xml:space="preserve"> u </w:t>
            </w:r>
            <w:proofErr w:type="spellStart"/>
            <w:r w:rsidRPr="005C6180">
              <w:t>glavnici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trgovačkih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društava</w:t>
            </w:r>
            <w:proofErr w:type="spellEnd"/>
            <w:r w:rsidRPr="005C6180">
              <w:t xml:space="preserve"> u </w:t>
            </w:r>
            <w:proofErr w:type="spellStart"/>
            <w:r w:rsidRPr="005C6180">
              <w:t>javnom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3C8A13F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500,000.00</w:t>
            </w:r>
          </w:p>
        </w:tc>
        <w:tc>
          <w:tcPr>
            <w:tcW w:w="1300" w:type="dxa"/>
            <w:noWrap/>
            <w:hideMark/>
          </w:tcPr>
          <w:p w14:paraId="62DEBD29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  <w:tc>
          <w:tcPr>
            <w:tcW w:w="905" w:type="dxa"/>
            <w:noWrap/>
            <w:hideMark/>
          </w:tcPr>
          <w:p w14:paraId="160BAE7B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</w:tr>
      <w:tr w:rsidR="005C6180" w:rsidRPr="005C6180" w14:paraId="1F2ABEE9" w14:textId="77777777" w:rsidTr="005C6180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55D645A4" w14:textId="77777777" w:rsidR="005C6180" w:rsidRPr="005C6180" w:rsidRDefault="005C6180" w:rsidP="005C6180">
            <w:pPr>
              <w:pStyle w:val="NoSpacing"/>
            </w:pPr>
            <w:r w:rsidRPr="005C6180">
              <w:t xml:space="preserve"> 83212</w:t>
            </w:r>
          </w:p>
        </w:tc>
        <w:tc>
          <w:tcPr>
            <w:tcW w:w="5680" w:type="dxa"/>
            <w:noWrap/>
            <w:hideMark/>
          </w:tcPr>
          <w:p w14:paraId="183A9486" w14:textId="77777777" w:rsidR="005C6180" w:rsidRPr="005C6180" w:rsidRDefault="005C6180" w:rsidP="005C6180">
            <w:pPr>
              <w:pStyle w:val="NoSpacing"/>
            </w:pPr>
            <w:r w:rsidRPr="005C6180">
              <w:t xml:space="preserve">  </w:t>
            </w:r>
            <w:proofErr w:type="spellStart"/>
            <w:r w:rsidRPr="005C6180">
              <w:t>Dionice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udjeli</w:t>
            </w:r>
            <w:proofErr w:type="spellEnd"/>
            <w:r w:rsidRPr="005C6180">
              <w:t xml:space="preserve"> u </w:t>
            </w:r>
            <w:proofErr w:type="spellStart"/>
            <w:r w:rsidRPr="005C6180">
              <w:t>glavnici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trgovačkih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društava</w:t>
            </w:r>
            <w:proofErr w:type="spellEnd"/>
            <w:r w:rsidRPr="005C6180">
              <w:t xml:space="preserve"> u </w:t>
            </w:r>
            <w:proofErr w:type="spellStart"/>
            <w:r w:rsidRPr="005C6180">
              <w:t>javnom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sektoru</w:t>
            </w:r>
            <w:proofErr w:type="spellEnd"/>
            <w:r w:rsidRPr="005C6180">
              <w:t xml:space="preserve">- EKO -Hvar </w:t>
            </w:r>
            <w:proofErr w:type="spellStart"/>
            <w:r w:rsidRPr="005C6180">
              <w:t>j.t.d</w:t>
            </w:r>
            <w:proofErr w:type="spellEnd"/>
            <w:r w:rsidRPr="005C6180">
              <w:t>.</w:t>
            </w:r>
          </w:p>
        </w:tc>
        <w:tc>
          <w:tcPr>
            <w:tcW w:w="1266" w:type="dxa"/>
            <w:noWrap/>
            <w:hideMark/>
          </w:tcPr>
          <w:p w14:paraId="1A609A65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500,000.00</w:t>
            </w:r>
          </w:p>
        </w:tc>
        <w:tc>
          <w:tcPr>
            <w:tcW w:w="1300" w:type="dxa"/>
            <w:noWrap/>
            <w:hideMark/>
          </w:tcPr>
          <w:p w14:paraId="070FD3A3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  <w:tc>
          <w:tcPr>
            <w:tcW w:w="905" w:type="dxa"/>
            <w:noWrap/>
            <w:hideMark/>
          </w:tcPr>
          <w:p w14:paraId="0536B783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</w:tr>
      <w:tr w:rsidR="005C6180" w:rsidRPr="005C6180" w14:paraId="0B54468A" w14:textId="77777777" w:rsidTr="005C6180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45EAAB77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84</w:t>
            </w:r>
          </w:p>
        </w:tc>
        <w:tc>
          <w:tcPr>
            <w:tcW w:w="5680" w:type="dxa"/>
            <w:noWrap/>
            <w:hideMark/>
          </w:tcPr>
          <w:p w14:paraId="56C0BE42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PRIMICI OD ZADUŽIVANJA</w:t>
            </w:r>
          </w:p>
        </w:tc>
        <w:tc>
          <w:tcPr>
            <w:tcW w:w="1266" w:type="dxa"/>
            <w:noWrap/>
            <w:hideMark/>
          </w:tcPr>
          <w:p w14:paraId="3B4FD580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4,932,567.64</w:t>
            </w:r>
          </w:p>
        </w:tc>
        <w:tc>
          <w:tcPr>
            <w:tcW w:w="1300" w:type="dxa"/>
            <w:noWrap/>
            <w:hideMark/>
          </w:tcPr>
          <w:p w14:paraId="00BE5C15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3,996,616.02</w:t>
            </w:r>
          </w:p>
        </w:tc>
        <w:tc>
          <w:tcPr>
            <w:tcW w:w="905" w:type="dxa"/>
            <w:noWrap/>
            <w:hideMark/>
          </w:tcPr>
          <w:p w14:paraId="21DF372C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81.03</w:t>
            </w:r>
          </w:p>
        </w:tc>
      </w:tr>
      <w:tr w:rsidR="005C6180" w:rsidRPr="005C6180" w14:paraId="065B7FF7" w14:textId="77777777" w:rsidTr="005C6180">
        <w:trPr>
          <w:trHeight w:val="555"/>
          <w:jc w:val="center"/>
        </w:trPr>
        <w:tc>
          <w:tcPr>
            <w:tcW w:w="980" w:type="dxa"/>
            <w:noWrap/>
            <w:hideMark/>
          </w:tcPr>
          <w:p w14:paraId="3B22D9E9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842</w:t>
            </w:r>
          </w:p>
        </w:tc>
        <w:tc>
          <w:tcPr>
            <w:tcW w:w="5680" w:type="dxa"/>
            <w:hideMark/>
          </w:tcPr>
          <w:p w14:paraId="430EA390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PRIMLJENI KREDITI I ZAJMOVI OD KREDITNIH I OSTALIH </w:t>
            </w:r>
            <w:r w:rsidRPr="005C6180">
              <w:rPr>
                <w:b/>
                <w:bCs/>
              </w:rPr>
              <w:br/>
              <w:t xml:space="preserve"> FINANCIJSKIH INSTITUCIJA U JAVNOM SEKTORU</w:t>
            </w:r>
          </w:p>
        </w:tc>
        <w:tc>
          <w:tcPr>
            <w:tcW w:w="1266" w:type="dxa"/>
            <w:noWrap/>
            <w:hideMark/>
          </w:tcPr>
          <w:p w14:paraId="23A59A4A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231CCD98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2,196,616.02</w:t>
            </w:r>
          </w:p>
        </w:tc>
        <w:tc>
          <w:tcPr>
            <w:tcW w:w="905" w:type="dxa"/>
            <w:noWrap/>
            <w:hideMark/>
          </w:tcPr>
          <w:p w14:paraId="2308095A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#DIV/0!</w:t>
            </w:r>
          </w:p>
        </w:tc>
      </w:tr>
      <w:tr w:rsidR="005C6180" w:rsidRPr="005C6180" w14:paraId="48C99FFD" w14:textId="77777777" w:rsidTr="005C6180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7F48D808" w14:textId="77777777" w:rsidR="005C6180" w:rsidRPr="005C6180" w:rsidRDefault="005C6180" w:rsidP="005C6180">
            <w:pPr>
              <w:pStyle w:val="NoSpacing"/>
            </w:pPr>
            <w:r w:rsidRPr="005C6180">
              <w:t xml:space="preserve"> 8422</w:t>
            </w:r>
          </w:p>
        </w:tc>
        <w:tc>
          <w:tcPr>
            <w:tcW w:w="5680" w:type="dxa"/>
            <w:noWrap/>
            <w:hideMark/>
          </w:tcPr>
          <w:p w14:paraId="289498AE" w14:textId="77777777" w:rsidR="005C6180" w:rsidRPr="005C6180" w:rsidRDefault="005C6180" w:rsidP="005C6180">
            <w:pPr>
              <w:pStyle w:val="NoSpacing"/>
            </w:pPr>
            <w:r w:rsidRPr="005C6180">
              <w:t xml:space="preserve"> </w:t>
            </w:r>
            <w:proofErr w:type="spellStart"/>
            <w:r w:rsidRPr="005C6180">
              <w:t>Primljeni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krediti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od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kreditnih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institucija</w:t>
            </w:r>
            <w:proofErr w:type="spellEnd"/>
            <w:r w:rsidRPr="005C6180">
              <w:t xml:space="preserve"> u </w:t>
            </w:r>
            <w:proofErr w:type="spellStart"/>
            <w:r w:rsidRPr="005C6180">
              <w:t>javnom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7B202BB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  <w:tc>
          <w:tcPr>
            <w:tcW w:w="1300" w:type="dxa"/>
            <w:noWrap/>
            <w:hideMark/>
          </w:tcPr>
          <w:p w14:paraId="331FB0A0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2,196,616.02</w:t>
            </w:r>
          </w:p>
        </w:tc>
        <w:tc>
          <w:tcPr>
            <w:tcW w:w="905" w:type="dxa"/>
            <w:noWrap/>
            <w:hideMark/>
          </w:tcPr>
          <w:p w14:paraId="61C7CB28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#DIV/0!</w:t>
            </w:r>
          </w:p>
        </w:tc>
      </w:tr>
      <w:tr w:rsidR="005C6180" w:rsidRPr="005C6180" w14:paraId="35331207" w14:textId="77777777" w:rsidTr="005C6180">
        <w:trPr>
          <w:trHeight w:val="360"/>
          <w:jc w:val="center"/>
        </w:trPr>
        <w:tc>
          <w:tcPr>
            <w:tcW w:w="980" w:type="dxa"/>
            <w:noWrap/>
            <w:hideMark/>
          </w:tcPr>
          <w:p w14:paraId="7A0B7A4F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847</w:t>
            </w:r>
          </w:p>
        </w:tc>
        <w:tc>
          <w:tcPr>
            <w:tcW w:w="5680" w:type="dxa"/>
            <w:noWrap/>
            <w:hideMark/>
          </w:tcPr>
          <w:p w14:paraId="25601AE4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PRIMLJENI ZAJMOVI OD DRUGIH RAZINA VLASTI</w:t>
            </w:r>
          </w:p>
        </w:tc>
        <w:tc>
          <w:tcPr>
            <w:tcW w:w="1266" w:type="dxa"/>
            <w:noWrap/>
            <w:hideMark/>
          </w:tcPr>
          <w:p w14:paraId="72F46FC5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4,932,567.64</w:t>
            </w:r>
          </w:p>
        </w:tc>
        <w:tc>
          <w:tcPr>
            <w:tcW w:w="1300" w:type="dxa"/>
            <w:noWrap/>
            <w:hideMark/>
          </w:tcPr>
          <w:p w14:paraId="2670DBB1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1,800,000.00</w:t>
            </w:r>
          </w:p>
        </w:tc>
        <w:tc>
          <w:tcPr>
            <w:tcW w:w="905" w:type="dxa"/>
            <w:noWrap/>
            <w:hideMark/>
          </w:tcPr>
          <w:p w14:paraId="52A8EA58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36.49</w:t>
            </w:r>
          </w:p>
        </w:tc>
      </w:tr>
      <w:tr w:rsidR="005C6180" w:rsidRPr="005C6180" w14:paraId="141DA8B8" w14:textId="77777777" w:rsidTr="005C6180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03476B24" w14:textId="77777777" w:rsidR="005C6180" w:rsidRPr="005C6180" w:rsidRDefault="005C6180" w:rsidP="005C6180">
            <w:pPr>
              <w:pStyle w:val="NoSpacing"/>
            </w:pPr>
            <w:r w:rsidRPr="005C6180">
              <w:t xml:space="preserve"> 8471</w:t>
            </w:r>
          </w:p>
        </w:tc>
        <w:tc>
          <w:tcPr>
            <w:tcW w:w="5680" w:type="dxa"/>
            <w:noWrap/>
            <w:hideMark/>
          </w:tcPr>
          <w:p w14:paraId="65E5FA53" w14:textId="77777777" w:rsidR="005C6180" w:rsidRPr="005C6180" w:rsidRDefault="005C6180" w:rsidP="005C6180">
            <w:pPr>
              <w:pStyle w:val="NoSpacing"/>
            </w:pPr>
            <w:r w:rsidRPr="005C6180">
              <w:t xml:space="preserve"> </w:t>
            </w:r>
            <w:proofErr w:type="spellStart"/>
            <w:r w:rsidRPr="005C6180">
              <w:t>Primljeni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zajmovi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od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državnog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2C12F7A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  <w:tc>
          <w:tcPr>
            <w:tcW w:w="1300" w:type="dxa"/>
            <w:noWrap/>
            <w:hideMark/>
          </w:tcPr>
          <w:p w14:paraId="08472654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  <w:tc>
          <w:tcPr>
            <w:tcW w:w="905" w:type="dxa"/>
            <w:noWrap/>
            <w:hideMark/>
          </w:tcPr>
          <w:p w14:paraId="2C96112D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#DIV/0!</w:t>
            </w:r>
          </w:p>
        </w:tc>
      </w:tr>
      <w:tr w:rsidR="005C6180" w:rsidRPr="005C6180" w14:paraId="52150F63" w14:textId="77777777" w:rsidTr="005C6180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50DE4541" w14:textId="77777777" w:rsidR="005C6180" w:rsidRPr="005C6180" w:rsidRDefault="005C6180" w:rsidP="005C6180">
            <w:pPr>
              <w:pStyle w:val="NoSpacing"/>
            </w:pPr>
            <w:r w:rsidRPr="005C6180">
              <w:t xml:space="preserve"> 84711</w:t>
            </w:r>
          </w:p>
        </w:tc>
        <w:tc>
          <w:tcPr>
            <w:tcW w:w="5680" w:type="dxa"/>
            <w:noWrap/>
            <w:hideMark/>
          </w:tcPr>
          <w:p w14:paraId="7A13A11B" w14:textId="77777777" w:rsidR="005C6180" w:rsidRPr="005C6180" w:rsidRDefault="005C6180" w:rsidP="005C6180">
            <w:pPr>
              <w:pStyle w:val="NoSpacing"/>
            </w:pPr>
            <w:r w:rsidRPr="005C6180">
              <w:t xml:space="preserve"> </w:t>
            </w:r>
            <w:proofErr w:type="spellStart"/>
            <w:r w:rsidRPr="005C6180">
              <w:t>Primljeni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zajmovi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od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državnog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proračuna-kratkoročni</w:t>
            </w:r>
            <w:proofErr w:type="spellEnd"/>
            <w:r w:rsidRPr="005C6180">
              <w:t xml:space="preserve"> (</w:t>
            </w:r>
            <w:proofErr w:type="spellStart"/>
            <w:r w:rsidRPr="005C6180">
              <w:t>beskamatni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zajam</w:t>
            </w:r>
            <w:proofErr w:type="spellEnd"/>
            <w:r w:rsidRPr="005C6180">
              <w:t>)</w:t>
            </w:r>
          </w:p>
        </w:tc>
        <w:tc>
          <w:tcPr>
            <w:tcW w:w="1266" w:type="dxa"/>
            <w:noWrap/>
            <w:hideMark/>
          </w:tcPr>
          <w:p w14:paraId="5E18887C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32,567.64</w:t>
            </w:r>
          </w:p>
        </w:tc>
        <w:tc>
          <w:tcPr>
            <w:tcW w:w="1300" w:type="dxa"/>
            <w:noWrap/>
            <w:hideMark/>
          </w:tcPr>
          <w:p w14:paraId="6E38EAAA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  <w:tc>
          <w:tcPr>
            <w:tcW w:w="905" w:type="dxa"/>
            <w:noWrap/>
            <w:hideMark/>
          </w:tcPr>
          <w:p w14:paraId="188F71FF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</w:tr>
      <w:tr w:rsidR="005C6180" w:rsidRPr="005C6180" w14:paraId="7CFAEC1E" w14:textId="77777777" w:rsidTr="005C6180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0CFC3B4F" w14:textId="77777777" w:rsidR="005C6180" w:rsidRPr="005C6180" w:rsidRDefault="005C6180" w:rsidP="005C6180">
            <w:pPr>
              <w:pStyle w:val="NoSpacing"/>
            </w:pPr>
            <w:r w:rsidRPr="005C6180">
              <w:t xml:space="preserve"> 84712</w:t>
            </w:r>
          </w:p>
        </w:tc>
        <w:tc>
          <w:tcPr>
            <w:tcW w:w="5680" w:type="dxa"/>
            <w:noWrap/>
            <w:hideMark/>
          </w:tcPr>
          <w:p w14:paraId="437C0038" w14:textId="77777777" w:rsidR="005C6180" w:rsidRPr="005C6180" w:rsidRDefault="005C6180" w:rsidP="005C6180">
            <w:pPr>
              <w:pStyle w:val="NoSpacing"/>
            </w:pPr>
            <w:r w:rsidRPr="005C6180">
              <w:t xml:space="preserve"> </w:t>
            </w:r>
            <w:proofErr w:type="spellStart"/>
            <w:r w:rsidRPr="005C6180">
              <w:t>Primljeni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zajmovi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od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državnog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proračuna-dugoročni</w:t>
            </w:r>
            <w:proofErr w:type="spellEnd"/>
            <w:r w:rsidRPr="005C6180">
              <w:t xml:space="preserve"> (</w:t>
            </w:r>
            <w:proofErr w:type="spellStart"/>
            <w:r w:rsidRPr="005C6180">
              <w:t>beskamatni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zajam</w:t>
            </w:r>
            <w:proofErr w:type="spellEnd"/>
            <w:r w:rsidRPr="005C6180">
              <w:t>)</w:t>
            </w:r>
          </w:p>
        </w:tc>
        <w:tc>
          <w:tcPr>
            <w:tcW w:w="1266" w:type="dxa"/>
            <w:noWrap/>
            <w:hideMark/>
          </w:tcPr>
          <w:p w14:paraId="072138DE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4,900,000.00</w:t>
            </w:r>
          </w:p>
        </w:tc>
        <w:tc>
          <w:tcPr>
            <w:tcW w:w="1300" w:type="dxa"/>
            <w:noWrap/>
            <w:hideMark/>
          </w:tcPr>
          <w:p w14:paraId="208F4BEE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1,800,000.00</w:t>
            </w:r>
          </w:p>
        </w:tc>
        <w:tc>
          <w:tcPr>
            <w:tcW w:w="905" w:type="dxa"/>
            <w:noWrap/>
            <w:hideMark/>
          </w:tcPr>
          <w:p w14:paraId="3460B48A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36.73</w:t>
            </w:r>
          </w:p>
        </w:tc>
      </w:tr>
      <w:tr w:rsidR="005C6180" w:rsidRPr="005C6180" w14:paraId="1721C60B" w14:textId="77777777" w:rsidTr="005C6180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414140DF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5</w:t>
            </w:r>
          </w:p>
        </w:tc>
        <w:tc>
          <w:tcPr>
            <w:tcW w:w="5680" w:type="dxa"/>
            <w:noWrap/>
            <w:hideMark/>
          </w:tcPr>
          <w:p w14:paraId="7F627C28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IZDACI ZA FINANC. IMOVINU I OTPLATE ZAJMOVA</w:t>
            </w:r>
          </w:p>
        </w:tc>
        <w:tc>
          <w:tcPr>
            <w:tcW w:w="1266" w:type="dxa"/>
            <w:noWrap/>
            <w:hideMark/>
          </w:tcPr>
          <w:p w14:paraId="0041FFE0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7F01D2DE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2,720,109.71</w:t>
            </w:r>
          </w:p>
        </w:tc>
        <w:tc>
          <w:tcPr>
            <w:tcW w:w="905" w:type="dxa"/>
            <w:noWrap/>
            <w:hideMark/>
          </w:tcPr>
          <w:p w14:paraId="04038C15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#DIV/0!</w:t>
            </w:r>
          </w:p>
        </w:tc>
      </w:tr>
      <w:tr w:rsidR="005C6180" w:rsidRPr="005C6180" w14:paraId="09534490" w14:textId="77777777" w:rsidTr="005C6180">
        <w:trPr>
          <w:trHeight w:val="540"/>
          <w:jc w:val="center"/>
        </w:trPr>
        <w:tc>
          <w:tcPr>
            <w:tcW w:w="980" w:type="dxa"/>
            <w:hideMark/>
          </w:tcPr>
          <w:p w14:paraId="70546CFC" w14:textId="77777777" w:rsidR="005C6180" w:rsidRPr="005C6180" w:rsidRDefault="005C6180" w:rsidP="00C75A55">
            <w:pPr>
              <w:pStyle w:val="NoSpacing"/>
            </w:pPr>
            <w:proofErr w:type="spellStart"/>
            <w:r w:rsidRPr="005C6180">
              <w:lastRenderedPageBreak/>
              <w:t>Račun</w:t>
            </w:r>
            <w:proofErr w:type="spellEnd"/>
          </w:p>
        </w:tc>
        <w:tc>
          <w:tcPr>
            <w:tcW w:w="5680" w:type="dxa"/>
            <w:hideMark/>
          </w:tcPr>
          <w:p w14:paraId="71E5EEAA" w14:textId="77777777" w:rsidR="005C6180" w:rsidRPr="005C6180" w:rsidRDefault="005C6180" w:rsidP="00C75A55">
            <w:pPr>
              <w:pStyle w:val="NoSpacing"/>
            </w:pPr>
            <w:r w:rsidRPr="005C6180">
              <w:t xml:space="preserve">O P I </w:t>
            </w:r>
            <w:proofErr w:type="gramStart"/>
            <w:r w:rsidRPr="005C6180">
              <w:t>S  (</w:t>
            </w:r>
            <w:proofErr w:type="spellStart"/>
            <w:proofErr w:type="gramEnd"/>
            <w:r w:rsidRPr="005C6180">
              <w:t>naziv</w:t>
            </w:r>
            <w:proofErr w:type="spellEnd"/>
            <w:r w:rsidRPr="005C6180">
              <w:t>)</w:t>
            </w:r>
          </w:p>
        </w:tc>
        <w:tc>
          <w:tcPr>
            <w:tcW w:w="1266" w:type="dxa"/>
            <w:hideMark/>
          </w:tcPr>
          <w:p w14:paraId="1D01D7FC" w14:textId="77777777" w:rsidR="005C6180" w:rsidRPr="005C6180" w:rsidRDefault="005C6180" w:rsidP="00C75A55">
            <w:pPr>
              <w:pStyle w:val="NoSpacing"/>
            </w:pPr>
            <w:proofErr w:type="spellStart"/>
            <w:r w:rsidRPr="005C6180">
              <w:t>Izvršeno</w:t>
            </w:r>
            <w:proofErr w:type="spellEnd"/>
            <w:r w:rsidRPr="005C6180">
              <w:t xml:space="preserve"> 2020.god.</w:t>
            </w:r>
          </w:p>
        </w:tc>
        <w:tc>
          <w:tcPr>
            <w:tcW w:w="1300" w:type="dxa"/>
            <w:hideMark/>
          </w:tcPr>
          <w:p w14:paraId="6AC7AB7F" w14:textId="77777777" w:rsidR="005C6180" w:rsidRPr="005C6180" w:rsidRDefault="005C6180" w:rsidP="00C75A55">
            <w:pPr>
              <w:pStyle w:val="NoSpacing"/>
            </w:pPr>
            <w:proofErr w:type="spellStart"/>
            <w:r w:rsidRPr="005C6180">
              <w:t>Izvršeno</w:t>
            </w:r>
            <w:proofErr w:type="spellEnd"/>
            <w:r w:rsidRPr="005C6180">
              <w:t xml:space="preserve"> 2021.god.</w:t>
            </w:r>
          </w:p>
        </w:tc>
        <w:tc>
          <w:tcPr>
            <w:tcW w:w="905" w:type="dxa"/>
            <w:hideMark/>
          </w:tcPr>
          <w:p w14:paraId="090B15E2" w14:textId="77777777" w:rsidR="005C6180" w:rsidRPr="005C6180" w:rsidRDefault="005C6180" w:rsidP="00C75A55">
            <w:pPr>
              <w:pStyle w:val="NoSpacing"/>
            </w:pPr>
            <w:proofErr w:type="spellStart"/>
            <w:r w:rsidRPr="005C6180">
              <w:t>Indeks</w:t>
            </w:r>
            <w:proofErr w:type="spellEnd"/>
            <w:r w:rsidRPr="005C6180">
              <w:br/>
              <w:t>4/3</w:t>
            </w:r>
          </w:p>
        </w:tc>
      </w:tr>
      <w:tr w:rsidR="005C6180" w:rsidRPr="005C6180" w14:paraId="149C4ACB" w14:textId="77777777" w:rsidTr="005C6180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05B74142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51</w:t>
            </w:r>
          </w:p>
        </w:tc>
        <w:tc>
          <w:tcPr>
            <w:tcW w:w="5680" w:type="dxa"/>
            <w:noWrap/>
            <w:hideMark/>
          </w:tcPr>
          <w:p w14:paraId="624F295C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IZDACI ZA DANE ZAJMOVE</w:t>
            </w:r>
          </w:p>
        </w:tc>
        <w:tc>
          <w:tcPr>
            <w:tcW w:w="1266" w:type="dxa"/>
            <w:noWrap/>
            <w:hideMark/>
          </w:tcPr>
          <w:p w14:paraId="11F2AAF5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25952823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2,689,598.97</w:t>
            </w:r>
          </w:p>
        </w:tc>
        <w:tc>
          <w:tcPr>
            <w:tcW w:w="905" w:type="dxa"/>
            <w:noWrap/>
            <w:hideMark/>
          </w:tcPr>
          <w:p w14:paraId="663183DB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#DIV/0!</w:t>
            </w:r>
          </w:p>
        </w:tc>
      </w:tr>
      <w:tr w:rsidR="005C6180" w:rsidRPr="005C6180" w14:paraId="451A7581" w14:textId="77777777" w:rsidTr="005C6180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4AEE063E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518</w:t>
            </w:r>
          </w:p>
        </w:tc>
        <w:tc>
          <w:tcPr>
            <w:tcW w:w="5680" w:type="dxa"/>
            <w:hideMark/>
          </w:tcPr>
          <w:p w14:paraId="287250B7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IZDACI ZA DEPOZITE I </w:t>
            </w:r>
            <w:proofErr w:type="gramStart"/>
            <w:r w:rsidRPr="005C6180">
              <w:rPr>
                <w:b/>
                <w:bCs/>
              </w:rPr>
              <w:t>JAMČEVNE  POLOGE</w:t>
            </w:r>
            <w:proofErr w:type="gramEnd"/>
          </w:p>
        </w:tc>
        <w:tc>
          <w:tcPr>
            <w:tcW w:w="1266" w:type="dxa"/>
            <w:noWrap/>
            <w:hideMark/>
          </w:tcPr>
          <w:p w14:paraId="448F4E4D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48BBC74C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2,689,598.97</w:t>
            </w:r>
          </w:p>
        </w:tc>
        <w:tc>
          <w:tcPr>
            <w:tcW w:w="905" w:type="dxa"/>
            <w:noWrap/>
            <w:hideMark/>
          </w:tcPr>
          <w:p w14:paraId="66D99AF4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#DIV/0!</w:t>
            </w:r>
          </w:p>
        </w:tc>
      </w:tr>
      <w:tr w:rsidR="005C6180" w:rsidRPr="005C6180" w14:paraId="7B83B3D8" w14:textId="77777777" w:rsidTr="005C6180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231AC12A" w14:textId="77777777" w:rsidR="005C6180" w:rsidRPr="005C6180" w:rsidRDefault="005C6180" w:rsidP="005C6180">
            <w:pPr>
              <w:pStyle w:val="NoSpacing"/>
            </w:pPr>
            <w:r w:rsidRPr="005C6180">
              <w:t xml:space="preserve"> 5181</w:t>
            </w:r>
          </w:p>
        </w:tc>
        <w:tc>
          <w:tcPr>
            <w:tcW w:w="5680" w:type="dxa"/>
            <w:noWrap/>
            <w:hideMark/>
          </w:tcPr>
          <w:p w14:paraId="54711FEE" w14:textId="77777777" w:rsidR="005C6180" w:rsidRPr="005C6180" w:rsidRDefault="005C6180" w:rsidP="005C6180">
            <w:pPr>
              <w:pStyle w:val="NoSpacing"/>
            </w:pPr>
            <w:r w:rsidRPr="005C6180">
              <w:t xml:space="preserve"> </w:t>
            </w:r>
            <w:proofErr w:type="spellStart"/>
            <w:r w:rsidRPr="005C6180">
              <w:t>Izdaci</w:t>
            </w:r>
            <w:proofErr w:type="spellEnd"/>
            <w:r w:rsidRPr="005C6180">
              <w:t xml:space="preserve"> za </w:t>
            </w:r>
            <w:proofErr w:type="spellStart"/>
            <w:proofErr w:type="gramStart"/>
            <w:r w:rsidRPr="005C6180">
              <w:t>dep.u</w:t>
            </w:r>
            <w:proofErr w:type="spellEnd"/>
            <w:proofErr w:type="gramEnd"/>
            <w:r w:rsidRPr="005C6180">
              <w:t xml:space="preserve"> </w:t>
            </w:r>
            <w:proofErr w:type="spellStart"/>
            <w:r w:rsidRPr="005C6180">
              <w:t>kred.i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ostalim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fin.institicujama-tuzemni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2E2C5BB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  <w:tc>
          <w:tcPr>
            <w:tcW w:w="1300" w:type="dxa"/>
            <w:noWrap/>
            <w:hideMark/>
          </w:tcPr>
          <w:p w14:paraId="20C8495D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2,689,598.97</w:t>
            </w:r>
          </w:p>
        </w:tc>
        <w:tc>
          <w:tcPr>
            <w:tcW w:w="905" w:type="dxa"/>
            <w:noWrap/>
            <w:hideMark/>
          </w:tcPr>
          <w:p w14:paraId="3EB331A1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#DIV/0!</w:t>
            </w:r>
          </w:p>
        </w:tc>
      </w:tr>
      <w:tr w:rsidR="005C6180" w:rsidRPr="005C6180" w14:paraId="350519CF" w14:textId="77777777" w:rsidTr="005C6180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069754D1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54</w:t>
            </w:r>
          </w:p>
        </w:tc>
        <w:tc>
          <w:tcPr>
            <w:tcW w:w="5680" w:type="dxa"/>
            <w:noWrap/>
            <w:hideMark/>
          </w:tcPr>
          <w:p w14:paraId="769D8667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IZDACI ZA OTPLATU GLAVNICE PRIMLJNEIH KREDITA I ZAJMOVA</w:t>
            </w:r>
          </w:p>
        </w:tc>
        <w:tc>
          <w:tcPr>
            <w:tcW w:w="1266" w:type="dxa"/>
            <w:noWrap/>
            <w:hideMark/>
          </w:tcPr>
          <w:p w14:paraId="143A0B44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11CEEE45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30,510.74</w:t>
            </w:r>
          </w:p>
        </w:tc>
        <w:tc>
          <w:tcPr>
            <w:tcW w:w="905" w:type="dxa"/>
            <w:noWrap/>
            <w:hideMark/>
          </w:tcPr>
          <w:p w14:paraId="4A979A3E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#DIV/0!</w:t>
            </w:r>
          </w:p>
        </w:tc>
      </w:tr>
      <w:tr w:rsidR="005C6180" w:rsidRPr="005C6180" w14:paraId="53894E6F" w14:textId="77777777" w:rsidTr="005C6180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1FBBF983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547</w:t>
            </w:r>
          </w:p>
        </w:tc>
        <w:tc>
          <w:tcPr>
            <w:tcW w:w="5680" w:type="dxa"/>
            <w:hideMark/>
          </w:tcPr>
          <w:p w14:paraId="095FCBDE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OTPLATA GLAVNICE </w:t>
            </w:r>
            <w:proofErr w:type="gramStart"/>
            <w:r w:rsidRPr="005C6180">
              <w:rPr>
                <w:b/>
                <w:bCs/>
              </w:rPr>
              <w:t>PRIMLJENIH  ZAJMOVA</w:t>
            </w:r>
            <w:proofErr w:type="gramEnd"/>
            <w:r w:rsidRPr="005C6180">
              <w:rPr>
                <w:b/>
                <w:bCs/>
              </w:rPr>
              <w:t xml:space="preserve"> OD </w:t>
            </w:r>
            <w:r w:rsidRPr="005C6180">
              <w:rPr>
                <w:b/>
                <w:bCs/>
              </w:rPr>
              <w:br/>
              <w:t xml:space="preserve"> DRGIH RAZINA VLASTI</w:t>
            </w:r>
          </w:p>
        </w:tc>
        <w:tc>
          <w:tcPr>
            <w:tcW w:w="1266" w:type="dxa"/>
            <w:noWrap/>
            <w:hideMark/>
          </w:tcPr>
          <w:p w14:paraId="3B1CBCBF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5881AE99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30,510.74</w:t>
            </w:r>
          </w:p>
        </w:tc>
        <w:tc>
          <w:tcPr>
            <w:tcW w:w="905" w:type="dxa"/>
            <w:noWrap/>
            <w:hideMark/>
          </w:tcPr>
          <w:p w14:paraId="0213FACD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#DIV/0!</w:t>
            </w:r>
          </w:p>
        </w:tc>
      </w:tr>
      <w:tr w:rsidR="005C6180" w:rsidRPr="005C6180" w14:paraId="50CF3713" w14:textId="77777777" w:rsidTr="005C6180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5592C880" w14:textId="77777777" w:rsidR="005C6180" w:rsidRPr="005C6180" w:rsidRDefault="005C6180" w:rsidP="005C6180">
            <w:pPr>
              <w:pStyle w:val="NoSpacing"/>
            </w:pPr>
            <w:r w:rsidRPr="005C6180">
              <w:t xml:space="preserve"> 5471</w:t>
            </w:r>
          </w:p>
        </w:tc>
        <w:tc>
          <w:tcPr>
            <w:tcW w:w="5680" w:type="dxa"/>
            <w:hideMark/>
          </w:tcPr>
          <w:p w14:paraId="7B22AE9D" w14:textId="77777777" w:rsidR="005C6180" w:rsidRPr="005C6180" w:rsidRDefault="005C6180" w:rsidP="005C6180">
            <w:pPr>
              <w:pStyle w:val="NoSpacing"/>
            </w:pPr>
            <w:r w:rsidRPr="005C6180">
              <w:t xml:space="preserve"> </w:t>
            </w:r>
            <w:proofErr w:type="spellStart"/>
            <w:r w:rsidRPr="005C6180">
              <w:t>Otplata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glavnice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primljenih</w:t>
            </w:r>
            <w:proofErr w:type="spellEnd"/>
            <w:r w:rsidRPr="005C6180">
              <w:t xml:space="preserve"> </w:t>
            </w:r>
            <w:proofErr w:type="spellStart"/>
            <w:proofErr w:type="gramStart"/>
            <w:r w:rsidRPr="005C6180">
              <w:t>kredita</w:t>
            </w:r>
            <w:proofErr w:type="spellEnd"/>
            <w:r w:rsidRPr="005C6180">
              <w:t xml:space="preserve">  </w:t>
            </w:r>
            <w:proofErr w:type="spellStart"/>
            <w:r w:rsidRPr="005C6180">
              <w:t>i</w:t>
            </w:r>
            <w:proofErr w:type="spellEnd"/>
            <w:proofErr w:type="gramEnd"/>
            <w:r w:rsidRPr="005C6180">
              <w:t xml:space="preserve"> </w:t>
            </w:r>
            <w:proofErr w:type="spellStart"/>
            <w:r w:rsidRPr="005C6180">
              <w:t>zajmova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od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kreditnih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i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ostalih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finan</w:t>
            </w:r>
            <w:proofErr w:type="spellEnd"/>
            <w:r w:rsidRPr="005C6180">
              <w:t>.</w:t>
            </w:r>
            <w:r w:rsidRPr="005C6180">
              <w:br/>
              <w:t xml:space="preserve"> </w:t>
            </w:r>
            <w:proofErr w:type="spellStart"/>
            <w:r w:rsidRPr="005C6180">
              <w:t>Institucija</w:t>
            </w:r>
            <w:proofErr w:type="spellEnd"/>
            <w:r w:rsidRPr="005C6180">
              <w:t xml:space="preserve"> u </w:t>
            </w:r>
            <w:proofErr w:type="spellStart"/>
            <w:r w:rsidRPr="005C6180">
              <w:t>javnom</w:t>
            </w:r>
            <w:proofErr w:type="spellEnd"/>
            <w:r w:rsidRPr="005C6180">
              <w:t xml:space="preserve"> </w:t>
            </w:r>
            <w:proofErr w:type="spellStart"/>
            <w:r w:rsidRPr="005C6180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C91AE40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0.00</w:t>
            </w:r>
          </w:p>
        </w:tc>
        <w:tc>
          <w:tcPr>
            <w:tcW w:w="1300" w:type="dxa"/>
            <w:noWrap/>
            <w:hideMark/>
          </w:tcPr>
          <w:p w14:paraId="7BD6B8C5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30,510.74</w:t>
            </w:r>
          </w:p>
        </w:tc>
        <w:tc>
          <w:tcPr>
            <w:tcW w:w="905" w:type="dxa"/>
            <w:noWrap/>
            <w:hideMark/>
          </w:tcPr>
          <w:p w14:paraId="777B5094" w14:textId="77777777" w:rsidR="005C6180" w:rsidRPr="005C6180" w:rsidRDefault="005C6180" w:rsidP="005C6180">
            <w:pPr>
              <w:pStyle w:val="NoSpacing"/>
              <w:jc w:val="right"/>
            </w:pPr>
            <w:r w:rsidRPr="005C6180">
              <w:t>#DIV/0!</w:t>
            </w:r>
          </w:p>
        </w:tc>
      </w:tr>
      <w:tr w:rsidR="005C6180" w:rsidRPr="005C6180" w14:paraId="5132CA29" w14:textId="77777777" w:rsidTr="005C6180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3880B0BD" w14:textId="77777777" w:rsidR="005C6180" w:rsidRPr="005C6180" w:rsidRDefault="005C6180" w:rsidP="005C6180">
            <w:pPr>
              <w:pStyle w:val="NoSpacing"/>
            </w:pPr>
            <w:r w:rsidRPr="005C6180">
              <w:t> </w:t>
            </w:r>
          </w:p>
        </w:tc>
        <w:tc>
          <w:tcPr>
            <w:tcW w:w="5680" w:type="dxa"/>
            <w:noWrap/>
            <w:hideMark/>
          </w:tcPr>
          <w:p w14:paraId="3C091E86" w14:textId="77777777" w:rsidR="005C6180" w:rsidRPr="005C6180" w:rsidRDefault="005C6180" w:rsidP="005C6180">
            <w:pPr>
              <w:pStyle w:val="NoSpacing"/>
              <w:rPr>
                <w:b/>
                <w:bCs/>
              </w:rPr>
            </w:pPr>
            <w:r w:rsidRPr="005C6180">
              <w:rPr>
                <w:b/>
                <w:bCs/>
              </w:rPr>
              <w:t xml:space="preserve"> IZNOS NETO FINANCIRANJA</w:t>
            </w:r>
          </w:p>
        </w:tc>
        <w:tc>
          <w:tcPr>
            <w:tcW w:w="1266" w:type="dxa"/>
            <w:noWrap/>
            <w:hideMark/>
          </w:tcPr>
          <w:p w14:paraId="44E4C8AE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5,432,567.64</w:t>
            </w:r>
          </w:p>
        </w:tc>
        <w:tc>
          <w:tcPr>
            <w:tcW w:w="1300" w:type="dxa"/>
            <w:noWrap/>
            <w:hideMark/>
          </w:tcPr>
          <w:p w14:paraId="17F3986D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1,276,506.31</w:t>
            </w:r>
          </w:p>
        </w:tc>
        <w:tc>
          <w:tcPr>
            <w:tcW w:w="905" w:type="dxa"/>
            <w:noWrap/>
            <w:hideMark/>
          </w:tcPr>
          <w:p w14:paraId="772B3F92" w14:textId="77777777" w:rsidR="005C6180" w:rsidRPr="005C6180" w:rsidRDefault="005C6180" w:rsidP="005C6180">
            <w:pPr>
              <w:pStyle w:val="NoSpacing"/>
              <w:jc w:val="right"/>
              <w:rPr>
                <w:b/>
                <w:bCs/>
              </w:rPr>
            </w:pPr>
            <w:r w:rsidRPr="005C6180">
              <w:rPr>
                <w:b/>
                <w:bCs/>
              </w:rPr>
              <w:t>23.50</w:t>
            </w:r>
          </w:p>
        </w:tc>
      </w:tr>
    </w:tbl>
    <w:p w14:paraId="6B72653E" w14:textId="5A7A0A66" w:rsidR="005C6180" w:rsidRDefault="005C6180" w:rsidP="00103A78">
      <w:pPr>
        <w:pStyle w:val="NoSpacing"/>
        <w:jc w:val="both"/>
      </w:pPr>
    </w:p>
    <w:p w14:paraId="16EDCCD7" w14:textId="1F4ABE95" w:rsidR="005C6180" w:rsidRPr="00EE5359" w:rsidRDefault="00EE5359" w:rsidP="00EE5359">
      <w:pPr>
        <w:pStyle w:val="NoSpacing"/>
        <w:jc w:val="center"/>
        <w:rPr>
          <w:b/>
          <w:bCs/>
        </w:rPr>
      </w:pPr>
      <w:proofErr w:type="spellStart"/>
      <w:r w:rsidRPr="00EE5359">
        <w:rPr>
          <w:b/>
          <w:bCs/>
        </w:rPr>
        <w:t>Tablica</w:t>
      </w:r>
      <w:proofErr w:type="spellEnd"/>
      <w:r w:rsidRPr="00EE5359">
        <w:rPr>
          <w:b/>
          <w:bCs/>
        </w:rPr>
        <w:t xml:space="preserve"> 9.  </w:t>
      </w:r>
      <w:proofErr w:type="spellStart"/>
      <w:r w:rsidRPr="00EE5359">
        <w:rPr>
          <w:b/>
          <w:bCs/>
        </w:rPr>
        <w:t>Opći</w:t>
      </w:r>
      <w:proofErr w:type="spellEnd"/>
      <w:r w:rsidRPr="00EE5359">
        <w:rPr>
          <w:b/>
          <w:bCs/>
        </w:rPr>
        <w:t xml:space="preserve"> </w:t>
      </w:r>
      <w:proofErr w:type="spellStart"/>
      <w:r w:rsidRPr="00EE5359">
        <w:rPr>
          <w:b/>
          <w:bCs/>
        </w:rPr>
        <w:t>dio</w:t>
      </w:r>
      <w:proofErr w:type="spellEnd"/>
      <w:r w:rsidRPr="00EE5359">
        <w:rPr>
          <w:b/>
          <w:bCs/>
        </w:rPr>
        <w:t xml:space="preserve"> - RAČUN FINANCIRANJA PREMA IZVORIMA FINANCIRANJA</w:t>
      </w:r>
    </w:p>
    <w:p w14:paraId="117E1241" w14:textId="2C8EFCF7" w:rsidR="00EE5359" w:rsidRDefault="00EE5359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4720"/>
        <w:gridCol w:w="1160"/>
        <w:gridCol w:w="1160"/>
        <w:gridCol w:w="1160"/>
        <w:gridCol w:w="1420"/>
        <w:gridCol w:w="905"/>
        <w:gridCol w:w="1120"/>
      </w:tblGrid>
      <w:tr w:rsidR="00EE5359" w:rsidRPr="00EE5359" w14:paraId="62A1E4F3" w14:textId="77777777" w:rsidTr="00EE5359">
        <w:trPr>
          <w:trHeight w:val="540"/>
          <w:jc w:val="center"/>
        </w:trPr>
        <w:tc>
          <w:tcPr>
            <w:tcW w:w="800" w:type="dxa"/>
            <w:hideMark/>
          </w:tcPr>
          <w:p w14:paraId="386D424A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Račun</w:t>
            </w:r>
            <w:proofErr w:type="spellEnd"/>
          </w:p>
        </w:tc>
        <w:tc>
          <w:tcPr>
            <w:tcW w:w="4720" w:type="dxa"/>
            <w:hideMark/>
          </w:tcPr>
          <w:p w14:paraId="5294E7E0" w14:textId="77777777" w:rsidR="00EE5359" w:rsidRPr="00EE5359" w:rsidRDefault="00EE5359" w:rsidP="00EE5359">
            <w:pPr>
              <w:pStyle w:val="NoSpacing"/>
            </w:pPr>
            <w:r w:rsidRPr="00EE5359">
              <w:t xml:space="preserve">O P I </w:t>
            </w:r>
            <w:proofErr w:type="gramStart"/>
            <w:r w:rsidRPr="00EE5359">
              <w:t>S  (</w:t>
            </w:r>
            <w:proofErr w:type="spellStart"/>
            <w:proofErr w:type="gramEnd"/>
            <w:r w:rsidRPr="00EE5359">
              <w:t>naziv</w:t>
            </w:r>
            <w:proofErr w:type="spellEnd"/>
            <w:r w:rsidRPr="00EE5359">
              <w:t>)</w:t>
            </w:r>
          </w:p>
        </w:tc>
        <w:tc>
          <w:tcPr>
            <w:tcW w:w="1160" w:type="dxa"/>
            <w:hideMark/>
          </w:tcPr>
          <w:p w14:paraId="359051CB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Izvršeno</w:t>
            </w:r>
            <w:proofErr w:type="spellEnd"/>
            <w:r w:rsidRPr="00EE5359">
              <w:t xml:space="preserve"> 2020.god.</w:t>
            </w:r>
          </w:p>
        </w:tc>
        <w:tc>
          <w:tcPr>
            <w:tcW w:w="1160" w:type="dxa"/>
            <w:hideMark/>
          </w:tcPr>
          <w:p w14:paraId="7C9EB547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Izvorni</w:t>
            </w:r>
            <w:proofErr w:type="spellEnd"/>
            <w:r w:rsidRPr="00EE5359">
              <w:t xml:space="preserve"> Plan</w:t>
            </w:r>
            <w:r w:rsidRPr="00EE5359">
              <w:br/>
              <w:t xml:space="preserve">za </w:t>
            </w:r>
            <w:proofErr w:type="gramStart"/>
            <w:r w:rsidRPr="00EE5359">
              <w:t>2021.g.</w:t>
            </w:r>
            <w:proofErr w:type="gramEnd"/>
          </w:p>
        </w:tc>
        <w:tc>
          <w:tcPr>
            <w:tcW w:w="1160" w:type="dxa"/>
            <w:hideMark/>
          </w:tcPr>
          <w:p w14:paraId="6F9D7181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Tekući</w:t>
            </w:r>
            <w:proofErr w:type="spellEnd"/>
            <w:r w:rsidRPr="00EE5359">
              <w:t xml:space="preserve"> Plan</w:t>
            </w:r>
            <w:r w:rsidRPr="00EE5359">
              <w:br/>
              <w:t xml:space="preserve">za </w:t>
            </w:r>
            <w:proofErr w:type="gramStart"/>
            <w:r w:rsidRPr="00EE5359">
              <w:t>2021.g.</w:t>
            </w:r>
            <w:proofErr w:type="gramEnd"/>
          </w:p>
        </w:tc>
        <w:tc>
          <w:tcPr>
            <w:tcW w:w="1420" w:type="dxa"/>
            <w:hideMark/>
          </w:tcPr>
          <w:p w14:paraId="061866DD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Izvršeno</w:t>
            </w:r>
            <w:proofErr w:type="spellEnd"/>
            <w:r w:rsidRPr="00EE5359">
              <w:t xml:space="preserve"> 2021.god.</w:t>
            </w:r>
          </w:p>
        </w:tc>
        <w:tc>
          <w:tcPr>
            <w:tcW w:w="820" w:type="dxa"/>
            <w:hideMark/>
          </w:tcPr>
          <w:p w14:paraId="712EEFA5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Indeks</w:t>
            </w:r>
            <w:proofErr w:type="spellEnd"/>
            <w:r w:rsidRPr="00EE5359">
              <w:br/>
              <w:t>6/3</w:t>
            </w:r>
          </w:p>
        </w:tc>
        <w:tc>
          <w:tcPr>
            <w:tcW w:w="1120" w:type="dxa"/>
            <w:hideMark/>
          </w:tcPr>
          <w:p w14:paraId="30AC7219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Indeks</w:t>
            </w:r>
            <w:proofErr w:type="spellEnd"/>
            <w:r w:rsidRPr="00EE5359">
              <w:br/>
              <w:t>6/5</w:t>
            </w:r>
          </w:p>
        </w:tc>
      </w:tr>
      <w:tr w:rsidR="00EE5359" w:rsidRPr="00EE5359" w14:paraId="5D0B742D" w14:textId="77777777" w:rsidTr="00EE5359">
        <w:trPr>
          <w:trHeight w:val="225"/>
          <w:jc w:val="center"/>
        </w:trPr>
        <w:tc>
          <w:tcPr>
            <w:tcW w:w="800" w:type="dxa"/>
            <w:hideMark/>
          </w:tcPr>
          <w:p w14:paraId="77D91D22" w14:textId="77777777" w:rsidR="00EE5359" w:rsidRPr="00EE5359" w:rsidRDefault="00EE5359" w:rsidP="00EE5359">
            <w:pPr>
              <w:pStyle w:val="NoSpacing"/>
            </w:pPr>
            <w:r w:rsidRPr="00EE5359">
              <w:t>1</w:t>
            </w:r>
          </w:p>
        </w:tc>
        <w:tc>
          <w:tcPr>
            <w:tcW w:w="4720" w:type="dxa"/>
            <w:hideMark/>
          </w:tcPr>
          <w:p w14:paraId="5F3F9FE7" w14:textId="77777777" w:rsidR="00EE5359" w:rsidRPr="00EE5359" w:rsidRDefault="00EE5359" w:rsidP="00EE5359">
            <w:pPr>
              <w:pStyle w:val="NoSpacing"/>
            </w:pPr>
            <w:r w:rsidRPr="00EE5359">
              <w:t>2</w:t>
            </w:r>
          </w:p>
        </w:tc>
        <w:tc>
          <w:tcPr>
            <w:tcW w:w="1160" w:type="dxa"/>
            <w:hideMark/>
          </w:tcPr>
          <w:p w14:paraId="26E6592E" w14:textId="77777777" w:rsidR="00EE5359" w:rsidRPr="00EE5359" w:rsidRDefault="00EE5359" w:rsidP="00EE5359">
            <w:pPr>
              <w:pStyle w:val="NoSpacing"/>
            </w:pPr>
            <w:r w:rsidRPr="00EE5359">
              <w:t>3</w:t>
            </w:r>
          </w:p>
        </w:tc>
        <w:tc>
          <w:tcPr>
            <w:tcW w:w="1160" w:type="dxa"/>
            <w:hideMark/>
          </w:tcPr>
          <w:p w14:paraId="6DF801A4" w14:textId="77777777" w:rsidR="00EE5359" w:rsidRPr="00EE5359" w:rsidRDefault="00EE5359" w:rsidP="00EE5359">
            <w:pPr>
              <w:pStyle w:val="NoSpacing"/>
            </w:pPr>
            <w:r w:rsidRPr="00EE5359">
              <w:t>4</w:t>
            </w:r>
          </w:p>
        </w:tc>
        <w:tc>
          <w:tcPr>
            <w:tcW w:w="1160" w:type="dxa"/>
            <w:hideMark/>
          </w:tcPr>
          <w:p w14:paraId="5E63D8CD" w14:textId="77777777" w:rsidR="00EE5359" w:rsidRPr="00EE5359" w:rsidRDefault="00EE5359" w:rsidP="00EE5359">
            <w:pPr>
              <w:pStyle w:val="NoSpacing"/>
            </w:pPr>
            <w:r w:rsidRPr="00EE5359">
              <w:t>5</w:t>
            </w:r>
          </w:p>
        </w:tc>
        <w:tc>
          <w:tcPr>
            <w:tcW w:w="1420" w:type="dxa"/>
            <w:hideMark/>
          </w:tcPr>
          <w:p w14:paraId="378123CA" w14:textId="77777777" w:rsidR="00EE5359" w:rsidRPr="00EE5359" w:rsidRDefault="00EE5359" w:rsidP="00EE5359">
            <w:pPr>
              <w:pStyle w:val="NoSpacing"/>
            </w:pPr>
            <w:r w:rsidRPr="00EE5359">
              <w:t>6</w:t>
            </w:r>
          </w:p>
        </w:tc>
        <w:tc>
          <w:tcPr>
            <w:tcW w:w="820" w:type="dxa"/>
            <w:hideMark/>
          </w:tcPr>
          <w:p w14:paraId="7046C4C3" w14:textId="77777777" w:rsidR="00EE5359" w:rsidRPr="00EE5359" w:rsidRDefault="00EE5359" w:rsidP="00EE5359">
            <w:pPr>
              <w:pStyle w:val="NoSpacing"/>
            </w:pPr>
            <w:r w:rsidRPr="00EE5359">
              <w:t>7</w:t>
            </w:r>
          </w:p>
        </w:tc>
        <w:tc>
          <w:tcPr>
            <w:tcW w:w="1120" w:type="dxa"/>
            <w:hideMark/>
          </w:tcPr>
          <w:p w14:paraId="65F75883" w14:textId="77777777" w:rsidR="00EE5359" w:rsidRPr="00EE5359" w:rsidRDefault="00EE5359" w:rsidP="00EE5359">
            <w:pPr>
              <w:pStyle w:val="NoSpacing"/>
            </w:pPr>
            <w:r w:rsidRPr="00EE5359">
              <w:t>8</w:t>
            </w:r>
          </w:p>
        </w:tc>
      </w:tr>
      <w:tr w:rsidR="00EE5359" w:rsidRPr="00EE5359" w14:paraId="0FC3D553" w14:textId="77777777" w:rsidTr="00EE5359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1B74D358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Izvori</w:t>
            </w:r>
            <w:proofErr w:type="spellEnd"/>
            <w:r w:rsidRPr="00EE5359">
              <w:t xml:space="preserve"> 8 - </w:t>
            </w:r>
            <w:proofErr w:type="spellStart"/>
            <w:r w:rsidRPr="00EE5359">
              <w:t>Namjenski</w:t>
            </w:r>
            <w:proofErr w:type="spellEnd"/>
            <w:r w:rsidRPr="00EE5359">
              <w:t xml:space="preserve"> </w:t>
            </w:r>
            <w:proofErr w:type="spellStart"/>
            <w:r w:rsidRPr="00EE5359">
              <w:t>primici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BDC8725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5,432,568</w:t>
            </w:r>
          </w:p>
        </w:tc>
        <w:tc>
          <w:tcPr>
            <w:tcW w:w="1160" w:type="dxa"/>
            <w:noWrap/>
            <w:hideMark/>
          </w:tcPr>
          <w:p w14:paraId="06398EC8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2,705,550</w:t>
            </w:r>
          </w:p>
        </w:tc>
        <w:tc>
          <w:tcPr>
            <w:tcW w:w="1160" w:type="dxa"/>
            <w:noWrap/>
            <w:hideMark/>
          </w:tcPr>
          <w:p w14:paraId="69273757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2,705,550</w:t>
            </w:r>
          </w:p>
        </w:tc>
        <w:tc>
          <w:tcPr>
            <w:tcW w:w="1420" w:type="dxa"/>
            <w:noWrap/>
            <w:hideMark/>
          </w:tcPr>
          <w:p w14:paraId="2082F6A6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3,996,616.02</w:t>
            </w:r>
          </w:p>
        </w:tc>
        <w:tc>
          <w:tcPr>
            <w:tcW w:w="820" w:type="dxa"/>
            <w:noWrap/>
            <w:hideMark/>
          </w:tcPr>
          <w:p w14:paraId="5B3D0350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73.57</w:t>
            </w:r>
          </w:p>
        </w:tc>
        <w:tc>
          <w:tcPr>
            <w:tcW w:w="1120" w:type="dxa"/>
            <w:noWrap/>
            <w:hideMark/>
          </w:tcPr>
          <w:p w14:paraId="4EB4F911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147.72</w:t>
            </w:r>
          </w:p>
        </w:tc>
      </w:tr>
      <w:tr w:rsidR="00EE5359" w:rsidRPr="00EE5359" w14:paraId="7DD2A94D" w14:textId="77777777" w:rsidTr="00EE5359">
        <w:trPr>
          <w:trHeight w:val="347"/>
          <w:jc w:val="center"/>
        </w:trPr>
        <w:tc>
          <w:tcPr>
            <w:tcW w:w="5520" w:type="dxa"/>
            <w:gridSpan w:val="2"/>
            <w:noWrap/>
            <w:hideMark/>
          </w:tcPr>
          <w:p w14:paraId="66DB83F4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Izvori</w:t>
            </w:r>
            <w:proofErr w:type="spellEnd"/>
            <w:r w:rsidRPr="00EE5359">
              <w:t xml:space="preserve"> 81 - </w:t>
            </w:r>
            <w:proofErr w:type="spellStart"/>
            <w:r w:rsidRPr="00EE5359">
              <w:t>Primici</w:t>
            </w:r>
            <w:proofErr w:type="spellEnd"/>
            <w:r w:rsidRPr="00EE5359">
              <w:t xml:space="preserve"> od </w:t>
            </w:r>
            <w:proofErr w:type="spellStart"/>
            <w:r w:rsidRPr="00EE5359">
              <w:t>zaduživanja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E620754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4,932,568</w:t>
            </w:r>
          </w:p>
        </w:tc>
        <w:tc>
          <w:tcPr>
            <w:tcW w:w="1160" w:type="dxa"/>
            <w:noWrap/>
            <w:hideMark/>
          </w:tcPr>
          <w:p w14:paraId="61BFD344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2,705,550</w:t>
            </w:r>
          </w:p>
        </w:tc>
        <w:tc>
          <w:tcPr>
            <w:tcW w:w="1160" w:type="dxa"/>
            <w:noWrap/>
            <w:hideMark/>
          </w:tcPr>
          <w:p w14:paraId="1718C8EC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2,705,550</w:t>
            </w:r>
          </w:p>
        </w:tc>
        <w:tc>
          <w:tcPr>
            <w:tcW w:w="1420" w:type="dxa"/>
            <w:noWrap/>
            <w:hideMark/>
          </w:tcPr>
          <w:p w14:paraId="2CE0CAD2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3,996,616.02</w:t>
            </w:r>
          </w:p>
        </w:tc>
        <w:tc>
          <w:tcPr>
            <w:tcW w:w="820" w:type="dxa"/>
            <w:noWrap/>
            <w:hideMark/>
          </w:tcPr>
          <w:p w14:paraId="46D19FE6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81.03</w:t>
            </w:r>
          </w:p>
        </w:tc>
        <w:tc>
          <w:tcPr>
            <w:tcW w:w="1120" w:type="dxa"/>
            <w:noWrap/>
            <w:hideMark/>
          </w:tcPr>
          <w:p w14:paraId="72F00A93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147.72</w:t>
            </w:r>
          </w:p>
        </w:tc>
      </w:tr>
      <w:tr w:rsidR="00EE5359" w:rsidRPr="00EE5359" w14:paraId="3FA26C32" w14:textId="77777777" w:rsidTr="00EE5359">
        <w:trPr>
          <w:trHeight w:val="341"/>
          <w:jc w:val="center"/>
        </w:trPr>
        <w:tc>
          <w:tcPr>
            <w:tcW w:w="5520" w:type="dxa"/>
            <w:gridSpan w:val="2"/>
            <w:noWrap/>
            <w:hideMark/>
          </w:tcPr>
          <w:p w14:paraId="15B5F193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Izvori</w:t>
            </w:r>
            <w:proofErr w:type="spellEnd"/>
            <w:r w:rsidRPr="00EE5359">
              <w:t xml:space="preserve"> 82 - </w:t>
            </w:r>
            <w:proofErr w:type="spellStart"/>
            <w:r w:rsidRPr="00EE5359">
              <w:t>Primici</w:t>
            </w:r>
            <w:proofErr w:type="spellEnd"/>
            <w:r w:rsidRPr="00EE5359">
              <w:t xml:space="preserve"> od </w:t>
            </w:r>
            <w:proofErr w:type="spellStart"/>
            <w:r w:rsidRPr="00EE5359">
              <w:t>financijske</w:t>
            </w:r>
            <w:proofErr w:type="spellEnd"/>
            <w:r w:rsidRPr="00EE5359">
              <w:t xml:space="preserve"> </w:t>
            </w:r>
            <w:proofErr w:type="spellStart"/>
            <w:r w:rsidRPr="00EE5359">
              <w:t>imovine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0015EF6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500,000</w:t>
            </w:r>
          </w:p>
        </w:tc>
        <w:tc>
          <w:tcPr>
            <w:tcW w:w="1160" w:type="dxa"/>
            <w:noWrap/>
            <w:hideMark/>
          </w:tcPr>
          <w:p w14:paraId="4FA4AC94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0</w:t>
            </w:r>
          </w:p>
        </w:tc>
        <w:tc>
          <w:tcPr>
            <w:tcW w:w="1160" w:type="dxa"/>
            <w:noWrap/>
            <w:hideMark/>
          </w:tcPr>
          <w:p w14:paraId="7B7D7FDB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0</w:t>
            </w:r>
          </w:p>
        </w:tc>
        <w:tc>
          <w:tcPr>
            <w:tcW w:w="1420" w:type="dxa"/>
            <w:noWrap/>
            <w:hideMark/>
          </w:tcPr>
          <w:p w14:paraId="189EF750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0.00</w:t>
            </w:r>
          </w:p>
        </w:tc>
        <w:tc>
          <w:tcPr>
            <w:tcW w:w="820" w:type="dxa"/>
            <w:noWrap/>
            <w:hideMark/>
          </w:tcPr>
          <w:p w14:paraId="25826A31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0.00</w:t>
            </w:r>
          </w:p>
        </w:tc>
        <w:tc>
          <w:tcPr>
            <w:tcW w:w="1120" w:type="dxa"/>
            <w:noWrap/>
            <w:hideMark/>
          </w:tcPr>
          <w:p w14:paraId="1730A123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#DIV/0!</w:t>
            </w:r>
          </w:p>
        </w:tc>
      </w:tr>
      <w:tr w:rsidR="00EE5359" w:rsidRPr="00EE5359" w14:paraId="2615F643" w14:textId="77777777" w:rsidTr="00EE5359">
        <w:trPr>
          <w:trHeight w:val="329"/>
          <w:jc w:val="center"/>
        </w:trPr>
        <w:tc>
          <w:tcPr>
            <w:tcW w:w="5520" w:type="dxa"/>
            <w:gridSpan w:val="2"/>
            <w:noWrap/>
            <w:hideMark/>
          </w:tcPr>
          <w:p w14:paraId="551D81A5" w14:textId="77777777" w:rsidR="00EE5359" w:rsidRPr="00EE5359" w:rsidRDefault="00EE5359" w:rsidP="00EE5359">
            <w:pPr>
              <w:pStyle w:val="NoSpacing"/>
              <w:rPr>
                <w:b/>
                <w:bCs/>
              </w:rPr>
            </w:pPr>
            <w:r w:rsidRPr="00EE5359">
              <w:rPr>
                <w:b/>
                <w:bCs/>
              </w:rPr>
              <w:t>UKUPNI PRIMICI</w:t>
            </w:r>
          </w:p>
        </w:tc>
        <w:tc>
          <w:tcPr>
            <w:tcW w:w="1160" w:type="dxa"/>
            <w:noWrap/>
            <w:hideMark/>
          </w:tcPr>
          <w:p w14:paraId="68037BB8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5,432,568</w:t>
            </w:r>
          </w:p>
        </w:tc>
        <w:tc>
          <w:tcPr>
            <w:tcW w:w="1160" w:type="dxa"/>
            <w:noWrap/>
            <w:hideMark/>
          </w:tcPr>
          <w:p w14:paraId="68AE2772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2,705,550</w:t>
            </w:r>
          </w:p>
        </w:tc>
        <w:tc>
          <w:tcPr>
            <w:tcW w:w="1160" w:type="dxa"/>
            <w:noWrap/>
            <w:hideMark/>
          </w:tcPr>
          <w:p w14:paraId="7C2C25F0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2,705,550</w:t>
            </w:r>
          </w:p>
        </w:tc>
        <w:tc>
          <w:tcPr>
            <w:tcW w:w="1420" w:type="dxa"/>
            <w:noWrap/>
            <w:hideMark/>
          </w:tcPr>
          <w:p w14:paraId="44B86D1C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3,996,616.02</w:t>
            </w:r>
          </w:p>
        </w:tc>
        <w:tc>
          <w:tcPr>
            <w:tcW w:w="820" w:type="dxa"/>
            <w:noWrap/>
            <w:hideMark/>
          </w:tcPr>
          <w:p w14:paraId="723EAE00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73.57</w:t>
            </w:r>
          </w:p>
        </w:tc>
        <w:tc>
          <w:tcPr>
            <w:tcW w:w="1120" w:type="dxa"/>
            <w:noWrap/>
            <w:hideMark/>
          </w:tcPr>
          <w:p w14:paraId="69A6263E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147.72</w:t>
            </w:r>
          </w:p>
        </w:tc>
      </w:tr>
      <w:tr w:rsidR="00EE5359" w:rsidRPr="00EE5359" w14:paraId="5E8A5666" w14:textId="77777777" w:rsidTr="00EE5359">
        <w:trPr>
          <w:trHeight w:val="433"/>
          <w:jc w:val="center"/>
        </w:trPr>
        <w:tc>
          <w:tcPr>
            <w:tcW w:w="5520" w:type="dxa"/>
            <w:gridSpan w:val="2"/>
            <w:noWrap/>
            <w:hideMark/>
          </w:tcPr>
          <w:p w14:paraId="339524BC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Izvori</w:t>
            </w:r>
            <w:proofErr w:type="spellEnd"/>
            <w:r w:rsidRPr="00EE5359">
              <w:t xml:space="preserve"> 11 - </w:t>
            </w:r>
            <w:proofErr w:type="spellStart"/>
            <w:r w:rsidRPr="00EE5359">
              <w:t>Opći</w:t>
            </w:r>
            <w:proofErr w:type="spellEnd"/>
            <w:r w:rsidRPr="00EE5359">
              <w:t xml:space="preserve"> </w:t>
            </w:r>
            <w:proofErr w:type="spellStart"/>
            <w:r w:rsidRPr="00EE5359">
              <w:t>prihodi</w:t>
            </w:r>
            <w:proofErr w:type="spellEnd"/>
            <w:r w:rsidRPr="00EE5359">
              <w:t xml:space="preserve"> </w:t>
            </w:r>
            <w:proofErr w:type="spellStart"/>
            <w:r w:rsidRPr="00EE5359">
              <w:t>i</w:t>
            </w:r>
            <w:proofErr w:type="spellEnd"/>
            <w:r w:rsidRPr="00EE5359">
              <w:t xml:space="preserve"> </w:t>
            </w:r>
            <w:proofErr w:type="spellStart"/>
            <w:r w:rsidRPr="00EE5359">
              <w:t>primici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BAF0334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0</w:t>
            </w:r>
          </w:p>
        </w:tc>
        <w:tc>
          <w:tcPr>
            <w:tcW w:w="1160" w:type="dxa"/>
            <w:noWrap/>
            <w:hideMark/>
          </w:tcPr>
          <w:p w14:paraId="041AE9F7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125,906</w:t>
            </w:r>
          </w:p>
        </w:tc>
        <w:tc>
          <w:tcPr>
            <w:tcW w:w="1160" w:type="dxa"/>
            <w:noWrap/>
            <w:hideMark/>
          </w:tcPr>
          <w:p w14:paraId="178E56D0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125,906</w:t>
            </w:r>
          </w:p>
        </w:tc>
        <w:tc>
          <w:tcPr>
            <w:tcW w:w="1420" w:type="dxa"/>
            <w:noWrap/>
            <w:hideMark/>
          </w:tcPr>
          <w:p w14:paraId="4AA5383D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2,720,109.71</w:t>
            </w:r>
          </w:p>
        </w:tc>
        <w:tc>
          <w:tcPr>
            <w:tcW w:w="820" w:type="dxa"/>
            <w:noWrap/>
            <w:hideMark/>
          </w:tcPr>
          <w:p w14:paraId="3F6B4B5C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#DIV/0!</w:t>
            </w:r>
          </w:p>
        </w:tc>
        <w:tc>
          <w:tcPr>
            <w:tcW w:w="1120" w:type="dxa"/>
            <w:noWrap/>
            <w:hideMark/>
          </w:tcPr>
          <w:p w14:paraId="1236E20A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2,160.43</w:t>
            </w:r>
          </w:p>
        </w:tc>
      </w:tr>
      <w:tr w:rsidR="00EE5359" w:rsidRPr="00EE5359" w14:paraId="4A7FBEA2" w14:textId="77777777" w:rsidTr="00EE5359">
        <w:trPr>
          <w:trHeight w:val="410"/>
          <w:jc w:val="center"/>
        </w:trPr>
        <w:tc>
          <w:tcPr>
            <w:tcW w:w="5520" w:type="dxa"/>
            <w:gridSpan w:val="2"/>
            <w:noWrap/>
            <w:hideMark/>
          </w:tcPr>
          <w:p w14:paraId="7C216CCE" w14:textId="77777777" w:rsidR="00EE5359" w:rsidRPr="00EE5359" w:rsidRDefault="00EE5359" w:rsidP="00EE5359">
            <w:pPr>
              <w:pStyle w:val="NoSpacing"/>
            </w:pPr>
            <w:proofErr w:type="spellStart"/>
            <w:r w:rsidRPr="00EE5359">
              <w:t>Izvori</w:t>
            </w:r>
            <w:proofErr w:type="spellEnd"/>
            <w:r w:rsidRPr="00EE5359">
              <w:t xml:space="preserve"> 71 - </w:t>
            </w:r>
            <w:proofErr w:type="spellStart"/>
            <w:r w:rsidRPr="00EE5359">
              <w:t>Prihodi</w:t>
            </w:r>
            <w:proofErr w:type="spellEnd"/>
            <w:r w:rsidRPr="00EE5359">
              <w:t xml:space="preserve"> od </w:t>
            </w:r>
            <w:proofErr w:type="spellStart"/>
            <w:proofErr w:type="gramStart"/>
            <w:r w:rsidRPr="00EE5359">
              <w:t>nef.imovine</w:t>
            </w:r>
            <w:proofErr w:type="spellEnd"/>
            <w:proofErr w:type="gramEnd"/>
            <w:r w:rsidRPr="00EE5359">
              <w:t xml:space="preserve"> i </w:t>
            </w:r>
            <w:proofErr w:type="spellStart"/>
            <w:r w:rsidRPr="00EE5359">
              <w:t>naknade</w:t>
            </w:r>
            <w:proofErr w:type="spellEnd"/>
            <w:r w:rsidRPr="00EE5359">
              <w:t xml:space="preserve"> </w:t>
            </w:r>
            <w:proofErr w:type="spellStart"/>
            <w:r w:rsidRPr="00EE5359">
              <w:t>štete</w:t>
            </w:r>
            <w:proofErr w:type="spellEnd"/>
            <w:r w:rsidRPr="00EE5359">
              <w:t xml:space="preserve"> od </w:t>
            </w:r>
            <w:proofErr w:type="spellStart"/>
            <w:r w:rsidRPr="00EE5359">
              <w:t>osiguranja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9580E4D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0</w:t>
            </w:r>
          </w:p>
        </w:tc>
        <w:tc>
          <w:tcPr>
            <w:tcW w:w="1160" w:type="dxa"/>
            <w:noWrap/>
            <w:hideMark/>
          </w:tcPr>
          <w:p w14:paraId="3229765E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2,596,693</w:t>
            </w:r>
          </w:p>
        </w:tc>
        <w:tc>
          <w:tcPr>
            <w:tcW w:w="1160" w:type="dxa"/>
            <w:noWrap/>
            <w:hideMark/>
          </w:tcPr>
          <w:p w14:paraId="7BAEB82E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2,596,693</w:t>
            </w:r>
          </w:p>
        </w:tc>
        <w:tc>
          <w:tcPr>
            <w:tcW w:w="1420" w:type="dxa"/>
            <w:noWrap/>
            <w:hideMark/>
          </w:tcPr>
          <w:p w14:paraId="78DCBA36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0.00</w:t>
            </w:r>
          </w:p>
        </w:tc>
        <w:tc>
          <w:tcPr>
            <w:tcW w:w="820" w:type="dxa"/>
            <w:noWrap/>
            <w:hideMark/>
          </w:tcPr>
          <w:p w14:paraId="46E0B369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#DIV/0!</w:t>
            </w:r>
          </w:p>
        </w:tc>
        <w:tc>
          <w:tcPr>
            <w:tcW w:w="1120" w:type="dxa"/>
            <w:noWrap/>
            <w:hideMark/>
          </w:tcPr>
          <w:p w14:paraId="354F9E7C" w14:textId="77777777" w:rsidR="00EE5359" w:rsidRPr="00EE5359" w:rsidRDefault="00EE5359" w:rsidP="00EE5359">
            <w:pPr>
              <w:pStyle w:val="NoSpacing"/>
              <w:jc w:val="right"/>
            </w:pPr>
            <w:r w:rsidRPr="00EE5359">
              <w:t>0.00</w:t>
            </w:r>
          </w:p>
        </w:tc>
      </w:tr>
      <w:tr w:rsidR="00EE5359" w:rsidRPr="00EE5359" w14:paraId="66CC35A3" w14:textId="77777777" w:rsidTr="00EE5359">
        <w:trPr>
          <w:trHeight w:val="275"/>
          <w:jc w:val="center"/>
        </w:trPr>
        <w:tc>
          <w:tcPr>
            <w:tcW w:w="5520" w:type="dxa"/>
            <w:gridSpan w:val="2"/>
            <w:noWrap/>
            <w:hideMark/>
          </w:tcPr>
          <w:p w14:paraId="21C1208C" w14:textId="77777777" w:rsidR="00EE5359" w:rsidRPr="00EE5359" w:rsidRDefault="00EE5359" w:rsidP="00EE5359">
            <w:pPr>
              <w:pStyle w:val="NoSpacing"/>
              <w:rPr>
                <w:b/>
                <w:bCs/>
              </w:rPr>
            </w:pPr>
            <w:r w:rsidRPr="00EE5359">
              <w:rPr>
                <w:b/>
                <w:bCs/>
              </w:rPr>
              <w:t>UKUPNI IZDACI</w:t>
            </w:r>
          </w:p>
        </w:tc>
        <w:tc>
          <w:tcPr>
            <w:tcW w:w="1160" w:type="dxa"/>
            <w:noWrap/>
            <w:hideMark/>
          </w:tcPr>
          <w:p w14:paraId="090A7095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08DAFCF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2,722,599</w:t>
            </w:r>
          </w:p>
        </w:tc>
        <w:tc>
          <w:tcPr>
            <w:tcW w:w="1160" w:type="dxa"/>
            <w:noWrap/>
            <w:hideMark/>
          </w:tcPr>
          <w:p w14:paraId="069E946F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2,722,599</w:t>
            </w:r>
          </w:p>
        </w:tc>
        <w:tc>
          <w:tcPr>
            <w:tcW w:w="1420" w:type="dxa"/>
            <w:noWrap/>
            <w:hideMark/>
          </w:tcPr>
          <w:p w14:paraId="0CB12019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2,720,109.71</w:t>
            </w:r>
          </w:p>
        </w:tc>
        <w:tc>
          <w:tcPr>
            <w:tcW w:w="820" w:type="dxa"/>
            <w:noWrap/>
            <w:hideMark/>
          </w:tcPr>
          <w:p w14:paraId="02291449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#DIV/0!</w:t>
            </w:r>
          </w:p>
        </w:tc>
        <w:tc>
          <w:tcPr>
            <w:tcW w:w="1120" w:type="dxa"/>
            <w:noWrap/>
            <w:hideMark/>
          </w:tcPr>
          <w:p w14:paraId="7CFBE6A5" w14:textId="77777777" w:rsidR="00EE5359" w:rsidRPr="00EE5359" w:rsidRDefault="00EE5359" w:rsidP="00EE5359">
            <w:pPr>
              <w:pStyle w:val="NoSpacing"/>
              <w:jc w:val="right"/>
              <w:rPr>
                <w:b/>
                <w:bCs/>
              </w:rPr>
            </w:pPr>
            <w:r w:rsidRPr="00EE5359">
              <w:rPr>
                <w:b/>
                <w:bCs/>
              </w:rPr>
              <w:t>99.91</w:t>
            </w:r>
          </w:p>
        </w:tc>
      </w:tr>
    </w:tbl>
    <w:p w14:paraId="048B4FCC" w14:textId="0015C23E" w:rsidR="00EE5359" w:rsidRDefault="00EE5359" w:rsidP="00103A78">
      <w:pPr>
        <w:pStyle w:val="NoSpacing"/>
        <w:jc w:val="both"/>
      </w:pPr>
    </w:p>
    <w:p w14:paraId="5DC96664" w14:textId="1269E811" w:rsidR="00EE5359" w:rsidRDefault="00EE5359" w:rsidP="00103A78">
      <w:pPr>
        <w:pStyle w:val="NoSpacing"/>
        <w:jc w:val="both"/>
      </w:pPr>
    </w:p>
    <w:p w14:paraId="03F89E35" w14:textId="3B8D34C7" w:rsidR="00EE5359" w:rsidRPr="00110105" w:rsidRDefault="00110105" w:rsidP="00110105">
      <w:pPr>
        <w:pStyle w:val="NoSpacing"/>
        <w:jc w:val="center"/>
        <w:rPr>
          <w:b/>
          <w:bCs/>
        </w:rPr>
      </w:pPr>
      <w:proofErr w:type="spellStart"/>
      <w:r w:rsidRPr="00110105">
        <w:rPr>
          <w:b/>
          <w:bCs/>
        </w:rPr>
        <w:lastRenderedPageBreak/>
        <w:t>Tablica</w:t>
      </w:r>
      <w:proofErr w:type="spellEnd"/>
      <w:r w:rsidRPr="00110105">
        <w:rPr>
          <w:b/>
          <w:bCs/>
        </w:rPr>
        <w:t xml:space="preserve"> 10. </w:t>
      </w:r>
      <w:proofErr w:type="spellStart"/>
      <w:r w:rsidRPr="00110105">
        <w:rPr>
          <w:b/>
          <w:bCs/>
        </w:rPr>
        <w:t>Posebni</w:t>
      </w:r>
      <w:proofErr w:type="spellEnd"/>
      <w:r w:rsidRPr="00110105">
        <w:rPr>
          <w:b/>
          <w:bCs/>
        </w:rPr>
        <w:t xml:space="preserve"> </w:t>
      </w:r>
      <w:proofErr w:type="spellStart"/>
      <w:r w:rsidRPr="00110105">
        <w:rPr>
          <w:b/>
          <w:bCs/>
        </w:rPr>
        <w:t>dio</w:t>
      </w:r>
      <w:proofErr w:type="spellEnd"/>
      <w:r w:rsidRPr="00110105">
        <w:rPr>
          <w:b/>
          <w:bCs/>
        </w:rPr>
        <w:t xml:space="preserve"> - IZVRŠENJE PO ORGANIZACIJSKOJ KLASIFIKACIJI</w:t>
      </w:r>
    </w:p>
    <w:p w14:paraId="332E9B73" w14:textId="1E0E467F" w:rsidR="00110105" w:rsidRDefault="00110105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6046"/>
        <w:gridCol w:w="1609"/>
        <w:gridCol w:w="1609"/>
        <w:gridCol w:w="1743"/>
        <w:gridCol w:w="1078"/>
      </w:tblGrid>
      <w:tr w:rsidR="00110105" w:rsidRPr="00110105" w14:paraId="0D756819" w14:textId="77777777" w:rsidTr="00110105">
        <w:trPr>
          <w:trHeight w:val="408"/>
          <w:jc w:val="center"/>
        </w:trPr>
        <w:tc>
          <w:tcPr>
            <w:tcW w:w="1642" w:type="dxa"/>
            <w:vMerge w:val="restart"/>
            <w:hideMark/>
          </w:tcPr>
          <w:p w14:paraId="33D3B8F9" w14:textId="77777777" w:rsidR="00110105" w:rsidRPr="00110105" w:rsidRDefault="00110105" w:rsidP="00110105">
            <w:pPr>
              <w:pStyle w:val="NoSpacing"/>
            </w:pPr>
            <w:proofErr w:type="spellStart"/>
            <w:r w:rsidRPr="00110105">
              <w:t>Brojčana</w:t>
            </w:r>
            <w:proofErr w:type="spellEnd"/>
            <w:r w:rsidRPr="00110105">
              <w:br/>
            </w:r>
            <w:proofErr w:type="spellStart"/>
            <w:r w:rsidRPr="00110105">
              <w:t>oznaka</w:t>
            </w:r>
            <w:proofErr w:type="spellEnd"/>
          </w:p>
        </w:tc>
        <w:tc>
          <w:tcPr>
            <w:tcW w:w="6046" w:type="dxa"/>
            <w:vMerge w:val="restart"/>
            <w:hideMark/>
          </w:tcPr>
          <w:p w14:paraId="5C6C0751" w14:textId="77777777" w:rsidR="00110105" w:rsidRPr="00110105" w:rsidRDefault="00110105" w:rsidP="00110105">
            <w:pPr>
              <w:pStyle w:val="NoSpacing"/>
            </w:pPr>
            <w:r w:rsidRPr="00110105">
              <w:t>N A Z I V</w:t>
            </w:r>
          </w:p>
        </w:tc>
        <w:tc>
          <w:tcPr>
            <w:tcW w:w="1609" w:type="dxa"/>
            <w:vMerge w:val="restart"/>
            <w:hideMark/>
          </w:tcPr>
          <w:p w14:paraId="3761869E" w14:textId="77777777" w:rsidR="00110105" w:rsidRPr="00110105" w:rsidRDefault="00110105" w:rsidP="00110105">
            <w:pPr>
              <w:pStyle w:val="NoSpacing"/>
            </w:pPr>
            <w:r w:rsidRPr="00110105">
              <w:t>IZVORNI PLAN</w:t>
            </w:r>
            <w:r w:rsidRPr="00110105">
              <w:br/>
              <w:t>za 2021.god.</w:t>
            </w:r>
          </w:p>
        </w:tc>
        <w:tc>
          <w:tcPr>
            <w:tcW w:w="1609" w:type="dxa"/>
            <w:vMerge w:val="restart"/>
            <w:hideMark/>
          </w:tcPr>
          <w:p w14:paraId="33762D39" w14:textId="77777777" w:rsidR="00110105" w:rsidRPr="00110105" w:rsidRDefault="00110105" w:rsidP="00110105">
            <w:pPr>
              <w:pStyle w:val="NoSpacing"/>
            </w:pPr>
            <w:r w:rsidRPr="00110105">
              <w:t>TEKUĆI PLAN</w:t>
            </w:r>
            <w:r w:rsidRPr="00110105">
              <w:br/>
              <w:t>za 2021.god.</w:t>
            </w:r>
          </w:p>
        </w:tc>
        <w:tc>
          <w:tcPr>
            <w:tcW w:w="1743" w:type="dxa"/>
            <w:vMerge w:val="restart"/>
            <w:hideMark/>
          </w:tcPr>
          <w:p w14:paraId="57B1A4AB" w14:textId="77777777" w:rsidR="00110105" w:rsidRPr="00110105" w:rsidRDefault="00110105" w:rsidP="00110105">
            <w:pPr>
              <w:pStyle w:val="NoSpacing"/>
            </w:pPr>
            <w:r w:rsidRPr="00110105">
              <w:t>IZVRŠENO</w:t>
            </w:r>
            <w:r w:rsidRPr="00110105">
              <w:br/>
              <w:t>u 2021.god.</w:t>
            </w:r>
          </w:p>
        </w:tc>
        <w:tc>
          <w:tcPr>
            <w:tcW w:w="1078" w:type="dxa"/>
            <w:vMerge w:val="restart"/>
            <w:hideMark/>
          </w:tcPr>
          <w:p w14:paraId="55072077" w14:textId="77777777" w:rsidR="00110105" w:rsidRPr="00110105" w:rsidRDefault="00110105" w:rsidP="00110105">
            <w:pPr>
              <w:pStyle w:val="NoSpacing"/>
            </w:pPr>
            <w:proofErr w:type="spellStart"/>
            <w:r w:rsidRPr="00110105">
              <w:t>Indeks</w:t>
            </w:r>
            <w:proofErr w:type="spellEnd"/>
            <w:r w:rsidRPr="00110105">
              <w:br/>
              <w:t>5/4</w:t>
            </w:r>
          </w:p>
        </w:tc>
      </w:tr>
      <w:tr w:rsidR="00110105" w:rsidRPr="00110105" w14:paraId="1C64C221" w14:textId="77777777" w:rsidTr="00110105">
        <w:trPr>
          <w:trHeight w:val="450"/>
          <w:jc w:val="center"/>
        </w:trPr>
        <w:tc>
          <w:tcPr>
            <w:tcW w:w="1642" w:type="dxa"/>
            <w:vMerge/>
            <w:hideMark/>
          </w:tcPr>
          <w:p w14:paraId="6C274C04" w14:textId="77777777" w:rsidR="00110105" w:rsidRPr="00110105" w:rsidRDefault="00110105" w:rsidP="00110105">
            <w:pPr>
              <w:pStyle w:val="NoSpacing"/>
            </w:pPr>
          </w:p>
        </w:tc>
        <w:tc>
          <w:tcPr>
            <w:tcW w:w="6046" w:type="dxa"/>
            <w:vMerge/>
            <w:hideMark/>
          </w:tcPr>
          <w:p w14:paraId="3A9C137D" w14:textId="77777777" w:rsidR="00110105" w:rsidRPr="00110105" w:rsidRDefault="00110105" w:rsidP="00110105">
            <w:pPr>
              <w:pStyle w:val="NoSpacing"/>
            </w:pPr>
          </w:p>
        </w:tc>
        <w:tc>
          <w:tcPr>
            <w:tcW w:w="1609" w:type="dxa"/>
            <w:vMerge/>
            <w:hideMark/>
          </w:tcPr>
          <w:p w14:paraId="10A47AC1" w14:textId="77777777" w:rsidR="00110105" w:rsidRPr="00110105" w:rsidRDefault="00110105" w:rsidP="00110105">
            <w:pPr>
              <w:pStyle w:val="NoSpacing"/>
            </w:pPr>
          </w:p>
        </w:tc>
        <w:tc>
          <w:tcPr>
            <w:tcW w:w="1609" w:type="dxa"/>
            <w:vMerge/>
            <w:hideMark/>
          </w:tcPr>
          <w:p w14:paraId="1105F783" w14:textId="77777777" w:rsidR="00110105" w:rsidRPr="00110105" w:rsidRDefault="00110105" w:rsidP="00110105">
            <w:pPr>
              <w:pStyle w:val="NoSpacing"/>
            </w:pPr>
          </w:p>
        </w:tc>
        <w:tc>
          <w:tcPr>
            <w:tcW w:w="1743" w:type="dxa"/>
            <w:vMerge/>
            <w:hideMark/>
          </w:tcPr>
          <w:p w14:paraId="2CF51550" w14:textId="77777777" w:rsidR="00110105" w:rsidRPr="00110105" w:rsidRDefault="00110105" w:rsidP="00110105">
            <w:pPr>
              <w:pStyle w:val="NoSpacing"/>
            </w:pPr>
          </w:p>
        </w:tc>
        <w:tc>
          <w:tcPr>
            <w:tcW w:w="1078" w:type="dxa"/>
            <w:vMerge/>
            <w:hideMark/>
          </w:tcPr>
          <w:p w14:paraId="513F64CB" w14:textId="77777777" w:rsidR="00110105" w:rsidRPr="00110105" w:rsidRDefault="00110105" w:rsidP="00110105">
            <w:pPr>
              <w:pStyle w:val="NoSpacing"/>
            </w:pPr>
          </w:p>
        </w:tc>
      </w:tr>
      <w:tr w:rsidR="00110105" w:rsidRPr="00110105" w14:paraId="17ABC02B" w14:textId="77777777" w:rsidTr="00110105">
        <w:trPr>
          <w:trHeight w:val="360"/>
          <w:jc w:val="center"/>
        </w:trPr>
        <w:tc>
          <w:tcPr>
            <w:tcW w:w="1642" w:type="dxa"/>
            <w:noWrap/>
            <w:hideMark/>
          </w:tcPr>
          <w:p w14:paraId="60782768" w14:textId="77777777" w:rsidR="00110105" w:rsidRPr="00110105" w:rsidRDefault="00110105" w:rsidP="00110105">
            <w:pPr>
              <w:pStyle w:val="NoSpacing"/>
            </w:pPr>
            <w:r w:rsidRPr="00110105">
              <w:t>1</w:t>
            </w:r>
          </w:p>
        </w:tc>
        <w:tc>
          <w:tcPr>
            <w:tcW w:w="6046" w:type="dxa"/>
            <w:noWrap/>
            <w:hideMark/>
          </w:tcPr>
          <w:p w14:paraId="7C8C9C31" w14:textId="77777777" w:rsidR="00110105" w:rsidRPr="00110105" w:rsidRDefault="00110105" w:rsidP="00110105">
            <w:pPr>
              <w:pStyle w:val="NoSpacing"/>
            </w:pPr>
            <w:r w:rsidRPr="00110105">
              <w:t>2</w:t>
            </w:r>
          </w:p>
        </w:tc>
        <w:tc>
          <w:tcPr>
            <w:tcW w:w="1609" w:type="dxa"/>
            <w:noWrap/>
            <w:hideMark/>
          </w:tcPr>
          <w:p w14:paraId="3950F4B8" w14:textId="77777777" w:rsidR="00110105" w:rsidRPr="00110105" w:rsidRDefault="00110105" w:rsidP="00110105">
            <w:pPr>
              <w:pStyle w:val="NoSpacing"/>
            </w:pPr>
            <w:r w:rsidRPr="00110105">
              <w:t>3</w:t>
            </w:r>
          </w:p>
        </w:tc>
        <w:tc>
          <w:tcPr>
            <w:tcW w:w="1609" w:type="dxa"/>
            <w:noWrap/>
            <w:hideMark/>
          </w:tcPr>
          <w:p w14:paraId="71C9067D" w14:textId="77777777" w:rsidR="00110105" w:rsidRPr="00110105" w:rsidRDefault="00110105" w:rsidP="00110105">
            <w:pPr>
              <w:pStyle w:val="NoSpacing"/>
            </w:pPr>
            <w:r w:rsidRPr="00110105">
              <w:t>4</w:t>
            </w:r>
          </w:p>
        </w:tc>
        <w:tc>
          <w:tcPr>
            <w:tcW w:w="1743" w:type="dxa"/>
            <w:noWrap/>
            <w:hideMark/>
          </w:tcPr>
          <w:p w14:paraId="480AECD6" w14:textId="77777777" w:rsidR="00110105" w:rsidRPr="00110105" w:rsidRDefault="00110105" w:rsidP="00110105">
            <w:pPr>
              <w:pStyle w:val="NoSpacing"/>
            </w:pPr>
            <w:r w:rsidRPr="00110105">
              <w:t>5</w:t>
            </w:r>
          </w:p>
        </w:tc>
        <w:tc>
          <w:tcPr>
            <w:tcW w:w="1078" w:type="dxa"/>
            <w:noWrap/>
            <w:hideMark/>
          </w:tcPr>
          <w:p w14:paraId="662C984B" w14:textId="77777777" w:rsidR="00110105" w:rsidRPr="00110105" w:rsidRDefault="00110105" w:rsidP="00110105">
            <w:pPr>
              <w:pStyle w:val="NoSpacing"/>
            </w:pPr>
            <w:r w:rsidRPr="00110105">
              <w:t>6</w:t>
            </w:r>
          </w:p>
        </w:tc>
      </w:tr>
      <w:tr w:rsidR="00110105" w:rsidRPr="00110105" w14:paraId="7BD5376E" w14:textId="77777777" w:rsidTr="00110105">
        <w:trPr>
          <w:trHeight w:val="411"/>
          <w:jc w:val="center"/>
        </w:trPr>
        <w:tc>
          <w:tcPr>
            <w:tcW w:w="1642" w:type="dxa"/>
            <w:hideMark/>
          </w:tcPr>
          <w:p w14:paraId="32F80026" w14:textId="77777777" w:rsidR="00110105" w:rsidRPr="00110105" w:rsidRDefault="00110105" w:rsidP="00110105">
            <w:pPr>
              <w:pStyle w:val="NoSpacing"/>
              <w:rPr>
                <w:b/>
                <w:bCs/>
              </w:rPr>
            </w:pPr>
            <w:r w:rsidRPr="00110105">
              <w:rPr>
                <w:b/>
                <w:bCs/>
              </w:rPr>
              <w:t xml:space="preserve">  </w:t>
            </w:r>
            <w:proofErr w:type="spellStart"/>
            <w:r w:rsidRPr="00110105">
              <w:rPr>
                <w:b/>
                <w:bCs/>
              </w:rPr>
              <w:t>Razdjel</w:t>
            </w:r>
            <w:proofErr w:type="spellEnd"/>
            <w:r w:rsidRPr="00110105">
              <w:rPr>
                <w:b/>
                <w:bCs/>
              </w:rPr>
              <w:t>: 001</w:t>
            </w:r>
          </w:p>
        </w:tc>
        <w:tc>
          <w:tcPr>
            <w:tcW w:w="6046" w:type="dxa"/>
            <w:hideMark/>
          </w:tcPr>
          <w:p w14:paraId="6F2A7311" w14:textId="77777777" w:rsidR="00110105" w:rsidRPr="00110105" w:rsidRDefault="00110105" w:rsidP="00110105">
            <w:pPr>
              <w:pStyle w:val="NoSpacing"/>
              <w:rPr>
                <w:b/>
                <w:bCs/>
              </w:rPr>
            </w:pPr>
            <w:r w:rsidRPr="00110105">
              <w:rPr>
                <w:b/>
                <w:bCs/>
              </w:rPr>
              <w:t xml:space="preserve">  PREDSTAVNIČKA I IZVRŠNA TIJELA, GRADSKA UPRAVA</w:t>
            </w:r>
            <w:r w:rsidRPr="00110105">
              <w:rPr>
                <w:b/>
                <w:bCs/>
              </w:rPr>
              <w:br/>
              <w:t xml:space="preserve">  TE PRORAČUNSKI KORISNICI</w:t>
            </w:r>
          </w:p>
        </w:tc>
        <w:tc>
          <w:tcPr>
            <w:tcW w:w="1609" w:type="dxa"/>
            <w:noWrap/>
            <w:hideMark/>
          </w:tcPr>
          <w:p w14:paraId="4A8D3508" w14:textId="77777777" w:rsidR="00110105" w:rsidRPr="00110105" w:rsidRDefault="00110105" w:rsidP="00110105">
            <w:pPr>
              <w:pStyle w:val="NoSpacing"/>
              <w:jc w:val="right"/>
              <w:rPr>
                <w:b/>
                <w:bCs/>
              </w:rPr>
            </w:pPr>
            <w:r w:rsidRPr="00110105">
              <w:rPr>
                <w:b/>
                <w:bCs/>
              </w:rPr>
              <w:t>44,977,249</w:t>
            </w:r>
          </w:p>
        </w:tc>
        <w:tc>
          <w:tcPr>
            <w:tcW w:w="1609" w:type="dxa"/>
            <w:noWrap/>
            <w:hideMark/>
          </w:tcPr>
          <w:p w14:paraId="26385670" w14:textId="77777777" w:rsidR="00110105" w:rsidRPr="00110105" w:rsidRDefault="00110105" w:rsidP="00110105">
            <w:pPr>
              <w:pStyle w:val="NoSpacing"/>
              <w:jc w:val="right"/>
              <w:rPr>
                <w:b/>
                <w:bCs/>
              </w:rPr>
            </w:pPr>
            <w:r w:rsidRPr="00110105">
              <w:rPr>
                <w:b/>
                <w:bCs/>
              </w:rPr>
              <w:t>44,977,249</w:t>
            </w:r>
          </w:p>
        </w:tc>
        <w:tc>
          <w:tcPr>
            <w:tcW w:w="1743" w:type="dxa"/>
            <w:noWrap/>
            <w:hideMark/>
          </w:tcPr>
          <w:p w14:paraId="5A58DB0E" w14:textId="77777777" w:rsidR="00110105" w:rsidRPr="00110105" w:rsidRDefault="00110105" w:rsidP="00110105">
            <w:pPr>
              <w:pStyle w:val="NoSpacing"/>
              <w:jc w:val="right"/>
              <w:rPr>
                <w:b/>
                <w:bCs/>
              </w:rPr>
            </w:pPr>
            <w:r w:rsidRPr="00110105">
              <w:rPr>
                <w:b/>
                <w:bCs/>
              </w:rPr>
              <w:t>36,326,647.99</w:t>
            </w:r>
          </w:p>
        </w:tc>
        <w:tc>
          <w:tcPr>
            <w:tcW w:w="1078" w:type="dxa"/>
            <w:noWrap/>
            <w:hideMark/>
          </w:tcPr>
          <w:p w14:paraId="1DD89628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80.77</w:t>
            </w:r>
          </w:p>
        </w:tc>
      </w:tr>
      <w:tr w:rsidR="00110105" w:rsidRPr="00110105" w14:paraId="7BCDEC28" w14:textId="77777777" w:rsidTr="00110105">
        <w:trPr>
          <w:trHeight w:val="489"/>
          <w:jc w:val="center"/>
        </w:trPr>
        <w:tc>
          <w:tcPr>
            <w:tcW w:w="1642" w:type="dxa"/>
            <w:hideMark/>
          </w:tcPr>
          <w:p w14:paraId="3DBC83FA" w14:textId="77777777" w:rsidR="00110105" w:rsidRPr="00110105" w:rsidRDefault="00110105" w:rsidP="00110105">
            <w:pPr>
              <w:pStyle w:val="NoSpacing"/>
            </w:pPr>
            <w:r w:rsidRPr="00110105">
              <w:t xml:space="preserve">  </w:t>
            </w:r>
            <w:proofErr w:type="spellStart"/>
            <w:r w:rsidRPr="00110105">
              <w:t>Glava</w:t>
            </w:r>
            <w:proofErr w:type="spellEnd"/>
            <w:r w:rsidRPr="00110105">
              <w:t>: 00101</w:t>
            </w:r>
          </w:p>
        </w:tc>
        <w:tc>
          <w:tcPr>
            <w:tcW w:w="6046" w:type="dxa"/>
            <w:hideMark/>
          </w:tcPr>
          <w:p w14:paraId="041FE1F8" w14:textId="77777777" w:rsidR="00110105" w:rsidRPr="00110105" w:rsidRDefault="00110105" w:rsidP="00110105">
            <w:pPr>
              <w:pStyle w:val="NoSpacing"/>
            </w:pPr>
            <w:r w:rsidRPr="00110105">
              <w:t xml:space="preserve">   GRADSKO VIJEĆE, GRADONAČELNIK I GRADSKA UPRAVA</w:t>
            </w:r>
          </w:p>
        </w:tc>
        <w:tc>
          <w:tcPr>
            <w:tcW w:w="1609" w:type="dxa"/>
            <w:noWrap/>
            <w:hideMark/>
          </w:tcPr>
          <w:p w14:paraId="562C99E5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38,828,049</w:t>
            </w:r>
          </w:p>
        </w:tc>
        <w:tc>
          <w:tcPr>
            <w:tcW w:w="1609" w:type="dxa"/>
            <w:noWrap/>
            <w:hideMark/>
          </w:tcPr>
          <w:p w14:paraId="0818C5E1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38,828,049</w:t>
            </w:r>
          </w:p>
        </w:tc>
        <w:tc>
          <w:tcPr>
            <w:tcW w:w="1743" w:type="dxa"/>
            <w:noWrap/>
            <w:hideMark/>
          </w:tcPr>
          <w:p w14:paraId="396BFA7E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31,329,251.29</w:t>
            </w:r>
          </w:p>
        </w:tc>
        <w:tc>
          <w:tcPr>
            <w:tcW w:w="1078" w:type="dxa"/>
            <w:noWrap/>
            <w:hideMark/>
          </w:tcPr>
          <w:p w14:paraId="7E757EA0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80.69</w:t>
            </w:r>
          </w:p>
        </w:tc>
      </w:tr>
      <w:tr w:rsidR="00110105" w:rsidRPr="00110105" w14:paraId="773F16AC" w14:textId="77777777" w:rsidTr="00110105">
        <w:trPr>
          <w:trHeight w:val="425"/>
          <w:jc w:val="center"/>
        </w:trPr>
        <w:tc>
          <w:tcPr>
            <w:tcW w:w="1642" w:type="dxa"/>
            <w:noWrap/>
            <w:hideMark/>
          </w:tcPr>
          <w:p w14:paraId="25E9BEEE" w14:textId="77777777" w:rsidR="00110105" w:rsidRPr="00110105" w:rsidRDefault="00110105" w:rsidP="00110105">
            <w:pPr>
              <w:pStyle w:val="NoSpacing"/>
            </w:pPr>
            <w:r w:rsidRPr="00110105">
              <w:t xml:space="preserve">  </w:t>
            </w:r>
            <w:proofErr w:type="spellStart"/>
            <w:r w:rsidRPr="00110105">
              <w:t>Glava</w:t>
            </w:r>
            <w:proofErr w:type="spellEnd"/>
            <w:r w:rsidRPr="00110105">
              <w:t>: 00102</w:t>
            </w:r>
          </w:p>
        </w:tc>
        <w:tc>
          <w:tcPr>
            <w:tcW w:w="6046" w:type="dxa"/>
            <w:noWrap/>
            <w:hideMark/>
          </w:tcPr>
          <w:p w14:paraId="134E88CE" w14:textId="77777777" w:rsidR="00110105" w:rsidRPr="00110105" w:rsidRDefault="00110105" w:rsidP="00110105">
            <w:pPr>
              <w:pStyle w:val="NoSpacing"/>
            </w:pPr>
            <w:r w:rsidRPr="00110105">
              <w:t xml:space="preserve">   DJEČJI VRTIĆ HVAR</w:t>
            </w:r>
          </w:p>
        </w:tc>
        <w:tc>
          <w:tcPr>
            <w:tcW w:w="1609" w:type="dxa"/>
            <w:noWrap/>
            <w:hideMark/>
          </w:tcPr>
          <w:p w14:paraId="46E3003B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5,053,550</w:t>
            </w:r>
          </w:p>
        </w:tc>
        <w:tc>
          <w:tcPr>
            <w:tcW w:w="1609" w:type="dxa"/>
            <w:noWrap/>
            <w:hideMark/>
          </w:tcPr>
          <w:p w14:paraId="0D8CB685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5,053,550</w:t>
            </w:r>
          </w:p>
        </w:tc>
        <w:tc>
          <w:tcPr>
            <w:tcW w:w="1743" w:type="dxa"/>
            <w:noWrap/>
            <w:hideMark/>
          </w:tcPr>
          <w:p w14:paraId="6A42D30C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4,054,674.98</w:t>
            </w:r>
          </w:p>
        </w:tc>
        <w:tc>
          <w:tcPr>
            <w:tcW w:w="1078" w:type="dxa"/>
            <w:noWrap/>
            <w:hideMark/>
          </w:tcPr>
          <w:p w14:paraId="20A75F2F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80.23</w:t>
            </w:r>
          </w:p>
        </w:tc>
      </w:tr>
      <w:tr w:rsidR="00110105" w:rsidRPr="00110105" w14:paraId="1AF4CF62" w14:textId="77777777" w:rsidTr="00110105">
        <w:trPr>
          <w:trHeight w:val="416"/>
          <w:jc w:val="center"/>
        </w:trPr>
        <w:tc>
          <w:tcPr>
            <w:tcW w:w="1642" w:type="dxa"/>
            <w:hideMark/>
          </w:tcPr>
          <w:p w14:paraId="4A55C643" w14:textId="77777777" w:rsidR="00110105" w:rsidRPr="00110105" w:rsidRDefault="00110105" w:rsidP="00110105">
            <w:pPr>
              <w:pStyle w:val="NoSpacing"/>
            </w:pPr>
            <w:r w:rsidRPr="00110105">
              <w:t xml:space="preserve">  </w:t>
            </w:r>
            <w:proofErr w:type="spellStart"/>
            <w:r w:rsidRPr="00110105">
              <w:t>Glava</w:t>
            </w:r>
            <w:proofErr w:type="spellEnd"/>
            <w:r w:rsidRPr="00110105">
              <w:t>: 00103</w:t>
            </w:r>
          </w:p>
        </w:tc>
        <w:tc>
          <w:tcPr>
            <w:tcW w:w="6046" w:type="dxa"/>
            <w:hideMark/>
          </w:tcPr>
          <w:p w14:paraId="57A3C2E4" w14:textId="77777777" w:rsidR="00110105" w:rsidRPr="00110105" w:rsidRDefault="00110105" w:rsidP="00110105">
            <w:pPr>
              <w:pStyle w:val="NoSpacing"/>
            </w:pPr>
            <w:r w:rsidRPr="00110105">
              <w:t xml:space="preserve">   GRADSKA </w:t>
            </w:r>
            <w:proofErr w:type="gramStart"/>
            <w:r w:rsidRPr="00110105">
              <w:t>KNJIŽNICA  I</w:t>
            </w:r>
            <w:proofErr w:type="gramEnd"/>
            <w:r w:rsidRPr="00110105">
              <w:t xml:space="preserve"> ČITAONICA HVAR                     </w:t>
            </w:r>
          </w:p>
        </w:tc>
        <w:tc>
          <w:tcPr>
            <w:tcW w:w="1609" w:type="dxa"/>
            <w:noWrap/>
            <w:hideMark/>
          </w:tcPr>
          <w:p w14:paraId="40789AC4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1,095,650</w:t>
            </w:r>
          </w:p>
        </w:tc>
        <w:tc>
          <w:tcPr>
            <w:tcW w:w="1609" w:type="dxa"/>
            <w:noWrap/>
            <w:hideMark/>
          </w:tcPr>
          <w:p w14:paraId="6DD6274B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1,095,650</w:t>
            </w:r>
          </w:p>
        </w:tc>
        <w:tc>
          <w:tcPr>
            <w:tcW w:w="1743" w:type="dxa"/>
            <w:noWrap/>
            <w:hideMark/>
          </w:tcPr>
          <w:p w14:paraId="4BAE5D22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942,721.72</w:t>
            </w:r>
          </w:p>
        </w:tc>
        <w:tc>
          <w:tcPr>
            <w:tcW w:w="1078" w:type="dxa"/>
            <w:noWrap/>
            <w:hideMark/>
          </w:tcPr>
          <w:p w14:paraId="7B37C8F9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86.04</w:t>
            </w:r>
          </w:p>
        </w:tc>
      </w:tr>
      <w:tr w:rsidR="00110105" w:rsidRPr="00110105" w14:paraId="56E859A9" w14:textId="77777777" w:rsidTr="00110105">
        <w:trPr>
          <w:trHeight w:val="423"/>
          <w:jc w:val="center"/>
        </w:trPr>
        <w:tc>
          <w:tcPr>
            <w:tcW w:w="1642" w:type="dxa"/>
            <w:noWrap/>
            <w:hideMark/>
          </w:tcPr>
          <w:p w14:paraId="3CC4909C" w14:textId="77777777" w:rsidR="00110105" w:rsidRPr="00110105" w:rsidRDefault="00110105" w:rsidP="00110105">
            <w:pPr>
              <w:pStyle w:val="NoSpacing"/>
              <w:rPr>
                <w:b/>
                <w:bCs/>
              </w:rPr>
            </w:pPr>
            <w:r w:rsidRPr="00110105">
              <w:rPr>
                <w:b/>
                <w:bCs/>
              </w:rPr>
              <w:t> </w:t>
            </w:r>
          </w:p>
        </w:tc>
        <w:tc>
          <w:tcPr>
            <w:tcW w:w="6046" w:type="dxa"/>
            <w:noWrap/>
            <w:hideMark/>
          </w:tcPr>
          <w:p w14:paraId="5BEC7860" w14:textId="77777777" w:rsidR="00110105" w:rsidRPr="00110105" w:rsidRDefault="00110105" w:rsidP="00110105">
            <w:pPr>
              <w:pStyle w:val="NoSpacing"/>
              <w:rPr>
                <w:b/>
                <w:bCs/>
              </w:rPr>
            </w:pPr>
            <w:r w:rsidRPr="00110105">
              <w:rPr>
                <w:b/>
                <w:bCs/>
              </w:rPr>
              <w:t xml:space="preserve">   U K U P N O </w:t>
            </w:r>
          </w:p>
        </w:tc>
        <w:tc>
          <w:tcPr>
            <w:tcW w:w="1609" w:type="dxa"/>
            <w:noWrap/>
            <w:hideMark/>
          </w:tcPr>
          <w:p w14:paraId="19D2F490" w14:textId="77777777" w:rsidR="00110105" w:rsidRPr="00110105" w:rsidRDefault="00110105" w:rsidP="00110105">
            <w:pPr>
              <w:pStyle w:val="NoSpacing"/>
              <w:jc w:val="right"/>
              <w:rPr>
                <w:b/>
                <w:bCs/>
              </w:rPr>
            </w:pPr>
            <w:r w:rsidRPr="00110105">
              <w:rPr>
                <w:b/>
                <w:bCs/>
              </w:rPr>
              <w:t>44,977,249</w:t>
            </w:r>
          </w:p>
        </w:tc>
        <w:tc>
          <w:tcPr>
            <w:tcW w:w="1609" w:type="dxa"/>
            <w:noWrap/>
            <w:hideMark/>
          </w:tcPr>
          <w:p w14:paraId="4CFCEB30" w14:textId="77777777" w:rsidR="00110105" w:rsidRPr="00110105" w:rsidRDefault="00110105" w:rsidP="00110105">
            <w:pPr>
              <w:pStyle w:val="NoSpacing"/>
              <w:jc w:val="right"/>
              <w:rPr>
                <w:b/>
                <w:bCs/>
              </w:rPr>
            </w:pPr>
            <w:r w:rsidRPr="00110105">
              <w:rPr>
                <w:b/>
                <w:bCs/>
              </w:rPr>
              <w:t>44,977,249</w:t>
            </w:r>
          </w:p>
        </w:tc>
        <w:tc>
          <w:tcPr>
            <w:tcW w:w="1743" w:type="dxa"/>
            <w:noWrap/>
            <w:hideMark/>
          </w:tcPr>
          <w:p w14:paraId="1DD77717" w14:textId="77777777" w:rsidR="00110105" w:rsidRPr="00110105" w:rsidRDefault="00110105" w:rsidP="00110105">
            <w:pPr>
              <w:pStyle w:val="NoSpacing"/>
              <w:jc w:val="right"/>
              <w:rPr>
                <w:b/>
                <w:bCs/>
              </w:rPr>
            </w:pPr>
            <w:r w:rsidRPr="00110105">
              <w:rPr>
                <w:b/>
                <w:bCs/>
              </w:rPr>
              <w:t>36,326,647.99</w:t>
            </w:r>
          </w:p>
        </w:tc>
        <w:tc>
          <w:tcPr>
            <w:tcW w:w="1078" w:type="dxa"/>
            <w:noWrap/>
            <w:hideMark/>
          </w:tcPr>
          <w:p w14:paraId="6E008159" w14:textId="77777777" w:rsidR="00110105" w:rsidRPr="00110105" w:rsidRDefault="00110105" w:rsidP="00110105">
            <w:pPr>
              <w:pStyle w:val="NoSpacing"/>
              <w:jc w:val="right"/>
            </w:pPr>
            <w:r w:rsidRPr="00110105">
              <w:t>80.77</w:t>
            </w:r>
          </w:p>
        </w:tc>
      </w:tr>
    </w:tbl>
    <w:p w14:paraId="24B34710" w14:textId="7D046F4F" w:rsidR="00110105" w:rsidRDefault="00110105" w:rsidP="00103A78">
      <w:pPr>
        <w:pStyle w:val="NoSpacing"/>
        <w:jc w:val="both"/>
      </w:pPr>
    </w:p>
    <w:p w14:paraId="2E2F3152" w14:textId="63F58236" w:rsidR="00110105" w:rsidRPr="00844AB2" w:rsidRDefault="00844AB2" w:rsidP="00844AB2">
      <w:pPr>
        <w:pStyle w:val="NoSpacing"/>
        <w:jc w:val="center"/>
        <w:rPr>
          <w:b/>
          <w:bCs/>
        </w:rPr>
      </w:pPr>
      <w:proofErr w:type="spellStart"/>
      <w:r w:rsidRPr="00844AB2">
        <w:rPr>
          <w:b/>
          <w:bCs/>
        </w:rPr>
        <w:t>Tablica</w:t>
      </w:r>
      <w:proofErr w:type="spellEnd"/>
      <w:r w:rsidRPr="00844AB2">
        <w:rPr>
          <w:b/>
          <w:bCs/>
        </w:rPr>
        <w:t xml:space="preserve"> 11. </w:t>
      </w:r>
      <w:proofErr w:type="spellStart"/>
      <w:r w:rsidRPr="00844AB2">
        <w:rPr>
          <w:b/>
          <w:bCs/>
        </w:rPr>
        <w:t>Posebni</w:t>
      </w:r>
      <w:proofErr w:type="spellEnd"/>
      <w:r w:rsidRPr="00844AB2">
        <w:rPr>
          <w:b/>
          <w:bCs/>
        </w:rPr>
        <w:t xml:space="preserve"> </w:t>
      </w:r>
      <w:proofErr w:type="spellStart"/>
      <w:r w:rsidRPr="00844AB2">
        <w:rPr>
          <w:b/>
          <w:bCs/>
        </w:rPr>
        <w:t>dio</w:t>
      </w:r>
      <w:proofErr w:type="spellEnd"/>
      <w:r w:rsidRPr="00844AB2">
        <w:rPr>
          <w:b/>
          <w:bCs/>
        </w:rPr>
        <w:t xml:space="preserve"> - IZVRŠENJE PO PROGRAMSKOJ KLASIFIKACIJI</w:t>
      </w:r>
    </w:p>
    <w:p w14:paraId="5C91369E" w14:textId="49E945E8" w:rsidR="00844AB2" w:rsidRDefault="00844AB2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5852"/>
        <w:gridCol w:w="1252"/>
        <w:gridCol w:w="1252"/>
        <w:gridCol w:w="1667"/>
        <w:gridCol w:w="916"/>
      </w:tblGrid>
      <w:tr w:rsidR="00844AB2" w:rsidRPr="00844AB2" w14:paraId="7E2FDF9D" w14:textId="77777777" w:rsidTr="004C7A1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3FA6BCD" w14:textId="77777777" w:rsidR="00844AB2" w:rsidRPr="00844AB2" w:rsidRDefault="00844AB2" w:rsidP="00844AB2">
            <w:pPr>
              <w:pStyle w:val="NoSpacing"/>
            </w:pPr>
            <w:r w:rsidRPr="00844AB2">
              <w:t>BROJČANA OZNAKA, NAZIV I RAČUN</w:t>
            </w:r>
          </w:p>
        </w:tc>
        <w:tc>
          <w:tcPr>
            <w:tcW w:w="1252" w:type="dxa"/>
            <w:hideMark/>
          </w:tcPr>
          <w:p w14:paraId="79066060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04AC38F7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5E121965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77652456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49093BB0" w14:textId="77777777" w:rsidTr="004C7A12">
        <w:trPr>
          <w:trHeight w:val="225"/>
          <w:jc w:val="center"/>
        </w:trPr>
        <w:tc>
          <w:tcPr>
            <w:tcW w:w="6773" w:type="dxa"/>
            <w:gridSpan w:val="2"/>
            <w:hideMark/>
          </w:tcPr>
          <w:p w14:paraId="0DA28B4A" w14:textId="77777777" w:rsidR="00844AB2" w:rsidRPr="00844AB2" w:rsidRDefault="00844AB2" w:rsidP="00844AB2">
            <w:pPr>
              <w:pStyle w:val="NoSpacing"/>
            </w:pPr>
            <w:r w:rsidRPr="00844AB2">
              <w:t>1</w:t>
            </w:r>
          </w:p>
        </w:tc>
        <w:tc>
          <w:tcPr>
            <w:tcW w:w="1252" w:type="dxa"/>
            <w:hideMark/>
          </w:tcPr>
          <w:p w14:paraId="2FC65619" w14:textId="77777777" w:rsidR="00844AB2" w:rsidRPr="00844AB2" w:rsidRDefault="00844AB2" w:rsidP="00844AB2">
            <w:pPr>
              <w:pStyle w:val="NoSpacing"/>
            </w:pPr>
            <w:r w:rsidRPr="00844AB2">
              <w:t>2</w:t>
            </w:r>
          </w:p>
        </w:tc>
        <w:tc>
          <w:tcPr>
            <w:tcW w:w="1252" w:type="dxa"/>
            <w:hideMark/>
          </w:tcPr>
          <w:p w14:paraId="66E1CA1B" w14:textId="77777777" w:rsidR="00844AB2" w:rsidRPr="00844AB2" w:rsidRDefault="00844AB2" w:rsidP="00844AB2">
            <w:pPr>
              <w:pStyle w:val="NoSpacing"/>
            </w:pPr>
            <w:r w:rsidRPr="00844AB2">
              <w:t>3</w:t>
            </w:r>
          </w:p>
        </w:tc>
        <w:tc>
          <w:tcPr>
            <w:tcW w:w="1667" w:type="dxa"/>
            <w:hideMark/>
          </w:tcPr>
          <w:p w14:paraId="7F136384" w14:textId="77777777" w:rsidR="00844AB2" w:rsidRPr="00844AB2" w:rsidRDefault="00844AB2" w:rsidP="00844AB2">
            <w:pPr>
              <w:pStyle w:val="NoSpacing"/>
            </w:pPr>
            <w:r w:rsidRPr="00844AB2">
              <w:t>4</w:t>
            </w:r>
          </w:p>
        </w:tc>
        <w:tc>
          <w:tcPr>
            <w:tcW w:w="916" w:type="dxa"/>
            <w:hideMark/>
          </w:tcPr>
          <w:p w14:paraId="25DDCCDF" w14:textId="77777777" w:rsidR="00844AB2" w:rsidRPr="00844AB2" w:rsidRDefault="00844AB2" w:rsidP="00844AB2">
            <w:pPr>
              <w:pStyle w:val="NoSpacing"/>
            </w:pPr>
            <w:r w:rsidRPr="00844AB2">
              <w:t>5</w:t>
            </w:r>
          </w:p>
        </w:tc>
      </w:tr>
      <w:tr w:rsidR="00844AB2" w:rsidRPr="00844AB2" w14:paraId="2A33B740" w14:textId="77777777" w:rsidTr="004C7A12">
        <w:trPr>
          <w:trHeight w:val="855"/>
          <w:jc w:val="center"/>
        </w:trPr>
        <w:tc>
          <w:tcPr>
            <w:tcW w:w="6773" w:type="dxa"/>
            <w:gridSpan w:val="2"/>
            <w:hideMark/>
          </w:tcPr>
          <w:p w14:paraId="02439D04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  RAZDJEL  001:   PREDSTAVNIČKA I IZVRŠNA TIJELA GRADA,</w:t>
            </w:r>
            <w:r w:rsidRPr="00844AB2">
              <w:rPr>
                <w:b/>
                <w:bCs/>
              </w:rPr>
              <w:br/>
              <w:t xml:space="preserve">                                 TE PRORAČUNSKI KORISNICI </w:t>
            </w:r>
          </w:p>
        </w:tc>
        <w:tc>
          <w:tcPr>
            <w:tcW w:w="1252" w:type="dxa"/>
            <w:noWrap/>
            <w:hideMark/>
          </w:tcPr>
          <w:p w14:paraId="76EB604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44,977,249</w:t>
            </w:r>
          </w:p>
        </w:tc>
        <w:tc>
          <w:tcPr>
            <w:tcW w:w="1252" w:type="dxa"/>
            <w:noWrap/>
            <w:hideMark/>
          </w:tcPr>
          <w:p w14:paraId="3ED90B4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44,977,249</w:t>
            </w:r>
          </w:p>
        </w:tc>
        <w:tc>
          <w:tcPr>
            <w:tcW w:w="1667" w:type="dxa"/>
            <w:noWrap/>
            <w:hideMark/>
          </w:tcPr>
          <w:p w14:paraId="2792E6B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36,326,647.99</w:t>
            </w:r>
          </w:p>
        </w:tc>
        <w:tc>
          <w:tcPr>
            <w:tcW w:w="916" w:type="dxa"/>
            <w:noWrap/>
            <w:hideMark/>
          </w:tcPr>
          <w:p w14:paraId="49AA6D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80.77</w:t>
            </w:r>
          </w:p>
        </w:tc>
      </w:tr>
      <w:tr w:rsidR="00844AB2" w:rsidRPr="00844AB2" w14:paraId="1E7CE809" w14:textId="77777777" w:rsidTr="004C7A12">
        <w:trPr>
          <w:trHeight w:val="720"/>
          <w:jc w:val="center"/>
        </w:trPr>
        <w:tc>
          <w:tcPr>
            <w:tcW w:w="6773" w:type="dxa"/>
            <w:gridSpan w:val="2"/>
            <w:hideMark/>
          </w:tcPr>
          <w:p w14:paraId="1D09D9E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  GLAVA 00101:    GRADSKO VIJEĆE, GRADONAČELNIK</w:t>
            </w:r>
            <w:r w:rsidRPr="00844AB2">
              <w:rPr>
                <w:b/>
                <w:bCs/>
              </w:rPr>
              <w:br/>
              <w:t xml:space="preserve">                                   I GRADSKA UPRAVA</w:t>
            </w:r>
          </w:p>
        </w:tc>
        <w:tc>
          <w:tcPr>
            <w:tcW w:w="1252" w:type="dxa"/>
            <w:noWrap/>
            <w:hideMark/>
          </w:tcPr>
          <w:p w14:paraId="1DF87F7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38,828,049</w:t>
            </w:r>
          </w:p>
        </w:tc>
        <w:tc>
          <w:tcPr>
            <w:tcW w:w="1252" w:type="dxa"/>
            <w:noWrap/>
            <w:hideMark/>
          </w:tcPr>
          <w:p w14:paraId="613E628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38,828,049</w:t>
            </w:r>
          </w:p>
        </w:tc>
        <w:tc>
          <w:tcPr>
            <w:tcW w:w="1667" w:type="dxa"/>
            <w:noWrap/>
            <w:hideMark/>
          </w:tcPr>
          <w:p w14:paraId="3155AEC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31,329,251.29</w:t>
            </w:r>
          </w:p>
        </w:tc>
        <w:tc>
          <w:tcPr>
            <w:tcW w:w="916" w:type="dxa"/>
            <w:noWrap/>
            <w:hideMark/>
          </w:tcPr>
          <w:p w14:paraId="3F1EDFC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80.69</w:t>
            </w:r>
          </w:p>
        </w:tc>
      </w:tr>
      <w:tr w:rsidR="00844AB2" w:rsidRPr="00844AB2" w14:paraId="7B5B479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8DE60F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00101 -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63A7F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16,526,350</w:t>
            </w:r>
          </w:p>
        </w:tc>
        <w:tc>
          <w:tcPr>
            <w:tcW w:w="1252" w:type="dxa"/>
            <w:noWrap/>
            <w:hideMark/>
          </w:tcPr>
          <w:p w14:paraId="4D4C860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16,526,350</w:t>
            </w:r>
          </w:p>
        </w:tc>
        <w:tc>
          <w:tcPr>
            <w:tcW w:w="1667" w:type="dxa"/>
            <w:noWrap/>
            <w:hideMark/>
          </w:tcPr>
          <w:p w14:paraId="0BBE2C6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16,494,683.75</w:t>
            </w:r>
          </w:p>
        </w:tc>
        <w:tc>
          <w:tcPr>
            <w:tcW w:w="916" w:type="dxa"/>
            <w:noWrap/>
            <w:hideMark/>
          </w:tcPr>
          <w:p w14:paraId="19B978C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99.81</w:t>
            </w:r>
          </w:p>
        </w:tc>
      </w:tr>
      <w:tr w:rsidR="00844AB2" w:rsidRPr="00844AB2" w14:paraId="7DC926D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7D5D81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00101 -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61CF2C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4,300,000</w:t>
            </w:r>
          </w:p>
        </w:tc>
        <w:tc>
          <w:tcPr>
            <w:tcW w:w="1252" w:type="dxa"/>
            <w:noWrap/>
            <w:hideMark/>
          </w:tcPr>
          <w:p w14:paraId="63EC89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4,300,000</w:t>
            </w:r>
          </w:p>
        </w:tc>
        <w:tc>
          <w:tcPr>
            <w:tcW w:w="1667" w:type="dxa"/>
            <w:noWrap/>
            <w:hideMark/>
          </w:tcPr>
          <w:p w14:paraId="046A2F4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4,415,285.68</w:t>
            </w:r>
          </w:p>
        </w:tc>
        <w:tc>
          <w:tcPr>
            <w:tcW w:w="916" w:type="dxa"/>
            <w:noWrap/>
            <w:hideMark/>
          </w:tcPr>
          <w:p w14:paraId="78A570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102.68</w:t>
            </w:r>
          </w:p>
        </w:tc>
      </w:tr>
      <w:tr w:rsidR="00844AB2" w:rsidRPr="00844AB2" w14:paraId="06D7FC8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8E52C0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00101 -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namjenem</w:t>
            </w:r>
            <w:proofErr w:type="spellEnd"/>
            <w:r w:rsidRPr="00844AB2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7AD6DB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6,721,000</w:t>
            </w:r>
          </w:p>
        </w:tc>
        <w:tc>
          <w:tcPr>
            <w:tcW w:w="1252" w:type="dxa"/>
            <w:noWrap/>
            <w:hideMark/>
          </w:tcPr>
          <w:p w14:paraId="1FAF272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6,721,000</w:t>
            </w:r>
          </w:p>
        </w:tc>
        <w:tc>
          <w:tcPr>
            <w:tcW w:w="1667" w:type="dxa"/>
            <w:noWrap/>
            <w:hideMark/>
          </w:tcPr>
          <w:p w14:paraId="1D7E98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7,335,012.14</w:t>
            </w:r>
          </w:p>
        </w:tc>
        <w:tc>
          <w:tcPr>
            <w:tcW w:w="916" w:type="dxa"/>
            <w:noWrap/>
            <w:hideMark/>
          </w:tcPr>
          <w:p w14:paraId="1C9B249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109.14</w:t>
            </w:r>
          </w:p>
        </w:tc>
      </w:tr>
      <w:tr w:rsidR="00844AB2" w:rsidRPr="00844AB2" w14:paraId="4A1EFA1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70016B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00101 -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497564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3,335,800</w:t>
            </w:r>
          </w:p>
        </w:tc>
        <w:tc>
          <w:tcPr>
            <w:tcW w:w="1252" w:type="dxa"/>
            <w:noWrap/>
            <w:hideMark/>
          </w:tcPr>
          <w:p w14:paraId="37975E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3,335,800</w:t>
            </w:r>
          </w:p>
        </w:tc>
        <w:tc>
          <w:tcPr>
            <w:tcW w:w="1667" w:type="dxa"/>
            <w:noWrap/>
            <w:hideMark/>
          </w:tcPr>
          <w:p w14:paraId="450ABEF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808,230.20</w:t>
            </w:r>
          </w:p>
        </w:tc>
        <w:tc>
          <w:tcPr>
            <w:tcW w:w="916" w:type="dxa"/>
            <w:noWrap/>
            <w:hideMark/>
          </w:tcPr>
          <w:p w14:paraId="484CEC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24.23</w:t>
            </w:r>
          </w:p>
        </w:tc>
      </w:tr>
      <w:tr w:rsidR="00844AB2" w:rsidRPr="00844AB2" w14:paraId="27E1A21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16C114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00101 -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49DFA5F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3EFA28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B3B7AD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4,671.80</w:t>
            </w:r>
          </w:p>
        </w:tc>
        <w:tc>
          <w:tcPr>
            <w:tcW w:w="916" w:type="dxa"/>
            <w:noWrap/>
            <w:hideMark/>
          </w:tcPr>
          <w:p w14:paraId="73E4B4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63C58072" w14:textId="77777777" w:rsidTr="004C7A1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61D650E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0BA8175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1E05484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4BB1F54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051A79F6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6084818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613B0D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00101 -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C74A8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2,693,693</w:t>
            </w:r>
          </w:p>
        </w:tc>
        <w:tc>
          <w:tcPr>
            <w:tcW w:w="1252" w:type="dxa"/>
            <w:noWrap/>
            <w:hideMark/>
          </w:tcPr>
          <w:p w14:paraId="726BB35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2,693,693</w:t>
            </w:r>
          </w:p>
        </w:tc>
        <w:tc>
          <w:tcPr>
            <w:tcW w:w="1667" w:type="dxa"/>
            <w:noWrap/>
            <w:hideMark/>
          </w:tcPr>
          <w:p w14:paraId="28CC6D0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74,751.70</w:t>
            </w:r>
          </w:p>
        </w:tc>
        <w:tc>
          <w:tcPr>
            <w:tcW w:w="916" w:type="dxa"/>
            <w:noWrap/>
            <w:hideMark/>
          </w:tcPr>
          <w:p w14:paraId="458027D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2.78</w:t>
            </w:r>
          </w:p>
        </w:tc>
      </w:tr>
      <w:tr w:rsidR="00844AB2" w:rsidRPr="00844AB2" w14:paraId="6A5B599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66AC50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00101 -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81 (</w:t>
            </w:r>
            <w:proofErr w:type="spellStart"/>
            <w:r w:rsidRPr="00844AB2">
              <w:t>primici</w:t>
            </w:r>
            <w:proofErr w:type="spellEnd"/>
            <w:r w:rsidRPr="00844AB2">
              <w:t xml:space="preserve"> od </w:t>
            </w:r>
            <w:proofErr w:type="spellStart"/>
            <w:r w:rsidRPr="00844AB2">
              <w:t>zaduživanja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91590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5,251,206</w:t>
            </w:r>
          </w:p>
        </w:tc>
        <w:tc>
          <w:tcPr>
            <w:tcW w:w="1252" w:type="dxa"/>
            <w:noWrap/>
            <w:hideMark/>
          </w:tcPr>
          <w:p w14:paraId="2B4EF13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5,251,206</w:t>
            </w:r>
          </w:p>
        </w:tc>
        <w:tc>
          <w:tcPr>
            <w:tcW w:w="1667" w:type="dxa"/>
            <w:noWrap/>
            <w:hideMark/>
          </w:tcPr>
          <w:p w14:paraId="0E88606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2,196,616.02</w:t>
            </w:r>
          </w:p>
        </w:tc>
        <w:tc>
          <w:tcPr>
            <w:tcW w:w="916" w:type="dxa"/>
            <w:noWrap/>
            <w:hideMark/>
          </w:tcPr>
          <w:p w14:paraId="20E7740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41.83</w:t>
            </w:r>
          </w:p>
        </w:tc>
      </w:tr>
      <w:tr w:rsidR="00844AB2" w:rsidRPr="00844AB2" w14:paraId="34BE0F14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4D887A9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1001:  </w:t>
            </w:r>
            <w:proofErr w:type="spellStart"/>
            <w:r w:rsidRPr="00844AB2">
              <w:rPr>
                <w:b/>
                <w:bCs/>
              </w:rPr>
              <w:t>Javna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uprava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administracija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7D3444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5,902,500</w:t>
            </w:r>
          </w:p>
        </w:tc>
        <w:tc>
          <w:tcPr>
            <w:tcW w:w="1252" w:type="dxa"/>
            <w:noWrap/>
            <w:hideMark/>
          </w:tcPr>
          <w:p w14:paraId="4EEE25D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5,767,959</w:t>
            </w:r>
          </w:p>
        </w:tc>
        <w:tc>
          <w:tcPr>
            <w:tcW w:w="1667" w:type="dxa"/>
            <w:noWrap/>
            <w:hideMark/>
          </w:tcPr>
          <w:p w14:paraId="212E73B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5,474,446.06</w:t>
            </w:r>
          </w:p>
        </w:tc>
        <w:tc>
          <w:tcPr>
            <w:tcW w:w="916" w:type="dxa"/>
            <w:noWrap/>
            <w:hideMark/>
          </w:tcPr>
          <w:p w14:paraId="0E1AC9D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94.91</w:t>
            </w:r>
          </w:p>
        </w:tc>
      </w:tr>
      <w:tr w:rsidR="00844AB2" w:rsidRPr="00844AB2" w14:paraId="0D3F15BD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A554129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A1001 01:  Rad </w:t>
            </w:r>
            <w:proofErr w:type="spellStart"/>
            <w:r w:rsidRPr="00844AB2">
              <w:rPr>
                <w:b/>
                <w:bCs/>
              </w:rPr>
              <w:t>gradonačelnika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gradske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uprave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3B1CC5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5,362,500</w:t>
            </w:r>
          </w:p>
        </w:tc>
        <w:tc>
          <w:tcPr>
            <w:tcW w:w="1252" w:type="dxa"/>
            <w:noWrap/>
            <w:hideMark/>
          </w:tcPr>
          <w:p w14:paraId="46F9D90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5,227,959</w:t>
            </w:r>
          </w:p>
        </w:tc>
        <w:tc>
          <w:tcPr>
            <w:tcW w:w="1667" w:type="dxa"/>
            <w:noWrap/>
            <w:hideMark/>
          </w:tcPr>
          <w:p w14:paraId="7A08128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5,051,013.64</w:t>
            </w:r>
          </w:p>
        </w:tc>
        <w:tc>
          <w:tcPr>
            <w:tcW w:w="916" w:type="dxa"/>
            <w:noWrap/>
            <w:hideMark/>
          </w:tcPr>
          <w:p w14:paraId="22BB79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96.62</w:t>
            </w:r>
          </w:p>
        </w:tc>
      </w:tr>
      <w:tr w:rsidR="00844AB2" w:rsidRPr="00844AB2" w14:paraId="5F310416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831B034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A1001 01</w:t>
            </w:r>
          </w:p>
        </w:tc>
        <w:tc>
          <w:tcPr>
            <w:tcW w:w="1252" w:type="dxa"/>
            <w:noWrap/>
            <w:hideMark/>
          </w:tcPr>
          <w:p w14:paraId="35418BB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5,362,500</w:t>
            </w:r>
          </w:p>
        </w:tc>
        <w:tc>
          <w:tcPr>
            <w:tcW w:w="1252" w:type="dxa"/>
            <w:noWrap/>
            <w:hideMark/>
          </w:tcPr>
          <w:p w14:paraId="2E9AAB2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5,362,500</w:t>
            </w:r>
          </w:p>
        </w:tc>
        <w:tc>
          <w:tcPr>
            <w:tcW w:w="1667" w:type="dxa"/>
            <w:noWrap/>
            <w:hideMark/>
          </w:tcPr>
          <w:p w14:paraId="7EA3BFD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5,051,013.64</w:t>
            </w:r>
          </w:p>
        </w:tc>
        <w:tc>
          <w:tcPr>
            <w:tcW w:w="916" w:type="dxa"/>
            <w:noWrap/>
            <w:hideMark/>
          </w:tcPr>
          <w:p w14:paraId="6B02A2E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94.19</w:t>
            </w:r>
          </w:p>
        </w:tc>
      </w:tr>
      <w:tr w:rsidR="00844AB2" w:rsidRPr="00844AB2" w14:paraId="5FABF71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6769D6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F824BD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3,652,500</w:t>
            </w:r>
          </w:p>
        </w:tc>
        <w:tc>
          <w:tcPr>
            <w:tcW w:w="1252" w:type="dxa"/>
            <w:noWrap/>
            <w:hideMark/>
          </w:tcPr>
          <w:p w14:paraId="04A4710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3,652,500</w:t>
            </w:r>
          </w:p>
        </w:tc>
        <w:tc>
          <w:tcPr>
            <w:tcW w:w="1667" w:type="dxa"/>
            <w:noWrap/>
            <w:hideMark/>
          </w:tcPr>
          <w:p w14:paraId="33906E3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2,783,207.15</w:t>
            </w:r>
          </w:p>
        </w:tc>
        <w:tc>
          <w:tcPr>
            <w:tcW w:w="916" w:type="dxa"/>
            <w:noWrap/>
            <w:hideMark/>
          </w:tcPr>
          <w:p w14:paraId="46E1CE1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76.20</w:t>
            </w:r>
          </w:p>
        </w:tc>
      </w:tr>
      <w:tr w:rsidR="00844AB2" w:rsidRPr="00844AB2" w14:paraId="07C9665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33D43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660790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735,000</w:t>
            </w:r>
          </w:p>
        </w:tc>
        <w:tc>
          <w:tcPr>
            <w:tcW w:w="1252" w:type="dxa"/>
            <w:noWrap/>
            <w:hideMark/>
          </w:tcPr>
          <w:p w14:paraId="4E0ED1F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735,000</w:t>
            </w:r>
          </w:p>
        </w:tc>
        <w:tc>
          <w:tcPr>
            <w:tcW w:w="1667" w:type="dxa"/>
            <w:noWrap/>
            <w:hideMark/>
          </w:tcPr>
          <w:p w14:paraId="299A9A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2,247,993.22</w:t>
            </w:r>
          </w:p>
        </w:tc>
        <w:tc>
          <w:tcPr>
            <w:tcW w:w="916" w:type="dxa"/>
            <w:noWrap/>
            <w:hideMark/>
          </w:tcPr>
          <w:p w14:paraId="2B200E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305.85</w:t>
            </w:r>
          </w:p>
        </w:tc>
      </w:tr>
      <w:tr w:rsidR="00844AB2" w:rsidRPr="00844AB2" w14:paraId="5BB587B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6702B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EE0501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E6E71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E0DDCC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4DCF5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D998D1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E23B03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A2C5E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3329F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8174E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121ED4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1E01A1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6C5CD2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D5CDE7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ECF27A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C31739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02BF84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8D5865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D552EC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7F08D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20,000</w:t>
            </w:r>
          </w:p>
        </w:tc>
        <w:tc>
          <w:tcPr>
            <w:tcW w:w="1252" w:type="dxa"/>
            <w:noWrap/>
            <w:hideMark/>
          </w:tcPr>
          <w:p w14:paraId="126C19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20,000</w:t>
            </w:r>
          </w:p>
        </w:tc>
        <w:tc>
          <w:tcPr>
            <w:tcW w:w="1667" w:type="dxa"/>
            <w:noWrap/>
            <w:hideMark/>
          </w:tcPr>
          <w:p w14:paraId="58175E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19,813.27</w:t>
            </w:r>
          </w:p>
        </w:tc>
        <w:tc>
          <w:tcPr>
            <w:tcW w:w="916" w:type="dxa"/>
            <w:noWrap/>
            <w:hideMark/>
          </w:tcPr>
          <w:p w14:paraId="13907B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99.07</w:t>
            </w:r>
          </w:p>
        </w:tc>
      </w:tr>
      <w:tr w:rsidR="00844AB2" w:rsidRPr="00844AB2" w14:paraId="184D6D5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290938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81 (</w:t>
            </w:r>
            <w:proofErr w:type="spellStart"/>
            <w:r w:rsidRPr="00844AB2">
              <w:t>primici</w:t>
            </w:r>
            <w:proofErr w:type="spellEnd"/>
            <w:r w:rsidRPr="00844AB2">
              <w:t xml:space="preserve"> od </w:t>
            </w:r>
            <w:proofErr w:type="spellStart"/>
            <w:r w:rsidRPr="00844AB2">
              <w:t>zaduživanja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F7756B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955,000</w:t>
            </w:r>
          </w:p>
        </w:tc>
        <w:tc>
          <w:tcPr>
            <w:tcW w:w="1252" w:type="dxa"/>
            <w:noWrap/>
            <w:hideMark/>
          </w:tcPr>
          <w:p w14:paraId="404578D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955,000</w:t>
            </w:r>
          </w:p>
        </w:tc>
        <w:tc>
          <w:tcPr>
            <w:tcW w:w="1667" w:type="dxa"/>
            <w:noWrap/>
            <w:hideMark/>
          </w:tcPr>
          <w:p w14:paraId="44391D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E204D9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0A59E233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D67F053" w14:textId="77777777" w:rsidR="00844AB2" w:rsidRPr="00844AB2" w:rsidRDefault="00844AB2" w:rsidP="00844AB2">
            <w:pPr>
              <w:pStyle w:val="NoSpacing"/>
            </w:pPr>
            <w:r w:rsidRPr="00844AB2">
              <w:t>31</w:t>
            </w:r>
          </w:p>
        </w:tc>
        <w:tc>
          <w:tcPr>
            <w:tcW w:w="5852" w:type="dxa"/>
            <w:noWrap/>
            <w:hideMark/>
          </w:tcPr>
          <w:p w14:paraId="477BA4ED" w14:textId="77777777" w:rsidR="00844AB2" w:rsidRPr="00844AB2" w:rsidRDefault="00844AB2" w:rsidP="00844AB2">
            <w:pPr>
              <w:pStyle w:val="NoSpacing"/>
            </w:pPr>
            <w:r w:rsidRPr="00844AB2">
              <w:t xml:space="preserve">RASHODI ZA ZAPOSLENE </w:t>
            </w:r>
          </w:p>
        </w:tc>
        <w:tc>
          <w:tcPr>
            <w:tcW w:w="1252" w:type="dxa"/>
            <w:noWrap/>
            <w:hideMark/>
          </w:tcPr>
          <w:p w14:paraId="6D72EC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3,765,000</w:t>
            </w:r>
          </w:p>
        </w:tc>
        <w:tc>
          <w:tcPr>
            <w:tcW w:w="1252" w:type="dxa"/>
            <w:noWrap/>
            <w:hideMark/>
          </w:tcPr>
          <w:p w14:paraId="6CF4DEA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3,630,459</w:t>
            </w:r>
          </w:p>
        </w:tc>
        <w:tc>
          <w:tcPr>
            <w:tcW w:w="1667" w:type="dxa"/>
            <w:noWrap/>
            <w:hideMark/>
          </w:tcPr>
          <w:p w14:paraId="090E91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3,583,612.89</w:t>
            </w:r>
          </w:p>
        </w:tc>
        <w:tc>
          <w:tcPr>
            <w:tcW w:w="916" w:type="dxa"/>
            <w:noWrap/>
            <w:hideMark/>
          </w:tcPr>
          <w:p w14:paraId="0EFFE75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98.71</w:t>
            </w:r>
          </w:p>
        </w:tc>
      </w:tr>
      <w:tr w:rsidR="00844AB2" w:rsidRPr="00844AB2" w14:paraId="38078037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54774DA" w14:textId="77777777" w:rsidR="00844AB2" w:rsidRPr="00844AB2" w:rsidRDefault="00844AB2" w:rsidP="00844AB2">
            <w:pPr>
              <w:pStyle w:val="NoSpacing"/>
            </w:pPr>
            <w:r w:rsidRPr="00844AB2">
              <w:t>311</w:t>
            </w:r>
          </w:p>
        </w:tc>
        <w:tc>
          <w:tcPr>
            <w:tcW w:w="5852" w:type="dxa"/>
            <w:noWrap/>
            <w:hideMark/>
          </w:tcPr>
          <w:p w14:paraId="115A9D20" w14:textId="77777777" w:rsidR="00844AB2" w:rsidRPr="00844AB2" w:rsidRDefault="00844AB2" w:rsidP="00844AB2">
            <w:pPr>
              <w:pStyle w:val="NoSpacing"/>
            </w:pPr>
            <w:r w:rsidRPr="00844AB2">
              <w:t>PLAĆE (</w:t>
            </w:r>
            <w:proofErr w:type="spellStart"/>
            <w:r w:rsidRPr="00844AB2">
              <w:t>Bruto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C4A84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3,100,000</w:t>
            </w:r>
          </w:p>
        </w:tc>
        <w:tc>
          <w:tcPr>
            <w:tcW w:w="1252" w:type="dxa"/>
            <w:noWrap/>
            <w:hideMark/>
          </w:tcPr>
          <w:p w14:paraId="31CA25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2,965,459</w:t>
            </w:r>
          </w:p>
        </w:tc>
        <w:tc>
          <w:tcPr>
            <w:tcW w:w="1667" w:type="dxa"/>
            <w:noWrap/>
            <w:hideMark/>
          </w:tcPr>
          <w:p w14:paraId="3306C0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2,965,458.89</w:t>
            </w:r>
          </w:p>
        </w:tc>
        <w:tc>
          <w:tcPr>
            <w:tcW w:w="916" w:type="dxa"/>
            <w:noWrap/>
            <w:hideMark/>
          </w:tcPr>
          <w:p w14:paraId="25152A6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4A618DF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CE8192" w14:textId="77777777" w:rsidR="00844AB2" w:rsidRPr="00844AB2" w:rsidRDefault="00844AB2" w:rsidP="00844AB2">
            <w:pPr>
              <w:pStyle w:val="NoSpacing"/>
            </w:pPr>
            <w:r w:rsidRPr="00844AB2">
              <w:t>3111</w:t>
            </w:r>
          </w:p>
        </w:tc>
        <w:tc>
          <w:tcPr>
            <w:tcW w:w="5852" w:type="dxa"/>
            <w:noWrap/>
            <w:hideMark/>
          </w:tcPr>
          <w:p w14:paraId="174D6B60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Plaće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redovan</w:t>
            </w:r>
            <w:proofErr w:type="spellEnd"/>
            <w:r w:rsidRPr="00844AB2">
              <w:t xml:space="preserve"> rad </w:t>
            </w:r>
          </w:p>
        </w:tc>
        <w:tc>
          <w:tcPr>
            <w:tcW w:w="1252" w:type="dxa"/>
            <w:noWrap/>
            <w:hideMark/>
          </w:tcPr>
          <w:p w14:paraId="101CF13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415F36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7CB9E2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2,961,963.92</w:t>
            </w:r>
          </w:p>
        </w:tc>
        <w:tc>
          <w:tcPr>
            <w:tcW w:w="916" w:type="dxa"/>
            <w:noWrap/>
            <w:hideMark/>
          </w:tcPr>
          <w:p w14:paraId="02351B3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C82585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B8FB159" w14:textId="77777777" w:rsidR="00844AB2" w:rsidRPr="00844AB2" w:rsidRDefault="00844AB2" w:rsidP="00844AB2">
            <w:pPr>
              <w:pStyle w:val="NoSpacing"/>
            </w:pPr>
            <w:r w:rsidRPr="00844AB2">
              <w:t>3113</w:t>
            </w:r>
          </w:p>
        </w:tc>
        <w:tc>
          <w:tcPr>
            <w:tcW w:w="5852" w:type="dxa"/>
            <w:noWrap/>
            <w:hideMark/>
          </w:tcPr>
          <w:p w14:paraId="7293566E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Plaće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prekovremeni</w:t>
            </w:r>
            <w:proofErr w:type="spellEnd"/>
            <w:r w:rsidRPr="00844AB2">
              <w:t xml:space="preserve"> rad </w:t>
            </w:r>
          </w:p>
        </w:tc>
        <w:tc>
          <w:tcPr>
            <w:tcW w:w="1252" w:type="dxa"/>
            <w:noWrap/>
            <w:hideMark/>
          </w:tcPr>
          <w:p w14:paraId="1967B58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3AAB770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5F01F4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3,494.97</w:t>
            </w:r>
          </w:p>
        </w:tc>
        <w:tc>
          <w:tcPr>
            <w:tcW w:w="916" w:type="dxa"/>
            <w:noWrap/>
            <w:hideMark/>
          </w:tcPr>
          <w:p w14:paraId="690DAB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96560C2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F82C90F" w14:textId="77777777" w:rsidR="00844AB2" w:rsidRPr="00844AB2" w:rsidRDefault="00844AB2" w:rsidP="00844AB2">
            <w:pPr>
              <w:pStyle w:val="NoSpacing"/>
            </w:pPr>
            <w:r w:rsidRPr="00844AB2">
              <w:t>312</w:t>
            </w:r>
          </w:p>
        </w:tc>
        <w:tc>
          <w:tcPr>
            <w:tcW w:w="5852" w:type="dxa"/>
            <w:noWrap/>
            <w:hideMark/>
          </w:tcPr>
          <w:p w14:paraId="17680FAE" w14:textId="77777777" w:rsidR="00844AB2" w:rsidRPr="00844AB2" w:rsidRDefault="00844AB2" w:rsidP="00844AB2">
            <w:pPr>
              <w:pStyle w:val="NoSpacing"/>
            </w:pPr>
            <w:r w:rsidRPr="00844AB2">
              <w:t xml:space="preserve">OSTALI RASHODI ZA ZAPOSLENE </w:t>
            </w:r>
          </w:p>
        </w:tc>
        <w:tc>
          <w:tcPr>
            <w:tcW w:w="1252" w:type="dxa"/>
            <w:noWrap/>
            <w:hideMark/>
          </w:tcPr>
          <w:p w14:paraId="0E2E47C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190,000</w:t>
            </w:r>
          </w:p>
        </w:tc>
        <w:tc>
          <w:tcPr>
            <w:tcW w:w="1252" w:type="dxa"/>
            <w:noWrap/>
            <w:hideMark/>
          </w:tcPr>
          <w:p w14:paraId="20844E4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190,000</w:t>
            </w:r>
          </w:p>
        </w:tc>
        <w:tc>
          <w:tcPr>
            <w:tcW w:w="1667" w:type="dxa"/>
            <w:noWrap/>
            <w:hideMark/>
          </w:tcPr>
          <w:p w14:paraId="0EBC8B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177,176.68</w:t>
            </w:r>
          </w:p>
        </w:tc>
        <w:tc>
          <w:tcPr>
            <w:tcW w:w="916" w:type="dxa"/>
            <w:noWrap/>
            <w:hideMark/>
          </w:tcPr>
          <w:p w14:paraId="7240C2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93.25</w:t>
            </w:r>
          </w:p>
        </w:tc>
      </w:tr>
      <w:tr w:rsidR="00844AB2" w:rsidRPr="00844AB2" w14:paraId="799DA09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13DBF6F" w14:textId="77777777" w:rsidR="00844AB2" w:rsidRPr="00844AB2" w:rsidRDefault="00844AB2" w:rsidP="00844AB2">
            <w:pPr>
              <w:pStyle w:val="NoSpacing"/>
            </w:pPr>
            <w:r w:rsidRPr="00844AB2">
              <w:t>3121</w:t>
            </w:r>
          </w:p>
        </w:tc>
        <w:tc>
          <w:tcPr>
            <w:tcW w:w="5852" w:type="dxa"/>
            <w:noWrap/>
            <w:hideMark/>
          </w:tcPr>
          <w:p w14:paraId="38E5A758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zaposlene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D51A0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1F7EA9C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5943CC9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177,176.68</w:t>
            </w:r>
          </w:p>
        </w:tc>
        <w:tc>
          <w:tcPr>
            <w:tcW w:w="916" w:type="dxa"/>
            <w:noWrap/>
            <w:hideMark/>
          </w:tcPr>
          <w:p w14:paraId="190BED5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28DB83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F2777BC" w14:textId="77777777" w:rsidR="00844AB2" w:rsidRPr="00844AB2" w:rsidRDefault="00844AB2" w:rsidP="00844AB2">
            <w:pPr>
              <w:pStyle w:val="NoSpacing"/>
            </w:pPr>
            <w:r w:rsidRPr="00844AB2">
              <w:t>313</w:t>
            </w:r>
          </w:p>
        </w:tc>
        <w:tc>
          <w:tcPr>
            <w:tcW w:w="5852" w:type="dxa"/>
            <w:noWrap/>
            <w:hideMark/>
          </w:tcPr>
          <w:p w14:paraId="182932E7" w14:textId="77777777" w:rsidR="00844AB2" w:rsidRPr="00844AB2" w:rsidRDefault="00844AB2" w:rsidP="00844AB2">
            <w:pPr>
              <w:pStyle w:val="NoSpacing"/>
            </w:pPr>
            <w:r w:rsidRPr="00844AB2">
              <w:t xml:space="preserve">DOPRINOSI NA PLAĆE </w:t>
            </w:r>
          </w:p>
        </w:tc>
        <w:tc>
          <w:tcPr>
            <w:tcW w:w="1252" w:type="dxa"/>
            <w:noWrap/>
            <w:hideMark/>
          </w:tcPr>
          <w:p w14:paraId="7F9285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475,000</w:t>
            </w:r>
          </w:p>
        </w:tc>
        <w:tc>
          <w:tcPr>
            <w:tcW w:w="1252" w:type="dxa"/>
            <w:noWrap/>
            <w:hideMark/>
          </w:tcPr>
          <w:p w14:paraId="3329F1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475,000</w:t>
            </w:r>
          </w:p>
        </w:tc>
        <w:tc>
          <w:tcPr>
            <w:tcW w:w="1667" w:type="dxa"/>
            <w:noWrap/>
            <w:hideMark/>
          </w:tcPr>
          <w:p w14:paraId="6B1452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440,977.32</w:t>
            </w:r>
          </w:p>
        </w:tc>
        <w:tc>
          <w:tcPr>
            <w:tcW w:w="916" w:type="dxa"/>
            <w:noWrap/>
            <w:hideMark/>
          </w:tcPr>
          <w:p w14:paraId="05BA990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92.84</w:t>
            </w:r>
          </w:p>
        </w:tc>
      </w:tr>
      <w:tr w:rsidR="00844AB2" w:rsidRPr="00844AB2" w14:paraId="17F7DF6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1E14742" w14:textId="77777777" w:rsidR="00844AB2" w:rsidRPr="00844AB2" w:rsidRDefault="00844AB2" w:rsidP="00844AB2">
            <w:pPr>
              <w:pStyle w:val="NoSpacing"/>
            </w:pPr>
            <w:r w:rsidRPr="00844AB2">
              <w:t>3132</w:t>
            </w:r>
          </w:p>
        </w:tc>
        <w:tc>
          <w:tcPr>
            <w:tcW w:w="5852" w:type="dxa"/>
            <w:noWrap/>
            <w:hideMark/>
          </w:tcPr>
          <w:p w14:paraId="6A77A609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Doprinosi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obvezno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zdravstveno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osiguranje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B2999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55E8773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5231C8A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440,977.32</w:t>
            </w:r>
          </w:p>
        </w:tc>
        <w:tc>
          <w:tcPr>
            <w:tcW w:w="916" w:type="dxa"/>
            <w:noWrap/>
            <w:hideMark/>
          </w:tcPr>
          <w:p w14:paraId="5AEB827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52698A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B4133CE" w14:textId="77777777" w:rsidR="00844AB2" w:rsidRPr="00844AB2" w:rsidRDefault="00844AB2" w:rsidP="00844AB2">
            <w:pPr>
              <w:pStyle w:val="NoSpacing"/>
            </w:pPr>
            <w:r w:rsidRPr="00844AB2">
              <w:t>3133</w:t>
            </w:r>
          </w:p>
        </w:tc>
        <w:tc>
          <w:tcPr>
            <w:tcW w:w="5852" w:type="dxa"/>
            <w:noWrap/>
            <w:hideMark/>
          </w:tcPr>
          <w:p w14:paraId="2F6D15B7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Doprinos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obvezno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slučaju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nezaposlenosti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6E6E9F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63A9A1E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7DB6306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16CC74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2DA0C933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1857BD1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8EBE2C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5C67F50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1B304711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623272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33EEC33B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4BA5984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3C08EE8D" w14:textId="77777777" w:rsidR="00844AB2" w:rsidRPr="00844AB2" w:rsidRDefault="00844AB2" w:rsidP="00844AB2">
            <w:pPr>
              <w:pStyle w:val="NoSpacing"/>
            </w:pPr>
            <w:r w:rsidRPr="00844AB2">
              <w:t>MATERIJALNI RASHODI</w:t>
            </w:r>
          </w:p>
        </w:tc>
        <w:tc>
          <w:tcPr>
            <w:tcW w:w="1252" w:type="dxa"/>
            <w:noWrap/>
            <w:hideMark/>
          </w:tcPr>
          <w:p w14:paraId="3DB469A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1,597,500</w:t>
            </w:r>
          </w:p>
        </w:tc>
        <w:tc>
          <w:tcPr>
            <w:tcW w:w="1252" w:type="dxa"/>
            <w:noWrap/>
            <w:hideMark/>
          </w:tcPr>
          <w:p w14:paraId="4D45B1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1,597,500</w:t>
            </w:r>
          </w:p>
        </w:tc>
        <w:tc>
          <w:tcPr>
            <w:tcW w:w="1667" w:type="dxa"/>
            <w:noWrap/>
            <w:hideMark/>
          </w:tcPr>
          <w:p w14:paraId="05AF2F4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1,467,400.75</w:t>
            </w:r>
          </w:p>
        </w:tc>
        <w:tc>
          <w:tcPr>
            <w:tcW w:w="916" w:type="dxa"/>
            <w:noWrap/>
            <w:hideMark/>
          </w:tcPr>
          <w:p w14:paraId="2CB4EC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91.86</w:t>
            </w:r>
          </w:p>
        </w:tc>
      </w:tr>
      <w:tr w:rsidR="00844AB2" w:rsidRPr="00844AB2" w14:paraId="1B532842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9C48114" w14:textId="77777777" w:rsidR="00844AB2" w:rsidRPr="00844AB2" w:rsidRDefault="00844AB2" w:rsidP="00844AB2">
            <w:pPr>
              <w:pStyle w:val="NoSpacing"/>
            </w:pPr>
            <w:r w:rsidRPr="00844AB2">
              <w:t>321</w:t>
            </w:r>
          </w:p>
        </w:tc>
        <w:tc>
          <w:tcPr>
            <w:tcW w:w="5852" w:type="dxa"/>
            <w:noWrap/>
            <w:hideMark/>
          </w:tcPr>
          <w:p w14:paraId="3298C385" w14:textId="77777777" w:rsidR="00844AB2" w:rsidRPr="00844AB2" w:rsidRDefault="00844AB2" w:rsidP="00844AB2">
            <w:pPr>
              <w:pStyle w:val="NoSpacing"/>
            </w:pPr>
            <w:r w:rsidRPr="00844AB2">
              <w:t xml:space="preserve">NAKNADA TROŠKOVA ZAPOSLENIMA </w:t>
            </w:r>
          </w:p>
        </w:tc>
        <w:tc>
          <w:tcPr>
            <w:tcW w:w="1252" w:type="dxa"/>
            <w:noWrap/>
            <w:hideMark/>
          </w:tcPr>
          <w:p w14:paraId="299184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195,500</w:t>
            </w:r>
          </w:p>
        </w:tc>
        <w:tc>
          <w:tcPr>
            <w:tcW w:w="1252" w:type="dxa"/>
            <w:noWrap/>
            <w:hideMark/>
          </w:tcPr>
          <w:p w14:paraId="4E8E81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195,500</w:t>
            </w:r>
          </w:p>
        </w:tc>
        <w:tc>
          <w:tcPr>
            <w:tcW w:w="1667" w:type="dxa"/>
            <w:noWrap/>
            <w:hideMark/>
          </w:tcPr>
          <w:p w14:paraId="4C0AF66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167,156.74</w:t>
            </w:r>
          </w:p>
        </w:tc>
        <w:tc>
          <w:tcPr>
            <w:tcW w:w="916" w:type="dxa"/>
            <w:noWrap/>
            <w:hideMark/>
          </w:tcPr>
          <w:p w14:paraId="5B9C6E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85.50</w:t>
            </w:r>
          </w:p>
        </w:tc>
      </w:tr>
      <w:tr w:rsidR="00844AB2" w:rsidRPr="00844AB2" w14:paraId="78F3B4F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03C1C87" w14:textId="77777777" w:rsidR="00844AB2" w:rsidRPr="00844AB2" w:rsidRDefault="00844AB2" w:rsidP="00844AB2">
            <w:pPr>
              <w:pStyle w:val="NoSpacing"/>
            </w:pPr>
            <w:r w:rsidRPr="00844AB2">
              <w:t>3211</w:t>
            </w:r>
          </w:p>
        </w:tc>
        <w:tc>
          <w:tcPr>
            <w:tcW w:w="5852" w:type="dxa"/>
            <w:noWrap/>
            <w:hideMark/>
          </w:tcPr>
          <w:p w14:paraId="7D1F5BDA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Službena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putovanja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713C13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0BE8411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681698C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43,119.74</w:t>
            </w:r>
          </w:p>
        </w:tc>
        <w:tc>
          <w:tcPr>
            <w:tcW w:w="916" w:type="dxa"/>
            <w:noWrap/>
            <w:hideMark/>
          </w:tcPr>
          <w:p w14:paraId="45EEE5D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8FF92E3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871E4A9" w14:textId="77777777" w:rsidR="00844AB2" w:rsidRPr="00844AB2" w:rsidRDefault="00844AB2" w:rsidP="00844AB2">
            <w:pPr>
              <w:pStyle w:val="NoSpacing"/>
            </w:pPr>
            <w:r w:rsidRPr="00844AB2">
              <w:t>3212</w:t>
            </w:r>
          </w:p>
        </w:tc>
        <w:tc>
          <w:tcPr>
            <w:tcW w:w="5852" w:type="dxa"/>
            <w:noWrap/>
            <w:hideMark/>
          </w:tcPr>
          <w:p w14:paraId="045DF027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Naknada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prijevoza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posao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s </w:t>
            </w:r>
            <w:proofErr w:type="spellStart"/>
            <w:r w:rsidRPr="00844AB2">
              <w:t>posla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2D2C9F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0B9A81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4176B38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113,607.00</w:t>
            </w:r>
          </w:p>
        </w:tc>
        <w:tc>
          <w:tcPr>
            <w:tcW w:w="916" w:type="dxa"/>
            <w:noWrap/>
            <w:hideMark/>
          </w:tcPr>
          <w:p w14:paraId="01D2A48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8FD3C2A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B2C3E4" w14:textId="77777777" w:rsidR="00844AB2" w:rsidRPr="00844AB2" w:rsidRDefault="00844AB2" w:rsidP="00844AB2">
            <w:pPr>
              <w:pStyle w:val="NoSpacing"/>
            </w:pPr>
            <w:r w:rsidRPr="00844AB2">
              <w:t>3213</w:t>
            </w:r>
          </w:p>
        </w:tc>
        <w:tc>
          <w:tcPr>
            <w:tcW w:w="5852" w:type="dxa"/>
            <w:noWrap/>
            <w:hideMark/>
          </w:tcPr>
          <w:p w14:paraId="1811DFDB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Stručno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usavršavanje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zaposlenika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0C59D8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38398DD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1302B79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10,430.00</w:t>
            </w:r>
          </w:p>
        </w:tc>
        <w:tc>
          <w:tcPr>
            <w:tcW w:w="916" w:type="dxa"/>
            <w:noWrap/>
            <w:hideMark/>
          </w:tcPr>
          <w:p w14:paraId="6A48E16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B6DB02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5F9CCC1" w14:textId="77777777" w:rsidR="00844AB2" w:rsidRPr="00844AB2" w:rsidRDefault="00844AB2" w:rsidP="00844AB2">
            <w:pPr>
              <w:pStyle w:val="NoSpacing"/>
            </w:pPr>
            <w:r w:rsidRPr="00844AB2">
              <w:t>3214</w:t>
            </w:r>
          </w:p>
        </w:tc>
        <w:tc>
          <w:tcPr>
            <w:tcW w:w="5852" w:type="dxa"/>
            <w:noWrap/>
            <w:hideMark/>
          </w:tcPr>
          <w:p w14:paraId="0B30FC7B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naknade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troškova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zaposlenima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152B19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0C74669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689197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45C13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6CA96DE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A0B52A8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2F6EE15B" w14:textId="77777777" w:rsidR="00844AB2" w:rsidRPr="00844AB2" w:rsidRDefault="00844AB2" w:rsidP="00844AB2">
            <w:pPr>
              <w:pStyle w:val="NoSpacing"/>
            </w:pPr>
            <w:r w:rsidRPr="00844AB2">
              <w:t xml:space="preserve">RASHODI ZA MATERIJAL I ENERGIJU </w:t>
            </w:r>
          </w:p>
        </w:tc>
        <w:tc>
          <w:tcPr>
            <w:tcW w:w="1252" w:type="dxa"/>
            <w:noWrap/>
            <w:hideMark/>
          </w:tcPr>
          <w:p w14:paraId="4BC8303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342,000</w:t>
            </w:r>
          </w:p>
        </w:tc>
        <w:tc>
          <w:tcPr>
            <w:tcW w:w="1252" w:type="dxa"/>
            <w:noWrap/>
            <w:hideMark/>
          </w:tcPr>
          <w:p w14:paraId="59EF2E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342,000</w:t>
            </w:r>
          </w:p>
        </w:tc>
        <w:tc>
          <w:tcPr>
            <w:tcW w:w="1667" w:type="dxa"/>
            <w:noWrap/>
            <w:hideMark/>
          </w:tcPr>
          <w:p w14:paraId="47E774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297,216.81</w:t>
            </w:r>
          </w:p>
        </w:tc>
        <w:tc>
          <w:tcPr>
            <w:tcW w:w="916" w:type="dxa"/>
            <w:noWrap/>
            <w:hideMark/>
          </w:tcPr>
          <w:p w14:paraId="156FA2F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86.91</w:t>
            </w:r>
          </w:p>
        </w:tc>
      </w:tr>
      <w:tr w:rsidR="00844AB2" w:rsidRPr="00844AB2" w14:paraId="2EC4EC93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0AC001" w14:textId="77777777" w:rsidR="00844AB2" w:rsidRPr="00844AB2" w:rsidRDefault="00844AB2" w:rsidP="00844AB2">
            <w:pPr>
              <w:pStyle w:val="NoSpacing"/>
            </w:pPr>
            <w:r w:rsidRPr="00844AB2">
              <w:t>3221</w:t>
            </w:r>
          </w:p>
        </w:tc>
        <w:tc>
          <w:tcPr>
            <w:tcW w:w="5852" w:type="dxa"/>
            <w:noWrap/>
            <w:hideMark/>
          </w:tcPr>
          <w:p w14:paraId="1874BBDC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Uredski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materijalni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rashodi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157A41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2A3DDC0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222F70D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120,488.77</w:t>
            </w:r>
          </w:p>
        </w:tc>
        <w:tc>
          <w:tcPr>
            <w:tcW w:w="916" w:type="dxa"/>
            <w:noWrap/>
            <w:hideMark/>
          </w:tcPr>
          <w:p w14:paraId="110959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2859006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3B4845D" w14:textId="77777777" w:rsidR="00844AB2" w:rsidRPr="00844AB2" w:rsidRDefault="00844AB2" w:rsidP="00844AB2">
            <w:pPr>
              <w:pStyle w:val="NoSpacing"/>
            </w:pPr>
            <w:r w:rsidRPr="00844AB2">
              <w:t>3223</w:t>
            </w:r>
          </w:p>
        </w:tc>
        <w:tc>
          <w:tcPr>
            <w:tcW w:w="5852" w:type="dxa"/>
            <w:noWrap/>
            <w:hideMark/>
          </w:tcPr>
          <w:p w14:paraId="4F46D021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Energija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AAB74D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4EAEBA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203551D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170,691.54</w:t>
            </w:r>
          </w:p>
        </w:tc>
        <w:tc>
          <w:tcPr>
            <w:tcW w:w="916" w:type="dxa"/>
            <w:noWrap/>
            <w:hideMark/>
          </w:tcPr>
          <w:p w14:paraId="38904A7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6CE2CF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8F2F306" w14:textId="77777777" w:rsidR="00844AB2" w:rsidRPr="00844AB2" w:rsidRDefault="00844AB2" w:rsidP="00844AB2">
            <w:pPr>
              <w:pStyle w:val="NoSpacing"/>
            </w:pPr>
            <w:r w:rsidRPr="00844AB2">
              <w:t>3224</w:t>
            </w:r>
          </w:p>
        </w:tc>
        <w:tc>
          <w:tcPr>
            <w:tcW w:w="5852" w:type="dxa"/>
            <w:noWrap/>
            <w:hideMark/>
          </w:tcPr>
          <w:p w14:paraId="0B61F38A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djel</w:t>
            </w:r>
            <w:proofErr w:type="spellEnd"/>
            <w:r w:rsidRPr="00844AB2">
              <w:t xml:space="preserve">. za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invest. </w:t>
            </w:r>
            <w:proofErr w:type="spellStart"/>
            <w:r w:rsidRPr="00844AB2">
              <w:t>održavanje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7C8BE1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7B32353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5030D1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2,123.00</w:t>
            </w:r>
          </w:p>
        </w:tc>
        <w:tc>
          <w:tcPr>
            <w:tcW w:w="916" w:type="dxa"/>
            <w:noWrap/>
            <w:hideMark/>
          </w:tcPr>
          <w:p w14:paraId="7BF450D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07C704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E9F9FBA" w14:textId="77777777" w:rsidR="00844AB2" w:rsidRPr="00844AB2" w:rsidRDefault="00844AB2" w:rsidP="00844AB2">
            <w:pPr>
              <w:pStyle w:val="NoSpacing"/>
            </w:pPr>
            <w:r w:rsidRPr="00844AB2">
              <w:t>3225</w:t>
            </w:r>
          </w:p>
        </w:tc>
        <w:tc>
          <w:tcPr>
            <w:tcW w:w="5852" w:type="dxa"/>
            <w:noWrap/>
            <w:hideMark/>
          </w:tcPr>
          <w:p w14:paraId="1CBF6B8E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Sitni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inventar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68DD6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3A7AAEE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F9534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3,913.50</w:t>
            </w:r>
          </w:p>
        </w:tc>
        <w:tc>
          <w:tcPr>
            <w:tcW w:w="916" w:type="dxa"/>
            <w:noWrap/>
            <w:hideMark/>
          </w:tcPr>
          <w:p w14:paraId="69F9D56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E4FB05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0EB9BBF" w14:textId="77777777" w:rsidR="00844AB2" w:rsidRPr="00844AB2" w:rsidRDefault="00844AB2" w:rsidP="00844AB2">
            <w:pPr>
              <w:pStyle w:val="NoSpacing"/>
            </w:pPr>
            <w:r w:rsidRPr="00844AB2">
              <w:t>3227</w:t>
            </w:r>
          </w:p>
        </w:tc>
        <w:tc>
          <w:tcPr>
            <w:tcW w:w="5852" w:type="dxa"/>
            <w:noWrap/>
            <w:hideMark/>
          </w:tcPr>
          <w:p w14:paraId="59C2CD52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Službena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radna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zaštitna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odjeća</w:t>
            </w:r>
            <w:proofErr w:type="spellEnd"/>
            <w:r w:rsidRPr="00844AB2">
              <w:t xml:space="preserve"> i </w:t>
            </w:r>
            <w:proofErr w:type="spellStart"/>
            <w:r w:rsidRPr="00844AB2">
              <w:t>obuća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14BA1F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6D90B4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637BC28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DE251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1A3A727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22CC06A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29DE6EF0" w14:textId="77777777" w:rsidR="00844AB2" w:rsidRPr="00844AB2" w:rsidRDefault="00844AB2" w:rsidP="00844AB2">
            <w:pPr>
              <w:pStyle w:val="NoSpacing"/>
            </w:pPr>
            <w:r w:rsidRPr="00844AB2">
              <w:t xml:space="preserve">RASHODI ZA USLUGE </w:t>
            </w:r>
          </w:p>
        </w:tc>
        <w:tc>
          <w:tcPr>
            <w:tcW w:w="1252" w:type="dxa"/>
            <w:noWrap/>
            <w:hideMark/>
          </w:tcPr>
          <w:p w14:paraId="5552AB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990,000</w:t>
            </w:r>
          </w:p>
        </w:tc>
        <w:tc>
          <w:tcPr>
            <w:tcW w:w="1252" w:type="dxa"/>
            <w:noWrap/>
            <w:hideMark/>
          </w:tcPr>
          <w:p w14:paraId="5F7CD9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990,000</w:t>
            </w:r>
          </w:p>
        </w:tc>
        <w:tc>
          <w:tcPr>
            <w:tcW w:w="1667" w:type="dxa"/>
            <w:noWrap/>
            <w:hideMark/>
          </w:tcPr>
          <w:p w14:paraId="53AA1D0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935,030.20</w:t>
            </w:r>
          </w:p>
        </w:tc>
        <w:tc>
          <w:tcPr>
            <w:tcW w:w="916" w:type="dxa"/>
            <w:noWrap/>
            <w:hideMark/>
          </w:tcPr>
          <w:p w14:paraId="40290B4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94.45</w:t>
            </w:r>
          </w:p>
        </w:tc>
      </w:tr>
      <w:tr w:rsidR="00844AB2" w:rsidRPr="00844AB2" w14:paraId="679CBC5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E502149" w14:textId="77777777" w:rsidR="00844AB2" w:rsidRPr="00844AB2" w:rsidRDefault="00844AB2" w:rsidP="00844AB2">
            <w:pPr>
              <w:pStyle w:val="NoSpacing"/>
            </w:pPr>
            <w:r w:rsidRPr="00844AB2">
              <w:t>3231</w:t>
            </w:r>
          </w:p>
        </w:tc>
        <w:tc>
          <w:tcPr>
            <w:tcW w:w="5852" w:type="dxa"/>
            <w:noWrap/>
            <w:hideMark/>
          </w:tcPr>
          <w:p w14:paraId="6319EE78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telefona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pošte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prijevoza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4DE6E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143676F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87FA7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186,549.54</w:t>
            </w:r>
          </w:p>
        </w:tc>
        <w:tc>
          <w:tcPr>
            <w:tcW w:w="916" w:type="dxa"/>
            <w:noWrap/>
            <w:hideMark/>
          </w:tcPr>
          <w:p w14:paraId="24478A9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CCB820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F133C4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7A5B8C7D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tekućeg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investicijskog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održavanja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52990A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469EF6D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5B6F607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193,163.49</w:t>
            </w:r>
          </w:p>
        </w:tc>
        <w:tc>
          <w:tcPr>
            <w:tcW w:w="916" w:type="dxa"/>
            <w:noWrap/>
            <w:hideMark/>
          </w:tcPr>
          <w:p w14:paraId="5AD51D2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E44B35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476CB4" w14:textId="77777777" w:rsidR="00844AB2" w:rsidRPr="00844AB2" w:rsidRDefault="00844AB2" w:rsidP="00844AB2">
            <w:pPr>
              <w:pStyle w:val="NoSpacing"/>
            </w:pPr>
            <w:r w:rsidRPr="00844AB2">
              <w:t>3234</w:t>
            </w:r>
          </w:p>
        </w:tc>
        <w:tc>
          <w:tcPr>
            <w:tcW w:w="5852" w:type="dxa"/>
            <w:noWrap/>
            <w:hideMark/>
          </w:tcPr>
          <w:p w14:paraId="5D221765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Komunalne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FE86E0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12D1274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7CDCC60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47,870.42</w:t>
            </w:r>
          </w:p>
        </w:tc>
        <w:tc>
          <w:tcPr>
            <w:tcW w:w="916" w:type="dxa"/>
            <w:noWrap/>
            <w:hideMark/>
          </w:tcPr>
          <w:p w14:paraId="3CA4ED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323500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CA1A5FD" w14:textId="77777777" w:rsidR="00844AB2" w:rsidRPr="00844AB2" w:rsidRDefault="00844AB2" w:rsidP="00844AB2">
            <w:pPr>
              <w:pStyle w:val="NoSpacing"/>
            </w:pPr>
            <w:r w:rsidRPr="00844AB2">
              <w:t xml:space="preserve">3235 </w:t>
            </w:r>
          </w:p>
        </w:tc>
        <w:tc>
          <w:tcPr>
            <w:tcW w:w="5852" w:type="dxa"/>
            <w:noWrap/>
            <w:hideMark/>
          </w:tcPr>
          <w:p w14:paraId="7069C561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Zakupnine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najamnine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4C61EB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5F950B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73E150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251,214.95</w:t>
            </w:r>
          </w:p>
        </w:tc>
        <w:tc>
          <w:tcPr>
            <w:tcW w:w="916" w:type="dxa"/>
            <w:noWrap/>
            <w:hideMark/>
          </w:tcPr>
          <w:p w14:paraId="25D4E35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36300B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CC33128" w14:textId="77777777" w:rsidR="00844AB2" w:rsidRPr="00844AB2" w:rsidRDefault="00844AB2" w:rsidP="00844AB2">
            <w:pPr>
              <w:pStyle w:val="NoSpacing"/>
            </w:pPr>
            <w:r w:rsidRPr="00844AB2">
              <w:t>3236</w:t>
            </w:r>
          </w:p>
        </w:tc>
        <w:tc>
          <w:tcPr>
            <w:tcW w:w="5852" w:type="dxa"/>
            <w:noWrap/>
            <w:hideMark/>
          </w:tcPr>
          <w:p w14:paraId="57419FF9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Veterinarske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BA308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0889BF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277E1FD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600.00</w:t>
            </w:r>
          </w:p>
        </w:tc>
        <w:tc>
          <w:tcPr>
            <w:tcW w:w="916" w:type="dxa"/>
            <w:noWrap/>
            <w:hideMark/>
          </w:tcPr>
          <w:p w14:paraId="2C98F7B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BD6F16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81E5368" w14:textId="77777777" w:rsidR="00844AB2" w:rsidRPr="00844AB2" w:rsidRDefault="00844AB2" w:rsidP="00844AB2">
            <w:pPr>
              <w:pStyle w:val="NoSpacing"/>
            </w:pPr>
            <w:r w:rsidRPr="00844AB2">
              <w:t>3238</w:t>
            </w:r>
          </w:p>
        </w:tc>
        <w:tc>
          <w:tcPr>
            <w:tcW w:w="5852" w:type="dxa"/>
            <w:noWrap/>
            <w:hideMark/>
          </w:tcPr>
          <w:p w14:paraId="0E726CBD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Računalne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6C24B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76DFF9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98043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247,620.82</w:t>
            </w:r>
          </w:p>
        </w:tc>
        <w:tc>
          <w:tcPr>
            <w:tcW w:w="916" w:type="dxa"/>
            <w:noWrap/>
            <w:hideMark/>
          </w:tcPr>
          <w:p w14:paraId="18A4F8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5D059D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F6C152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486351A3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53FB4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18080D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7F964C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8,010.98</w:t>
            </w:r>
          </w:p>
        </w:tc>
        <w:tc>
          <w:tcPr>
            <w:tcW w:w="916" w:type="dxa"/>
            <w:noWrap/>
            <w:hideMark/>
          </w:tcPr>
          <w:p w14:paraId="059BD1E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72FB0A0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5128B07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136C7F29" w14:textId="77777777" w:rsidR="00844AB2" w:rsidRPr="00844AB2" w:rsidRDefault="00844AB2" w:rsidP="00844AB2">
            <w:pPr>
              <w:pStyle w:val="NoSpacing"/>
            </w:pPr>
            <w:r w:rsidRPr="00844AB2">
              <w:t>OSTALI NESPOMENUTI RASHODI POSLOVANJA</w:t>
            </w:r>
          </w:p>
        </w:tc>
        <w:tc>
          <w:tcPr>
            <w:tcW w:w="1252" w:type="dxa"/>
            <w:noWrap/>
            <w:hideMark/>
          </w:tcPr>
          <w:p w14:paraId="445705C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70,000</w:t>
            </w:r>
          </w:p>
        </w:tc>
        <w:tc>
          <w:tcPr>
            <w:tcW w:w="1252" w:type="dxa"/>
            <w:noWrap/>
            <w:hideMark/>
          </w:tcPr>
          <w:p w14:paraId="5985CB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70,000</w:t>
            </w:r>
          </w:p>
        </w:tc>
        <w:tc>
          <w:tcPr>
            <w:tcW w:w="1667" w:type="dxa"/>
            <w:noWrap/>
            <w:hideMark/>
          </w:tcPr>
          <w:p w14:paraId="7CD18C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67,997.00</w:t>
            </w:r>
          </w:p>
        </w:tc>
        <w:tc>
          <w:tcPr>
            <w:tcW w:w="916" w:type="dxa"/>
            <w:noWrap/>
            <w:hideMark/>
          </w:tcPr>
          <w:p w14:paraId="0DFEE8A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97.14</w:t>
            </w:r>
          </w:p>
        </w:tc>
      </w:tr>
      <w:tr w:rsidR="00844AB2" w:rsidRPr="00844AB2" w14:paraId="2CB422F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B97A3D2" w14:textId="77777777" w:rsidR="00844AB2" w:rsidRPr="00844AB2" w:rsidRDefault="00844AB2" w:rsidP="00844AB2">
            <w:pPr>
              <w:pStyle w:val="NoSpacing"/>
            </w:pPr>
            <w:r w:rsidRPr="00844AB2">
              <w:t>3293</w:t>
            </w:r>
          </w:p>
        </w:tc>
        <w:tc>
          <w:tcPr>
            <w:tcW w:w="5852" w:type="dxa"/>
            <w:noWrap/>
            <w:hideMark/>
          </w:tcPr>
          <w:p w14:paraId="137483E3" w14:textId="77777777" w:rsidR="00844AB2" w:rsidRPr="00844AB2" w:rsidRDefault="00844AB2" w:rsidP="00844AB2">
            <w:pPr>
              <w:pStyle w:val="NoSpacing"/>
            </w:pPr>
            <w:r w:rsidRPr="00844AB2">
              <w:t xml:space="preserve">   </w:t>
            </w:r>
            <w:proofErr w:type="spellStart"/>
            <w:r w:rsidRPr="00844AB2">
              <w:t>Reprezentacija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7F451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72EFA06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6DEAC32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67,997.00</w:t>
            </w:r>
          </w:p>
        </w:tc>
        <w:tc>
          <w:tcPr>
            <w:tcW w:w="916" w:type="dxa"/>
            <w:noWrap/>
            <w:hideMark/>
          </w:tcPr>
          <w:p w14:paraId="624C85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5CB9EF0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15AD4BA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A1001 02: Rad </w:t>
            </w:r>
            <w:proofErr w:type="spellStart"/>
            <w:r w:rsidRPr="00844AB2">
              <w:rPr>
                <w:b/>
                <w:bCs/>
              </w:rPr>
              <w:t>gradskog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vijeća</w:t>
            </w:r>
            <w:proofErr w:type="spellEnd"/>
            <w:r w:rsidRPr="00844AB2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radnih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tijela</w:t>
            </w:r>
            <w:proofErr w:type="spellEnd"/>
            <w:r w:rsidRPr="00844AB2">
              <w:rPr>
                <w:b/>
                <w:bCs/>
              </w:rPr>
              <w:t xml:space="preserve"> GV</w:t>
            </w:r>
          </w:p>
        </w:tc>
        <w:tc>
          <w:tcPr>
            <w:tcW w:w="1252" w:type="dxa"/>
            <w:noWrap/>
            <w:hideMark/>
          </w:tcPr>
          <w:p w14:paraId="343AE4F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205,000</w:t>
            </w:r>
          </w:p>
        </w:tc>
        <w:tc>
          <w:tcPr>
            <w:tcW w:w="1252" w:type="dxa"/>
            <w:noWrap/>
            <w:hideMark/>
          </w:tcPr>
          <w:p w14:paraId="526E6EC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205,000</w:t>
            </w:r>
          </w:p>
        </w:tc>
        <w:tc>
          <w:tcPr>
            <w:tcW w:w="1667" w:type="dxa"/>
            <w:noWrap/>
            <w:hideMark/>
          </w:tcPr>
          <w:p w14:paraId="719DD2F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180,126.74</w:t>
            </w:r>
          </w:p>
        </w:tc>
        <w:tc>
          <w:tcPr>
            <w:tcW w:w="916" w:type="dxa"/>
            <w:noWrap/>
            <w:hideMark/>
          </w:tcPr>
          <w:p w14:paraId="4EB235E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87.87</w:t>
            </w:r>
          </w:p>
        </w:tc>
      </w:tr>
      <w:tr w:rsidR="00844AB2" w:rsidRPr="00844AB2" w14:paraId="20888DAF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F9D2ED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A1001 02</w:t>
            </w:r>
          </w:p>
        </w:tc>
        <w:tc>
          <w:tcPr>
            <w:tcW w:w="1252" w:type="dxa"/>
            <w:noWrap/>
            <w:hideMark/>
          </w:tcPr>
          <w:p w14:paraId="1C1B875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205,000</w:t>
            </w:r>
          </w:p>
        </w:tc>
        <w:tc>
          <w:tcPr>
            <w:tcW w:w="1252" w:type="dxa"/>
            <w:noWrap/>
            <w:hideMark/>
          </w:tcPr>
          <w:p w14:paraId="6722D64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205,000</w:t>
            </w:r>
          </w:p>
        </w:tc>
        <w:tc>
          <w:tcPr>
            <w:tcW w:w="1667" w:type="dxa"/>
            <w:noWrap/>
            <w:hideMark/>
          </w:tcPr>
          <w:p w14:paraId="3E83A0A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180,126.74</w:t>
            </w:r>
          </w:p>
        </w:tc>
        <w:tc>
          <w:tcPr>
            <w:tcW w:w="916" w:type="dxa"/>
            <w:noWrap/>
            <w:hideMark/>
          </w:tcPr>
          <w:p w14:paraId="5AB659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87.87</w:t>
            </w:r>
          </w:p>
        </w:tc>
      </w:tr>
      <w:tr w:rsidR="004C7A12" w:rsidRPr="00844AB2" w14:paraId="3724AEC7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C536373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61AF5E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0358E24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03ECC62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D79DD1F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1B60084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1B0471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2A4395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205,000</w:t>
            </w:r>
          </w:p>
        </w:tc>
        <w:tc>
          <w:tcPr>
            <w:tcW w:w="1252" w:type="dxa"/>
            <w:noWrap/>
            <w:hideMark/>
          </w:tcPr>
          <w:p w14:paraId="01396FD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205,000</w:t>
            </w:r>
          </w:p>
        </w:tc>
        <w:tc>
          <w:tcPr>
            <w:tcW w:w="1667" w:type="dxa"/>
            <w:noWrap/>
            <w:hideMark/>
          </w:tcPr>
          <w:p w14:paraId="13854B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180,126.74</w:t>
            </w:r>
          </w:p>
        </w:tc>
        <w:tc>
          <w:tcPr>
            <w:tcW w:w="916" w:type="dxa"/>
            <w:noWrap/>
            <w:hideMark/>
          </w:tcPr>
          <w:p w14:paraId="7BA59C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87.87</w:t>
            </w:r>
          </w:p>
        </w:tc>
      </w:tr>
      <w:tr w:rsidR="00844AB2" w:rsidRPr="00844AB2" w14:paraId="14A66B3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E2A8FE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1DF009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3263D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D0E7A2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F6FF2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7DDDA7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F6BEC2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</w:t>
            </w:r>
            <w:proofErr w:type="gramStart"/>
            <w:r w:rsidRPr="00844AB2">
              <w:t>A(</w:t>
            </w:r>
            <w:proofErr w:type="spellStart"/>
            <w:proofErr w:type="gramEnd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A507A5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C71A5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EDEA0F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DD2B7B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884045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512E6E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131772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1B3D1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A7820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D8DEB2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5E92E4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BA8A75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028DE5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AE5B3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9197D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1FD1A5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6E6EF8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A191D2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A63F3F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79319E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15699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23E30E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DC44E52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480C1B3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1A93C2D3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31A5E77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205,000</w:t>
            </w:r>
          </w:p>
        </w:tc>
        <w:tc>
          <w:tcPr>
            <w:tcW w:w="1252" w:type="dxa"/>
            <w:noWrap/>
            <w:hideMark/>
          </w:tcPr>
          <w:p w14:paraId="44AE10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205,000</w:t>
            </w:r>
          </w:p>
        </w:tc>
        <w:tc>
          <w:tcPr>
            <w:tcW w:w="1667" w:type="dxa"/>
            <w:noWrap/>
            <w:hideMark/>
          </w:tcPr>
          <w:p w14:paraId="64BA29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180,126.74</w:t>
            </w:r>
          </w:p>
        </w:tc>
        <w:tc>
          <w:tcPr>
            <w:tcW w:w="916" w:type="dxa"/>
            <w:noWrap/>
            <w:hideMark/>
          </w:tcPr>
          <w:p w14:paraId="54E55A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87.87</w:t>
            </w:r>
          </w:p>
        </w:tc>
      </w:tr>
      <w:tr w:rsidR="00844AB2" w:rsidRPr="00844AB2" w14:paraId="4643D5F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EFD9067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1099BFEC" w14:textId="77777777" w:rsidR="00844AB2" w:rsidRPr="00844AB2" w:rsidRDefault="00844AB2" w:rsidP="00844AB2">
            <w:pPr>
              <w:pStyle w:val="NoSpacing"/>
            </w:pPr>
            <w:r w:rsidRPr="00844AB2">
              <w:t xml:space="preserve">   RASHODI ZA USLUGE</w:t>
            </w:r>
          </w:p>
        </w:tc>
        <w:tc>
          <w:tcPr>
            <w:tcW w:w="1252" w:type="dxa"/>
            <w:noWrap/>
            <w:hideMark/>
          </w:tcPr>
          <w:p w14:paraId="756487F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252" w:type="dxa"/>
            <w:noWrap/>
            <w:hideMark/>
          </w:tcPr>
          <w:p w14:paraId="2CC1EB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667" w:type="dxa"/>
            <w:noWrap/>
            <w:hideMark/>
          </w:tcPr>
          <w:p w14:paraId="2666DC8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22,500.00</w:t>
            </w:r>
          </w:p>
        </w:tc>
        <w:tc>
          <w:tcPr>
            <w:tcW w:w="916" w:type="dxa"/>
            <w:noWrap/>
            <w:hideMark/>
          </w:tcPr>
          <w:p w14:paraId="532825E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90.00</w:t>
            </w:r>
          </w:p>
        </w:tc>
      </w:tr>
      <w:tr w:rsidR="00844AB2" w:rsidRPr="00844AB2" w14:paraId="021DB5D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374D2B4" w14:textId="77777777" w:rsidR="00844AB2" w:rsidRPr="00844AB2" w:rsidRDefault="00844AB2" w:rsidP="00844AB2">
            <w:pPr>
              <w:pStyle w:val="NoSpacing"/>
            </w:pPr>
            <w:r w:rsidRPr="00844AB2">
              <w:t>3233</w:t>
            </w:r>
          </w:p>
        </w:tc>
        <w:tc>
          <w:tcPr>
            <w:tcW w:w="5852" w:type="dxa"/>
            <w:noWrap/>
            <w:hideMark/>
          </w:tcPr>
          <w:p w14:paraId="23C41909" w14:textId="77777777" w:rsidR="00844AB2" w:rsidRPr="00844AB2" w:rsidRDefault="00844AB2" w:rsidP="00844AB2">
            <w:pPr>
              <w:pStyle w:val="NoSpacing"/>
            </w:pPr>
            <w:r w:rsidRPr="00844AB2">
              <w:t xml:space="preserve"> 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promidžbe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informiranja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50139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0B01E5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62C75A6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22,500.00</w:t>
            </w:r>
          </w:p>
        </w:tc>
        <w:tc>
          <w:tcPr>
            <w:tcW w:w="916" w:type="dxa"/>
            <w:noWrap/>
            <w:hideMark/>
          </w:tcPr>
          <w:p w14:paraId="14E3CC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AF4A694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8D6CA5C" w14:textId="77777777" w:rsidR="00844AB2" w:rsidRPr="00844AB2" w:rsidRDefault="00844AB2" w:rsidP="00844AB2">
            <w:pPr>
              <w:pStyle w:val="NoSpacing"/>
            </w:pPr>
            <w:r w:rsidRPr="00844AB2">
              <w:t>324</w:t>
            </w:r>
          </w:p>
        </w:tc>
        <w:tc>
          <w:tcPr>
            <w:tcW w:w="5852" w:type="dxa"/>
            <w:noWrap/>
            <w:hideMark/>
          </w:tcPr>
          <w:p w14:paraId="731DF48D" w14:textId="77777777" w:rsidR="00844AB2" w:rsidRPr="00844AB2" w:rsidRDefault="00844AB2" w:rsidP="00844AB2">
            <w:pPr>
              <w:pStyle w:val="NoSpacing"/>
            </w:pPr>
            <w:r w:rsidRPr="00844AB2">
              <w:t xml:space="preserve">   NAKNADA TROŠ. OSOBAMA IZVAN RAD.ODNOSA </w:t>
            </w:r>
          </w:p>
        </w:tc>
        <w:tc>
          <w:tcPr>
            <w:tcW w:w="1252" w:type="dxa"/>
            <w:noWrap/>
            <w:hideMark/>
          </w:tcPr>
          <w:p w14:paraId="5F3BC0D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1262605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63158CD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CC9F62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2039F7A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A7845D" w14:textId="77777777" w:rsidR="00844AB2" w:rsidRPr="00844AB2" w:rsidRDefault="00844AB2" w:rsidP="00844AB2">
            <w:pPr>
              <w:pStyle w:val="NoSpacing"/>
            </w:pPr>
            <w:r w:rsidRPr="00844AB2">
              <w:t>3241</w:t>
            </w:r>
          </w:p>
        </w:tc>
        <w:tc>
          <w:tcPr>
            <w:tcW w:w="5852" w:type="dxa"/>
            <w:noWrap/>
            <w:hideMark/>
          </w:tcPr>
          <w:p w14:paraId="338D9C5B" w14:textId="77777777" w:rsidR="00844AB2" w:rsidRPr="00844AB2" w:rsidRDefault="00844AB2" w:rsidP="00844AB2">
            <w:pPr>
              <w:pStyle w:val="NoSpacing"/>
            </w:pPr>
            <w:r w:rsidRPr="00844AB2">
              <w:t xml:space="preserve">    </w:t>
            </w:r>
            <w:proofErr w:type="spellStart"/>
            <w:r w:rsidRPr="00844AB2">
              <w:t>Naknada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troškova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osobama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izvan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radnog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odnosa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AB42E3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4D5DE80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269BD5B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361F6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9EB8FE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ADF484A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12E531AD" w14:textId="77777777" w:rsidR="00844AB2" w:rsidRPr="00844AB2" w:rsidRDefault="00844AB2" w:rsidP="00844AB2">
            <w:pPr>
              <w:pStyle w:val="NoSpacing"/>
            </w:pPr>
            <w:r w:rsidRPr="00844AB2">
              <w:t xml:space="preserve">OSTALI NESPOMENUTI RASHODI POSL. </w:t>
            </w:r>
          </w:p>
        </w:tc>
        <w:tc>
          <w:tcPr>
            <w:tcW w:w="1252" w:type="dxa"/>
            <w:noWrap/>
            <w:hideMark/>
          </w:tcPr>
          <w:p w14:paraId="7DAF77C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175,000</w:t>
            </w:r>
          </w:p>
        </w:tc>
        <w:tc>
          <w:tcPr>
            <w:tcW w:w="1252" w:type="dxa"/>
            <w:noWrap/>
            <w:hideMark/>
          </w:tcPr>
          <w:p w14:paraId="4F9448B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175,000</w:t>
            </w:r>
          </w:p>
        </w:tc>
        <w:tc>
          <w:tcPr>
            <w:tcW w:w="1667" w:type="dxa"/>
            <w:noWrap/>
            <w:hideMark/>
          </w:tcPr>
          <w:p w14:paraId="06B692E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157,626.74</w:t>
            </w:r>
          </w:p>
        </w:tc>
        <w:tc>
          <w:tcPr>
            <w:tcW w:w="916" w:type="dxa"/>
            <w:noWrap/>
            <w:hideMark/>
          </w:tcPr>
          <w:p w14:paraId="252DD25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90.07</w:t>
            </w:r>
          </w:p>
        </w:tc>
      </w:tr>
      <w:tr w:rsidR="00844AB2" w:rsidRPr="00844AB2" w14:paraId="5EB6AAB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FC5628" w14:textId="77777777" w:rsidR="00844AB2" w:rsidRPr="00844AB2" w:rsidRDefault="00844AB2" w:rsidP="00844AB2">
            <w:pPr>
              <w:pStyle w:val="NoSpacing"/>
            </w:pPr>
            <w:r w:rsidRPr="00844AB2">
              <w:t>3291</w:t>
            </w:r>
          </w:p>
        </w:tc>
        <w:tc>
          <w:tcPr>
            <w:tcW w:w="5852" w:type="dxa"/>
            <w:noWrap/>
            <w:hideMark/>
          </w:tcPr>
          <w:p w14:paraId="4781E9B6" w14:textId="77777777" w:rsidR="00844AB2" w:rsidRPr="00844AB2" w:rsidRDefault="00844AB2" w:rsidP="00844AB2">
            <w:pPr>
              <w:pStyle w:val="NoSpacing"/>
            </w:pPr>
            <w:r w:rsidRPr="00844AB2">
              <w:t xml:space="preserve">   </w:t>
            </w:r>
            <w:proofErr w:type="spellStart"/>
            <w:r w:rsidRPr="00844AB2">
              <w:t>Nak</w:t>
            </w:r>
            <w:proofErr w:type="spellEnd"/>
            <w:r w:rsidRPr="00844AB2">
              <w:t xml:space="preserve">. </w:t>
            </w:r>
            <w:proofErr w:type="spellStart"/>
            <w:r w:rsidRPr="00844AB2">
              <w:t>članovima</w:t>
            </w:r>
            <w:proofErr w:type="spellEnd"/>
            <w:r w:rsidRPr="00844AB2">
              <w:t xml:space="preserve"> GV, </w:t>
            </w:r>
            <w:proofErr w:type="spellStart"/>
            <w:proofErr w:type="gramStart"/>
            <w:r w:rsidRPr="00844AB2">
              <w:t>zamjen.gradonač</w:t>
            </w:r>
            <w:proofErr w:type="spellEnd"/>
            <w:proofErr w:type="gramEnd"/>
            <w:r w:rsidRPr="00844AB2">
              <w:t xml:space="preserve">.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rad. </w:t>
            </w:r>
            <w:proofErr w:type="spellStart"/>
            <w:r w:rsidRPr="00844AB2">
              <w:t>tijelima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DEFD9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556EB9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13D42A9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111,875.07</w:t>
            </w:r>
          </w:p>
        </w:tc>
        <w:tc>
          <w:tcPr>
            <w:tcW w:w="916" w:type="dxa"/>
            <w:noWrap/>
            <w:hideMark/>
          </w:tcPr>
          <w:p w14:paraId="4D73635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FC8FB2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0C00B78" w14:textId="77777777" w:rsidR="00844AB2" w:rsidRPr="00844AB2" w:rsidRDefault="00844AB2" w:rsidP="00844AB2">
            <w:pPr>
              <w:pStyle w:val="NoSpacing"/>
            </w:pPr>
            <w:r w:rsidRPr="00844AB2">
              <w:t>3293</w:t>
            </w:r>
          </w:p>
        </w:tc>
        <w:tc>
          <w:tcPr>
            <w:tcW w:w="5852" w:type="dxa"/>
            <w:noWrap/>
            <w:hideMark/>
          </w:tcPr>
          <w:p w14:paraId="0284BE09" w14:textId="77777777" w:rsidR="00844AB2" w:rsidRPr="00844AB2" w:rsidRDefault="00844AB2" w:rsidP="00844AB2">
            <w:pPr>
              <w:pStyle w:val="NoSpacing"/>
            </w:pPr>
            <w:r w:rsidRPr="00844AB2">
              <w:t xml:space="preserve">   </w:t>
            </w:r>
            <w:proofErr w:type="spellStart"/>
            <w:r w:rsidRPr="00844AB2">
              <w:t>Reprezentacija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97AFE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3E889DB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1A1784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45,751.67</w:t>
            </w:r>
          </w:p>
        </w:tc>
        <w:tc>
          <w:tcPr>
            <w:tcW w:w="916" w:type="dxa"/>
            <w:noWrap/>
            <w:hideMark/>
          </w:tcPr>
          <w:p w14:paraId="133553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19885D6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C58B727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K1001 03: </w:t>
            </w:r>
            <w:proofErr w:type="spellStart"/>
            <w:r w:rsidRPr="00844AB2">
              <w:rPr>
                <w:b/>
                <w:bCs/>
              </w:rPr>
              <w:t>Nabavka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opreme</w:t>
            </w:r>
            <w:proofErr w:type="spellEnd"/>
            <w:r w:rsidRPr="00844AB2">
              <w:rPr>
                <w:b/>
                <w:bCs/>
              </w:rPr>
              <w:t xml:space="preserve"> za </w:t>
            </w:r>
            <w:proofErr w:type="spellStart"/>
            <w:r w:rsidRPr="00844AB2">
              <w:rPr>
                <w:b/>
                <w:bCs/>
              </w:rPr>
              <w:t>poslovanje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27729D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335,000</w:t>
            </w:r>
          </w:p>
        </w:tc>
        <w:tc>
          <w:tcPr>
            <w:tcW w:w="1252" w:type="dxa"/>
            <w:noWrap/>
            <w:hideMark/>
          </w:tcPr>
          <w:p w14:paraId="408DBCD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335,000</w:t>
            </w:r>
          </w:p>
        </w:tc>
        <w:tc>
          <w:tcPr>
            <w:tcW w:w="1667" w:type="dxa"/>
            <w:noWrap/>
            <w:hideMark/>
          </w:tcPr>
          <w:p w14:paraId="1891FE0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243,305.68</w:t>
            </w:r>
          </w:p>
        </w:tc>
        <w:tc>
          <w:tcPr>
            <w:tcW w:w="916" w:type="dxa"/>
            <w:noWrap/>
            <w:hideMark/>
          </w:tcPr>
          <w:p w14:paraId="33CB842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72.63</w:t>
            </w:r>
          </w:p>
        </w:tc>
      </w:tr>
      <w:tr w:rsidR="00844AB2" w:rsidRPr="00844AB2" w14:paraId="0B4D5C9B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3531DC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K1001 03</w:t>
            </w:r>
          </w:p>
        </w:tc>
        <w:tc>
          <w:tcPr>
            <w:tcW w:w="1252" w:type="dxa"/>
            <w:noWrap/>
            <w:hideMark/>
          </w:tcPr>
          <w:p w14:paraId="56AA86F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335,000</w:t>
            </w:r>
          </w:p>
        </w:tc>
        <w:tc>
          <w:tcPr>
            <w:tcW w:w="1252" w:type="dxa"/>
            <w:noWrap/>
            <w:hideMark/>
          </w:tcPr>
          <w:p w14:paraId="67081DD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335,000</w:t>
            </w:r>
          </w:p>
        </w:tc>
        <w:tc>
          <w:tcPr>
            <w:tcW w:w="1667" w:type="dxa"/>
            <w:noWrap/>
            <w:hideMark/>
          </w:tcPr>
          <w:p w14:paraId="3D6EEF0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243,305.68</w:t>
            </w:r>
          </w:p>
        </w:tc>
        <w:tc>
          <w:tcPr>
            <w:tcW w:w="916" w:type="dxa"/>
            <w:noWrap/>
            <w:hideMark/>
          </w:tcPr>
          <w:p w14:paraId="63D55C9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72.63</w:t>
            </w:r>
          </w:p>
        </w:tc>
      </w:tr>
      <w:tr w:rsidR="00844AB2" w:rsidRPr="00844AB2" w14:paraId="1C3C3CD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1E65AA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D31C4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135,000</w:t>
            </w:r>
          </w:p>
        </w:tc>
        <w:tc>
          <w:tcPr>
            <w:tcW w:w="1252" w:type="dxa"/>
            <w:noWrap/>
            <w:hideMark/>
          </w:tcPr>
          <w:p w14:paraId="293E676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135,000</w:t>
            </w:r>
          </w:p>
        </w:tc>
        <w:tc>
          <w:tcPr>
            <w:tcW w:w="1667" w:type="dxa"/>
            <w:noWrap/>
            <w:hideMark/>
          </w:tcPr>
          <w:p w14:paraId="5A10C7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138,010.18</w:t>
            </w:r>
          </w:p>
        </w:tc>
        <w:tc>
          <w:tcPr>
            <w:tcW w:w="916" w:type="dxa"/>
            <w:noWrap/>
            <w:hideMark/>
          </w:tcPr>
          <w:p w14:paraId="50B073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102.23</w:t>
            </w:r>
          </w:p>
        </w:tc>
      </w:tr>
      <w:tr w:rsidR="00844AB2" w:rsidRPr="00844AB2" w14:paraId="5F54DE2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F76EE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86784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64CDC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DACD9A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B27C2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BEDA28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5DB7F7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0B6F23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5781CD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BF69E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F2B51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54E51C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681D1D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D5BFE0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45,000</w:t>
            </w:r>
          </w:p>
        </w:tc>
        <w:tc>
          <w:tcPr>
            <w:tcW w:w="1252" w:type="dxa"/>
            <w:noWrap/>
            <w:hideMark/>
          </w:tcPr>
          <w:p w14:paraId="7D2DDD3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45,000</w:t>
            </w:r>
          </w:p>
        </w:tc>
        <w:tc>
          <w:tcPr>
            <w:tcW w:w="1667" w:type="dxa"/>
            <w:noWrap/>
            <w:hideMark/>
          </w:tcPr>
          <w:p w14:paraId="638C4C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105,295.50</w:t>
            </w:r>
          </w:p>
        </w:tc>
        <w:tc>
          <w:tcPr>
            <w:tcW w:w="916" w:type="dxa"/>
            <w:noWrap/>
            <w:hideMark/>
          </w:tcPr>
          <w:p w14:paraId="1851CDB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233.99</w:t>
            </w:r>
          </w:p>
        </w:tc>
      </w:tr>
      <w:tr w:rsidR="00844AB2" w:rsidRPr="00844AB2" w14:paraId="07352F1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8A521A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207F6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688849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E54351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F861DE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76137F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E5D0E1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2F1E4F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4EAA1F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85360E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1B993A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79ABB23A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551CAD5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DDF0C3E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70E58F92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31C1C75B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7209B68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4F4F745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7ACEC9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81 (</w:t>
            </w:r>
            <w:proofErr w:type="spellStart"/>
            <w:r w:rsidRPr="00844AB2">
              <w:t>primici</w:t>
            </w:r>
            <w:proofErr w:type="spellEnd"/>
            <w:r w:rsidRPr="00844AB2">
              <w:t xml:space="preserve"> od </w:t>
            </w:r>
            <w:proofErr w:type="spellStart"/>
            <w:r w:rsidRPr="00844AB2">
              <w:t>zaduživanja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FFCA82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155,000</w:t>
            </w:r>
          </w:p>
        </w:tc>
        <w:tc>
          <w:tcPr>
            <w:tcW w:w="1252" w:type="dxa"/>
            <w:noWrap/>
            <w:hideMark/>
          </w:tcPr>
          <w:p w14:paraId="0ACCD2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155,000</w:t>
            </w:r>
          </w:p>
        </w:tc>
        <w:tc>
          <w:tcPr>
            <w:tcW w:w="1667" w:type="dxa"/>
            <w:noWrap/>
            <w:hideMark/>
          </w:tcPr>
          <w:p w14:paraId="6EAD2C9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4947B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7A6D817A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62EF77C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42D92DA2" w14:textId="77777777" w:rsidR="00844AB2" w:rsidRPr="00844AB2" w:rsidRDefault="00844AB2" w:rsidP="00844AB2">
            <w:pPr>
              <w:pStyle w:val="NoSpacing"/>
            </w:pPr>
            <w:r w:rsidRPr="00844AB2">
              <w:t xml:space="preserve">  PROIZVEDENA DUGOTRAJNA IMOVINA </w:t>
            </w:r>
          </w:p>
        </w:tc>
        <w:tc>
          <w:tcPr>
            <w:tcW w:w="1252" w:type="dxa"/>
            <w:noWrap/>
            <w:hideMark/>
          </w:tcPr>
          <w:p w14:paraId="20B874A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335,000</w:t>
            </w:r>
          </w:p>
        </w:tc>
        <w:tc>
          <w:tcPr>
            <w:tcW w:w="1252" w:type="dxa"/>
            <w:noWrap/>
            <w:hideMark/>
          </w:tcPr>
          <w:p w14:paraId="5F60B5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335,000</w:t>
            </w:r>
          </w:p>
        </w:tc>
        <w:tc>
          <w:tcPr>
            <w:tcW w:w="1667" w:type="dxa"/>
            <w:noWrap/>
            <w:hideMark/>
          </w:tcPr>
          <w:p w14:paraId="1C250F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243,305.68</w:t>
            </w:r>
          </w:p>
        </w:tc>
        <w:tc>
          <w:tcPr>
            <w:tcW w:w="916" w:type="dxa"/>
            <w:noWrap/>
            <w:hideMark/>
          </w:tcPr>
          <w:p w14:paraId="54C3E67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72.63</w:t>
            </w:r>
          </w:p>
        </w:tc>
      </w:tr>
      <w:tr w:rsidR="00844AB2" w:rsidRPr="00844AB2" w14:paraId="04820FC1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60D1723" w14:textId="77777777" w:rsidR="00844AB2" w:rsidRPr="00844AB2" w:rsidRDefault="00844AB2" w:rsidP="00844AB2">
            <w:pPr>
              <w:pStyle w:val="NoSpacing"/>
            </w:pPr>
            <w:r w:rsidRPr="00844AB2">
              <w:t>422</w:t>
            </w:r>
          </w:p>
        </w:tc>
        <w:tc>
          <w:tcPr>
            <w:tcW w:w="5852" w:type="dxa"/>
            <w:noWrap/>
            <w:hideMark/>
          </w:tcPr>
          <w:p w14:paraId="4F3D7042" w14:textId="77777777" w:rsidR="00844AB2" w:rsidRPr="00844AB2" w:rsidRDefault="00844AB2" w:rsidP="00844AB2">
            <w:pPr>
              <w:pStyle w:val="NoSpacing"/>
            </w:pPr>
            <w:r w:rsidRPr="00844AB2">
              <w:t xml:space="preserve">  POSTROJENJA I OPREMA </w:t>
            </w:r>
          </w:p>
        </w:tc>
        <w:tc>
          <w:tcPr>
            <w:tcW w:w="1252" w:type="dxa"/>
            <w:noWrap/>
            <w:hideMark/>
          </w:tcPr>
          <w:p w14:paraId="030865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250,000</w:t>
            </w:r>
          </w:p>
        </w:tc>
        <w:tc>
          <w:tcPr>
            <w:tcW w:w="1252" w:type="dxa"/>
            <w:noWrap/>
            <w:hideMark/>
          </w:tcPr>
          <w:p w14:paraId="743BEA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250,000</w:t>
            </w:r>
          </w:p>
        </w:tc>
        <w:tc>
          <w:tcPr>
            <w:tcW w:w="1667" w:type="dxa"/>
            <w:noWrap/>
            <w:hideMark/>
          </w:tcPr>
          <w:p w14:paraId="3993A47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218,306.68</w:t>
            </w:r>
          </w:p>
        </w:tc>
        <w:tc>
          <w:tcPr>
            <w:tcW w:w="916" w:type="dxa"/>
            <w:noWrap/>
            <w:hideMark/>
          </w:tcPr>
          <w:p w14:paraId="7018DA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87.32</w:t>
            </w:r>
          </w:p>
        </w:tc>
      </w:tr>
      <w:tr w:rsidR="00844AB2" w:rsidRPr="00844AB2" w14:paraId="595B854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A310CB" w14:textId="77777777" w:rsidR="00844AB2" w:rsidRPr="00844AB2" w:rsidRDefault="00844AB2" w:rsidP="00844AB2">
            <w:pPr>
              <w:pStyle w:val="NoSpacing"/>
            </w:pPr>
            <w:r w:rsidRPr="00844AB2">
              <w:t>4221</w:t>
            </w:r>
          </w:p>
        </w:tc>
        <w:tc>
          <w:tcPr>
            <w:tcW w:w="5852" w:type="dxa"/>
            <w:noWrap/>
            <w:hideMark/>
          </w:tcPr>
          <w:p w14:paraId="66C7FFA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Uredska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namještaj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1A6B3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13300BB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53D0C1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24,575.63</w:t>
            </w:r>
          </w:p>
        </w:tc>
        <w:tc>
          <w:tcPr>
            <w:tcW w:w="916" w:type="dxa"/>
            <w:noWrap/>
            <w:hideMark/>
          </w:tcPr>
          <w:p w14:paraId="0206C90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5BCB6F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71516A4" w14:textId="77777777" w:rsidR="00844AB2" w:rsidRPr="00844AB2" w:rsidRDefault="00844AB2" w:rsidP="00844AB2">
            <w:pPr>
              <w:pStyle w:val="NoSpacing"/>
            </w:pPr>
            <w:r w:rsidRPr="00844AB2">
              <w:t>4222</w:t>
            </w:r>
          </w:p>
        </w:tc>
        <w:tc>
          <w:tcPr>
            <w:tcW w:w="5852" w:type="dxa"/>
            <w:noWrap/>
            <w:hideMark/>
          </w:tcPr>
          <w:p w14:paraId="6F12693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Komunikacijska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05C5D4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273E4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303B6A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299.90</w:t>
            </w:r>
          </w:p>
        </w:tc>
        <w:tc>
          <w:tcPr>
            <w:tcW w:w="916" w:type="dxa"/>
            <w:noWrap/>
            <w:hideMark/>
          </w:tcPr>
          <w:p w14:paraId="1084123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7C3DC3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C48896" w14:textId="77777777" w:rsidR="00844AB2" w:rsidRPr="00844AB2" w:rsidRDefault="00844AB2" w:rsidP="00844AB2">
            <w:pPr>
              <w:pStyle w:val="NoSpacing"/>
            </w:pPr>
            <w:r w:rsidRPr="00844AB2">
              <w:t>4223</w:t>
            </w:r>
          </w:p>
        </w:tc>
        <w:tc>
          <w:tcPr>
            <w:tcW w:w="5852" w:type="dxa"/>
            <w:noWrap/>
            <w:hideMark/>
          </w:tcPr>
          <w:p w14:paraId="45B8AE5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održavanje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zaštitu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90452B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5E6D31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33BBB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58EF11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280312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FE31FAA" w14:textId="77777777" w:rsidR="00844AB2" w:rsidRPr="00844AB2" w:rsidRDefault="00844AB2" w:rsidP="00844AB2">
            <w:pPr>
              <w:pStyle w:val="NoSpacing"/>
            </w:pPr>
            <w:r w:rsidRPr="00844AB2">
              <w:t>4224</w:t>
            </w:r>
          </w:p>
        </w:tc>
        <w:tc>
          <w:tcPr>
            <w:tcW w:w="5852" w:type="dxa"/>
            <w:noWrap/>
            <w:hideMark/>
          </w:tcPr>
          <w:p w14:paraId="07428AC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Medicinska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labaratorijska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oprema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ED211B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BFD654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323348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8A3E4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F6A5C9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EB4891" w14:textId="77777777" w:rsidR="00844AB2" w:rsidRPr="00844AB2" w:rsidRDefault="00844AB2" w:rsidP="00844AB2">
            <w:pPr>
              <w:pStyle w:val="NoSpacing"/>
            </w:pPr>
            <w:r w:rsidRPr="00844AB2">
              <w:t>4225</w:t>
            </w:r>
          </w:p>
        </w:tc>
        <w:tc>
          <w:tcPr>
            <w:tcW w:w="5852" w:type="dxa"/>
            <w:noWrap/>
            <w:hideMark/>
          </w:tcPr>
          <w:p w14:paraId="7F4BA58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Instrumenti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uređaji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strojevi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41984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1F624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AE3B6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CED1C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B64EC2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E70139B" w14:textId="77777777" w:rsidR="00844AB2" w:rsidRPr="00844AB2" w:rsidRDefault="00844AB2" w:rsidP="00844AB2">
            <w:pPr>
              <w:pStyle w:val="NoSpacing"/>
            </w:pPr>
            <w:r w:rsidRPr="00844AB2">
              <w:t>4227</w:t>
            </w:r>
          </w:p>
        </w:tc>
        <w:tc>
          <w:tcPr>
            <w:tcW w:w="5852" w:type="dxa"/>
            <w:noWrap/>
            <w:hideMark/>
          </w:tcPr>
          <w:p w14:paraId="6CAD04F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4A4418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C72FB7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225BDC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193,431.15</w:t>
            </w:r>
          </w:p>
        </w:tc>
        <w:tc>
          <w:tcPr>
            <w:tcW w:w="916" w:type="dxa"/>
            <w:noWrap/>
            <w:hideMark/>
          </w:tcPr>
          <w:p w14:paraId="4CEE41F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BB5A014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9C39A90" w14:textId="77777777" w:rsidR="00844AB2" w:rsidRPr="00844AB2" w:rsidRDefault="00844AB2" w:rsidP="00844AB2">
            <w:pPr>
              <w:pStyle w:val="NoSpacing"/>
            </w:pPr>
            <w:r w:rsidRPr="00844AB2">
              <w:t>423</w:t>
            </w:r>
          </w:p>
        </w:tc>
        <w:tc>
          <w:tcPr>
            <w:tcW w:w="5852" w:type="dxa"/>
            <w:noWrap/>
            <w:hideMark/>
          </w:tcPr>
          <w:p w14:paraId="000D416F" w14:textId="77777777" w:rsidR="00844AB2" w:rsidRPr="00844AB2" w:rsidRDefault="00844AB2" w:rsidP="00844AB2">
            <w:pPr>
              <w:pStyle w:val="NoSpacing"/>
            </w:pPr>
            <w:r w:rsidRPr="00844AB2">
              <w:t xml:space="preserve"> PRIJEVOZNA SREDSTVA</w:t>
            </w:r>
          </w:p>
        </w:tc>
        <w:tc>
          <w:tcPr>
            <w:tcW w:w="1252" w:type="dxa"/>
            <w:noWrap/>
            <w:hideMark/>
          </w:tcPr>
          <w:p w14:paraId="1793FED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3A53F5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57B2EE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1C272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3592E7A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1CADB35" w14:textId="77777777" w:rsidR="00844AB2" w:rsidRPr="00844AB2" w:rsidRDefault="00844AB2" w:rsidP="00844AB2">
            <w:pPr>
              <w:pStyle w:val="NoSpacing"/>
            </w:pPr>
            <w:r w:rsidRPr="00844AB2">
              <w:t>4233</w:t>
            </w:r>
          </w:p>
        </w:tc>
        <w:tc>
          <w:tcPr>
            <w:tcW w:w="5852" w:type="dxa"/>
            <w:noWrap/>
            <w:hideMark/>
          </w:tcPr>
          <w:p w14:paraId="6E48661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Plovila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brod</w:t>
            </w:r>
            <w:proofErr w:type="spellEnd"/>
            <w:r w:rsidRPr="00844AB2">
              <w:t xml:space="preserve"> CABIN</w:t>
            </w:r>
          </w:p>
        </w:tc>
        <w:tc>
          <w:tcPr>
            <w:tcW w:w="1252" w:type="dxa"/>
            <w:noWrap/>
            <w:hideMark/>
          </w:tcPr>
          <w:p w14:paraId="6A8107B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7311305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75799E4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5B8F3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6E67A2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F58CFB0" w14:textId="77777777" w:rsidR="00844AB2" w:rsidRPr="00844AB2" w:rsidRDefault="00844AB2" w:rsidP="00844AB2">
            <w:pPr>
              <w:pStyle w:val="NoSpacing"/>
            </w:pPr>
            <w:r w:rsidRPr="00844AB2">
              <w:t>426</w:t>
            </w:r>
          </w:p>
        </w:tc>
        <w:tc>
          <w:tcPr>
            <w:tcW w:w="5852" w:type="dxa"/>
            <w:noWrap/>
            <w:hideMark/>
          </w:tcPr>
          <w:p w14:paraId="0D249D2F" w14:textId="77777777" w:rsidR="00844AB2" w:rsidRPr="00844AB2" w:rsidRDefault="00844AB2" w:rsidP="00844AB2">
            <w:pPr>
              <w:pStyle w:val="NoSpacing"/>
            </w:pPr>
            <w:r w:rsidRPr="00844AB2">
              <w:t xml:space="preserve">  NEMATERIJALNA PROIZVED. IMOVINA </w:t>
            </w:r>
          </w:p>
        </w:tc>
        <w:tc>
          <w:tcPr>
            <w:tcW w:w="1252" w:type="dxa"/>
            <w:noWrap/>
            <w:hideMark/>
          </w:tcPr>
          <w:p w14:paraId="50AECC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85,000</w:t>
            </w:r>
          </w:p>
        </w:tc>
        <w:tc>
          <w:tcPr>
            <w:tcW w:w="1252" w:type="dxa"/>
            <w:noWrap/>
            <w:hideMark/>
          </w:tcPr>
          <w:p w14:paraId="5CE7F55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85,000</w:t>
            </w:r>
          </w:p>
        </w:tc>
        <w:tc>
          <w:tcPr>
            <w:tcW w:w="1667" w:type="dxa"/>
            <w:noWrap/>
            <w:hideMark/>
          </w:tcPr>
          <w:p w14:paraId="49BCA0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24,999.00</w:t>
            </w:r>
          </w:p>
        </w:tc>
        <w:tc>
          <w:tcPr>
            <w:tcW w:w="916" w:type="dxa"/>
            <w:noWrap/>
            <w:hideMark/>
          </w:tcPr>
          <w:p w14:paraId="6460F6B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29.41</w:t>
            </w:r>
          </w:p>
        </w:tc>
      </w:tr>
      <w:tr w:rsidR="00844AB2" w:rsidRPr="00844AB2" w14:paraId="08C1F6E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E97E5E" w14:textId="77777777" w:rsidR="00844AB2" w:rsidRPr="00844AB2" w:rsidRDefault="00844AB2" w:rsidP="00844AB2">
            <w:pPr>
              <w:pStyle w:val="NoSpacing"/>
            </w:pPr>
            <w:r w:rsidRPr="00844AB2">
              <w:t>4262</w:t>
            </w:r>
          </w:p>
        </w:tc>
        <w:tc>
          <w:tcPr>
            <w:tcW w:w="5852" w:type="dxa"/>
            <w:noWrap/>
            <w:hideMark/>
          </w:tcPr>
          <w:p w14:paraId="52A19F3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Ulaganje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računalne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programe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D65A3E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F4D91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DDDAC3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24,999.00</w:t>
            </w:r>
          </w:p>
        </w:tc>
        <w:tc>
          <w:tcPr>
            <w:tcW w:w="916" w:type="dxa"/>
            <w:noWrap/>
            <w:hideMark/>
          </w:tcPr>
          <w:p w14:paraId="7C23E9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FC60054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142A755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1002:  </w:t>
            </w:r>
            <w:proofErr w:type="spellStart"/>
            <w:r w:rsidRPr="00844AB2">
              <w:rPr>
                <w:b/>
                <w:bCs/>
              </w:rPr>
              <w:t>Prigodni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kulturni-zabavni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programi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BE4F1A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1,216,000</w:t>
            </w:r>
          </w:p>
        </w:tc>
        <w:tc>
          <w:tcPr>
            <w:tcW w:w="1252" w:type="dxa"/>
            <w:noWrap/>
            <w:hideMark/>
          </w:tcPr>
          <w:p w14:paraId="5918A74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1,328,843</w:t>
            </w:r>
          </w:p>
        </w:tc>
        <w:tc>
          <w:tcPr>
            <w:tcW w:w="1667" w:type="dxa"/>
            <w:noWrap/>
            <w:hideMark/>
          </w:tcPr>
          <w:p w14:paraId="21D7484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1,328,841.26</w:t>
            </w:r>
          </w:p>
        </w:tc>
        <w:tc>
          <w:tcPr>
            <w:tcW w:w="916" w:type="dxa"/>
            <w:noWrap/>
            <w:hideMark/>
          </w:tcPr>
          <w:p w14:paraId="5AFCD00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7F6F143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5A07512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A1002 01: </w:t>
            </w:r>
            <w:proofErr w:type="spellStart"/>
            <w:r w:rsidRPr="00844AB2">
              <w:rPr>
                <w:b/>
                <w:bCs/>
              </w:rPr>
              <w:t>Prigodni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kulturni-zabavni</w:t>
            </w:r>
            <w:proofErr w:type="spellEnd"/>
            <w:r w:rsidRPr="00844AB2">
              <w:rPr>
                <w:b/>
                <w:bCs/>
              </w:rPr>
              <w:t xml:space="preserve"> programi, priredbe,</w:t>
            </w:r>
            <w:r w:rsidRPr="00844AB2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844AB2">
              <w:rPr>
                <w:b/>
                <w:bCs/>
              </w:rPr>
              <w:t>koncerti</w:t>
            </w:r>
            <w:proofErr w:type="spellEnd"/>
            <w:r w:rsidRPr="00844AB2">
              <w:rPr>
                <w:b/>
                <w:bCs/>
              </w:rPr>
              <w:t xml:space="preserve">, </w:t>
            </w:r>
            <w:proofErr w:type="spellStart"/>
            <w:r w:rsidRPr="00844AB2">
              <w:rPr>
                <w:b/>
                <w:bCs/>
              </w:rPr>
              <w:t>predstave</w:t>
            </w:r>
            <w:proofErr w:type="spellEnd"/>
            <w:r w:rsidRPr="00844AB2">
              <w:rPr>
                <w:b/>
                <w:bCs/>
              </w:rPr>
              <w:t xml:space="preserve"> i sl.</w:t>
            </w:r>
          </w:p>
        </w:tc>
        <w:tc>
          <w:tcPr>
            <w:tcW w:w="1252" w:type="dxa"/>
            <w:noWrap/>
            <w:hideMark/>
          </w:tcPr>
          <w:p w14:paraId="65C25A8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1,216,000</w:t>
            </w:r>
          </w:p>
        </w:tc>
        <w:tc>
          <w:tcPr>
            <w:tcW w:w="1252" w:type="dxa"/>
            <w:noWrap/>
            <w:hideMark/>
          </w:tcPr>
          <w:p w14:paraId="6C17E0C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1,328,843</w:t>
            </w:r>
          </w:p>
        </w:tc>
        <w:tc>
          <w:tcPr>
            <w:tcW w:w="1667" w:type="dxa"/>
            <w:noWrap/>
            <w:hideMark/>
          </w:tcPr>
          <w:p w14:paraId="6B18310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1,328,841.26</w:t>
            </w:r>
          </w:p>
        </w:tc>
        <w:tc>
          <w:tcPr>
            <w:tcW w:w="916" w:type="dxa"/>
            <w:noWrap/>
            <w:hideMark/>
          </w:tcPr>
          <w:p w14:paraId="1A1DAC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1A6F6C6A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36890B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A1002 01</w:t>
            </w:r>
          </w:p>
        </w:tc>
        <w:tc>
          <w:tcPr>
            <w:tcW w:w="1252" w:type="dxa"/>
            <w:noWrap/>
            <w:hideMark/>
          </w:tcPr>
          <w:p w14:paraId="3D85E3E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1,216,000</w:t>
            </w:r>
          </w:p>
        </w:tc>
        <w:tc>
          <w:tcPr>
            <w:tcW w:w="1252" w:type="dxa"/>
            <w:noWrap/>
            <w:hideMark/>
          </w:tcPr>
          <w:p w14:paraId="5484D9B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1,216,000</w:t>
            </w:r>
          </w:p>
        </w:tc>
        <w:tc>
          <w:tcPr>
            <w:tcW w:w="1667" w:type="dxa"/>
            <w:noWrap/>
            <w:hideMark/>
          </w:tcPr>
          <w:p w14:paraId="07A09E7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1,328,841.26</w:t>
            </w:r>
          </w:p>
        </w:tc>
        <w:tc>
          <w:tcPr>
            <w:tcW w:w="916" w:type="dxa"/>
            <w:noWrap/>
            <w:hideMark/>
          </w:tcPr>
          <w:p w14:paraId="37ED01E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109.28</w:t>
            </w:r>
          </w:p>
        </w:tc>
      </w:tr>
      <w:tr w:rsidR="00844AB2" w:rsidRPr="00844AB2" w14:paraId="0A5F87B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F9EE26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D6005E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95,000</w:t>
            </w:r>
          </w:p>
        </w:tc>
        <w:tc>
          <w:tcPr>
            <w:tcW w:w="1252" w:type="dxa"/>
            <w:noWrap/>
            <w:hideMark/>
          </w:tcPr>
          <w:p w14:paraId="77CF0DC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95,000</w:t>
            </w:r>
          </w:p>
        </w:tc>
        <w:tc>
          <w:tcPr>
            <w:tcW w:w="1667" w:type="dxa"/>
            <w:noWrap/>
            <w:hideMark/>
          </w:tcPr>
          <w:p w14:paraId="5D50D1E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1,500.00</w:t>
            </w:r>
          </w:p>
        </w:tc>
        <w:tc>
          <w:tcPr>
            <w:tcW w:w="916" w:type="dxa"/>
            <w:noWrap/>
            <w:hideMark/>
          </w:tcPr>
          <w:p w14:paraId="00925F5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1.58</w:t>
            </w:r>
          </w:p>
        </w:tc>
      </w:tr>
      <w:tr w:rsidR="00844AB2" w:rsidRPr="00844AB2" w14:paraId="2D27D16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DE5159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87974F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701,000</w:t>
            </w:r>
          </w:p>
        </w:tc>
        <w:tc>
          <w:tcPr>
            <w:tcW w:w="1252" w:type="dxa"/>
            <w:noWrap/>
            <w:hideMark/>
          </w:tcPr>
          <w:p w14:paraId="56881D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701,000</w:t>
            </w:r>
          </w:p>
        </w:tc>
        <w:tc>
          <w:tcPr>
            <w:tcW w:w="1667" w:type="dxa"/>
            <w:noWrap/>
            <w:hideMark/>
          </w:tcPr>
          <w:p w14:paraId="3ED329F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821,962.14</w:t>
            </w:r>
          </w:p>
        </w:tc>
        <w:tc>
          <w:tcPr>
            <w:tcW w:w="916" w:type="dxa"/>
            <w:noWrap/>
            <w:hideMark/>
          </w:tcPr>
          <w:p w14:paraId="45FD9AC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117.26</w:t>
            </w:r>
          </w:p>
        </w:tc>
      </w:tr>
      <w:tr w:rsidR="00844AB2" w:rsidRPr="00844AB2" w14:paraId="6394D36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B98779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32FBCC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350,000</w:t>
            </w:r>
          </w:p>
        </w:tc>
        <w:tc>
          <w:tcPr>
            <w:tcW w:w="1252" w:type="dxa"/>
            <w:noWrap/>
            <w:hideMark/>
          </w:tcPr>
          <w:p w14:paraId="696A2D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350,000</w:t>
            </w:r>
          </w:p>
        </w:tc>
        <w:tc>
          <w:tcPr>
            <w:tcW w:w="1667" w:type="dxa"/>
            <w:noWrap/>
            <w:hideMark/>
          </w:tcPr>
          <w:p w14:paraId="294E66B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435,379.12</w:t>
            </w:r>
          </w:p>
        </w:tc>
        <w:tc>
          <w:tcPr>
            <w:tcW w:w="916" w:type="dxa"/>
            <w:noWrap/>
            <w:hideMark/>
          </w:tcPr>
          <w:p w14:paraId="3FC7806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124.39</w:t>
            </w:r>
          </w:p>
        </w:tc>
      </w:tr>
      <w:tr w:rsidR="00844AB2" w:rsidRPr="00844AB2" w14:paraId="4B50ABE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F7F82F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9D028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70,000</w:t>
            </w:r>
          </w:p>
        </w:tc>
        <w:tc>
          <w:tcPr>
            <w:tcW w:w="1252" w:type="dxa"/>
            <w:noWrap/>
            <w:hideMark/>
          </w:tcPr>
          <w:p w14:paraId="01ABD09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70,000</w:t>
            </w:r>
          </w:p>
        </w:tc>
        <w:tc>
          <w:tcPr>
            <w:tcW w:w="1667" w:type="dxa"/>
            <w:noWrap/>
            <w:hideMark/>
          </w:tcPr>
          <w:p w14:paraId="376EE9E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70,000.00</w:t>
            </w:r>
          </w:p>
        </w:tc>
        <w:tc>
          <w:tcPr>
            <w:tcW w:w="916" w:type="dxa"/>
            <w:noWrap/>
            <w:hideMark/>
          </w:tcPr>
          <w:p w14:paraId="35103F1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075C85B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0E0456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6D3D4B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793546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A19E5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E95E41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796643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82E0C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EF4F7B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6D0431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EAB46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BCC4C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13A6344C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AE157FA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1F8E3DE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044A9185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3BBD54F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697048D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1202CEBC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F90069F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135ADDC7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1FFAD0D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1,186,000</w:t>
            </w:r>
          </w:p>
        </w:tc>
        <w:tc>
          <w:tcPr>
            <w:tcW w:w="1252" w:type="dxa"/>
            <w:noWrap/>
            <w:hideMark/>
          </w:tcPr>
          <w:p w14:paraId="742BA99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1,298,843</w:t>
            </w:r>
          </w:p>
        </w:tc>
        <w:tc>
          <w:tcPr>
            <w:tcW w:w="1667" w:type="dxa"/>
            <w:noWrap/>
            <w:hideMark/>
          </w:tcPr>
          <w:p w14:paraId="4A16EB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1,298,841.26</w:t>
            </w:r>
          </w:p>
        </w:tc>
        <w:tc>
          <w:tcPr>
            <w:tcW w:w="916" w:type="dxa"/>
            <w:noWrap/>
            <w:hideMark/>
          </w:tcPr>
          <w:p w14:paraId="6C54F33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16061FC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0C1C8A8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753B9E02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0B29AFC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252" w:type="dxa"/>
            <w:noWrap/>
            <w:hideMark/>
          </w:tcPr>
          <w:p w14:paraId="59496B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13,522</w:t>
            </w:r>
          </w:p>
        </w:tc>
        <w:tc>
          <w:tcPr>
            <w:tcW w:w="1667" w:type="dxa"/>
            <w:noWrap/>
            <w:hideMark/>
          </w:tcPr>
          <w:p w14:paraId="70B340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13,521.31</w:t>
            </w:r>
          </w:p>
        </w:tc>
        <w:tc>
          <w:tcPr>
            <w:tcW w:w="916" w:type="dxa"/>
            <w:noWrap/>
            <w:hideMark/>
          </w:tcPr>
          <w:p w14:paraId="27B2EBA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99.99</w:t>
            </w:r>
          </w:p>
        </w:tc>
      </w:tr>
      <w:tr w:rsidR="00844AB2" w:rsidRPr="00844AB2" w14:paraId="0D05681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FE2084" w14:textId="77777777" w:rsidR="00844AB2" w:rsidRPr="00844AB2" w:rsidRDefault="00844AB2" w:rsidP="00844AB2">
            <w:pPr>
              <w:pStyle w:val="NoSpacing"/>
            </w:pPr>
            <w:r w:rsidRPr="00844AB2">
              <w:t>3221</w:t>
            </w:r>
          </w:p>
        </w:tc>
        <w:tc>
          <w:tcPr>
            <w:tcW w:w="5852" w:type="dxa"/>
            <w:noWrap/>
            <w:hideMark/>
          </w:tcPr>
          <w:p w14:paraId="473207C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Ured.materijal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mat.rashodi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6561FE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7B6DECE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43259FA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13,521.31</w:t>
            </w:r>
          </w:p>
        </w:tc>
        <w:tc>
          <w:tcPr>
            <w:tcW w:w="916" w:type="dxa"/>
            <w:noWrap/>
            <w:hideMark/>
          </w:tcPr>
          <w:p w14:paraId="15698A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42F51E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377414E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311105FC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751F544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1,111,000</w:t>
            </w:r>
          </w:p>
        </w:tc>
        <w:tc>
          <w:tcPr>
            <w:tcW w:w="1252" w:type="dxa"/>
            <w:noWrap/>
            <w:hideMark/>
          </w:tcPr>
          <w:p w14:paraId="4DF24AA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1,186,814</w:t>
            </w:r>
          </w:p>
        </w:tc>
        <w:tc>
          <w:tcPr>
            <w:tcW w:w="1667" w:type="dxa"/>
            <w:noWrap/>
            <w:hideMark/>
          </w:tcPr>
          <w:p w14:paraId="63265D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1,186,813.15</w:t>
            </w:r>
          </w:p>
        </w:tc>
        <w:tc>
          <w:tcPr>
            <w:tcW w:w="916" w:type="dxa"/>
            <w:noWrap/>
            <w:hideMark/>
          </w:tcPr>
          <w:p w14:paraId="51E974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08ACFF4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665879F" w14:textId="77777777" w:rsidR="00844AB2" w:rsidRPr="00844AB2" w:rsidRDefault="00844AB2" w:rsidP="00844AB2">
            <w:pPr>
              <w:pStyle w:val="NoSpacing"/>
            </w:pPr>
            <w:r w:rsidRPr="00844AB2">
              <w:t>3231</w:t>
            </w:r>
          </w:p>
        </w:tc>
        <w:tc>
          <w:tcPr>
            <w:tcW w:w="5852" w:type="dxa"/>
            <w:noWrap/>
            <w:hideMark/>
          </w:tcPr>
          <w:p w14:paraId="2010B8E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telefona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pošte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prijevoza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C923D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513ED75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72D867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1,500.00</w:t>
            </w:r>
          </w:p>
        </w:tc>
        <w:tc>
          <w:tcPr>
            <w:tcW w:w="916" w:type="dxa"/>
            <w:noWrap/>
            <w:hideMark/>
          </w:tcPr>
          <w:p w14:paraId="730457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857643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FCA0FD8" w14:textId="77777777" w:rsidR="00844AB2" w:rsidRPr="00844AB2" w:rsidRDefault="00844AB2" w:rsidP="00844AB2">
            <w:pPr>
              <w:pStyle w:val="NoSpacing"/>
            </w:pPr>
            <w:r w:rsidRPr="00844AB2">
              <w:t>3233</w:t>
            </w:r>
          </w:p>
        </w:tc>
        <w:tc>
          <w:tcPr>
            <w:tcW w:w="5852" w:type="dxa"/>
            <w:noWrap/>
            <w:hideMark/>
          </w:tcPr>
          <w:p w14:paraId="35CED57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promidžbe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informiranja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AE11E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0964011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5C8A82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71,594.50</w:t>
            </w:r>
          </w:p>
        </w:tc>
        <w:tc>
          <w:tcPr>
            <w:tcW w:w="916" w:type="dxa"/>
            <w:noWrap/>
            <w:hideMark/>
          </w:tcPr>
          <w:p w14:paraId="48AD38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F061BD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BAC0FBC" w14:textId="77777777" w:rsidR="00844AB2" w:rsidRPr="00844AB2" w:rsidRDefault="00844AB2" w:rsidP="00844AB2">
            <w:pPr>
              <w:pStyle w:val="NoSpacing"/>
            </w:pPr>
            <w:r w:rsidRPr="00844AB2">
              <w:t>3235</w:t>
            </w:r>
          </w:p>
        </w:tc>
        <w:tc>
          <w:tcPr>
            <w:tcW w:w="5852" w:type="dxa"/>
            <w:noWrap/>
            <w:hideMark/>
          </w:tcPr>
          <w:p w14:paraId="62E467E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Zakupnine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najamnine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F72E3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25805D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488FE2B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12,600.00</w:t>
            </w:r>
          </w:p>
        </w:tc>
        <w:tc>
          <w:tcPr>
            <w:tcW w:w="916" w:type="dxa"/>
            <w:noWrap/>
            <w:hideMark/>
          </w:tcPr>
          <w:p w14:paraId="52F9AA4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ED18273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865F958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3B1B655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Intelektualne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-</w:t>
            </w:r>
            <w:proofErr w:type="spellStart"/>
            <w:r w:rsidRPr="00844AB2">
              <w:t>honorari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sl.</w:t>
            </w:r>
          </w:p>
        </w:tc>
        <w:tc>
          <w:tcPr>
            <w:tcW w:w="1252" w:type="dxa"/>
            <w:noWrap/>
            <w:hideMark/>
          </w:tcPr>
          <w:p w14:paraId="250B48D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3CF64D9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500AE8B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626,400.42</w:t>
            </w:r>
          </w:p>
        </w:tc>
        <w:tc>
          <w:tcPr>
            <w:tcW w:w="916" w:type="dxa"/>
            <w:noWrap/>
            <w:hideMark/>
          </w:tcPr>
          <w:p w14:paraId="4D8E153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ADEDCB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68665F2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0D01CB89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8E9F9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630F961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67FE94A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474,718.23</w:t>
            </w:r>
          </w:p>
        </w:tc>
        <w:tc>
          <w:tcPr>
            <w:tcW w:w="916" w:type="dxa"/>
            <w:noWrap/>
            <w:hideMark/>
          </w:tcPr>
          <w:p w14:paraId="2C9994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D46CE8F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2C5C273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27C1A68C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NESPOMENUTI RASHODI POSLOVANJA</w:t>
            </w:r>
          </w:p>
        </w:tc>
        <w:tc>
          <w:tcPr>
            <w:tcW w:w="1252" w:type="dxa"/>
            <w:noWrap/>
            <w:hideMark/>
          </w:tcPr>
          <w:p w14:paraId="4B1F0A9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65,000</w:t>
            </w:r>
          </w:p>
        </w:tc>
        <w:tc>
          <w:tcPr>
            <w:tcW w:w="1252" w:type="dxa"/>
            <w:noWrap/>
            <w:hideMark/>
          </w:tcPr>
          <w:p w14:paraId="00E568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98,507</w:t>
            </w:r>
          </w:p>
        </w:tc>
        <w:tc>
          <w:tcPr>
            <w:tcW w:w="1667" w:type="dxa"/>
            <w:noWrap/>
            <w:hideMark/>
          </w:tcPr>
          <w:p w14:paraId="7BE0C19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98,506.80</w:t>
            </w:r>
          </w:p>
        </w:tc>
        <w:tc>
          <w:tcPr>
            <w:tcW w:w="916" w:type="dxa"/>
            <w:noWrap/>
            <w:hideMark/>
          </w:tcPr>
          <w:p w14:paraId="7870DF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01F73E9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06F0D01" w14:textId="77777777" w:rsidR="00844AB2" w:rsidRPr="00844AB2" w:rsidRDefault="00844AB2" w:rsidP="00844AB2">
            <w:pPr>
              <w:pStyle w:val="NoSpacing"/>
            </w:pPr>
            <w:r w:rsidRPr="00844AB2">
              <w:t>3292</w:t>
            </w:r>
          </w:p>
        </w:tc>
        <w:tc>
          <w:tcPr>
            <w:tcW w:w="5852" w:type="dxa"/>
            <w:noWrap/>
            <w:hideMark/>
          </w:tcPr>
          <w:p w14:paraId="7F52BD0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Premije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osiguranja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42A6A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0A5673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318E53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C32BFD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96F590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287D93" w14:textId="77777777" w:rsidR="00844AB2" w:rsidRPr="00844AB2" w:rsidRDefault="00844AB2" w:rsidP="00844AB2">
            <w:pPr>
              <w:pStyle w:val="NoSpacing"/>
            </w:pPr>
            <w:r w:rsidRPr="00844AB2">
              <w:t>3293</w:t>
            </w:r>
          </w:p>
        </w:tc>
        <w:tc>
          <w:tcPr>
            <w:tcW w:w="5852" w:type="dxa"/>
            <w:noWrap/>
            <w:hideMark/>
          </w:tcPr>
          <w:p w14:paraId="7D6620A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Reprezentacija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1FFBCF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5B0128A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568219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82,050.15</w:t>
            </w:r>
          </w:p>
        </w:tc>
        <w:tc>
          <w:tcPr>
            <w:tcW w:w="916" w:type="dxa"/>
            <w:noWrap/>
            <w:hideMark/>
          </w:tcPr>
          <w:p w14:paraId="581003D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941048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FB6E477" w14:textId="77777777" w:rsidR="00844AB2" w:rsidRPr="00844AB2" w:rsidRDefault="00844AB2" w:rsidP="00844AB2">
            <w:pPr>
              <w:pStyle w:val="NoSpacing"/>
            </w:pPr>
            <w:r w:rsidRPr="00844AB2">
              <w:t>3299</w:t>
            </w:r>
          </w:p>
        </w:tc>
        <w:tc>
          <w:tcPr>
            <w:tcW w:w="5852" w:type="dxa"/>
            <w:noWrap/>
            <w:hideMark/>
          </w:tcPr>
          <w:p w14:paraId="6667865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nespomenuti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poslovanja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C9A958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4166F3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258CA3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16,456.65</w:t>
            </w:r>
          </w:p>
        </w:tc>
        <w:tc>
          <w:tcPr>
            <w:tcW w:w="916" w:type="dxa"/>
            <w:noWrap/>
            <w:hideMark/>
          </w:tcPr>
          <w:p w14:paraId="1F7792A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BCA7B10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E587BCC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03923481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1AF4E1D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3F89296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0C056F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30,000.00</w:t>
            </w:r>
          </w:p>
        </w:tc>
        <w:tc>
          <w:tcPr>
            <w:tcW w:w="916" w:type="dxa"/>
            <w:noWrap/>
            <w:hideMark/>
          </w:tcPr>
          <w:p w14:paraId="4792F4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09C50E6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1E00EA5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1B9EB745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32E998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467AF73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766B310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30,000.00</w:t>
            </w:r>
          </w:p>
        </w:tc>
        <w:tc>
          <w:tcPr>
            <w:tcW w:w="916" w:type="dxa"/>
            <w:noWrap/>
            <w:hideMark/>
          </w:tcPr>
          <w:p w14:paraId="0943D16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3948A3C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7C61873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35A4D2D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Turistička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zajednica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Hvara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tekuća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F3A2F0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62A984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6B209DE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30,000.00</w:t>
            </w:r>
          </w:p>
        </w:tc>
        <w:tc>
          <w:tcPr>
            <w:tcW w:w="916" w:type="dxa"/>
            <w:noWrap/>
            <w:hideMark/>
          </w:tcPr>
          <w:p w14:paraId="5D55A28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A3BF88D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32C0E75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1003:  </w:t>
            </w:r>
            <w:proofErr w:type="spellStart"/>
            <w:r w:rsidRPr="00844AB2">
              <w:rPr>
                <w:b/>
                <w:bCs/>
              </w:rPr>
              <w:t>Opće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usluge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pričuva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D787FE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1,565,000</w:t>
            </w:r>
          </w:p>
        </w:tc>
        <w:tc>
          <w:tcPr>
            <w:tcW w:w="1252" w:type="dxa"/>
            <w:noWrap/>
            <w:hideMark/>
          </w:tcPr>
          <w:p w14:paraId="02CE8AD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1,629,428</w:t>
            </w:r>
          </w:p>
        </w:tc>
        <w:tc>
          <w:tcPr>
            <w:tcW w:w="1667" w:type="dxa"/>
            <w:noWrap/>
            <w:hideMark/>
          </w:tcPr>
          <w:p w14:paraId="48B14B7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1,529,426.89</w:t>
            </w:r>
          </w:p>
        </w:tc>
        <w:tc>
          <w:tcPr>
            <w:tcW w:w="916" w:type="dxa"/>
            <w:noWrap/>
            <w:hideMark/>
          </w:tcPr>
          <w:p w14:paraId="54A933F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93.86</w:t>
            </w:r>
          </w:p>
        </w:tc>
      </w:tr>
      <w:tr w:rsidR="00844AB2" w:rsidRPr="00844AB2" w14:paraId="08E7C31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9BB274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A1003 01: </w:t>
            </w:r>
            <w:proofErr w:type="spellStart"/>
            <w:r w:rsidRPr="00844AB2">
              <w:rPr>
                <w:b/>
                <w:bCs/>
              </w:rPr>
              <w:t>Opće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usluge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pričuva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BDF3BA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1,565,000</w:t>
            </w:r>
          </w:p>
        </w:tc>
        <w:tc>
          <w:tcPr>
            <w:tcW w:w="1252" w:type="dxa"/>
            <w:noWrap/>
            <w:hideMark/>
          </w:tcPr>
          <w:p w14:paraId="4DFFE2C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1,629,428</w:t>
            </w:r>
          </w:p>
        </w:tc>
        <w:tc>
          <w:tcPr>
            <w:tcW w:w="1667" w:type="dxa"/>
            <w:noWrap/>
            <w:hideMark/>
          </w:tcPr>
          <w:p w14:paraId="6CAC1B8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1,529,426.89</w:t>
            </w:r>
          </w:p>
        </w:tc>
        <w:tc>
          <w:tcPr>
            <w:tcW w:w="916" w:type="dxa"/>
            <w:noWrap/>
            <w:hideMark/>
          </w:tcPr>
          <w:p w14:paraId="21A9C49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93.86</w:t>
            </w:r>
          </w:p>
        </w:tc>
      </w:tr>
      <w:tr w:rsidR="00844AB2" w:rsidRPr="00844AB2" w14:paraId="28E9E1A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E339129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A1003 01</w:t>
            </w:r>
          </w:p>
        </w:tc>
        <w:tc>
          <w:tcPr>
            <w:tcW w:w="1252" w:type="dxa"/>
            <w:noWrap/>
            <w:hideMark/>
          </w:tcPr>
          <w:p w14:paraId="5B54A2E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1,565,000</w:t>
            </w:r>
          </w:p>
        </w:tc>
        <w:tc>
          <w:tcPr>
            <w:tcW w:w="1252" w:type="dxa"/>
            <w:noWrap/>
            <w:hideMark/>
          </w:tcPr>
          <w:p w14:paraId="58F9EC3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1,565,000</w:t>
            </w:r>
          </w:p>
        </w:tc>
        <w:tc>
          <w:tcPr>
            <w:tcW w:w="1667" w:type="dxa"/>
            <w:noWrap/>
            <w:hideMark/>
          </w:tcPr>
          <w:p w14:paraId="06E8606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1,529,426.89</w:t>
            </w:r>
          </w:p>
        </w:tc>
        <w:tc>
          <w:tcPr>
            <w:tcW w:w="916" w:type="dxa"/>
            <w:noWrap/>
            <w:hideMark/>
          </w:tcPr>
          <w:p w14:paraId="1BC67E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97.73</w:t>
            </w:r>
          </w:p>
        </w:tc>
      </w:tr>
      <w:tr w:rsidR="00844AB2" w:rsidRPr="00844AB2" w14:paraId="7B56283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F822B1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FBBFB6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1,565,000</w:t>
            </w:r>
          </w:p>
        </w:tc>
        <w:tc>
          <w:tcPr>
            <w:tcW w:w="1252" w:type="dxa"/>
            <w:noWrap/>
            <w:hideMark/>
          </w:tcPr>
          <w:p w14:paraId="59A792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1,565,000</w:t>
            </w:r>
          </w:p>
        </w:tc>
        <w:tc>
          <w:tcPr>
            <w:tcW w:w="1667" w:type="dxa"/>
            <w:noWrap/>
            <w:hideMark/>
          </w:tcPr>
          <w:p w14:paraId="0CBB798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1,529,426.89</w:t>
            </w:r>
          </w:p>
        </w:tc>
        <w:tc>
          <w:tcPr>
            <w:tcW w:w="916" w:type="dxa"/>
            <w:noWrap/>
            <w:hideMark/>
          </w:tcPr>
          <w:p w14:paraId="0F318F6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97.73</w:t>
            </w:r>
          </w:p>
        </w:tc>
      </w:tr>
      <w:tr w:rsidR="00844AB2" w:rsidRPr="00844AB2" w14:paraId="553C006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351DE1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6C1C1A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22E8DA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EFC96F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B39032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BCAAEA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9E889F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902CA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B2F2D6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BECA8D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1155E2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01EC1577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A310E31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6FA4BAF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7B36694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717136BC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F4DACD4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464F3AF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99C03E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14DB1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C93989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550BE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5A92DD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C72E73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95C44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497107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25F5BB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F4DE44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A3A5F9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237101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F1E343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4C674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C7CC8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A1554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F4B2E2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84370BD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5706452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03C57948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49CA6A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1,465,000</w:t>
            </w:r>
          </w:p>
        </w:tc>
        <w:tc>
          <w:tcPr>
            <w:tcW w:w="1252" w:type="dxa"/>
            <w:noWrap/>
            <w:hideMark/>
          </w:tcPr>
          <w:p w14:paraId="755D70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1,529,428</w:t>
            </w:r>
          </w:p>
        </w:tc>
        <w:tc>
          <w:tcPr>
            <w:tcW w:w="1667" w:type="dxa"/>
            <w:noWrap/>
            <w:hideMark/>
          </w:tcPr>
          <w:p w14:paraId="1CC03E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1,529,426.89</w:t>
            </w:r>
          </w:p>
        </w:tc>
        <w:tc>
          <w:tcPr>
            <w:tcW w:w="916" w:type="dxa"/>
            <w:noWrap/>
            <w:hideMark/>
          </w:tcPr>
          <w:p w14:paraId="161F426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36611425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E48DE25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2C7F2954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256146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1,050,000</w:t>
            </w:r>
          </w:p>
        </w:tc>
        <w:tc>
          <w:tcPr>
            <w:tcW w:w="1252" w:type="dxa"/>
            <w:noWrap/>
            <w:hideMark/>
          </w:tcPr>
          <w:p w14:paraId="1FEC6E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1,066,715</w:t>
            </w:r>
          </w:p>
        </w:tc>
        <w:tc>
          <w:tcPr>
            <w:tcW w:w="1667" w:type="dxa"/>
            <w:noWrap/>
            <w:hideMark/>
          </w:tcPr>
          <w:p w14:paraId="4C5A55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1,066,714.54</w:t>
            </w:r>
          </w:p>
        </w:tc>
        <w:tc>
          <w:tcPr>
            <w:tcW w:w="916" w:type="dxa"/>
            <w:noWrap/>
            <w:hideMark/>
          </w:tcPr>
          <w:p w14:paraId="4087D77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7FAAFD53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54EA037" w14:textId="77777777" w:rsidR="00844AB2" w:rsidRPr="00844AB2" w:rsidRDefault="00844AB2" w:rsidP="00844AB2">
            <w:pPr>
              <w:pStyle w:val="NoSpacing"/>
            </w:pPr>
            <w:r w:rsidRPr="00844AB2">
              <w:t>3233</w:t>
            </w:r>
          </w:p>
        </w:tc>
        <w:tc>
          <w:tcPr>
            <w:tcW w:w="5852" w:type="dxa"/>
            <w:noWrap/>
            <w:hideMark/>
          </w:tcPr>
          <w:p w14:paraId="74653079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promidžbe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informiranja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90191A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7C3CE1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46A2AE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123,860.26</w:t>
            </w:r>
          </w:p>
        </w:tc>
        <w:tc>
          <w:tcPr>
            <w:tcW w:w="916" w:type="dxa"/>
            <w:noWrap/>
            <w:hideMark/>
          </w:tcPr>
          <w:p w14:paraId="6A19ED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6FE838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DC56065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780FFDA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Intelektualne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882A5E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6723EF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68A143E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622,844.96</w:t>
            </w:r>
          </w:p>
        </w:tc>
        <w:tc>
          <w:tcPr>
            <w:tcW w:w="916" w:type="dxa"/>
            <w:noWrap/>
            <w:hideMark/>
          </w:tcPr>
          <w:p w14:paraId="0DB5EA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C05D77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D09D5CC" w14:textId="77777777" w:rsidR="00844AB2" w:rsidRPr="00844AB2" w:rsidRDefault="00844AB2" w:rsidP="00844AB2">
            <w:pPr>
              <w:pStyle w:val="NoSpacing"/>
            </w:pPr>
            <w:r w:rsidRPr="00844AB2">
              <w:t>3238</w:t>
            </w:r>
          </w:p>
        </w:tc>
        <w:tc>
          <w:tcPr>
            <w:tcW w:w="5852" w:type="dxa"/>
            <w:noWrap/>
            <w:hideMark/>
          </w:tcPr>
          <w:p w14:paraId="3D5BCC9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Računalne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5C3F89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4A24CD3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0E1835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67831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B9FCD4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26C6AA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25A065F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5737D8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0AA39F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423CFDE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320,009.32</w:t>
            </w:r>
          </w:p>
        </w:tc>
        <w:tc>
          <w:tcPr>
            <w:tcW w:w="916" w:type="dxa"/>
            <w:noWrap/>
            <w:hideMark/>
          </w:tcPr>
          <w:p w14:paraId="38E6719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36F2A23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C92CB19" w14:textId="77777777" w:rsidR="00844AB2" w:rsidRPr="00844AB2" w:rsidRDefault="00844AB2" w:rsidP="00844AB2">
            <w:pPr>
              <w:pStyle w:val="NoSpacing"/>
            </w:pPr>
            <w:r w:rsidRPr="00844AB2">
              <w:t>324</w:t>
            </w:r>
          </w:p>
        </w:tc>
        <w:tc>
          <w:tcPr>
            <w:tcW w:w="5852" w:type="dxa"/>
            <w:noWrap/>
            <w:hideMark/>
          </w:tcPr>
          <w:p w14:paraId="668661CF" w14:textId="77777777" w:rsidR="00844AB2" w:rsidRPr="00844AB2" w:rsidRDefault="00844AB2" w:rsidP="00844AB2">
            <w:pPr>
              <w:pStyle w:val="NoSpacing"/>
            </w:pPr>
            <w:r w:rsidRPr="00844AB2">
              <w:t xml:space="preserve">NAKNADA TROŠ. OSOBAMA IZVAN RAD.ODNOSA </w:t>
            </w:r>
          </w:p>
        </w:tc>
        <w:tc>
          <w:tcPr>
            <w:tcW w:w="1252" w:type="dxa"/>
            <w:noWrap/>
            <w:hideMark/>
          </w:tcPr>
          <w:p w14:paraId="4C63395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59B6AB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5AADF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FD1171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B2B9EA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B072AF" w14:textId="77777777" w:rsidR="00844AB2" w:rsidRPr="00844AB2" w:rsidRDefault="00844AB2" w:rsidP="00844AB2">
            <w:pPr>
              <w:pStyle w:val="NoSpacing"/>
            </w:pPr>
            <w:r w:rsidRPr="00844AB2">
              <w:t>3241</w:t>
            </w:r>
          </w:p>
        </w:tc>
        <w:tc>
          <w:tcPr>
            <w:tcW w:w="5852" w:type="dxa"/>
            <w:noWrap/>
            <w:hideMark/>
          </w:tcPr>
          <w:p w14:paraId="2E2C61B1" w14:textId="77777777" w:rsidR="00844AB2" w:rsidRPr="00844AB2" w:rsidRDefault="00844AB2" w:rsidP="00844AB2">
            <w:pPr>
              <w:pStyle w:val="NoSpacing"/>
            </w:pPr>
            <w:r w:rsidRPr="00844AB2">
              <w:t xml:space="preserve">   </w:t>
            </w:r>
            <w:proofErr w:type="spellStart"/>
            <w:r w:rsidRPr="00844AB2">
              <w:t>Naknada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troškova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osobama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izvan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radnog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odnosa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7AC8D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31AB3B8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111893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6E7F19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9B54AE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371FEBB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1745F6CC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NESPOMENUTI RASHODI POSL. </w:t>
            </w:r>
          </w:p>
        </w:tc>
        <w:tc>
          <w:tcPr>
            <w:tcW w:w="1252" w:type="dxa"/>
            <w:noWrap/>
            <w:hideMark/>
          </w:tcPr>
          <w:p w14:paraId="72199FB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415,000</w:t>
            </w:r>
          </w:p>
        </w:tc>
        <w:tc>
          <w:tcPr>
            <w:tcW w:w="1252" w:type="dxa"/>
            <w:noWrap/>
            <w:hideMark/>
          </w:tcPr>
          <w:p w14:paraId="5C1009E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462,713</w:t>
            </w:r>
          </w:p>
        </w:tc>
        <w:tc>
          <w:tcPr>
            <w:tcW w:w="1667" w:type="dxa"/>
            <w:noWrap/>
            <w:hideMark/>
          </w:tcPr>
          <w:p w14:paraId="6E5839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462,712.35</w:t>
            </w:r>
          </w:p>
        </w:tc>
        <w:tc>
          <w:tcPr>
            <w:tcW w:w="916" w:type="dxa"/>
            <w:noWrap/>
            <w:hideMark/>
          </w:tcPr>
          <w:p w14:paraId="49A212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53DF5F9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0757E2" w14:textId="77777777" w:rsidR="00844AB2" w:rsidRPr="00844AB2" w:rsidRDefault="00844AB2" w:rsidP="00844AB2">
            <w:pPr>
              <w:pStyle w:val="NoSpacing"/>
            </w:pPr>
            <w:r w:rsidRPr="00844AB2">
              <w:t>3292</w:t>
            </w:r>
          </w:p>
        </w:tc>
        <w:tc>
          <w:tcPr>
            <w:tcW w:w="5852" w:type="dxa"/>
            <w:noWrap/>
            <w:hideMark/>
          </w:tcPr>
          <w:p w14:paraId="13C35C6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Premije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osiguranja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8BBE90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6BE6973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84305C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72,094.84</w:t>
            </w:r>
          </w:p>
        </w:tc>
        <w:tc>
          <w:tcPr>
            <w:tcW w:w="916" w:type="dxa"/>
            <w:noWrap/>
            <w:hideMark/>
          </w:tcPr>
          <w:p w14:paraId="0E404D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2551E9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B62320A" w14:textId="77777777" w:rsidR="00844AB2" w:rsidRPr="00844AB2" w:rsidRDefault="00844AB2" w:rsidP="00844AB2">
            <w:pPr>
              <w:pStyle w:val="NoSpacing"/>
            </w:pPr>
            <w:r w:rsidRPr="00844AB2">
              <w:t>3294</w:t>
            </w:r>
          </w:p>
        </w:tc>
        <w:tc>
          <w:tcPr>
            <w:tcW w:w="5852" w:type="dxa"/>
            <w:noWrap/>
            <w:hideMark/>
          </w:tcPr>
          <w:p w14:paraId="412686D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Članarine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norme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E0FE4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42C9B8F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4FC96E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64,939.88</w:t>
            </w:r>
          </w:p>
        </w:tc>
        <w:tc>
          <w:tcPr>
            <w:tcW w:w="916" w:type="dxa"/>
            <w:noWrap/>
            <w:hideMark/>
          </w:tcPr>
          <w:p w14:paraId="7D96EED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93158B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683967E" w14:textId="77777777" w:rsidR="00844AB2" w:rsidRPr="00844AB2" w:rsidRDefault="00844AB2" w:rsidP="00844AB2">
            <w:pPr>
              <w:pStyle w:val="NoSpacing"/>
            </w:pPr>
            <w:r w:rsidRPr="00844AB2">
              <w:t>3295</w:t>
            </w:r>
          </w:p>
        </w:tc>
        <w:tc>
          <w:tcPr>
            <w:tcW w:w="5852" w:type="dxa"/>
            <w:noWrap/>
            <w:hideMark/>
          </w:tcPr>
          <w:p w14:paraId="7131417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Pristojbe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naknade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9A9E02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550820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33DCC8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139,676.78</w:t>
            </w:r>
          </w:p>
        </w:tc>
        <w:tc>
          <w:tcPr>
            <w:tcW w:w="916" w:type="dxa"/>
            <w:noWrap/>
            <w:hideMark/>
          </w:tcPr>
          <w:p w14:paraId="381142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6C80BE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525E02A" w14:textId="77777777" w:rsidR="00844AB2" w:rsidRPr="00844AB2" w:rsidRDefault="00844AB2" w:rsidP="00844AB2">
            <w:pPr>
              <w:pStyle w:val="NoSpacing"/>
            </w:pPr>
            <w:r w:rsidRPr="00844AB2">
              <w:t>3296</w:t>
            </w:r>
          </w:p>
        </w:tc>
        <w:tc>
          <w:tcPr>
            <w:tcW w:w="5852" w:type="dxa"/>
            <w:noWrap/>
            <w:hideMark/>
          </w:tcPr>
          <w:p w14:paraId="59158A1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Troškovi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sudskih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postupaka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A60791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521239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20285AA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2,256.25</w:t>
            </w:r>
          </w:p>
        </w:tc>
        <w:tc>
          <w:tcPr>
            <w:tcW w:w="916" w:type="dxa"/>
            <w:noWrap/>
            <w:hideMark/>
          </w:tcPr>
          <w:p w14:paraId="472B64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1DAAAE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7CA20A" w14:textId="77777777" w:rsidR="00844AB2" w:rsidRPr="00844AB2" w:rsidRDefault="00844AB2" w:rsidP="00844AB2">
            <w:pPr>
              <w:pStyle w:val="NoSpacing"/>
            </w:pPr>
            <w:r w:rsidRPr="00844AB2">
              <w:t>3299</w:t>
            </w:r>
          </w:p>
        </w:tc>
        <w:tc>
          <w:tcPr>
            <w:tcW w:w="5852" w:type="dxa"/>
            <w:noWrap/>
            <w:hideMark/>
          </w:tcPr>
          <w:p w14:paraId="7F61114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nespomenuti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rashodi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9E1B59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7300ADE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7C1BA8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183,744.60</w:t>
            </w:r>
          </w:p>
        </w:tc>
        <w:tc>
          <w:tcPr>
            <w:tcW w:w="916" w:type="dxa"/>
            <w:noWrap/>
            <w:hideMark/>
          </w:tcPr>
          <w:p w14:paraId="4C1237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0FA6FE7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CDB7B04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3B0B48A8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 </w:t>
            </w:r>
          </w:p>
        </w:tc>
        <w:tc>
          <w:tcPr>
            <w:tcW w:w="1252" w:type="dxa"/>
            <w:noWrap/>
            <w:hideMark/>
          </w:tcPr>
          <w:p w14:paraId="3AEF26C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03AF80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7EE750C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B1288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663EEA5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2A3E390" w14:textId="77777777" w:rsidR="00844AB2" w:rsidRPr="00844AB2" w:rsidRDefault="00844AB2" w:rsidP="00844AB2">
            <w:pPr>
              <w:pStyle w:val="NoSpacing"/>
            </w:pPr>
            <w:r w:rsidRPr="00844AB2">
              <w:t>383</w:t>
            </w:r>
          </w:p>
        </w:tc>
        <w:tc>
          <w:tcPr>
            <w:tcW w:w="5852" w:type="dxa"/>
            <w:noWrap/>
            <w:hideMark/>
          </w:tcPr>
          <w:p w14:paraId="645DBB57" w14:textId="77777777" w:rsidR="00844AB2" w:rsidRPr="00844AB2" w:rsidRDefault="00844AB2" w:rsidP="00844AB2">
            <w:pPr>
              <w:pStyle w:val="NoSpacing"/>
            </w:pPr>
            <w:r w:rsidRPr="00844AB2">
              <w:t xml:space="preserve">  KAZNE, PENALI I NAKNADE ŠTETE</w:t>
            </w:r>
          </w:p>
        </w:tc>
        <w:tc>
          <w:tcPr>
            <w:tcW w:w="1252" w:type="dxa"/>
            <w:noWrap/>
            <w:hideMark/>
          </w:tcPr>
          <w:p w14:paraId="7AE8E30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3598B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D49D4A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47060D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26E5CD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B1298F" w14:textId="77777777" w:rsidR="00844AB2" w:rsidRPr="00844AB2" w:rsidRDefault="00844AB2" w:rsidP="00844AB2">
            <w:pPr>
              <w:pStyle w:val="NoSpacing"/>
            </w:pPr>
            <w:r w:rsidRPr="00844AB2">
              <w:t>3831</w:t>
            </w:r>
          </w:p>
        </w:tc>
        <w:tc>
          <w:tcPr>
            <w:tcW w:w="5852" w:type="dxa"/>
            <w:noWrap/>
            <w:hideMark/>
          </w:tcPr>
          <w:p w14:paraId="2594028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Naknade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štete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pravnim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fizičkim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A31DBF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25D18F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736D392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037A9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80ACD5A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EED10BA" w14:textId="77777777" w:rsidR="00844AB2" w:rsidRPr="00844AB2" w:rsidRDefault="00844AB2" w:rsidP="00844AB2">
            <w:pPr>
              <w:pStyle w:val="NoSpacing"/>
            </w:pPr>
            <w:r w:rsidRPr="00844AB2">
              <w:t>385</w:t>
            </w:r>
          </w:p>
        </w:tc>
        <w:tc>
          <w:tcPr>
            <w:tcW w:w="5852" w:type="dxa"/>
            <w:noWrap/>
            <w:hideMark/>
          </w:tcPr>
          <w:p w14:paraId="77A7A13C" w14:textId="77777777" w:rsidR="00844AB2" w:rsidRPr="00844AB2" w:rsidRDefault="00844AB2" w:rsidP="00844AB2">
            <w:pPr>
              <w:pStyle w:val="NoSpacing"/>
            </w:pPr>
            <w:r w:rsidRPr="00844AB2">
              <w:t xml:space="preserve">  IZVANREDNI RASHODI </w:t>
            </w:r>
          </w:p>
        </w:tc>
        <w:tc>
          <w:tcPr>
            <w:tcW w:w="1252" w:type="dxa"/>
            <w:noWrap/>
            <w:hideMark/>
          </w:tcPr>
          <w:p w14:paraId="74E169B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06A07E8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562393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DD323A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6D13FDC6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174C4D1" w14:textId="77777777" w:rsidR="00844AB2" w:rsidRPr="00844AB2" w:rsidRDefault="00844AB2" w:rsidP="00844AB2">
            <w:pPr>
              <w:pStyle w:val="NoSpacing"/>
            </w:pPr>
            <w:r w:rsidRPr="00844AB2">
              <w:t>3851</w:t>
            </w:r>
          </w:p>
        </w:tc>
        <w:tc>
          <w:tcPr>
            <w:tcW w:w="5852" w:type="dxa"/>
            <w:noWrap/>
            <w:hideMark/>
          </w:tcPr>
          <w:p w14:paraId="27AF7EF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Nepredviđeni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rashodi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proračunska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pričuva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2A57E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71E564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83FF8A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933A3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5B7CBBE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32FB8F7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1004: </w:t>
            </w:r>
            <w:proofErr w:type="spellStart"/>
            <w:r w:rsidRPr="00844AB2">
              <w:rPr>
                <w:b/>
                <w:bCs/>
              </w:rPr>
              <w:t>Financijski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poslovi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obveze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7BA94E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2,836,599</w:t>
            </w:r>
          </w:p>
        </w:tc>
        <w:tc>
          <w:tcPr>
            <w:tcW w:w="1252" w:type="dxa"/>
            <w:noWrap/>
            <w:hideMark/>
          </w:tcPr>
          <w:p w14:paraId="4BF02EC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2,836,599</w:t>
            </w:r>
          </w:p>
        </w:tc>
        <w:tc>
          <w:tcPr>
            <w:tcW w:w="1667" w:type="dxa"/>
            <w:noWrap/>
            <w:hideMark/>
          </w:tcPr>
          <w:p w14:paraId="583E4FE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2,774,109.94</w:t>
            </w:r>
          </w:p>
        </w:tc>
        <w:tc>
          <w:tcPr>
            <w:tcW w:w="916" w:type="dxa"/>
            <w:noWrap/>
            <w:hideMark/>
          </w:tcPr>
          <w:p w14:paraId="698BDD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97.80</w:t>
            </w:r>
          </w:p>
        </w:tc>
      </w:tr>
      <w:tr w:rsidR="004C7A12" w:rsidRPr="00844AB2" w14:paraId="6E6F24A6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9001E8A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4A089B2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4DCF6248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27FA3E4C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4634B0CB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30ED9B89" w14:textId="77777777" w:rsidTr="004C7A12">
        <w:trPr>
          <w:trHeight w:val="510"/>
          <w:jc w:val="center"/>
        </w:trPr>
        <w:tc>
          <w:tcPr>
            <w:tcW w:w="6773" w:type="dxa"/>
            <w:gridSpan w:val="2"/>
            <w:noWrap/>
            <w:hideMark/>
          </w:tcPr>
          <w:p w14:paraId="6710102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A1004 01: </w:t>
            </w:r>
            <w:proofErr w:type="spellStart"/>
            <w:r w:rsidRPr="00844AB2">
              <w:rPr>
                <w:b/>
                <w:bCs/>
              </w:rPr>
              <w:t>Izdaci</w:t>
            </w:r>
            <w:proofErr w:type="spellEnd"/>
            <w:r w:rsidRPr="00844AB2">
              <w:rPr>
                <w:b/>
                <w:bCs/>
              </w:rPr>
              <w:t xml:space="preserve"> po </w:t>
            </w:r>
            <w:proofErr w:type="spellStart"/>
            <w:r w:rsidRPr="00844AB2">
              <w:rPr>
                <w:b/>
                <w:bCs/>
              </w:rPr>
              <w:t>zajmovima</w:t>
            </w:r>
            <w:proofErr w:type="spellEnd"/>
            <w:r w:rsidRPr="00844AB2">
              <w:rPr>
                <w:b/>
                <w:bCs/>
              </w:rPr>
              <w:t xml:space="preserve"> i </w:t>
            </w:r>
            <w:proofErr w:type="spellStart"/>
            <w:r w:rsidRPr="00844AB2">
              <w:rPr>
                <w:b/>
                <w:bCs/>
              </w:rPr>
              <w:t>jamstvima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E47FFE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2,722,599</w:t>
            </w:r>
          </w:p>
        </w:tc>
        <w:tc>
          <w:tcPr>
            <w:tcW w:w="1252" w:type="dxa"/>
            <w:noWrap/>
            <w:hideMark/>
          </w:tcPr>
          <w:p w14:paraId="5B3238E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2,722,599</w:t>
            </w:r>
          </w:p>
        </w:tc>
        <w:tc>
          <w:tcPr>
            <w:tcW w:w="1667" w:type="dxa"/>
            <w:noWrap/>
            <w:hideMark/>
          </w:tcPr>
          <w:p w14:paraId="30BE086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2,720,109.71</w:t>
            </w:r>
          </w:p>
        </w:tc>
        <w:tc>
          <w:tcPr>
            <w:tcW w:w="916" w:type="dxa"/>
            <w:noWrap/>
            <w:hideMark/>
          </w:tcPr>
          <w:p w14:paraId="0555356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99.91</w:t>
            </w:r>
          </w:p>
        </w:tc>
      </w:tr>
      <w:tr w:rsidR="00844AB2" w:rsidRPr="00844AB2" w14:paraId="677EBC97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674B3A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A1004 01</w:t>
            </w:r>
          </w:p>
        </w:tc>
        <w:tc>
          <w:tcPr>
            <w:tcW w:w="1252" w:type="dxa"/>
            <w:noWrap/>
            <w:hideMark/>
          </w:tcPr>
          <w:p w14:paraId="661DFD0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2,722,599</w:t>
            </w:r>
          </w:p>
        </w:tc>
        <w:tc>
          <w:tcPr>
            <w:tcW w:w="1252" w:type="dxa"/>
            <w:noWrap/>
            <w:hideMark/>
          </w:tcPr>
          <w:p w14:paraId="278158E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2,722,599</w:t>
            </w:r>
          </w:p>
        </w:tc>
        <w:tc>
          <w:tcPr>
            <w:tcW w:w="1667" w:type="dxa"/>
            <w:noWrap/>
            <w:hideMark/>
          </w:tcPr>
          <w:p w14:paraId="283B66F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2,720,109.71</w:t>
            </w:r>
          </w:p>
        </w:tc>
        <w:tc>
          <w:tcPr>
            <w:tcW w:w="916" w:type="dxa"/>
            <w:noWrap/>
            <w:hideMark/>
          </w:tcPr>
          <w:p w14:paraId="09E9C0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99.91</w:t>
            </w:r>
          </w:p>
        </w:tc>
      </w:tr>
      <w:tr w:rsidR="00844AB2" w:rsidRPr="00844AB2" w14:paraId="405E73E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15CDD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38580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125,906</w:t>
            </w:r>
          </w:p>
        </w:tc>
        <w:tc>
          <w:tcPr>
            <w:tcW w:w="1252" w:type="dxa"/>
            <w:noWrap/>
            <w:hideMark/>
          </w:tcPr>
          <w:p w14:paraId="438E443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125,906</w:t>
            </w:r>
          </w:p>
        </w:tc>
        <w:tc>
          <w:tcPr>
            <w:tcW w:w="1667" w:type="dxa"/>
            <w:noWrap/>
            <w:hideMark/>
          </w:tcPr>
          <w:p w14:paraId="43DCF0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2,720,109.71</w:t>
            </w:r>
          </w:p>
        </w:tc>
        <w:tc>
          <w:tcPr>
            <w:tcW w:w="916" w:type="dxa"/>
            <w:noWrap/>
            <w:hideMark/>
          </w:tcPr>
          <w:p w14:paraId="0DFD101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2,160.43</w:t>
            </w:r>
          </w:p>
        </w:tc>
      </w:tr>
      <w:tr w:rsidR="00844AB2" w:rsidRPr="00844AB2" w14:paraId="20628AA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2915E4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DDB93B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BBE31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A7101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C5D3FB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845E01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F6DF89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8E797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7BDE58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B1B3D1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F046FE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ADE019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BB3814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073DC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7CD0B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03868F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F2072B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44847D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1F0DF2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0AD52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447A9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C330B0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D39FA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DCE577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3F8D7B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C77CA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2,596,693</w:t>
            </w:r>
          </w:p>
        </w:tc>
        <w:tc>
          <w:tcPr>
            <w:tcW w:w="1252" w:type="dxa"/>
            <w:noWrap/>
            <w:hideMark/>
          </w:tcPr>
          <w:p w14:paraId="4AA5BC8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2,596,693</w:t>
            </w:r>
          </w:p>
        </w:tc>
        <w:tc>
          <w:tcPr>
            <w:tcW w:w="1667" w:type="dxa"/>
            <w:noWrap/>
            <w:hideMark/>
          </w:tcPr>
          <w:p w14:paraId="533EAE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6AE0A5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1700F506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FFF0144" w14:textId="77777777" w:rsidR="00844AB2" w:rsidRPr="00844AB2" w:rsidRDefault="00844AB2" w:rsidP="00844AB2">
            <w:pPr>
              <w:pStyle w:val="NoSpacing"/>
            </w:pPr>
            <w:r w:rsidRPr="00844AB2">
              <w:t>51</w:t>
            </w:r>
          </w:p>
        </w:tc>
        <w:tc>
          <w:tcPr>
            <w:tcW w:w="5852" w:type="dxa"/>
            <w:noWrap/>
            <w:hideMark/>
          </w:tcPr>
          <w:p w14:paraId="24E08A03" w14:textId="77777777" w:rsidR="00844AB2" w:rsidRPr="00844AB2" w:rsidRDefault="00844AB2" w:rsidP="00844AB2">
            <w:pPr>
              <w:pStyle w:val="NoSpacing"/>
            </w:pPr>
            <w:r w:rsidRPr="00844AB2">
              <w:t xml:space="preserve">  IZDACI ZA DANE ZAJMOVE I DEPOZITE</w:t>
            </w:r>
          </w:p>
        </w:tc>
        <w:tc>
          <w:tcPr>
            <w:tcW w:w="1252" w:type="dxa"/>
            <w:noWrap/>
            <w:hideMark/>
          </w:tcPr>
          <w:p w14:paraId="551B55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2,689,599</w:t>
            </w:r>
          </w:p>
        </w:tc>
        <w:tc>
          <w:tcPr>
            <w:tcW w:w="1252" w:type="dxa"/>
            <w:noWrap/>
            <w:hideMark/>
          </w:tcPr>
          <w:p w14:paraId="14B59D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2,689,599</w:t>
            </w:r>
          </w:p>
        </w:tc>
        <w:tc>
          <w:tcPr>
            <w:tcW w:w="1667" w:type="dxa"/>
            <w:noWrap/>
            <w:hideMark/>
          </w:tcPr>
          <w:p w14:paraId="166B60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2,689,598.97</w:t>
            </w:r>
          </w:p>
        </w:tc>
        <w:tc>
          <w:tcPr>
            <w:tcW w:w="916" w:type="dxa"/>
            <w:noWrap/>
            <w:hideMark/>
          </w:tcPr>
          <w:p w14:paraId="3061121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316C0227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AC49EC7" w14:textId="77777777" w:rsidR="00844AB2" w:rsidRPr="00844AB2" w:rsidRDefault="00844AB2" w:rsidP="00844AB2">
            <w:pPr>
              <w:pStyle w:val="NoSpacing"/>
            </w:pPr>
            <w:r w:rsidRPr="00844AB2">
              <w:t>518</w:t>
            </w:r>
          </w:p>
        </w:tc>
        <w:tc>
          <w:tcPr>
            <w:tcW w:w="5852" w:type="dxa"/>
            <w:noWrap/>
            <w:hideMark/>
          </w:tcPr>
          <w:p w14:paraId="040C0998" w14:textId="77777777" w:rsidR="00844AB2" w:rsidRPr="00844AB2" w:rsidRDefault="00844AB2" w:rsidP="00844AB2">
            <w:pPr>
              <w:pStyle w:val="NoSpacing"/>
            </w:pPr>
            <w:r w:rsidRPr="00844AB2">
              <w:t xml:space="preserve">  IZDACI ZA DEPOZITE I JAMČEVNE POLOGE</w:t>
            </w:r>
          </w:p>
        </w:tc>
        <w:tc>
          <w:tcPr>
            <w:tcW w:w="1252" w:type="dxa"/>
            <w:noWrap/>
            <w:hideMark/>
          </w:tcPr>
          <w:p w14:paraId="5CD8C2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2,689,599</w:t>
            </w:r>
          </w:p>
        </w:tc>
        <w:tc>
          <w:tcPr>
            <w:tcW w:w="1252" w:type="dxa"/>
            <w:noWrap/>
            <w:hideMark/>
          </w:tcPr>
          <w:p w14:paraId="02B4BC0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2,689,599</w:t>
            </w:r>
          </w:p>
        </w:tc>
        <w:tc>
          <w:tcPr>
            <w:tcW w:w="1667" w:type="dxa"/>
            <w:noWrap/>
            <w:hideMark/>
          </w:tcPr>
          <w:p w14:paraId="6A9E6F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2,689,598.97</w:t>
            </w:r>
          </w:p>
        </w:tc>
        <w:tc>
          <w:tcPr>
            <w:tcW w:w="916" w:type="dxa"/>
            <w:noWrap/>
            <w:hideMark/>
          </w:tcPr>
          <w:p w14:paraId="5B1AE26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0E1A437B" w14:textId="77777777" w:rsidTr="004C7A12">
        <w:trPr>
          <w:trHeight w:val="480"/>
          <w:jc w:val="center"/>
        </w:trPr>
        <w:tc>
          <w:tcPr>
            <w:tcW w:w="921" w:type="dxa"/>
            <w:noWrap/>
            <w:hideMark/>
          </w:tcPr>
          <w:p w14:paraId="179B5442" w14:textId="77777777" w:rsidR="00844AB2" w:rsidRPr="00844AB2" w:rsidRDefault="00844AB2" w:rsidP="00844AB2">
            <w:pPr>
              <w:pStyle w:val="NoSpacing"/>
            </w:pPr>
            <w:r w:rsidRPr="00844AB2">
              <w:t>5181</w:t>
            </w:r>
          </w:p>
        </w:tc>
        <w:tc>
          <w:tcPr>
            <w:tcW w:w="5852" w:type="dxa"/>
            <w:hideMark/>
          </w:tcPr>
          <w:p w14:paraId="3CFC236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Izdaci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depozite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kreditnim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ostalim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financijskim</w:t>
            </w:r>
            <w:proofErr w:type="spellEnd"/>
            <w:r w:rsidRPr="00844AB2">
              <w:t xml:space="preserve"> </w:t>
            </w:r>
            <w:r w:rsidRPr="00844AB2">
              <w:br/>
              <w:t xml:space="preserve">  </w:t>
            </w:r>
            <w:proofErr w:type="spellStart"/>
            <w:r w:rsidRPr="00844AB2">
              <w:t>institucijama</w:t>
            </w:r>
            <w:proofErr w:type="spellEnd"/>
            <w:r w:rsidRPr="00844AB2">
              <w:t xml:space="preserve"> -</w:t>
            </w:r>
            <w:proofErr w:type="spellStart"/>
            <w:r w:rsidRPr="00844AB2">
              <w:t>tuzemni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FE6B51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0BE97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AC19A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2,689,598.97</w:t>
            </w:r>
          </w:p>
        </w:tc>
        <w:tc>
          <w:tcPr>
            <w:tcW w:w="916" w:type="dxa"/>
            <w:noWrap/>
            <w:hideMark/>
          </w:tcPr>
          <w:p w14:paraId="204B91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2AA49AB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09B86F3" w14:textId="77777777" w:rsidR="00844AB2" w:rsidRPr="00844AB2" w:rsidRDefault="00844AB2" w:rsidP="00844AB2">
            <w:pPr>
              <w:pStyle w:val="NoSpacing"/>
            </w:pPr>
            <w:r w:rsidRPr="00844AB2">
              <w:t>54</w:t>
            </w:r>
          </w:p>
        </w:tc>
        <w:tc>
          <w:tcPr>
            <w:tcW w:w="5852" w:type="dxa"/>
            <w:hideMark/>
          </w:tcPr>
          <w:p w14:paraId="0994D3C6" w14:textId="77777777" w:rsidR="00844AB2" w:rsidRPr="00844AB2" w:rsidRDefault="00844AB2" w:rsidP="00844AB2">
            <w:pPr>
              <w:pStyle w:val="NoSpacing"/>
            </w:pPr>
            <w:r w:rsidRPr="00844AB2">
              <w:t xml:space="preserve">  IZDACI ZA OTPLATE GLAVNICE PRIMLJENIH KREDITA</w:t>
            </w:r>
            <w:r w:rsidRPr="00844AB2">
              <w:br/>
              <w:t xml:space="preserve">  I ZAJMOVA</w:t>
            </w:r>
          </w:p>
        </w:tc>
        <w:tc>
          <w:tcPr>
            <w:tcW w:w="1252" w:type="dxa"/>
            <w:noWrap/>
            <w:hideMark/>
          </w:tcPr>
          <w:p w14:paraId="2D8D0EF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33,000</w:t>
            </w:r>
          </w:p>
        </w:tc>
        <w:tc>
          <w:tcPr>
            <w:tcW w:w="1252" w:type="dxa"/>
            <w:noWrap/>
            <w:hideMark/>
          </w:tcPr>
          <w:p w14:paraId="178346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33,000</w:t>
            </w:r>
          </w:p>
        </w:tc>
        <w:tc>
          <w:tcPr>
            <w:tcW w:w="1667" w:type="dxa"/>
            <w:noWrap/>
            <w:hideMark/>
          </w:tcPr>
          <w:p w14:paraId="223C84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30,510.74</w:t>
            </w:r>
          </w:p>
        </w:tc>
        <w:tc>
          <w:tcPr>
            <w:tcW w:w="916" w:type="dxa"/>
            <w:noWrap/>
            <w:hideMark/>
          </w:tcPr>
          <w:p w14:paraId="06A352C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92.46</w:t>
            </w:r>
          </w:p>
        </w:tc>
      </w:tr>
      <w:tr w:rsidR="00844AB2" w:rsidRPr="00844AB2" w14:paraId="7AEAAE8C" w14:textId="77777777" w:rsidTr="004C7A12">
        <w:trPr>
          <w:trHeight w:val="660"/>
          <w:jc w:val="center"/>
        </w:trPr>
        <w:tc>
          <w:tcPr>
            <w:tcW w:w="921" w:type="dxa"/>
            <w:noWrap/>
            <w:hideMark/>
          </w:tcPr>
          <w:p w14:paraId="19D90E9F" w14:textId="77777777" w:rsidR="00844AB2" w:rsidRPr="00844AB2" w:rsidRDefault="00844AB2" w:rsidP="00844AB2">
            <w:pPr>
              <w:pStyle w:val="NoSpacing"/>
            </w:pPr>
            <w:r w:rsidRPr="00844AB2">
              <w:t>542</w:t>
            </w:r>
          </w:p>
        </w:tc>
        <w:tc>
          <w:tcPr>
            <w:tcW w:w="5852" w:type="dxa"/>
            <w:hideMark/>
          </w:tcPr>
          <w:p w14:paraId="3712BA03" w14:textId="77777777" w:rsidR="00844AB2" w:rsidRPr="00844AB2" w:rsidRDefault="00844AB2" w:rsidP="00844AB2">
            <w:pPr>
              <w:pStyle w:val="NoSpacing"/>
            </w:pPr>
            <w:r w:rsidRPr="00844AB2">
              <w:t xml:space="preserve">  OTPLATE GLAVNICE PRIMLJENIH KREDITA I</w:t>
            </w:r>
            <w:r w:rsidRPr="00844AB2">
              <w:br/>
              <w:t xml:space="preserve">  ZAJMOVA OD KREDITNIH I OSTALIH FINAN.</w:t>
            </w:r>
            <w:r w:rsidRPr="00844AB2">
              <w:br/>
              <w:t xml:space="preserve">  INSTITUCIJA U JAVNOM SEKTORU</w:t>
            </w:r>
          </w:p>
        </w:tc>
        <w:tc>
          <w:tcPr>
            <w:tcW w:w="1252" w:type="dxa"/>
            <w:noWrap/>
            <w:hideMark/>
          </w:tcPr>
          <w:p w14:paraId="6476CD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CA9E0C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C2143A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32D46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84489D6" w14:textId="77777777" w:rsidTr="004C7A12">
        <w:trPr>
          <w:trHeight w:val="480"/>
          <w:jc w:val="center"/>
        </w:trPr>
        <w:tc>
          <w:tcPr>
            <w:tcW w:w="921" w:type="dxa"/>
            <w:noWrap/>
            <w:hideMark/>
          </w:tcPr>
          <w:p w14:paraId="18372E85" w14:textId="77777777" w:rsidR="00844AB2" w:rsidRPr="00844AB2" w:rsidRDefault="00844AB2" w:rsidP="00844AB2">
            <w:pPr>
              <w:pStyle w:val="NoSpacing"/>
            </w:pPr>
            <w:r w:rsidRPr="00844AB2">
              <w:t>5422</w:t>
            </w:r>
          </w:p>
        </w:tc>
        <w:tc>
          <w:tcPr>
            <w:tcW w:w="5852" w:type="dxa"/>
            <w:hideMark/>
          </w:tcPr>
          <w:p w14:paraId="18005FE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Otplata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glavnice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primljenih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kredita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tuzemnih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kreditnih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institucija</w:t>
            </w:r>
            <w:proofErr w:type="spellEnd"/>
            <w:r w:rsidRPr="00844AB2">
              <w:t xml:space="preserve"> </w:t>
            </w:r>
            <w:r w:rsidRPr="00844AB2">
              <w:br/>
              <w:t xml:space="preserve">  u </w:t>
            </w:r>
            <w:proofErr w:type="spellStart"/>
            <w:r w:rsidRPr="00844AB2">
              <w:t>javnom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sektoru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16B4A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6C1406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5748607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EA9844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33516DE" w14:textId="77777777" w:rsidTr="004C7A12">
        <w:trPr>
          <w:trHeight w:val="435"/>
          <w:jc w:val="center"/>
        </w:trPr>
        <w:tc>
          <w:tcPr>
            <w:tcW w:w="921" w:type="dxa"/>
            <w:noWrap/>
            <w:hideMark/>
          </w:tcPr>
          <w:p w14:paraId="18689BC1" w14:textId="77777777" w:rsidR="00844AB2" w:rsidRPr="00844AB2" w:rsidRDefault="00844AB2" w:rsidP="00844AB2">
            <w:pPr>
              <w:pStyle w:val="NoSpacing"/>
            </w:pPr>
            <w:r w:rsidRPr="00844AB2">
              <w:t>547</w:t>
            </w:r>
          </w:p>
        </w:tc>
        <w:tc>
          <w:tcPr>
            <w:tcW w:w="5852" w:type="dxa"/>
            <w:hideMark/>
          </w:tcPr>
          <w:p w14:paraId="002BF9C2" w14:textId="77777777" w:rsidR="00844AB2" w:rsidRPr="00844AB2" w:rsidRDefault="00844AB2" w:rsidP="00844AB2">
            <w:pPr>
              <w:pStyle w:val="NoSpacing"/>
            </w:pPr>
            <w:r w:rsidRPr="00844AB2">
              <w:t xml:space="preserve">  OTPLATE GLAVNICE PRIMLJNIH ZAJMOVA OD</w:t>
            </w:r>
            <w:r w:rsidRPr="00844AB2">
              <w:br/>
              <w:t xml:space="preserve">  DRUGIH RAZINA VLASTI</w:t>
            </w:r>
          </w:p>
        </w:tc>
        <w:tc>
          <w:tcPr>
            <w:tcW w:w="1252" w:type="dxa"/>
            <w:noWrap/>
            <w:hideMark/>
          </w:tcPr>
          <w:p w14:paraId="3219354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33,000</w:t>
            </w:r>
          </w:p>
        </w:tc>
        <w:tc>
          <w:tcPr>
            <w:tcW w:w="1252" w:type="dxa"/>
            <w:noWrap/>
            <w:hideMark/>
          </w:tcPr>
          <w:p w14:paraId="0C1CFE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33,000</w:t>
            </w:r>
          </w:p>
        </w:tc>
        <w:tc>
          <w:tcPr>
            <w:tcW w:w="1667" w:type="dxa"/>
            <w:noWrap/>
            <w:hideMark/>
          </w:tcPr>
          <w:p w14:paraId="4F4E99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30,510.74</w:t>
            </w:r>
          </w:p>
        </w:tc>
        <w:tc>
          <w:tcPr>
            <w:tcW w:w="916" w:type="dxa"/>
            <w:noWrap/>
            <w:hideMark/>
          </w:tcPr>
          <w:p w14:paraId="15561A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92.46</w:t>
            </w:r>
          </w:p>
        </w:tc>
      </w:tr>
      <w:tr w:rsidR="00844AB2" w:rsidRPr="00844AB2" w14:paraId="118B6BC9" w14:textId="77777777" w:rsidTr="004C7A12">
        <w:trPr>
          <w:trHeight w:val="480"/>
          <w:jc w:val="center"/>
        </w:trPr>
        <w:tc>
          <w:tcPr>
            <w:tcW w:w="921" w:type="dxa"/>
            <w:noWrap/>
            <w:hideMark/>
          </w:tcPr>
          <w:p w14:paraId="46BB02F0" w14:textId="77777777" w:rsidR="00844AB2" w:rsidRPr="00844AB2" w:rsidRDefault="00844AB2" w:rsidP="00844AB2">
            <w:pPr>
              <w:pStyle w:val="NoSpacing"/>
            </w:pPr>
            <w:r w:rsidRPr="00844AB2">
              <w:t>5471</w:t>
            </w:r>
          </w:p>
        </w:tc>
        <w:tc>
          <w:tcPr>
            <w:tcW w:w="5852" w:type="dxa"/>
            <w:hideMark/>
          </w:tcPr>
          <w:p w14:paraId="0F6C852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Otplata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glavnice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primljenih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zajmova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državnog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proračuna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13E274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58769C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596DFAE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30,510.74</w:t>
            </w:r>
          </w:p>
        </w:tc>
        <w:tc>
          <w:tcPr>
            <w:tcW w:w="916" w:type="dxa"/>
            <w:noWrap/>
            <w:hideMark/>
          </w:tcPr>
          <w:p w14:paraId="6B4001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927B99E" w14:textId="77777777" w:rsidTr="004C7A12">
        <w:trPr>
          <w:trHeight w:val="510"/>
          <w:jc w:val="center"/>
        </w:trPr>
        <w:tc>
          <w:tcPr>
            <w:tcW w:w="6773" w:type="dxa"/>
            <w:gridSpan w:val="2"/>
            <w:noWrap/>
            <w:hideMark/>
          </w:tcPr>
          <w:p w14:paraId="2CB2BFE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A1004 02: </w:t>
            </w:r>
            <w:proofErr w:type="spellStart"/>
            <w:r w:rsidRPr="00844AB2">
              <w:rPr>
                <w:b/>
                <w:bCs/>
              </w:rPr>
              <w:t>Ostali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financijski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0780DF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114,000</w:t>
            </w:r>
          </w:p>
        </w:tc>
        <w:tc>
          <w:tcPr>
            <w:tcW w:w="1252" w:type="dxa"/>
            <w:noWrap/>
            <w:hideMark/>
          </w:tcPr>
          <w:p w14:paraId="78BD179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114,000</w:t>
            </w:r>
          </w:p>
        </w:tc>
        <w:tc>
          <w:tcPr>
            <w:tcW w:w="1667" w:type="dxa"/>
            <w:noWrap/>
            <w:hideMark/>
          </w:tcPr>
          <w:p w14:paraId="093F120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54,000.23</w:t>
            </w:r>
          </w:p>
        </w:tc>
        <w:tc>
          <w:tcPr>
            <w:tcW w:w="916" w:type="dxa"/>
            <w:noWrap/>
            <w:hideMark/>
          </w:tcPr>
          <w:p w14:paraId="53A2D7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47.37</w:t>
            </w:r>
          </w:p>
        </w:tc>
      </w:tr>
      <w:tr w:rsidR="00844AB2" w:rsidRPr="00844AB2" w14:paraId="37DDF49F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408AB4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A1004 02</w:t>
            </w:r>
          </w:p>
        </w:tc>
        <w:tc>
          <w:tcPr>
            <w:tcW w:w="1252" w:type="dxa"/>
            <w:noWrap/>
            <w:hideMark/>
          </w:tcPr>
          <w:p w14:paraId="0BA09F1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114,000</w:t>
            </w:r>
          </w:p>
        </w:tc>
        <w:tc>
          <w:tcPr>
            <w:tcW w:w="1252" w:type="dxa"/>
            <w:noWrap/>
            <w:hideMark/>
          </w:tcPr>
          <w:p w14:paraId="2C02E67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114,000</w:t>
            </w:r>
          </w:p>
        </w:tc>
        <w:tc>
          <w:tcPr>
            <w:tcW w:w="1667" w:type="dxa"/>
            <w:noWrap/>
            <w:hideMark/>
          </w:tcPr>
          <w:p w14:paraId="0650C2F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54,000.23</w:t>
            </w:r>
          </w:p>
        </w:tc>
        <w:tc>
          <w:tcPr>
            <w:tcW w:w="916" w:type="dxa"/>
            <w:noWrap/>
            <w:hideMark/>
          </w:tcPr>
          <w:p w14:paraId="6354661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47.37</w:t>
            </w:r>
          </w:p>
        </w:tc>
      </w:tr>
      <w:tr w:rsidR="004C7A12" w:rsidRPr="00844AB2" w14:paraId="06D580FE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8DDEA64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3475E25C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2979A9B5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3B7046C4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5D57A804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13C2757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8FE574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067C8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114,000</w:t>
            </w:r>
          </w:p>
        </w:tc>
        <w:tc>
          <w:tcPr>
            <w:tcW w:w="1252" w:type="dxa"/>
            <w:noWrap/>
            <w:hideMark/>
          </w:tcPr>
          <w:p w14:paraId="188EC0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114,000</w:t>
            </w:r>
          </w:p>
        </w:tc>
        <w:tc>
          <w:tcPr>
            <w:tcW w:w="1667" w:type="dxa"/>
            <w:noWrap/>
            <w:hideMark/>
          </w:tcPr>
          <w:p w14:paraId="377AF30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54,000.23</w:t>
            </w:r>
          </w:p>
        </w:tc>
        <w:tc>
          <w:tcPr>
            <w:tcW w:w="916" w:type="dxa"/>
            <w:noWrap/>
            <w:hideMark/>
          </w:tcPr>
          <w:p w14:paraId="02C9D37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47.37</w:t>
            </w:r>
          </w:p>
        </w:tc>
      </w:tr>
      <w:tr w:rsidR="00844AB2" w:rsidRPr="00844AB2" w14:paraId="74EED70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6212C0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1A2D2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E66B7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58F4D7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59A8BB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773C07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9BB0DF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812A29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DF4D5C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4BAC3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BEB283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176457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EAA9AC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20165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AA8F7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F2BBC4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BE37E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DEAE80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153915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DFA94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12F893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7B08D6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B2E65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84795F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7D509A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2DEFCD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F979DE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9164C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2D5346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43555F3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D5173C2" w14:textId="77777777" w:rsidR="00844AB2" w:rsidRPr="00844AB2" w:rsidRDefault="00844AB2" w:rsidP="00844AB2">
            <w:pPr>
              <w:pStyle w:val="NoSpacing"/>
            </w:pPr>
            <w:r w:rsidRPr="00844AB2">
              <w:t>34</w:t>
            </w:r>
          </w:p>
        </w:tc>
        <w:tc>
          <w:tcPr>
            <w:tcW w:w="5852" w:type="dxa"/>
            <w:noWrap/>
            <w:hideMark/>
          </w:tcPr>
          <w:p w14:paraId="48D2AE72" w14:textId="77777777" w:rsidR="00844AB2" w:rsidRPr="00844AB2" w:rsidRDefault="00844AB2" w:rsidP="00844AB2">
            <w:pPr>
              <w:pStyle w:val="NoSpacing"/>
            </w:pPr>
            <w:r w:rsidRPr="00844AB2">
              <w:t xml:space="preserve">  FINANCIJSKI RASHODI </w:t>
            </w:r>
          </w:p>
        </w:tc>
        <w:tc>
          <w:tcPr>
            <w:tcW w:w="1252" w:type="dxa"/>
            <w:noWrap/>
            <w:hideMark/>
          </w:tcPr>
          <w:p w14:paraId="557B24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114,000</w:t>
            </w:r>
          </w:p>
        </w:tc>
        <w:tc>
          <w:tcPr>
            <w:tcW w:w="1252" w:type="dxa"/>
            <w:noWrap/>
            <w:hideMark/>
          </w:tcPr>
          <w:p w14:paraId="7034419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114,000</w:t>
            </w:r>
          </w:p>
        </w:tc>
        <w:tc>
          <w:tcPr>
            <w:tcW w:w="1667" w:type="dxa"/>
            <w:noWrap/>
            <w:hideMark/>
          </w:tcPr>
          <w:p w14:paraId="1FC4A70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54,000.23</w:t>
            </w:r>
          </w:p>
        </w:tc>
        <w:tc>
          <w:tcPr>
            <w:tcW w:w="916" w:type="dxa"/>
            <w:noWrap/>
            <w:hideMark/>
          </w:tcPr>
          <w:p w14:paraId="56479B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47.37</w:t>
            </w:r>
          </w:p>
        </w:tc>
      </w:tr>
      <w:tr w:rsidR="00844AB2" w:rsidRPr="00844AB2" w14:paraId="0230EB7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D2EFB01" w14:textId="77777777" w:rsidR="00844AB2" w:rsidRPr="00844AB2" w:rsidRDefault="00844AB2" w:rsidP="00844AB2">
            <w:pPr>
              <w:pStyle w:val="NoSpacing"/>
            </w:pPr>
            <w:r w:rsidRPr="00844AB2">
              <w:t>342</w:t>
            </w:r>
          </w:p>
        </w:tc>
        <w:tc>
          <w:tcPr>
            <w:tcW w:w="5852" w:type="dxa"/>
            <w:noWrap/>
            <w:hideMark/>
          </w:tcPr>
          <w:p w14:paraId="6E604A40" w14:textId="77777777" w:rsidR="00844AB2" w:rsidRPr="00844AB2" w:rsidRDefault="00844AB2" w:rsidP="00844AB2">
            <w:pPr>
              <w:pStyle w:val="NoSpacing"/>
            </w:pPr>
            <w:r w:rsidRPr="00844AB2">
              <w:t xml:space="preserve">  KAMATE NA PRIMLJENE KREDITE I ZAJMOVE</w:t>
            </w:r>
          </w:p>
        </w:tc>
        <w:tc>
          <w:tcPr>
            <w:tcW w:w="1252" w:type="dxa"/>
            <w:noWrap/>
            <w:hideMark/>
          </w:tcPr>
          <w:p w14:paraId="7F0D60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2,000</w:t>
            </w:r>
          </w:p>
        </w:tc>
        <w:tc>
          <w:tcPr>
            <w:tcW w:w="1252" w:type="dxa"/>
            <w:noWrap/>
            <w:hideMark/>
          </w:tcPr>
          <w:p w14:paraId="3F4A534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2,000</w:t>
            </w:r>
          </w:p>
        </w:tc>
        <w:tc>
          <w:tcPr>
            <w:tcW w:w="1667" w:type="dxa"/>
            <w:noWrap/>
            <w:hideMark/>
          </w:tcPr>
          <w:p w14:paraId="216AC0C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107.94</w:t>
            </w:r>
          </w:p>
        </w:tc>
        <w:tc>
          <w:tcPr>
            <w:tcW w:w="916" w:type="dxa"/>
            <w:noWrap/>
            <w:hideMark/>
          </w:tcPr>
          <w:p w14:paraId="1771C21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5.40</w:t>
            </w:r>
          </w:p>
        </w:tc>
      </w:tr>
      <w:tr w:rsidR="00844AB2" w:rsidRPr="00844AB2" w14:paraId="7190F8D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C603A8" w14:textId="77777777" w:rsidR="00844AB2" w:rsidRPr="00844AB2" w:rsidRDefault="00844AB2" w:rsidP="00844AB2">
            <w:pPr>
              <w:pStyle w:val="NoSpacing"/>
            </w:pPr>
            <w:r w:rsidRPr="00844AB2">
              <w:t>3422</w:t>
            </w:r>
          </w:p>
        </w:tc>
        <w:tc>
          <w:tcPr>
            <w:tcW w:w="5852" w:type="dxa"/>
            <w:noWrap/>
            <w:hideMark/>
          </w:tcPr>
          <w:p w14:paraId="2C870C3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Kamate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primljene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kredita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zajmove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iz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javnog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sektora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3EB7B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0BE27E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B0B15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107.94</w:t>
            </w:r>
          </w:p>
        </w:tc>
        <w:tc>
          <w:tcPr>
            <w:tcW w:w="916" w:type="dxa"/>
            <w:noWrap/>
            <w:hideMark/>
          </w:tcPr>
          <w:p w14:paraId="43460DE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A4D9401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1A63AD9" w14:textId="77777777" w:rsidR="00844AB2" w:rsidRPr="00844AB2" w:rsidRDefault="00844AB2" w:rsidP="00844AB2">
            <w:pPr>
              <w:pStyle w:val="NoSpacing"/>
            </w:pPr>
            <w:r w:rsidRPr="00844AB2">
              <w:t>343</w:t>
            </w:r>
          </w:p>
        </w:tc>
        <w:tc>
          <w:tcPr>
            <w:tcW w:w="5852" w:type="dxa"/>
            <w:noWrap/>
            <w:hideMark/>
          </w:tcPr>
          <w:p w14:paraId="412C7744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FINANCIJSKI RASHODI</w:t>
            </w:r>
          </w:p>
        </w:tc>
        <w:tc>
          <w:tcPr>
            <w:tcW w:w="1252" w:type="dxa"/>
            <w:noWrap/>
            <w:hideMark/>
          </w:tcPr>
          <w:p w14:paraId="61E83CC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112,000</w:t>
            </w:r>
          </w:p>
        </w:tc>
        <w:tc>
          <w:tcPr>
            <w:tcW w:w="1252" w:type="dxa"/>
            <w:noWrap/>
            <w:hideMark/>
          </w:tcPr>
          <w:p w14:paraId="2570664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112,000</w:t>
            </w:r>
          </w:p>
        </w:tc>
        <w:tc>
          <w:tcPr>
            <w:tcW w:w="1667" w:type="dxa"/>
            <w:noWrap/>
            <w:hideMark/>
          </w:tcPr>
          <w:p w14:paraId="641160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53,892.29</w:t>
            </w:r>
          </w:p>
        </w:tc>
        <w:tc>
          <w:tcPr>
            <w:tcW w:w="916" w:type="dxa"/>
            <w:noWrap/>
            <w:hideMark/>
          </w:tcPr>
          <w:p w14:paraId="09BB879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48.12</w:t>
            </w:r>
          </w:p>
        </w:tc>
      </w:tr>
      <w:tr w:rsidR="00844AB2" w:rsidRPr="00844AB2" w14:paraId="72A65A3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D33D6A3" w14:textId="77777777" w:rsidR="00844AB2" w:rsidRPr="00844AB2" w:rsidRDefault="00844AB2" w:rsidP="00844AB2">
            <w:pPr>
              <w:pStyle w:val="NoSpacing"/>
            </w:pPr>
            <w:r w:rsidRPr="00844AB2">
              <w:t>3431</w:t>
            </w:r>
          </w:p>
        </w:tc>
        <w:tc>
          <w:tcPr>
            <w:tcW w:w="5852" w:type="dxa"/>
            <w:noWrap/>
            <w:hideMark/>
          </w:tcPr>
          <w:p w14:paraId="18BDF0D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Bankarske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platnog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prometa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9CC9EA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49F02C6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1DE3AE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46,048.98</w:t>
            </w:r>
          </w:p>
        </w:tc>
        <w:tc>
          <w:tcPr>
            <w:tcW w:w="916" w:type="dxa"/>
            <w:noWrap/>
            <w:hideMark/>
          </w:tcPr>
          <w:p w14:paraId="429BEB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54A654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2E03CE8" w14:textId="77777777" w:rsidR="00844AB2" w:rsidRPr="00844AB2" w:rsidRDefault="00844AB2" w:rsidP="00844AB2">
            <w:pPr>
              <w:pStyle w:val="NoSpacing"/>
            </w:pPr>
            <w:r w:rsidRPr="00844AB2">
              <w:t>3432</w:t>
            </w:r>
          </w:p>
        </w:tc>
        <w:tc>
          <w:tcPr>
            <w:tcW w:w="5852" w:type="dxa"/>
            <w:noWrap/>
            <w:hideMark/>
          </w:tcPr>
          <w:p w14:paraId="1F8D886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Negativne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tečajne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razlike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3B644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5278BD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7D1A820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3,275.03</w:t>
            </w:r>
          </w:p>
        </w:tc>
        <w:tc>
          <w:tcPr>
            <w:tcW w:w="916" w:type="dxa"/>
            <w:noWrap/>
            <w:hideMark/>
          </w:tcPr>
          <w:p w14:paraId="7CFA9C4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971412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1C16A9" w14:textId="77777777" w:rsidR="00844AB2" w:rsidRPr="00844AB2" w:rsidRDefault="00844AB2" w:rsidP="00844AB2">
            <w:pPr>
              <w:pStyle w:val="NoSpacing"/>
            </w:pPr>
            <w:r w:rsidRPr="00844AB2">
              <w:t>3433</w:t>
            </w:r>
          </w:p>
        </w:tc>
        <w:tc>
          <w:tcPr>
            <w:tcW w:w="5852" w:type="dxa"/>
            <w:noWrap/>
            <w:hideMark/>
          </w:tcPr>
          <w:p w14:paraId="0A9DF7E9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Zatezne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kamate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93C67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4D4A8A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3FBE752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268.28</w:t>
            </w:r>
          </w:p>
        </w:tc>
        <w:tc>
          <w:tcPr>
            <w:tcW w:w="916" w:type="dxa"/>
            <w:noWrap/>
            <w:hideMark/>
          </w:tcPr>
          <w:p w14:paraId="08A192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696460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8DD6496" w14:textId="77777777" w:rsidR="00844AB2" w:rsidRPr="00844AB2" w:rsidRDefault="00844AB2" w:rsidP="00844AB2">
            <w:pPr>
              <w:pStyle w:val="NoSpacing"/>
            </w:pPr>
            <w:r w:rsidRPr="00844AB2">
              <w:t>3434</w:t>
            </w:r>
          </w:p>
        </w:tc>
        <w:tc>
          <w:tcPr>
            <w:tcW w:w="5852" w:type="dxa"/>
            <w:noWrap/>
            <w:hideMark/>
          </w:tcPr>
          <w:p w14:paraId="7068AC2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nespomenuti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financijski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rahodi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AA12F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14B9911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2E00C7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4,300.00</w:t>
            </w:r>
          </w:p>
        </w:tc>
        <w:tc>
          <w:tcPr>
            <w:tcW w:w="916" w:type="dxa"/>
            <w:noWrap/>
            <w:hideMark/>
          </w:tcPr>
          <w:p w14:paraId="6EF420A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D09AF66" w14:textId="77777777" w:rsidTr="004C7A1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E08F81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1005:  </w:t>
            </w:r>
            <w:proofErr w:type="spellStart"/>
            <w:r w:rsidRPr="00844AB2">
              <w:rPr>
                <w:b/>
                <w:bCs/>
              </w:rPr>
              <w:t>Organiziranje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provođenje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zaštite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921A49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1,930,000</w:t>
            </w:r>
          </w:p>
        </w:tc>
        <w:tc>
          <w:tcPr>
            <w:tcW w:w="1252" w:type="dxa"/>
            <w:noWrap/>
            <w:hideMark/>
          </w:tcPr>
          <w:p w14:paraId="4AB48EA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1,930,000</w:t>
            </w:r>
          </w:p>
        </w:tc>
        <w:tc>
          <w:tcPr>
            <w:tcW w:w="1667" w:type="dxa"/>
            <w:noWrap/>
            <w:hideMark/>
          </w:tcPr>
          <w:p w14:paraId="0BD2377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1,841,003.76</w:t>
            </w:r>
          </w:p>
        </w:tc>
        <w:tc>
          <w:tcPr>
            <w:tcW w:w="916" w:type="dxa"/>
            <w:noWrap/>
            <w:hideMark/>
          </w:tcPr>
          <w:p w14:paraId="1AA5FDE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95.39</w:t>
            </w:r>
          </w:p>
        </w:tc>
      </w:tr>
      <w:tr w:rsidR="00844AB2" w:rsidRPr="00844AB2" w14:paraId="7B91F89C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79AD644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A1005 01: </w:t>
            </w:r>
            <w:proofErr w:type="spellStart"/>
            <w:r w:rsidRPr="00844AB2">
              <w:rPr>
                <w:b/>
                <w:bCs/>
              </w:rPr>
              <w:t>Protupožarna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zaštita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A1AAC1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15,000</w:t>
            </w:r>
          </w:p>
        </w:tc>
        <w:tc>
          <w:tcPr>
            <w:tcW w:w="1252" w:type="dxa"/>
            <w:noWrap/>
            <w:hideMark/>
          </w:tcPr>
          <w:p w14:paraId="6C47FF4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15,000</w:t>
            </w:r>
          </w:p>
        </w:tc>
        <w:tc>
          <w:tcPr>
            <w:tcW w:w="1667" w:type="dxa"/>
            <w:noWrap/>
            <w:hideMark/>
          </w:tcPr>
          <w:p w14:paraId="211A72B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7,500.00</w:t>
            </w:r>
          </w:p>
        </w:tc>
        <w:tc>
          <w:tcPr>
            <w:tcW w:w="916" w:type="dxa"/>
            <w:noWrap/>
            <w:hideMark/>
          </w:tcPr>
          <w:p w14:paraId="0EAF71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50.00</w:t>
            </w:r>
          </w:p>
        </w:tc>
      </w:tr>
      <w:tr w:rsidR="00844AB2" w:rsidRPr="00844AB2" w14:paraId="1FB5AE68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9FB6B8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A1005 01</w:t>
            </w:r>
          </w:p>
        </w:tc>
        <w:tc>
          <w:tcPr>
            <w:tcW w:w="1252" w:type="dxa"/>
            <w:noWrap/>
            <w:hideMark/>
          </w:tcPr>
          <w:p w14:paraId="2D59522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15,000</w:t>
            </w:r>
          </w:p>
        </w:tc>
        <w:tc>
          <w:tcPr>
            <w:tcW w:w="1252" w:type="dxa"/>
            <w:noWrap/>
            <w:hideMark/>
          </w:tcPr>
          <w:p w14:paraId="56B1141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15,000</w:t>
            </w:r>
          </w:p>
        </w:tc>
        <w:tc>
          <w:tcPr>
            <w:tcW w:w="1667" w:type="dxa"/>
            <w:noWrap/>
            <w:hideMark/>
          </w:tcPr>
          <w:p w14:paraId="625C3DC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7,500.00</w:t>
            </w:r>
          </w:p>
        </w:tc>
        <w:tc>
          <w:tcPr>
            <w:tcW w:w="916" w:type="dxa"/>
            <w:noWrap/>
            <w:hideMark/>
          </w:tcPr>
          <w:p w14:paraId="07BAAE1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50.00</w:t>
            </w:r>
          </w:p>
        </w:tc>
      </w:tr>
      <w:tr w:rsidR="00844AB2" w:rsidRPr="00844AB2" w14:paraId="662E1AA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F07D8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00CBB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252" w:type="dxa"/>
            <w:noWrap/>
            <w:hideMark/>
          </w:tcPr>
          <w:p w14:paraId="0386AE3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667" w:type="dxa"/>
            <w:noWrap/>
            <w:hideMark/>
          </w:tcPr>
          <w:p w14:paraId="60D613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7,500.00</w:t>
            </w:r>
          </w:p>
        </w:tc>
        <w:tc>
          <w:tcPr>
            <w:tcW w:w="916" w:type="dxa"/>
            <w:noWrap/>
            <w:hideMark/>
          </w:tcPr>
          <w:p w14:paraId="0FAC75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50.00</w:t>
            </w:r>
          </w:p>
        </w:tc>
      </w:tr>
      <w:tr w:rsidR="00844AB2" w:rsidRPr="00844AB2" w14:paraId="67DA9AC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1C1FCB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A09F1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A72168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5D734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C125F2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DFD7CC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71160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56681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873A0A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E626B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6724D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20C4FF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0A910B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0F2692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EB924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FB3B3E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C0AB69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2920F57B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7C23417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0552975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5E240B7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27D913FA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4DE018B7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27C38B6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D64BA0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C409B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58E970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A455E9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24A4EF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13E99D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C8DBF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BAC81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F9B05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CEE9F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95948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6AC6A39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99F6F17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5475BDD7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4400C9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252" w:type="dxa"/>
            <w:noWrap/>
            <w:hideMark/>
          </w:tcPr>
          <w:p w14:paraId="6D3B6EA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667" w:type="dxa"/>
            <w:noWrap/>
            <w:hideMark/>
          </w:tcPr>
          <w:p w14:paraId="1C0FD3C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7,500.00</w:t>
            </w:r>
          </w:p>
        </w:tc>
        <w:tc>
          <w:tcPr>
            <w:tcW w:w="916" w:type="dxa"/>
            <w:noWrap/>
            <w:hideMark/>
          </w:tcPr>
          <w:p w14:paraId="263C699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50.00</w:t>
            </w:r>
          </w:p>
        </w:tc>
      </w:tr>
      <w:tr w:rsidR="00844AB2" w:rsidRPr="00844AB2" w14:paraId="3A3B0AE1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F7403C4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30C1682C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 POSLOVANJA</w:t>
            </w:r>
          </w:p>
        </w:tc>
        <w:tc>
          <w:tcPr>
            <w:tcW w:w="1252" w:type="dxa"/>
            <w:noWrap/>
            <w:hideMark/>
          </w:tcPr>
          <w:p w14:paraId="06C61E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252" w:type="dxa"/>
            <w:noWrap/>
            <w:hideMark/>
          </w:tcPr>
          <w:p w14:paraId="797AB54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667" w:type="dxa"/>
            <w:noWrap/>
            <w:hideMark/>
          </w:tcPr>
          <w:p w14:paraId="738A45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7,500.00</w:t>
            </w:r>
          </w:p>
        </w:tc>
        <w:tc>
          <w:tcPr>
            <w:tcW w:w="916" w:type="dxa"/>
            <w:noWrap/>
            <w:hideMark/>
          </w:tcPr>
          <w:p w14:paraId="1A89F9A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50.00</w:t>
            </w:r>
          </w:p>
        </w:tc>
      </w:tr>
      <w:tr w:rsidR="00844AB2" w:rsidRPr="00844AB2" w14:paraId="7A3487A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61D2EB6" w14:textId="77777777" w:rsidR="00844AB2" w:rsidRPr="00844AB2" w:rsidRDefault="00844AB2" w:rsidP="00844AB2">
            <w:pPr>
              <w:pStyle w:val="NoSpacing"/>
            </w:pPr>
            <w:r w:rsidRPr="00844AB2">
              <w:t>3299</w:t>
            </w:r>
          </w:p>
        </w:tc>
        <w:tc>
          <w:tcPr>
            <w:tcW w:w="5852" w:type="dxa"/>
            <w:noWrap/>
            <w:hideMark/>
          </w:tcPr>
          <w:p w14:paraId="2895AED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Rashodi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protupožarnu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zaštitu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1616D3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1A6804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B9547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7,500.00</w:t>
            </w:r>
          </w:p>
        </w:tc>
        <w:tc>
          <w:tcPr>
            <w:tcW w:w="916" w:type="dxa"/>
            <w:noWrap/>
            <w:hideMark/>
          </w:tcPr>
          <w:p w14:paraId="38E668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BD5268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C452C8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A1005 02: </w:t>
            </w:r>
            <w:proofErr w:type="spellStart"/>
            <w:r w:rsidRPr="00844AB2">
              <w:rPr>
                <w:b/>
                <w:bCs/>
              </w:rPr>
              <w:t>Donacije</w:t>
            </w:r>
            <w:proofErr w:type="spellEnd"/>
            <w:r w:rsidRPr="00844AB2">
              <w:rPr>
                <w:b/>
                <w:bCs/>
              </w:rPr>
              <w:t xml:space="preserve"> DVD-u Hvar</w:t>
            </w:r>
          </w:p>
        </w:tc>
        <w:tc>
          <w:tcPr>
            <w:tcW w:w="1252" w:type="dxa"/>
            <w:noWrap/>
            <w:hideMark/>
          </w:tcPr>
          <w:p w14:paraId="14CABBB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1,795,000</w:t>
            </w:r>
          </w:p>
        </w:tc>
        <w:tc>
          <w:tcPr>
            <w:tcW w:w="1252" w:type="dxa"/>
            <w:noWrap/>
            <w:hideMark/>
          </w:tcPr>
          <w:p w14:paraId="409058E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1,795,000</w:t>
            </w:r>
          </w:p>
        </w:tc>
        <w:tc>
          <w:tcPr>
            <w:tcW w:w="1667" w:type="dxa"/>
            <w:noWrap/>
            <w:hideMark/>
          </w:tcPr>
          <w:p w14:paraId="7CAFBF0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1,792,503.76</w:t>
            </w:r>
          </w:p>
        </w:tc>
        <w:tc>
          <w:tcPr>
            <w:tcW w:w="916" w:type="dxa"/>
            <w:noWrap/>
            <w:hideMark/>
          </w:tcPr>
          <w:p w14:paraId="7D406E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99.86</w:t>
            </w:r>
          </w:p>
        </w:tc>
      </w:tr>
      <w:tr w:rsidR="00844AB2" w:rsidRPr="00844AB2" w14:paraId="1DBB003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B3370F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A1005 02</w:t>
            </w:r>
          </w:p>
        </w:tc>
        <w:tc>
          <w:tcPr>
            <w:tcW w:w="1252" w:type="dxa"/>
            <w:noWrap/>
            <w:hideMark/>
          </w:tcPr>
          <w:p w14:paraId="6F828E5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1,795,000</w:t>
            </w:r>
          </w:p>
        </w:tc>
        <w:tc>
          <w:tcPr>
            <w:tcW w:w="1252" w:type="dxa"/>
            <w:noWrap/>
            <w:hideMark/>
          </w:tcPr>
          <w:p w14:paraId="7E9BD08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1,795,000</w:t>
            </w:r>
          </w:p>
        </w:tc>
        <w:tc>
          <w:tcPr>
            <w:tcW w:w="1667" w:type="dxa"/>
            <w:noWrap/>
            <w:hideMark/>
          </w:tcPr>
          <w:p w14:paraId="3A9B05E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1,792,503.76</w:t>
            </w:r>
          </w:p>
        </w:tc>
        <w:tc>
          <w:tcPr>
            <w:tcW w:w="916" w:type="dxa"/>
            <w:noWrap/>
            <w:hideMark/>
          </w:tcPr>
          <w:p w14:paraId="683D96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99.86</w:t>
            </w:r>
          </w:p>
        </w:tc>
      </w:tr>
      <w:tr w:rsidR="00844AB2" w:rsidRPr="00844AB2" w14:paraId="26A5047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A039FA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80FF4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1,795,000</w:t>
            </w:r>
          </w:p>
        </w:tc>
        <w:tc>
          <w:tcPr>
            <w:tcW w:w="1252" w:type="dxa"/>
            <w:noWrap/>
            <w:hideMark/>
          </w:tcPr>
          <w:p w14:paraId="471FD22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1,795,000</w:t>
            </w:r>
          </w:p>
        </w:tc>
        <w:tc>
          <w:tcPr>
            <w:tcW w:w="1667" w:type="dxa"/>
            <w:noWrap/>
            <w:hideMark/>
          </w:tcPr>
          <w:p w14:paraId="2ACD3D7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1,792,503.76</w:t>
            </w:r>
          </w:p>
        </w:tc>
        <w:tc>
          <w:tcPr>
            <w:tcW w:w="916" w:type="dxa"/>
            <w:noWrap/>
            <w:hideMark/>
          </w:tcPr>
          <w:p w14:paraId="1EBBD3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99.86</w:t>
            </w:r>
          </w:p>
        </w:tc>
      </w:tr>
      <w:tr w:rsidR="00844AB2" w:rsidRPr="00844AB2" w14:paraId="7E1B39C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3AA040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C6876F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EA91BC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89B7BA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FE3B81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90154F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58564A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974671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1A49FC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392396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BB139C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DFAB83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2555E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A5C83E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A3C6B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AF76AD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0C9EFA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7EDA9E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67945A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57222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A885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A057E3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FC808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761D33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39B74F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DE3A34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0FB38A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0B8328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578690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191BE1E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EEFA144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5A0A9CD2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642F0C7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1,795,000</w:t>
            </w:r>
          </w:p>
        </w:tc>
        <w:tc>
          <w:tcPr>
            <w:tcW w:w="1252" w:type="dxa"/>
            <w:noWrap/>
            <w:hideMark/>
          </w:tcPr>
          <w:p w14:paraId="7BFD10F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1,795,000</w:t>
            </w:r>
          </w:p>
        </w:tc>
        <w:tc>
          <w:tcPr>
            <w:tcW w:w="1667" w:type="dxa"/>
            <w:noWrap/>
            <w:hideMark/>
          </w:tcPr>
          <w:p w14:paraId="368072E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1,792,503.76</w:t>
            </w:r>
          </w:p>
        </w:tc>
        <w:tc>
          <w:tcPr>
            <w:tcW w:w="916" w:type="dxa"/>
            <w:noWrap/>
            <w:hideMark/>
          </w:tcPr>
          <w:p w14:paraId="78C4D0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99.86</w:t>
            </w:r>
          </w:p>
        </w:tc>
      </w:tr>
      <w:tr w:rsidR="00844AB2" w:rsidRPr="00844AB2" w14:paraId="1FAADD0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F3760D6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4A8AC6B6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48F60D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1,345,000</w:t>
            </w:r>
          </w:p>
        </w:tc>
        <w:tc>
          <w:tcPr>
            <w:tcW w:w="1252" w:type="dxa"/>
            <w:noWrap/>
            <w:hideMark/>
          </w:tcPr>
          <w:p w14:paraId="226582F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1,345,000</w:t>
            </w:r>
          </w:p>
        </w:tc>
        <w:tc>
          <w:tcPr>
            <w:tcW w:w="1667" w:type="dxa"/>
            <w:noWrap/>
            <w:hideMark/>
          </w:tcPr>
          <w:p w14:paraId="2B5E40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1,345,000.00</w:t>
            </w:r>
          </w:p>
        </w:tc>
        <w:tc>
          <w:tcPr>
            <w:tcW w:w="916" w:type="dxa"/>
            <w:noWrap/>
            <w:hideMark/>
          </w:tcPr>
          <w:p w14:paraId="59D6C7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258AC0D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EE2FC1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64AAF3A0" w14:textId="77777777" w:rsidR="00844AB2" w:rsidRPr="00844AB2" w:rsidRDefault="00844AB2" w:rsidP="00844AB2">
            <w:pPr>
              <w:pStyle w:val="NoSpacing"/>
            </w:pPr>
            <w:r w:rsidRPr="00844AB2">
              <w:t xml:space="preserve">  DVD Hvar - </w:t>
            </w:r>
            <w:proofErr w:type="spellStart"/>
            <w:r w:rsidRPr="00844AB2">
              <w:t>tekuća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D512C5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7E1F296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C840A7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1,345,000.00</w:t>
            </w:r>
          </w:p>
        </w:tc>
        <w:tc>
          <w:tcPr>
            <w:tcW w:w="916" w:type="dxa"/>
            <w:noWrap/>
            <w:hideMark/>
          </w:tcPr>
          <w:p w14:paraId="4091698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A6B3574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7145BDB" w14:textId="77777777" w:rsidR="00844AB2" w:rsidRPr="00844AB2" w:rsidRDefault="00844AB2" w:rsidP="00844AB2">
            <w:pPr>
              <w:pStyle w:val="NoSpacing"/>
            </w:pPr>
            <w:r w:rsidRPr="00844AB2">
              <w:t xml:space="preserve">382 </w:t>
            </w:r>
          </w:p>
        </w:tc>
        <w:tc>
          <w:tcPr>
            <w:tcW w:w="5852" w:type="dxa"/>
            <w:noWrap/>
            <w:hideMark/>
          </w:tcPr>
          <w:p w14:paraId="4314CE67" w14:textId="77777777" w:rsidR="00844AB2" w:rsidRPr="00844AB2" w:rsidRDefault="00844AB2" w:rsidP="00844AB2">
            <w:pPr>
              <w:pStyle w:val="NoSpacing"/>
            </w:pPr>
            <w:r w:rsidRPr="00844AB2">
              <w:t xml:space="preserve">  KAPITALNE DONACIJE</w:t>
            </w:r>
          </w:p>
        </w:tc>
        <w:tc>
          <w:tcPr>
            <w:tcW w:w="1252" w:type="dxa"/>
            <w:noWrap/>
            <w:hideMark/>
          </w:tcPr>
          <w:p w14:paraId="103F2A3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450,000</w:t>
            </w:r>
          </w:p>
        </w:tc>
        <w:tc>
          <w:tcPr>
            <w:tcW w:w="1252" w:type="dxa"/>
            <w:noWrap/>
            <w:hideMark/>
          </w:tcPr>
          <w:p w14:paraId="6242A5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450,000</w:t>
            </w:r>
          </w:p>
        </w:tc>
        <w:tc>
          <w:tcPr>
            <w:tcW w:w="1667" w:type="dxa"/>
            <w:noWrap/>
            <w:hideMark/>
          </w:tcPr>
          <w:p w14:paraId="31DE35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447,503.76</w:t>
            </w:r>
          </w:p>
        </w:tc>
        <w:tc>
          <w:tcPr>
            <w:tcW w:w="916" w:type="dxa"/>
            <w:noWrap/>
            <w:hideMark/>
          </w:tcPr>
          <w:p w14:paraId="34C025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99.45</w:t>
            </w:r>
          </w:p>
        </w:tc>
      </w:tr>
      <w:tr w:rsidR="00844AB2" w:rsidRPr="00844AB2" w14:paraId="1438FE3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DEE8573" w14:textId="77777777" w:rsidR="00844AB2" w:rsidRPr="00844AB2" w:rsidRDefault="00844AB2" w:rsidP="00844AB2">
            <w:pPr>
              <w:pStyle w:val="NoSpacing"/>
            </w:pPr>
            <w:r w:rsidRPr="00844AB2">
              <w:t>3821</w:t>
            </w:r>
          </w:p>
        </w:tc>
        <w:tc>
          <w:tcPr>
            <w:tcW w:w="5852" w:type="dxa"/>
            <w:noWrap/>
            <w:hideMark/>
          </w:tcPr>
          <w:p w14:paraId="12824C3F" w14:textId="77777777" w:rsidR="00844AB2" w:rsidRPr="00844AB2" w:rsidRDefault="00844AB2" w:rsidP="00844AB2">
            <w:pPr>
              <w:pStyle w:val="NoSpacing"/>
            </w:pPr>
            <w:r w:rsidRPr="00844AB2">
              <w:t xml:space="preserve">  Kapital. </w:t>
            </w:r>
            <w:proofErr w:type="spellStart"/>
            <w:r w:rsidRPr="00844AB2">
              <w:t>donacija</w:t>
            </w:r>
            <w:proofErr w:type="spellEnd"/>
            <w:r w:rsidRPr="00844AB2">
              <w:t xml:space="preserve"> DVD-u za </w:t>
            </w:r>
            <w:proofErr w:type="spellStart"/>
            <w:r w:rsidRPr="00844AB2">
              <w:t>nabavu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autocisterne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BB3BA9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290A2B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63065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447,503.76</w:t>
            </w:r>
          </w:p>
        </w:tc>
        <w:tc>
          <w:tcPr>
            <w:tcW w:w="916" w:type="dxa"/>
            <w:noWrap/>
            <w:hideMark/>
          </w:tcPr>
          <w:p w14:paraId="09AB85C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0BBB28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97D374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A1005 03:  </w:t>
            </w:r>
            <w:proofErr w:type="spellStart"/>
            <w:r w:rsidRPr="00844AB2">
              <w:rPr>
                <w:b/>
                <w:bCs/>
              </w:rPr>
              <w:t>Sustav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zaštite</w:t>
            </w:r>
            <w:proofErr w:type="spellEnd"/>
            <w:r w:rsidRPr="00844AB2">
              <w:rPr>
                <w:b/>
                <w:bCs/>
              </w:rPr>
              <w:t xml:space="preserve"> i </w:t>
            </w:r>
            <w:proofErr w:type="spellStart"/>
            <w:r w:rsidRPr="00844AB2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3BF957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67D4A4F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50,000</w:t>
            </w:r>
          </w:p>
        </w:tc>
        <w:tc>
          <w:tcPr>
            <w:tcW w:w="1667" w:type="dxa"/>
            <w:noWrap/>
            <w:hideMark/>
          </w:tcPr>
          <w:p w14:paraId="63C9187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4BCF9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29D913A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BBC025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A1005 03</w:t>
            </w:r>
          </w:p>
        </w:tc>
        <w:tc>
          <w:tcPr>
            <w:tcW w:w="1252" w:type="dxa"/>
            <w:noWrap/>
            <w:hideMark/>
          </w:tcPr>
          <w:p w14:paraId="06B37B2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2E88916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50,000</w:t>
            </w:r>
          </w:p>
        </w:tc>
        <w:tc>
          <w:tcPr>
            <w:tcW w:w="1667" w:type="dxa"/>
            <w:noWrap/>
            <w:hideMark/>
          </w:tcPr>
          <w:p w14:paraId="483F47D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EB466D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3B8ADDD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7D2C7B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C4411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252" w:type="dxa"/>
            <w:noWrap/>
            <w:hideMark/>
          </w:tcPr>
          <w:p w14:paraId="1A5D053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667" w:type="dxa"/>
            <w:noWrap/>
            <w:hideMark/>
          </w:tcPr>
          <w:p w14:paraId="7D9E1CE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5C758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4C7A12" w:rsidRPr="00844AB2" w14:paraId="40BC0872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07630B8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137F62A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5AEB4B5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0FB687FA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688B3D5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2915FE2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96D747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71AFB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12EAB9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679E77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DB1CD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826A26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BC37E9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5DD87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EB3A99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D7D1B2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387B4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1FE1BA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D31E63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E59DC2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85F3D3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8BBAB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2AEAB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EE9B57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C782B9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92D09B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FDB4EE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B6E08E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75910E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C927CB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6E4AB9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D97B39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FD2A6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F4DC1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510B23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10F3F18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AC6646B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58076012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2DFD6E7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252" w:type="dxa"/>
            <w:noWrap/>
            <w:hideMark/>
          </w:tcPr>
          <w:p w14:paraId="6E84134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667" w:type="dxa"/>
            <w:noWrap/>
            <w:hideMark/>
          </w:tcPr>
          <w:p w14:paraId="5BE4D6F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517E73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5F6B6B0D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0F44214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2597C23F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 POSLOVANJA</w:t>
            </w:r>
          </w:p>
        </w:tc>
        <w:tc>
          <w:tcPr>
            <w:tcW w:w="1252" w:type="dxa"/>
            <w:noWrap/>
            <w:hideMark/>
          </w:tcPr>
          <w:p w14:paraId="4A03C19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252" w:type="dxa"/>
            <w:noWrap/>
            <w:hideMark/>
          </w:tcPr>
          <w:p w14:paraId="0D262AA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667" w:type="dxa"/>
            <w:noWrap/>
            <w:hideMark/>
          </w:tcPr>
          <w:p w14:paraId="0C3FF5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CBA3AB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549502C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6F6B321" w14:textId="77777777" w:rsidR="00844AB2" w:rsidRPr="00844AB2" w:rsidRDefault="00844AB2" w:rsidP="00844AB2">
            <w:pPr>
              <w:pStyle w:val="NoSpacing"/>
            </w:pPr>
            <w:r w:rsidRPr="00844AB2">
              <w:t>3299</w:t>
            </w:r>
          </w:p>
        </w:tc>
        <w:tc>
          <w:tcPr>
            <w:tcW w:w="5852" w:type="dxa"/>
            <w:noWrap/>
            <w:hideMark/>
          </w:tcPr>
          <w:p w14:paraId="3142D7E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Razvoj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sustava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zaštite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spašavanja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C6257E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3D2B9E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632479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1F1CEB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C87979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39939A7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A1005 04:  </w:t>
            </w:r>
            <w:proofErr w:type="spellStart"/>
            <w:r w:rsidRPr="00844AB2">
              <w:rPr>
                <w:b/>
                <w:bCs/>
              </w:rPr>
              <w:t>Donacije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Gorskoj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službi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845AAE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03BB88F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667" w:type="dxa"/>
            <w:noWrap/>
            <w:hideMark/>
          </w:tcPr>
          <w:p w14:paraId="4C83168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30,000.00</w:t>
            </w:r>
          </w:p>
        </w:tc>
        <w:tc>
          <w:tcPr>
            <w:tcW w:w="916" w:type="dxa"/>
            <w:noWrap/>
            <w:hideMark/>
          </w:tcPr>
          <w:p w14:paraId="5C04BB0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4086FF2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8CE6CF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A1005 04</w:t>
            </w:r>
          </w:p>
        </w:tc>
        <w:tc>
          <w:tcPr>
            <w:tcW w:w="1252" w:type="dxa"/>
            <w:noWrap/>
            <w:hideMark/>
          </w:tcPr>
          <w:p w14:paraId="6237310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7A607F3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667" w:type="dxa"/>
            <w:noWrap/>
            <w:hideMark/>
          </w:tcPr>
          <w:p w14:paraId="62FDE24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30,000.00</w:t>
            </w:r>
          </w:p>
        </w:tc>
        <w:tc>
          <w:tcPr>
            <w:tcW w:w="916" w:type="dxa"/>
            <w:noWrap/>
            <w:hideMark/>
          </w:tcPr>
          <w:p w14:paraId="40DEDB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03198A7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5F67AA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BCCB8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67C570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1C6885C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30,000.00</w:t>
            </w:r>
          </w:p>
        </w:tc>
        <w:tc>
          <w:tcPr>
            <w:tcW w:w="916" w:type="dxa"/>
            <w:noWrap/>
            <w:hideMark/>
          </w:tcPr>
          <w:p w14:paraId="70E1021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624D40C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5E2B35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5076AA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89342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476A1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22060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804F1A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BB327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08CCC9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49174E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B3E96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B26BBF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F9E3F0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0B6889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5A350F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566D9F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5C4D3B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AF9E39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3A0B1E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E5ABF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A02FF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004DA3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5331FA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55331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96843F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6D505C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54B01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990E7E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1D0E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0C38F9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33FDCD8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003FF5F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5468B288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4F95EF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4603E2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1E14A7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30,000.00</w:t>
            </w:r>
          </w:p>
        </w:tc>
        <w:tc>
          <w:tcPr>
            <w:tcW w:w="916" w:type="dxa"/>
            <w:noWrap/>
            <w:hideMark/>
          </w:tcPr>
          <w:p w14:paraId="197A489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30026F1F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407F3FB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0027AFCB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0D8FAD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5BFD0E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162825F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30,000.00</w:t>
            </w:r>
          </w:p>
        </w:tc>
        <w:tc>
          <w:tcPr>
            <w:tcW w:w="916" w:type="dxa"/>
            <w:noWrap/>
            <w:hideMark/>
          </w:tcPr>
          <w:p w14:paraId="1D4660F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50906DC3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86DC31D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55E31AFB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Gorska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služba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spašavanja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tekuća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48EFB2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7C45FD8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241D0A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30,000.00</w:t>
            </w:r>
          </w:p>
        </w:tc>
        <w:tc>
          <w:tcPr>
            <w:tcW w:w="916" w:type="dxa"/>
            <w:noWrap/>
            <w:hideMark/>
          </w:tcPr>
          <w:p w14:paraId="091A49D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FE1CABF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FCFC0C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A1005 05:  </w:t>
            </w:r>
            <w:proofErr w:type="spellStart"/>
            <w:r w:rsidRPr="00844AB2">
              <w:rPr>
                <w:b/>
                <w:bCs/>
              </w:rPr>
              <w:t>Usluge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sudstva</w:t>
            </w:r>
            <w:proofErr w:type="spellEnd"/>
            <w:r w:rsidRPr="00844AB2">
              <w:rPr>
                <w:b/>
                <w:bCs/>
              </w:rPr>
              <w:t xml:space="preserve">, </w:t>
            </w:r>
            <w:proofErr w:type="spellStart"/>
            <w:r w:rsidRPr="00844AB2">
              <w:rPr>
                <w:b/>
                <w:bCs/>
              </w:rPr>
              <w:t>policije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pomoć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komunalnog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redarstva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dr.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0249F6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40,000</w:t>
            </w:r>
          </w:p>
        </w:tc>
        <w:tc>
          <w:tcPr>
            <w:tcW w:w="1252" w:type="dxa"/>
            <w:noWrap/>
            <w:hideMark/>
          </w:tcPr>
          <w:p w14:paraId="480473A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40,000</w:t>
            </w:r>
          </w:p>
        </w:tc>
        <w:tc>
          <w:tcPr>
            <w:tcW w:w="1667" w:type="dxa"/>
            <w:noWrap/>
            <w:hideMark/>
          </w:tcPr>
          <w:p w14:paraId="6DD5DF4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11,000.00</w:t>
            </w:r>
          </w:p>
        </w:tc>
        <w:tc>
          <w:tcPr>
            <w:tcW w:w="916" w:type="dxa"/>
            <w:noWrap/>
            <w:hideMark/>
          </w:tcPr>
          <w:p w14:paraId="40E297A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27.50</w:t>
            </w:r>
          </w:p>
        </w:tc>
      </w:tr>
      <w:tr w:rsidR="004C7A12" w:rsidRPr="00844AB2" w14:paraId="16148390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89CC3DA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1122BC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1266A3A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29C6135B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EE158B2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0516271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42BE7B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A1005 05</w:t>
            </w:r>
          </w:p>
        </w:tc>
        <w:tc>
          <w:tcPr>
            <w:tcW w:w="1252" w:type="dxa"/>
            <w:noWrap/>
            <w:hideMark/>
          </w:tcPr>
          <w:p w14:paraId="43661C2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40,000</w:t>
            </w:r>
          </w:p>
        </w:tc>
        <w:tc>
          <w:tcPr>
            <w:tcW w:w="1252" w:type="dxa"/>
            <w:noWrap/>
            <w:hideMark/>
          </w:tcPr>
          <w:p w14:paraId="3F52932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40,000</w:t>
            </w:r>
          </w:p>
        </w:tc>
        <w:tc>
          <w:tcPr>
            <w:tcW w:w="1667" w:type="dxa"/>
            <w:noWrap/>
            <w:hideMark/>
          </w:tcPr>
          <w:p w14:paraId="5DE4259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11,000.00</w:t>
            </w:r>
          </w:p>
        </w:tc>
        <w:tc>
          <w:tcPr>
            <w:tcW w:w="916" w:type="dxa"/>
            <w:noWrap/>
            <w:hideMark/>
          </w:tcPr>
          <w:p w14:paraId="14831DA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27.50</w:t>
            </w:r>
          </w:p>
        </w:tc>
      </w:tr>
      <w:tr w:rsidR="00844AB2" w:rsidRPr="00844AB2" w14:paraId="5C40FCB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E5EAB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869DD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40,000</w:t>
            </w:r>
          </w:p>
        </w:tc>
        <w:tc>
          <w:tcPr>
            <w:tcW w:w="1252" w:type="dxa"/>
            <w:noWrap/>
            <w:hideMark/>
          </w:tcPr>
          <w:p w14:paraId="505C7C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40,000</w:t>
            </w:r>
          </w:p>
        </w:tc>
        <w:tc>
          <w:tcPr>
            <w:tcW w:w="1667" w:type="dxa"/>
            <w:noWrap/>
            <w:hideMark/>
          </w:tcPr>
          <w:p w14:paraId="0713336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11,000.00</w:t>
            </w:r>
          </w:p>
        </w:tc>
        <w:tc>
          <w:tcPr>
            <w:tcW w:w="916" w:type="dxa"/>
            <w:noWrap/>
            <w:hideMark/>
          </w:tcPr>
          <w:p w14:paraId="06A753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27.50</w:t>
            </w:r>
          </w:p>
        </w:tc>
      </w:tr>
      <w:tr w:rsidR="00844AB2" w:rsidRPr="00844AB2" w14:paraId="47244DB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2BEA8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3D0DBB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E88D3F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23798B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9E9BD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E665C7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6C5A42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736EA4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0C72AB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3BDB46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FBF71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C2B23B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7F5F7C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22F702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0ED45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990437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E78679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87D454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E06C44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4A3CD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B05EF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DC9DC5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41659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42F309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8D6C52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2562A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EA69FE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950D7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D5BC20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2805E95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16773C9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48D1AD93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2EFCCC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252" w:type="dxa"/>
            <w:noWrap/>
            <w:hideMark/>
          </w:tcPr>
          <w:p w14:paraId="3330AF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667" w:type="dxa"/>
            <w:noWrap/>
            <w:hideMark/>
          </w:tcPr>
          <w:p w14:paraId="6DC169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11,000.00</w:t>
            </w:r>
          </w:p>
        </w:tc>
        <w:tc>
          <w:tcPr>
            <w:tcW w:w="916" w:type="dxa"/>
            <w:noWrap/>
            <w:hideMark/>
          </w:tcPr>
          <w:p w14:paraId="2FF62F4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44.00</w:t>
            </w:r>
          </w:p>
        </w:tc>
      </w:tr>
      <w:tr w:rsidR="00844AB2" w:rsidRPr="00844AB2" w14:paraId="7136D022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1B93EE9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1AAF671C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 POSLOVANJA</w:t>
            </w:r>
          </w:p>
        </w:tc>
        <w:tc>
          <w:tcPr>
            <w:tcW w:w="1252" w:type="dxa"/>
            <w:noWrap/>
            <w:hideMark/>
          </w:tcPr>
          <w:p w14:paraId="561357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252" w:type="dxa"/>
            <w:noWrap/>
            <w:hideMark/>
          </w:tcPr>
          <w:p w14:paraId="3F0996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667" w:type="dxa"/>
            <w:noWrap/>
            <w:hideMark/>
          </w:tcPr>
          <w:p w14:paraId="6DDE3D7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11,000.00</w:t>
            </w:r>
          </w:p>
        </w:tc>
        <w:tc>
          <w:tcPr>
            <w:tcW w:w="916" w:type="dxa"/>
            <w:noWrap/>
            <w:hideMark/>
          </w:tcPr>
          <w:p w14:paraId="01E960E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44.00</w:t>
            </w:r>
          </w:p>
        </w:tc>
      </w:tr>
      <w:tr w:rsidR="00844AB2" w:rsidRPr="00844AB2" w14:paraId="10C31EB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DBA93B" w14:textId="77777777" w:rsidR="00844AB2" w:rsidRPr="00844AB2" w:rsidRDefault="00844AB2" w:rsidP="00844AB2">
            <w:pPr>
              <w:pStyle w:val="NoSpacing"/>
            </w:pPr>
            <w:r w:rsidRPr="00844AB2">
              <w:t>3299</w:t>
            </w:r>
          </w:p>
        </w:tc>
        <w:tc>
          <w:tcPr>
            <w:tcW w:w="5852" w:type="dxa"/>
            <w:noWrap/>
            <w:hideMark/>
          </w:tcPr>
          <w:p w14:paraId="2BF8172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Smještaj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prehrana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sezonskih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policajaca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79DCB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B96AE8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EB21D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11,000.00</w:t>
            </w:r>
          </w:p>
        </w:tc>
        <w:tc>
          <w:tcPr>
            <w:tcW w:w="916" w:type="dxa"/>
            <w:noWrap/>
            <w:hideMark/>
          </w:tcPr>
          <w:p w14:paraId="221EC0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4AF4075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87D16F0" w14:textId="77777777" w:rsidR="00844AB2" w:rsidRPr="00844AB2" w:rsidRDefault="00844AB2" w:rsidP="00844AB2">
            <w:pPr>
              <w:pStyle w:val="NoSpacing"/>
            </w:pPr>
            <w:r w:rsidRPr="00844AB2">
              <w:t>36</w:t>
            </w:r>
          </w:p>
        </w:tc>
        <w:tc>
          <w:tcPr>
            <w:tcW w:w="5852" w:type="dxa"/>
            <w:noWrap/>
            <w:hideMark/>
          </w:tcPr>
          <w:p w14:paraId="61E5B639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448C9C0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252" w:type="dxa"/>
            <w:noWrap/>
            <w:hideMark/>
          </w:tcPr>
          <w:p w14:paraId="614A5A8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667" w:type="dxa"/>
            <w:noWrap/>
            <w:hideMark/>
          </w:tcPr>
          <w:p w14:paraId="7C810B9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DA7AD4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7944C45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2487CE0" w14:textId="77777777" w:rsidR="00844AB2" w:rsidRPr="00844AB2" w:rsidRDefault="00844AB2" w:rsidP="00844AB2">
            <w:pPr>
              <w:pStyle w:val="NoSpacing"/>
            </w:pPr>
            <w:r w:rsidRPr="00844AB2">
              <w:t>366</w:t>
            </w:r>
          </w:p>
        </w:tc>
        <w:tc>
          <w:tcPr>
            <w:tcW w:w="5852" w:type="dxa"/>
            <w:noWrap/>
            <w:hideMark/>
          </w:tcPr>
          <w:p w14:paraId="61EB9C4D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PRORAČUNSKIM KORISNICIMA DRUGIH PRORAČUNA</w:t>
            </w:r>
          </w:p>
        </w:tc>
        <w:tc>
          <w:tcPr>
            <w:tcW w:w="1252" w:type="dxa"/>
            <w:noWrap/>
            <w:hideMark/>
          </w:tcPr>
          <w:p w14:paraId="26D82A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252" w:type="dxa"/>
            <w:noWrap/>
            <w:hideMark/>
          </w:tcPr>
          <w:p w14:paraId="4DEE41A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667" w:type="dxa"/>
            <w:noWrap/>
            <w:hideMark/>
          </w:tcPr>
          <w:p w14:paraId="485A6FD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080D3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1A2EB63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2D6EE2" w14:textId="77777777" w:rsidR="00844AB2" w:rsidRPr="00844AB2" w:rsidRDefault="00844AB2" w:rsidP="00844AB2">
            <w:pPr>
              <w:pStyle w:val="NoSpacing"/>
            </w:pPr>
            <w:r w:rsidRPr="00844AB2">
              <w:t>3661</w:t>
            </w:r>
          </w:p>
        </w:tc>
        <w:tc>
          <w:tcPr>
            <w:tcW w:w="5852" w:type="dxa"/>
            <w:noWrap/>
            <w:hideMark/>
          </w:tcPr>
          <w:p w14:paraId="1003CB5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smještaj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sudaca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C9B958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7C4313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CA1B8D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33DF00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951E158" w14:textId="77777777" w:rsidTr="004C7A1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D10CB6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1006: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, </w:t>
            </w:r>
            <w:proofErr w:type="spellStart"/>
            <w:r w:rsidRPr="00844AB2">
              <w:rPr>
                <w:b/>
                <w:bCs/>
              </w:rPr>
              <w:t>dogradnja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br/>
              <w:t xml:space="preserve">                                    </w:t>
            </w:r>
            <w:proofErr w:type="spellStart"/>
            <w:r w:rsidRPr="00844AB2">
              <w:rPr>
                <w:b/>
                <w:bCs/>
              </w:rPr>
              <w:t>adaptacija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poslovnih</w:t>
            </w:r>
            <w:proofErr w:type="spellEnd"/>
            <w:r w:rsidRPr="00844AB2">
              <w:rPr>
                <w:b/>
                <w:bCs/>
              </w:rPr>
              <w:t xml:space="preserve"> objekata</w:t>
            </w:r>
          </w:p>
        </w:tc>
        <w:tc>
          <w:tcPr>
            <w:tcW w:w="1252" w:type="dxa"/>
            <w:noWrap/>
            <w:hideMark/>
          </w:tcPr>
          <w:p w14:paraId="5858C29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86,000</w:t>
            </w:r>
          </w:p>
        </w:tc>
        <w:tc>
          <w:tcPr>
            <w:tcW w:w="1252" w:type="dxa"/>
            <w:noWrap/>
            <w:hideMark/>
          </w:tcPr>
          <w:p w14:paraId="602E7C0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86,000</w:t>
            </w:r>
          </w:p>
        </w:tc>
        <w:tc>
          <w:tcPr>
            <w:tcW w:w="1667" w:type="dxa"/>
            <w:noWrap/>
            <w:hideMark/>
          </w:tcPr>
          <w:p w14:paraId="725878C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26,987.50</w:t>
            </w:r>
          </w:p>
        </w:tc>
        <w:tc>
          <w:tcPr>
            <w:tcW w:w="916" w:type="dxa"/>
            <w:noWrap/>
            <w:hideMark/>
          </w:tcPr>
          <w:p w14:paraId="471E1D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31.38</w:t>
            </w:r>
          </w:p>
        </w:tc>
      </w:tr>
      <w:tr w:rsidR="00844AB2" w:rsidRPr="00844AB2" w14:paraId="0CAFC257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53EEE4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A1006 01: </w:t>
            </w:r>
            <w:proofErr w:type="spellStart"/>
            <w:r w:rsidRPr="00844AB2">
              <w:rPr>
                <w:b/>
                <w:bCs/>
              </w:rPr>
              <w:t>Održ</w:t>
            </w:r>
            <w:proofErr w:type="spellEnd"/>
            <w:r w:rsidRPr="00844AB2">
              <w:rPr>
                <w:b/>
                <w:bCs/>
              </w:rPr>
              <w:t xml:space="preserve">. </w:t>
            </w:r>
            <w:proofErr w:type="spellStart"/>
            <w:r w:rsidRPr="00844AB2">
              <w:rPr>
                <w:b/>
                <w:bCs/>
              </w:rPr>
              <w:t>uredskih</w:t>
            </w:r>
            <w:proofErr w:type="spellEnd"/>
            <w:r w:rsidRPr="00844AB2">
              <w:rPr>
                <w:b/>
                <w:bCs/>
              </w:rPr>
              <w:t xml:space="preserve"> i </w:t>
            </w:r>
            <w:proofErr w:type="spellStart"/>
            <w:r w:rsidRPr="00844AB2">
              <w:rPr>
                <w:b/>
                <w:bCs/>
              </w:rPr>
              <w:t>poslov</w:t>
            </w:r>
            <w:proofErr w:type="spellEnd"/>
            <w:r w:rsidRPr="00844AB2">
              <w:rPr>
                <w:b/>
                <w:bCs/>
              </w:rPr>
              <w:t xml:space="preserve">. </w:t>
            </w:r>
            <w:proofErr w:type="spellStart"/>
            <w:r w:rsidRPr="00844AB2">
              <w:rPr>
                <w:b/>
                <w:bCs/>
              </w:rPr>
              <w:t>objekata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A48A0B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86,000</w:t>
            </w:r>
          </w:p>
        </w:tc>
        <w:tc>
          <w:tcPr>
            <w:tcW w:w="1252" w:type="dxa"/>
            <w:noWrap/>
            <w:hideMark/>
          </w:tcPr>
          <w:p w14:paraId="2F4A74C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86,000</w:t>
            </w:r>
          </w:p>
        </w:tc>
        <w:tc>
          <w:tcPr>
            <w:tcW w:w="1667" w:type="dxa"/>
            <w:noWrap/>
            <w:hideMark/>
          </w:tcPr>
          <w:p w14:paraId="566EF08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26,987.50</w:t>
            </w:r>
          </w:p>
        </w:tc>
        <w:tc>
          <w:tcPr>
            <w:tcW w:w="916" w:type="dxa"/>
            <w:noWrap/>
            <w:hideMark/>
          </w:tcPr>
          <w:p w14:paraId="790D42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31.38</w:t>
            </w:r>
          </w:p>
        </w:tc>
      </w:tr>
      <w:tr w:rsidR="00844AB2" w:rsidRPr="00844AB2" w14:paraId="285A251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DBF33E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A1006 01</w:t>
            </w:r>
          </w:p>
        </w:tc>
        <w:tc>
          <w:tcPr>
            <w:tcW w:w="1252" w:type="dxa"/>
            <w:noWrap/>
            <w:hideMark/>
          </w:tcPr>
          <w:p w14:paraId="3B3837B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86,000</w:t>
            </w:r>
          </w:p>
        </w:tc>
        <w:tc>
          <w:tcPr>
            <w:tcW w:w="1252" w:type="dxa"/>
            <w:noWrap/>
            <w:hideMark/>
          </w:tcPr>
          <w:p w14:paraId="76BEEDF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86,000</w:t>
            </w:r>
          </w:p>
        </w:tc>
        <w:tc>
          <w:tcPr>
            <w:tcW w:w="1667" w:type="dxa"/>
            <w:noWrap/>
            <w:hideMark/>
          </w:tcPr>
          <w:p w14:paraId="15BB8E7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26,987.50</w:t>
            </w:r>
          </w:p>
        </w:tc>
        <w:tc>
          <w:tcPr>
            <w:tcW w:w="916" w:type="dxa"/>
            <w:noWrap/>
            <w:hideMark/>
          </w:tcPr>
          <w:p w14:paraId="575664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31.38</w:t>
            </w:r>
          </w:p>
        </w:tc>
      </w:tr>
      <w:tr w:rsidR="00844AB2" w:rsidRPr="00844AB2" w14:paraId="7E228AE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54EC69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A256EC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86,000</w:t>
            </w:r>
          </w:p>
        </w:tc>
        <w:tc>
          <w:tcPr>
            <w:tcW w:w="1252" w:type="dxa"/>
            <w:noWrap/>
            <w:hideMark/>
          </w:tcPr>
          <w:p w14:paraId="69171BD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86,000</w:t>
            </w:r>
          </w:p>
        </w:tc>
        <w:tc>
          <w:tcPr>
            <w:tcW w:w="1667" w:type="dxa"/>
            <w:noWrap/>
            <w:hideMark/>
          </w:tcPr>
          <w:p w14:paraId="3694ABC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26,987.50</w:t>
            </w:r>
          </w:p>
        </w:tc>
        <w:tc>
          <w:tcPr>
            <w:tcW w:w="916" w:type="dxa"/>
            <w:noWrap/>
            <w:hideMark/>
          </w:tcPr>
          <w:p w14:paraId="008EB7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31.38</w:t>
            </w:r>
          </w:p>
        </w:tc>
      </w:tr>
      <w:tr w:rsidR="00844AB2" w:rsidRPr="00844AB2" w14:paraId="2AADC18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E37C53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C95B9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703F4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DD09F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772658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B49725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6E6884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506C7A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0267D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F9FFE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7FEF6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6CB70C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BB4F97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8D3B7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D263A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E99206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37BFDF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3C76A853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C07F3CF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82108C7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65AA1CF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4DFE4662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EDF02AE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40FA6B6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5B37AE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17E071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AE2F9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07C90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5B6CD9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3DEB7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1F836A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A564A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B84B21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CB140A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70AED4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CA2BA6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77E8421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0B9FA84E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0708624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86,000</w:t>
            </w:r>
          </w:p>
        </w:tc>
        <w:tc>
          <w:tcPr>
            <w:tcW w:w="1252" w:type="dxa"/>
            <w:noWrap/>
            <w:hideMark/>
          </w:tcPr>
          <w:p w14:paraId="67AFCC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86,000</w:t>
            </w:r>
          </w:p>
        </w:tc>
        <w:tc>
          <w:tcPr>
            <w:tcW w:w="1667" w:type="dxa"/>
            <w:noWrap/>
            <w:hideMark/>
          </w:tcPr>
          <w:p w14:paraId="5E4B3B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26,987.50</w:t>
            </w:r>
          </w:p>
        </w:tc>
        <w:tc>
          <w:tcPr>
            <w:tcW w:w="916" w:type="dxa"/>
            <w:noWrap/>
            <w:hideMark/>
          </w:tcPr>
          <w:p w14:paraId="07260C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31.38</w:t>
            </w:r>
          </w:p>
        </w:tc>
      </w:tr>
      <w:tr w:rsidR="00844AB2" w:rsidRPr="00844AB2" w14:paraId="651CDD71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BF95373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67033BF1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021F6C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0A8811E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212408D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E74E25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AEB6FC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F681D95" w14:textId="77777777" w:rsidR="00844AB2" w:rsidRPr="00844AB2" w:rsidRDefault="00844AB2" w:rsidP="00844AB2">
            <w:pPr>
              <w:pStyle w:val="NoSpacing"/>
            </w:pPr>
            <w:r w:rsidRPr="00844AB2">
              <w:t>3224</w:t>
            </w:r>
          </w:p>
        </w:tc>
        <w:tc>
          <w:tcPr>
            <w:tcW w:w="5852" w:type="dxa"/>
            <w:noWrap/>
            <w:hideMark/>
          </w:tcPr>
          <w:p w14:paraId="7843955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djelovi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invest.održ</w:t>
            </w:r>
            <w:proofErr w:type="spellEnd"/>
            <w:proofErr w:type="gramEnd"/>
            <w:r w:rsidRPr="00844AB2">
              <w:t>.</w:t>
            </w:r>
          </w:p>
        </w:tc>
        <w:tc>
          <w:tcPr>
            <w:tcW w:w="1252" w:type="dxa"/>
            <w:noWrap/>
            <w:hideMark/>
          </w:tcPr>
          <w:p w14:paraId="53C473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329C94C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3C03C34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767246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DCBD2E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52D38A2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72E26FEC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73EC9F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81,000</w:t>
            </w:r>
          </w:p>
        </w:tc>
        <w:tc>
          <w:tcPr>
            <w:tcW w:w="1252" w:type="dxa"/>
            <w:noWrap/>
            <w:hideMark/>
          </w:tcPr>
          <w:p w14:paraId="57A097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81,000</w:t>
            </w:r>
          </w:p>
        </w:tc>
        <w:tc>
          <w:tcPr>
            <w:tcW w:w="1667" w:type="dxa"/>
            <w:noWrap/>
            <w:hideMark/>
          </w:tcPr>
          <w:p w14:paraId="46E917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26,987.50</w:t>
            </w:r>
          </w:p>
        </w:tc>
        <w:tc>
          <w:tcPr>
            <w:tcW w:w="916" w:type="dxa"/>
            <w:noWrap/>
            <w:hideMark/>
          </w:tcPr>
          <w:p w14:paraId="772EE9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33.32</w:t>
            </w:r>
          </w:p>
        </w:tc>
      </w:tr>
      <w:tr w:rsidR="00844AB2" w:rsidRPr="00844AB2" w14:paraId="2B0BB0E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F66F71A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5C22A51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tekućeg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investicijskog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održavanja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8236A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41B964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0515E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26,987.50</w:t>
            </w:r>
          </w:p>
        </w:tc>
        <w:tc>
          <w:tcPr>
            <w:tcW w:w="916" w:type="dxa"/>
            <w:noWrap/>
            <w:hideMark/>
          </w:tcPr>
          <w:p w14:paraId="4CA683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69C157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A8E75C4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4648D6F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(</w:t>
            </w:r>
            <w:proofErr w:type="spellStart"/>
            <w:r w:rsidRPr="00844AB2">
              <w:t>energetske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36B97D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01AC482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4959CDF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53FAB5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D9B1CFB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CEF9A24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K1006 02: </w:t>
            </w:r>
            <w:proofErr w:type="spellStart"/>
            <w:r w:rsidRPr="00844AB2">
              <w:rPr>
                <w:b/>
                <w:bCs/>
              </w:rPr>
              <w:t>Adaptacija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dogradnja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zgrade</w:t>
            </w:r>
            <w:proofErr w:type="spellEnd"/>
            <w:r w:rsidRPr="00844AB2">
              <w:rPr>
                <w:b/>
                <w:bCs/>
              </w:rPr>
              <w:t xml:space="preserve"> u </w:t>
            </w:r>
            <w:proofErr w:type="spellStart"/>
            <w:r w:rsidRPr="00844AB2">
              <w:rPr>
                <w:b/>
                <w:bCs/>
              </w:rPr>
              <w:t>ulici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Antifašizma</w:t>
            </w:r>
            <w:proofErr w:type="spellEnd"/>
            <w:r w:rsidRPr="00844AB2">
              <w:rPr>
                <w:b/>
                <w:bCs/>
              </w:rPr>
              <w:t xml:space="preserve"> 10</w:t>
            </w:r>
          </w:p>
        </w:tc>
        <w:tc>
          <w:tcPr>
            <w:tcW w:w="1252" w:type="dxa"/>
            <w:noWrap/>
            <w:hideMark/>
          </w:tcPr>
          <w:p w14:paraId="3EF94E3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7D3A669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447FEF6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B0F1B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0DFD63D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2B385A7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K. </w:t>
            </w:r>
            <w:proofErr w:type="spellStart"/>
            <w:r w:rsidRPr="00844AB2">
              <w:rPr>
                <w:b/>
                <w:bCs/>
              </w:rPr>
              <w:t>projekt</w:t>
            </w:r>
            <w:proofErr w:type="spellEnd"/>
            <w:r w:rsidRPr="00844AB2">
              <w:rPr>
                <w:b/>
                <w:bCs/>
              </w:rPr>
              <w:t xml:space="preserve"> K1006 02</w:t>
            </w:r>
          </w:p>
        </w:tc>
        <w:tc>
          <w:tcPr>
            <w:tcW w:w="1252" w:type="dxa"/>
            <w:noWrap/>
            <w:hideMark/>
          </w:tcPr>
          <w:p w14:paraId="0C1B218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07E2D57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24234B3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90A07F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0A5171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62A976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B005CC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7F44E6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26FC46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4CE126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3D76CD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72C79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6607CD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EA1534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E041C6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EC2D7A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8DF54C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77723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3654FF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0BA9CF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224737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B6E7DD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81414C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AC38FA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B6A2F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9B6F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D1BAA0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9561FF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0812E7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56DE0E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35A94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4F739C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B6FE31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E68408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220B2D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6E0BC3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6A13E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2F340D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90BA0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E237A8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4840C20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B7A7AB7" w14:textId="77777777" w:rsidR="00844AB2" w:rsidRPr="00844AB2" w:rsidRDefault="00844AB2" w:rsidP="00844AB2">
            <w:pPr>
              <w:pStyle w:val="NoSpacing"/>
            </w:pPr>
            <w:r w:rsidRPr="00844AB2">
              <w:t>45</w:t>
            </w:r>
          </w:p>
        </w:tc>
        <w:tc>
          <w:tcPr>
            <w:tcW w:w="5852" w:type="dxa"/>
            <w:noWrap/>
            <w:hideMark/>
          </w:tcPr>
          <w:p w14:paraId="14C27B53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0401E5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7CE9B9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C3306B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C9613D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D433393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8D20C7B" w14:textId="77777777" w:rsidR="00844AB2" w:rsidRPr="00844AB2" w:rsidRDefault="00844AB2" w:rsidP="00844AB2">
            <w:pPr>
              <w:pStyle w:val="NoSpacing"/>
            </w:pPr>
            <w:r w:rsidRPr="00844AB2">
              <w:t>451</w:t>
            </w:r>
          </w:p>
        </w:tc>
        <w:tc>
          <w:tcPr>
            <w:tcW w:w="5852" w:type="dxa"/>
            <w:noWrap/>
            <w:hideMark/>
          </w:tcPr>
          <w:p w14:paraId="6D3590E4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3B045C3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15348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31A0D1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9751F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86C460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61E50DD" w14:textId="77777777" w:rsidR="00844AB2" w:rsidRPr="00844AB2" w:rsidRDefault="00844AB2" w:rsidP="00844AB2">
            <w:pPr>
              <w:pStyle w:val="NoSpacing"/>
            </w:pPr>
            <w:r w:rsidRPr="00844AB2">
              <w:t>4511</w:t>
            </w:r>
          </w:p>
        </w:tc>
        <w:tc>
          <w:tcPr>
            <w:tcW w:w="5852" w:type="dxa"/>
            <w:noWrap/>
            <w:hideMark/>
          </w:tcPr>
          <w:p w14:paraId="44110C8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Dodatna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ulaganja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poslov.objektu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Zakaštil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D1B1D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44DF5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DD1E03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79273A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C812AA5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CC8663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K1006 03: </w:t>
            </w:r>
            <w:proofErr w:type="spellStart"/>
            <w:r w:rsidRPr="00844AB2">
              <w:rPr>
                <w:b/>
                <w:bCs/>
              </w:rPr>
              <w:t>Adaptacija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uređenje</w:t>
            </w:r>
            <w:proofErr w:type="spellEnd"/>
            <w:r w:rsidRPr="00844AB2">
              <w:rPr>
                <w:b/>
                <w:bCs/>
              </w:rPr>
              <w:t xml:space="preserve"> vile </w:t>
            </w:r>
            <w:proofErr w:type="spellStart"/>
            <w:r w:rsidRPr="00844AB2">
              <w:rPr>
                <w:b/>
                <w:bCs/>
              </w:rPr>
              <w:t>Gazzari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F074C9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7611FE3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2B5186A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1A686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1AD1CD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24DC466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K1006 03</w:t>
            </w:r>
          </w:p>
        </w:tc>
        <w:tc>
          <w:tcPr>
            <w:tcW w:w="1252" w:type="dxa"/>
            <w:noWrap/>
            <w:hideMark/>
          </w:tcPr>
          <w:p w14:paraId="1C74495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342E184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6765F97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4E20215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4D45AB24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F244D33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EB2573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AC8FA4D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4B373895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0829974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0A805FA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93944F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516B8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3B6B61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375290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0B4287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65F173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9E2530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A97E0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F86A8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BED90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3C7784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26D581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90B3CE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F2C37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E4D50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7247C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DCB7C5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999E96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7D93F5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45F2C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2311F3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18843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38E6A8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A12CE5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09AFF6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54447F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788AD4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16BAC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AC45C3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87D617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E84004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90BA7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F3798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2E07F4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98042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BAB77F6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D0FE61E" w14:textId="77777777" w:rsidR="00844AB2" w:rsidRPr="00844AB2" w:rsidRDefault="00844AB2" w:rsidP="00844AB2">
            <w:pPr>
              <w:pStyle w:val="NoSpacing"/>
            </w:pPr>
            <w:r w:rsidRPr="00844AB2">
              <w:t>45</w:t>
            </w:r>
          </w:p>
        </w:tc>
        <w:tc>
          <w:tcPr>
            <w:tcW w:w="5852" w:type="dxa"/>
            <w:noWrap/>
            <w:hideMark/>
          </w:tcPr>
          <w:p w14:paraId="15FC0456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003F1F6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0A462D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D6FF92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BB6B78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6E2834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C25F415" w14:textId="77777777" w:rsidR="00844AB2" w:rsidRPr="00844AB2" w:rsidRDefault="00844AB2" w:rsidP="00844AB2">
            <w:pPr>
              <w:pStyle w:val="NoSpacing"/>
            </w:pPr>
            <w:r w:rsidRPr="00844AB2">
              <w:t>451</w:t>
            </w:r>
          </w:p>
        </w:tc>
        <w:tc>
          <w:tcPr>
            <w:tcW w:w="5852" w:type="dxa"/>
            <w:noWrap/>
            <w:hideMark/>
          </w:tcPr>
          <w:p w14:paraId="271189B2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66DC30C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84733B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E9767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15EA4B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A5D120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AD349D4" w14:textId="77777777" w:rsidR="00844AB2" w:rsidRPr="00844AB2" w:rsidRDefault="00844AB2" w:rsidP="00844AB2">
            <w:pPr>
              <w:pStyle w:val="NoSpacing"/>
            </w:pPr>
            <w:r w:rsidRPr="00844AB2">
              <w:t>4511</w:t>
            </w:r>
          </w:p>
        </w:tc>
        <w:tc>
          <w:tcPr>
            <w:tcW w:w="5852" w:type="dxa"/>
            <w:noWrap/>
            <w:hideMark/>
          </w:tcPr>
          <w:p w14:paraId="16C440B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Dodatna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ulaganja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poslov.objektu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vila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Gazzari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1F3087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97A2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B4AA4F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9A6AD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3897D8B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F89708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K1006 04: </w:t>
            </w:r>
            <w:proofErr w:type="spellStart"/>
            <w:r w:rsidRPr="00844AB2">
              <w:rPr>
                <w:b/>
                <w:bCs/>
              </w:rPr>
              <w:t>Rekonstrukcija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posl.objekta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Trgu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Marka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Miličića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6AEF10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5060F79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33079DE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46422B7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CBECB8F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CA2221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K1006 04</w:t>
            </w:r>
          </w:p>
        </w:tc>
        <w:tc>
          <w:tcPr>
            <w:tcW w:w="1252" w:type="dxa"/>
            <w:noWrap/>
            <w:hideMark/>
          </w:tcPr>
          <w:p w14:paraId="7303FD5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7B1BCD9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74AB475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9DBB5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D2C6AD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E93FA2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DEF7AE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74B1B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7C3B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3FAF2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D233DE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C0AF7D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BD3E9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BC3C5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08198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D60FA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15255E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0BA4A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5B8338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69E41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03161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17F72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42C09D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EB6B17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1C343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AEF35B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5ED777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20CE7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DF1623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8820A3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FCED8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D44CAB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321989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AE77E9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FCCDD0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051CA9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CD70C4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0FFDE4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3004B9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D6110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F81115A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1496896" w14:textId="77777777" w:rsidR="00844AB2" w:rsidRPr="00844AB2" w:rsidRDefault="00844AB2" w:rsidP="00844AB2">
            <w:pPr>
              <w:pStyle w:val="NoSpacing"/>
            </w:pPr>
            <w:r w:rsidRPr="00844AB2">
              <w:t>45</w:t>
            </w:r>
          </w:p>
        </w:tc>
        <w:tc>
          <w:tcPr>
            <w:tcW w:w="5852" w:type="dxa"/>
            <w:noWrap/>
            <w:hideMark/>
          </w:tcPr>
          <w:p w14:paraId="183DF7C5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1C56F9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FB4B1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21C4E4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2F5170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A42CEA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5839152" w14:textId="77777777" w:rsidR="00844AB2" w:rsidRPr="00844AB2" w:rsidRDefault="00844AB2" w:rsidP="00844AB2">
            <w:pPr>
              <w:pStyle w:val="NoSpacing"/>
            </w:pPr>
            <w:r w:rsidRPr="00844AB2">
              <w:t>451</w:t>
            </w:r>
          </w:p>
        </w:tc>
        <w:tc>
          <w:tcPr>
            <w:tcW w:w="5852" w:type="dxa"/>
            <w:noWrap/>
            <w:hideMark/>
          </w:tcPr>
          <w:p w14:paraId="336AD8A6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250614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5467A9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BD99C7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6536DB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F957B3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5BF264" w14:textId="77777777" w:rsidR="00844AB2" w:rsidRPr="00844AB2" w:rsidRDefault="00844AB2" w:rsidP="00844AB2">
            <w:pPr>
              <w:pStyle w:val="NoSpacing"/>
            </w:pPr>
            <w:r w:rsidRPr="00844AB2">
              <w:t>4511</w:t>
            </w:r>
          </w:p>
        </w:tc>
        <w:tc>
          <w:tcPr>
            <w:tcW w:w="5852" w:type="dxa"/>
            <w:noWrap/>
            <w:hideMark/>
          </w:tcPr>
          <w:p w14:paraId="046E909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Dodatna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ulaganja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poslov.objektu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Dolac</w:t>
            </w:r>
            <w:proofErr w:type="spellEnd"/>
            <w:r w:rsidRPr="00844AB2">
              <w:t xml:space="preserve"> (</w:t>
            </w:r>
            <w:proofErr w:type="spellStart"/>
            <w:r w:rsidRPr="00844AB2">
              <w:t>Konzum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0ADB5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1585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B9EA3A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FFA47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E71E902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64A51A7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1007: </w:t>
            </w:r>
            <w:proofErr w:type="spellStart"/>
            <w:r w:rsidRPr="00844AB2">
              <w:rPr>
                <w:b/>
                <w:bCs/>
              </w:rPr>
              <w:t>Poticaj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razvoju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poduzetništva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CF427A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10,000</w:t>
            </w:r>
          </w:p>
        </w:tc>
        <w:tc>
          <w:tcPr>
            <w:tcW w:w="1252" w:type="dxa"/>
            <w:noWrap/>
            <w:hideMark/>
          </w:tcPr>
          <w:p w14:paraId="2DA14FB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10,000</w:t>
            </w:r>
          </w:p>
        </w:tc>
        <w:tc>
          <w:tcPr>
            <w:tcW w:w="1667" w:type="dxa"/>
            <w:noWrap/>
            <w:hideMark/>
          </w:tcPr>
          <w:p w14:paraId="207CCFF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F43FDF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4C7A12" w:rsidRPr="00844AB2" w14:paraId="3BE852C2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4C3602B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64D0E2A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6525321A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5F000F45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056C5A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4A5609A9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304BF4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T1007 01: </w:t>
            </w:r>
            <w:proofErr w:type="spellStart"/>
            <w:r w:rsidRPr="00844AB2">
              <w:rPr>
                <w:b/>
                <w:bCs/>
              </w:rPr>
              <w:t>Subvencije</w:t>
            </w:r>
            <w:proofErr w:type="spellEnd"/>
            <w:r w:rsidRPr="00844AB2">
              <w:rPr>
                <w:b/>
                <w:bCs/>
              </w:rPr>
              <w:t xml:space="preserve"> u </w:t>
            </w:r>
            <w:proofErr w:type="spellStart"/>
            <w:r w:rsidRPr="00844AB2">
              <w:rPr>
                <w:b/>
                <w:bCs/>
              </w:rPr>
              <w:t>poljoprivredi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82AE08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5FF598A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6BEE1C2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8BBDE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B849A6F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1BD7FF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T1007 01</w:t>
            </w:r>
          </w:p>
        </w:tc>
        <w:tc>
          <w:tcPr>
            <w:tcW w:w="1252" w:type="dxa"/>
            <w:noWrap/>
            <w:hideMark/>
          </w:tcPr>
          <w:p w14:paraId="3DE241C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2C033BF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1320ABE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76EAA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04DEB1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9254C5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6EFAD4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3D6812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725E6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41AB99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D0E1B3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84064B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963888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A79A60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7E2D4C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4098A5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BAC254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13678A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1C0561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AB2C6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7543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8B0A4B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70CD7B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61DCC3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03003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D0E43D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74E22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B9B7C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B18157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2BB7F4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E0DFEA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9EE90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01EDE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B44024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8FE138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5FC4E9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B5F16C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9FA6F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78897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E38180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FAF374F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64076EA" w14:textId="77777777" w:rsidR="00844AB2" w:rsidRPr="00844AB2" w:rsidRDefault="00844AB2" w:rsidP="00844AB2">
            <w:pPr>
              <w:pStyle w:val="NoSpacing"/>
            </w:pPr>
            <w:r w:rsidRPr="00844AB2">
              <w:t>35</w:t>
            </w:r>
          </w:p>
        </w:tc>
        <w:tc>
          <w:tcPr>
            <w:tcW w:w="5852" w:type="dxa"/>
            <w:noWrap/>
            <w:hideMark/>
          </w:tcPr>
          <w:p w14:paraId="521ECA6B" w14:textId="77777777" w:rsidR="00844AB2" w:rsidRPr="00844AB2" w:rsidRDefault="00844AB2" w:rsidP="00844AB2">
            <w:pPr>
              <w:pStyle w:val="NoSpacing"/>
            </w:pPr>
            <w:r w:rsidRPr="00844AB2">
              <w:t xml:space="preserve">  SUBVENCIJE</w:t>
            </w:r>
          </w:p>
        </w:tc>
        <w:tc>
          <w:tcPr>
            <w:tcW w:w="1252" w:type="dxa"/>
            <w:noWrap/>
            <w:hideMark/>
          </w:tcPr>
          <w:p w14:paraId="02485BC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CF623F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9CE44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917589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F689A42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FE9950F" w14:textId="77777777" w:rsidR="00844AB2" w:rsidRPr="00844AB2" w:rsidRDefault="00844AB2" w:rsidP="00844AB2">
            <w:pPr>
              <w:pStyle w:val="NoSpacing"/>
            </w:pPr>
            <w:r w:rsidRPr="00844AB2">
              <w:t>352</w:t>
            </w:r>
          </w:p>
        </w:tc>
        <w:tc>
          <w:tcPr>
            <w:tcW w:w="5852" w:type="dxa"/>
            <w:noWrap/>
            <w:hideMark/>
          </w:tcPr>
          <w:p w14:paraId="4F08459A" w14:textId="77777777" w:rsidR="00844AB2" w:rsidRPr="00844AB2" w:rsidRDefault="00844AB2" w:rsidP="00844AB2">
            <w:pPr>
              <w:pStyle w:val="NoSpacing"/>
            </w:pPr>
            <w:r w:rsidRPr="00844AB2">
              <w:t xml:space="preserve">  SUBVENCIJE IZVAN JAVNOG SEKTORA</w:t>
            </w:r>
          </w:p>
        </w:tc>
        <w:tc>
          <w:tcPr>
            <w:tcW w:w="1252" w:type="dxa"/>
            <w:noWrap/>
            <w:hideMark/>
          </w:tcPr>
          <w:p w14:paraId="0B6307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111687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3E17D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C9EB3E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B19581A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AF29AAF" w14:textId="77777777" w:rsidR="00844AB2" w:rsidRPr="00844AB2" w:rsidRDefault="00844AB2" w:rsidP="00844AB2">
            <w:pPr>
              <w:pStyle w:val="NoSpacing"/>
            </w:pPr>
            <w:r w:rsidRPr="00844AB2">
              <w:t>3523</w:t>
            </w:r>
          </w:p>
        </w:tc>
        <w:tc>
          <w:tcPr>
            <w:tcW w:w="5852" w:type="dxa"/>
            <w:noWrap/>
            <w:hideMark/>
          </w:tcPr>
          <w:p w14:paraId="28251B1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Subvencije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poljoprivrednicima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28C3F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97899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2A5B14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98E81E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1B9E65D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6559C3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A1007 02: </w:t>
            </w:r>
            <w:proofErr w:type="spellStart"/>
            <w:r w:rsidRPr="00844AB2">
              <w:rPr>
                <w:b/>
                <w:bCs/>
              </w:rPr>
              <w:t>Donacije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Udruženju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obrtnika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o.Hvara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7D578BE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10,000</w:t>
            </w:r>
          </w:p>
        </w:tc>
        <w:tc>
          <w:tcPr>
            <w:tcW w:w="1252" w:type="dxa"/>
            <w:noWrap/>
            <w:hideMark/>
          </w:tcPr>
          <w:p w14:paraId="229E07A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10,000</w:t>
            </w:r>
          </w:p>
        </w:tc>
        <w:tc>
          <w:tcPr>
            <w:tcW w:w="1667" w:type="dxa"/>
            <w:noWrap/>
            <w:hideMark/>
          </w:tcPr>
          <w:p w14:paraId="2398BED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5DD9C1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5D54405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3C7469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T </w:t>
            </w:r>
            <w:proofErr w:type="spellStart"/>
            <w:r w:rsidRPr="00844AB2">
              <w:rPr>
                <w:b/>
                <w:bCs/>
              </w:rPr>
              <w:t>projekt</w:t>
            </w:r>
            <w:proofErr w:type="spellEnd"/>
            <w:r w:rsidRPr="00844AB2">
              <w:rPr>
                <w:b/>
                <w:bCs/>
              </w:rPr>
              <w:t xml:space="preserve"> T1007 01</w:t>
            </w:r>
          </w:p>
        </w:tc>
        <w:tc>
          <w:tcPr>
            <w:tcW w:w="1252" w:type="dxa"/>
            <w:noWrap/>
            <w:hideMark/>
          </w:tcPr>
          <w:p w14:paraId="2EECE42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10,000</w:t>
            </w:r>
          </w:p>
        </w:tc>
        <w:tc>
          <w:tcPr>
            <w:tcW w:w="1252" w:type="dxa"/>
            <w:noWrap/>
            <w:hideMark/>
          </w:tcPr>
          <w:p w14:paraId="50F9945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10,000</w:t>
            </w:r>
          </w:p>
        </w:tc>
        <w:tc>
          <w:tcPr>
            <w:tcW w:w="1667" w:type="dxa"/>
            <w:noWrap/>
            <w:hideMark/>
          </w:tcPr>
          <w:p w14:paraId="11BBD3B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DB53F8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1E7FC55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3633E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E7147D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252" w:type="dxa"/>
            <w:noWrap/>
            <w:hideMark/>
          </w:tcPr>
          <w:p w14:paraId="4ADE85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667" w:type="dxa"/>
            <w:noWrap/>
            <w:hideMark/>
          </w:tcPr>
          <w:p w14:paraId="55C11E1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CAC066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5797C43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6C3502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DE60FE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DFCEB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AEF24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351E3A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DDB542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44FCC3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45B6B4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23017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9FCC2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0B4A99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7CA339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237787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51443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571EF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EED38A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DA2C0C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DEA82F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28E7A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34C421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F915F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FD18D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6AFB61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3660FB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8AE8D6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B737C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8701A2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FA70B8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72F6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D7C7231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D74D8AE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06A9942F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32A684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252" w:type="dxa"/>
            <w:noWrap/>
            <w:hideMark/>
          </w:tcPr>
          <w:p w14:paraId="3924AA4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667" w:type="dxa"/>
            <w:noWrap/>
            <w:hideMark/>
          </w:tcPr>
          <w:p w14:paraId="4EA66C6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19934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4C7A12" w:rsidRPr="00844AB2" w14:paraId="397498BA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ABBA8D4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C48AA6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ABD0B27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0161AEC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B7A2F48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7A6CB32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A3597AB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35085B1B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1C9BE87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252" w:type="dxa"/>
            <w:noWrap/>
            <w:hideMark/>
          </w:tcPr>
          <w:p w14:paraId="2430CB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667" w:type="dxa"/>
            <w:noWrap/>
            <w:hideMark/>
          </w:tcPr>
          <w:p w14:paraId="7EEAC5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F95A1C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D91B17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721A0CE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2022DD2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Udruženju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obrtnika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o.Hvara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748BAE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DBC37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89C6B3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3CA28F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FA3202F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69511A9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1008: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cesta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776B55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1,840,000</w:t>
            </w:r>
          </w:p>
        </w:tc>
        <w:tc>
          <w:tcPr>
            <w:tcW w:w="1252" w:type="dxa"/>
            <w:noWrap/>
            <w:hideMark/>
          </w:tcPr>
          <w:p w14:paraId="5018200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1,840,000</w:t>
            </w:r>
          </w:p>
        </w:tc>
        <w:tc>
          <w:tcPr>
            <w:tcW w:w="1667" w:type="dxa"/>
            <w:noWrap/>
            <w:hideMark/>
          </w:tcPr>
          <w:p w14:paraId="489085D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1,286,242.09</w:t>
            </w:r>
          </w:p>
        </w:tc>
        <w:tc>
          <w:tcPr>
            <w:tcW w:w="916" w:type="dxa"/>
            <w:noWrap/>
            <w:hideMark/>
          </w:tcPr>
          <w:p w14:paraId="6B6AEA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69.90</w:t>
            </w:r>
          </w:p>
        </w:tc>
      </w:tr>
      <w:tr w:rsidR="00844AB2" w:rsidRPr="00844AB2" w14:paraId="658A869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016B55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A1008 01: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cesta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prometnica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236C33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670,000</w:t>
            </w:r>
          </w:p>
        </w:tc>
        <w:tc>
          <w:tcPr>
            <w:tcW w:w="1252" w:type="dxa"/>
            <w:noWrap/>
            <w:hideMark/>
          </w:tcPr>
          <w:p w14:paraId="39EBBFD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670,000</w:t>
            </w:r>
          </w:p>
        </w:tc>
        <w:tc>
          <w:tcPr>
            <w:tcW w:w="1667" w:type="dxa"/>
            <w:noWrap/>
            <w:hideMark/>
          </w:tcPr>
          <w:p w14:paraId="242B710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663,394.75</w:t>
            </w:r>
          </w:p>
        </w:tc>
        <w:tc>
          <w:tcPr>
            <w:tcW w:w="916" w:type="dxa"/>
            <w:noWrap/>
            <w:hideMark/>
          </w:tcPr>
          <w:p w14:paraId="319CC05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99.01</w:t>
            </w:r>
          </w:p>
        </w:tc>
      </w:tr>
      <w:tr w:rsidR="00844AB2" w:rsidRPr="00844AB2" w14:paraId="5B51B300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E5949C9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A1008 01</w:t>
            </w:r>
          </w:p>
        </w:tc>
        <w:tc>
          <w:tcPr>
            <w:tcW w:w="1252" w:type="dxa"/>
            <w:noWrap/>
            <w:hideMark/>
          </w:tcPr>
          <w:p w14:paraId="1270671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670,000</w:t>
            </w:r>
          </w:p>
        </w:tc>
        <w:tc>
          <w:tcPr>
            <w:tcW w:w="1252" w:type="dxa"/>
            <w:noWrap/>
            <w:hideMark/>
          </w:tcPr>
          <w:p w14:paraId="7D2F59E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670,000</w:t>
            </w:r>
          </w:p>
        </w:tc>
        <w:tc>
          <w:tcPr>
            <w:tcW w:w="1667" w:type="dxa"/>
            <w:noWrap/>
            <w:hideMark/>
          </w:tcPr>
          <w:p w14:paraId="1C990BD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663,394.75</w:t>
            </w:r>
          </w:p>
        </w:tc>
        <w:tc>
          <w:tcPr>
            <w:tcW w:w="916" w:type="dxa"/>
            <w:noWrap/>
            <w:hideMark/>
          </w:tcPr>
          <w:p w14:paraId="366853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99.01</w:t>
            </w:r>
          </w:p>
        </w:tc>
      </w:tr>
      <w:tr w:rsidR="00844AB2" w:rsidRPr="00844AB2" w14:paraId="5F3B230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4D000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D0633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190,000</w:t>
            </w:r>
          </w:p>
        </w:tc>
        <w:tc>
          <w:tcPr>
            <w:tcW w:w="1252" w:type="dxa"/>
            <w:noWrap/>
            <w:hideMark/>
          </w:tcPr>
          <w:p w14:paraId="2204E33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190,000</w:t>
            </w:r>
          </w:p>
        </w:tc>
        <w:tc>
          <w:tcPr>
            <w:tcW w:w="1667" w:type="dxa"/>
            <w:noWrap/>
            <w:hideMark/>
          </w:tcPr>
          <w:p w14:paraId="308CEC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94F389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6AB67B2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ABB3DB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C3ACF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73442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AE8AB8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B09315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A37D5F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5A0130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907281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480,000</w:t>
            </w:r>
          </w:p>
        </w:tc>
        <w:tc>
          <w:tcPr>
            <w:tcW w:w="1252" w:type="dxa"/>
            <w:noWrap/>
            <w:hideMark/>
          </w:tcPr>
          <w:p w14:paraId="429AFDC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480,000</w:t>
            </w:r>
          </w:p>
        </w:tc>
        <w:tc>
          <w:tcPr>
            <w:tcW w:w="1667" w:type="dxa"/>
            <w:noWrap/>
            <w:hideMark/>
          </w:tcPr>
          <w:p w14:paraId="4F07D2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663,394.75</w:t>
            </w:r>
          </w:p>
        </w:tc>
        <w:tc>
          <w:tcPr>
            <w:tcW w:w="916" w:type="dxa"/>
            <w:noWrap/>
            <w:hideMark/>
          </w:tcPr>
          <w:p w14:paraId="7A1607D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138.21</w:t>
            </w:r>
          </w:p>
        </w:tc>
      </w:tr>
      <w:tr w:rsidR="00844AB2" w:rsidRPr="00844AB2" w14:paraId="4D2F316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B183F2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C3C37A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D30C6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341061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092DCD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2309E2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687DCD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52F1CE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B75E2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490743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4C7706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052B40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E30EE0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627650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05C38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CE9C6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F703FF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DED3939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FD2684F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05F875C5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27CABC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670,000</w:t>
            </w:r>
          </w:p>
        </w:tc>
        <w:tc>
          <w:tcPr>
            <w:tcW w:w="1252" w:type="dxa"/>
            <w:noWrap/>
            <w:hideMark/>
          </w:tcPr>
          <w:p w14:paraId="27B1C54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670,000</w:t>
            </w:r>
          </w:p>
        </w:tc>
        <w:tc>
          <w:tcPr>
            <w:tcW w:w="1667" w:type="dxa"/>
            <w:noWrap/>
            <w:hideMark/>
          </w:tcPr>
          <w:p w14:paraId="69E9CE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663,394.75</w:t>
            </w:r>
          </w:p>
        </w:tc>
        <w:tc>
          <w:tcPr>
            <w:tcW w:w="916" w:type="dxa"/>
            <w:noWrap/>
            <w:hideMark/>
          </w:tcPr>
          <w:p w14:paraId="49AF1CB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99.01</w:t>
            </w:r>
          </w:p>
        </w:tc>
      </w:tr>
      <w:tr w:rsidR="00844AB2" w:rsidRPr="00844AB2" w14:paraId="1636CFE1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0B92801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0A40A893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6D8FCC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120,000</w:t>
            </w:r>
          </w:p>
        </w:tc>
        <w:tc>
          <w:tcPr>
            <w:tcW w:w="1252" w:type="dxa"/>
            <w:noWrap/>
            <w:hideMark/>
          </w:tcPr>
          <w:p w14:paraId="40AF72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120,000</w:t>
            </w:r>
          </w:p>
        </w:tc>
        <w:tc>
          <w:tcPr>
            <w:tcW w:w="1667" w:type="dxa"/>
            <w:noWrap/>
            <w:hideMark/>
          </w:tcPr>
          <w:p w14:paraId="25C246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113,729.25</w:t>
            </w:r>
          </w:p>
        </w:tc>
        <w:tc>
          <w:tcPr>
            <w:tcW w:w="916" w:type="dxa"/>
            <w:noWrap/>
            <w:hideMark/>
          </w:tcPr>
          <w:p w14:paraId="290DEC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94.77</w:t>
            </w:r>
          </w:p>
        </w:tc>
      </w:tr>
      <w:tr w:rsidR="00844AB2" w:rsidRPr="00844AB2" w14:paraId="4339919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D1BB5C" w14:textId="77777777" w:rsidR="00844AB2" w:rsidRPr="00844AB2" w:rsidRDefault="00844AB2" w:rsidP="00844AB2">
            <w:pPr>
              <w:pStyle w:val="NoSpacing"/>
            </w:pPr>
            <w:r w:rsidRPr="00844AB2">
              <w:t>3224</w:t>
            </w:r>
          </w:p>
        </w:tc>
        <w:tc>
          <w:tcPr>
            <w:tcW w:w="5852" w:type="dxa"/>
            <w:noWrap/>
            <w:hideMark/>
          </w:tcPr>
          <w:p w14:paraId="3C0DA35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djelovi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održavanje</w:t>
            </w:r>
            <w:proofErr w:type="spellEnd"/>
            <w:r w:rsidRPr="00844AB2">
              <w:t xml:space="preserve"> cesta</w:t>
            </w:r>
          </w:p>
        </w:tc>
        <w:tc>
          <w:tcPr>
            <w:tcW w:w="1252" w:type="dxa"/>
            <w:noWrap/>
            <w:hideMark/>
          </w:tcPr>
          <w:p w14:paraId="7240488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272B298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3DE5DD3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113,729.25</w:t>
            </w:r>
          </w:p>
        </w:tc>
        <w:tc>
          <w:tcPr>
            <w:tcW w:w="916" w:type="dxa"/>
            <w:noWrap/>
            <w:hideMark/>
          </w:tcPr>
          <w:p w14:paraId="36645C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E75E26C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2933436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3446B3BD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176A356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550,000</w:t>
            </w:r>
          </w:p>
        </w:tc>
        <w:tc>
          <w:tcPr>
            <w:tcW w:w="1252" w:type="dxa"/>
            <w:noWrap/>
            <w:hideMark/>
          </w:tcPr>
          <w:p w14:paraId="608E63F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550,000</w:t>
            </w:r>
          </w:p>
        </w:tc>
        <w:tc>
          <w:tcPr>
            <w:tcW w:w="1667" w:type="dxa"/>
            <w:noWrap/>
            <w:hideMark/>
          </w:tcPr>
          <w:p w14:paraId="519CD3A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549,665.50</w:t>
            </w:r>
          </w:p>
        </w:tc>
        <w:tc>
          <w:tcPr>
            <w:tcW w:w="916" w:type="dxa"/>
            <w:noWrap/>
            <w:hideMark/>
          </w:tcPr>
          <w:p w14:paraId="0870122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99.94</w:t>
            </w:r>
          </w:p>
        </w:tc>
      </w:tr>
      <w:tr w:rsidR="00844AB2" w:rsidRPr="00844AB2" w14:paraId="0111F5CA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B7C2B2B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0590D39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Održavanje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nerazvrstanih</w:t>
            </w:r>
            <w:proofErr w:type="spellEnd"/>
            <w:r w:rsidRPr="00844AB2">
              <w:t xml:space="preserve"> cesta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dr.prometnica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2012C9F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0BDB98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028472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549,665.50</w:t>
            </w:r>
          </w:p>
        </w:tc>
        <w:tc>
          <w:tcPr>
            <w:tcW w:w="916" w:type="dxa"/>
            <w:noWrap/>
            <w:hideMark/>
          </w:tcPr>
          <w:p w14:paraId="2E189B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A457EFD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90EF5A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K1008 02: </w:t>
            </w:r>
            <w:proofErr w:type="spellStart"/>
            <w:r w:rsidRPr="00844AB2">
              <w:rPr>
                <w:b/>
                <w:bCs/>
              </w:rPr>
              <w:t>Kupnja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zemljišta</w:t>
            </w:r>
            <w:proofErr w:type="spellEnd"/>
            <w:r w:rsidRPr="00844AB2">
              <w:rPr>
                <w:b/>
                <w:bCs/>
              </w:rPr>
              <w:t xml:space="preserve"> za </w:t>
            </w:r>
            <w:proofErr w:type="spellStart"/>
            <w:r w:rsidRPr="00844AB2">
              <w:rPr>
                <w:b/>
                <w:bCs/>
              </w:rPr>
              <w:t>prometnu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infrastruktura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DF345D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170,000</w:t>
            </w:r>
          </w:p>
        </w:tc>
        <w:tc>
          <w:tcPr>
            <w:tcW w:w="1252" w:type="dxa"/>
            <w:noWrap/>
            <w:hideMark/>
          </w:tcPr>
          <w:p w14:paraId="38CB083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170,000</w:t>
            </w:r>
          </w:p>
        </w:tc>
        <w:tc>
          <w:tcPr>
            <w:tcW w:w="1667" w:type="dxa"/>
            <w:noWrap/>
            <w:hideMark/>
          </w:tcPr>
          <w:p w14:paraId="6007ADB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14,718.47</w:t>
            </w:r>
          </w:p>
        </w:tc>
        <w:tc>
          <w:tcPr>
            <w:tcW w:w="916" w:type="dxa"/>
            <w:noWrap/>
            <w:hideMark/>
          </w:tcPr>
          <w:p w14:paraId="21A0A0C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8.66</w:t>
            </w:r>
          </w:p>
        </w:tc>
      </w:tr>
      <w:tr w:rsidR="00844AB2" w:rsidRPr="00844AB2" w14:paraId="7DFE871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725715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K1008 02</w:t>
            </w:r>
          </w:p>
        </w:tc>
        <w:tc>
          <w:tcPr>
            <w:tcW w:w="1252" w:type="dxa"/>
            <w:noWrap/>
            <w:hideMark/>
          </w:tcPr>
          <w:p w14:paraId="0279469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170,000</w:t>
            </w:r>
          </w:p>
        </w:tc>
        <w:tc>
          <w:tcPr>
            <w:tcW w:w="1252" w:type="dxa"/>
            <w:noWrap/>
            <w:hideMark/>
          </w:tcPr>
          <w:p w14:paraId="01959C4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170,000</w:t>
            </w:r>
          </w:p>
        </w:tc>
        <w:tc>
          <w:tcPr>
            <w:tcW w:w="1667" w:type="dxa"/>
            <w:noWrap/>
            <w:hideMark/>
          </w:tcPr>
          <w:p w14:paraId="6398CA4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14,718.47</w:t>
            </w:r>
          </w:p>
        </w:tc>
        <w:tc>
          <w:tcPr>
            <w:tcW w:w="916" w:type="dxa"/>
            <w:noWrap/>
            <w:hideMark/>
          </w:tcPr>
          <w:p w14:paraId="7793D9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8.66</w:t>
            </w:r>
          </w:p>
        </w:tc>
      </w:tr>
      <w:tr w:rsidR="00844AB2" w:rsidRPr="00844AB2" w14:paraId="051F6EF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891094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F1D71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7949EB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B9996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E32FCF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8C1459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1F0CE7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E2DE2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15753F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E3C1FA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39791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0CA48B34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913E60F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B6D9E6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576182F1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52E94EFC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5B8807EA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5182440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99826D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D1811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170,000</w:t>
            </w:r>
          </w:p>
        </w:tc>
        <w:tc>
          <w:tcPr>
            <w:tcW w:w="1252" w:type="dxa"/>
            <w:noWrap/>
            <w:hideMark/>
          </w:tcPr>
          <w:p w14:paraId="3F6449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170,000</w:t>
            </w:r>
          </w:p>
        </w:tc>
        <w:tc>
          <w:tcPr>
            <w:tcW w:w="1667" w:type="dxa"/>
            <w:noWrap/>
            <w:hideMark/>
          </w:tcPr>
          <w:p w14:paraId="0558DA0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14,718.47</w:t>
            </w:r>
          </w:p>
        </w:tc>
        <w:tc>
          <w:tcPr>
            <w:tcW w:w="916" w:type="dxa"/>
            <w:noWrap/>
            <w:hideMark/>
          </w:tcPr>
          <w:p w14:paraId="3CB046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8.66</w:t>
            </w:r>
          </w:p>
        </w:tc>
      </w:tr>
      <w:tr w:rsidR="00844AB2" w:rsidRPr="00844AB2" w14:paraId="47C885E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D78CC8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E4A7CC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AA0D6A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5867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580584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2ECE64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2C6838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4B1A9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EC998B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F3A0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B6B00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DFA67A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54C2F6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6C35FE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043FB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B0CFB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C12F2D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C18BF6F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A67A485" w14:textId="77777777" w:rsidR="00844AB2" w:rsidRPr="00844AB2" w:rsidRDefault="00844AB2" w:rsidP="00844AB2">
            <w:pPr>
              <w:pStyle w:val="NoSpacing"/>
            </w:pPr>
            <w:r w:rsidRPr="00844AB2">
              <w:t>41</w:t>
            </w:r>
          </w:p>
        </w:tc>
        <w:tc>
          <w:tcPr>
            <w:tcW w:w="5852" w:type="dxa"/>
            <w:noWrap/>
            <w:hideMark/>
          </w:tcPr>
          <w:p w14:paraId="251F7243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</w:t>
            </w:r>
            <w:proofErr w:type="gramStart"/>
            <w:r w:rsidRPr="00844AB2">
              <w:t>ZA  NEPROIZVED</w:t>
            </w:r>
            <w:proofErr w:type="gramEnd"/>
            <w:r w:rsidRPr="00844AB2">
              <w:t xml:space="preserve">. IMOVINU </w:t>
            </w:r>
          </w:p>
        </w:tc>
        <w:tc>
          <w:tcPr>
            <w:tcW w:w="1252" w:type="dxa"/>
            <w:noWrap/>
            <w:hideMark/>
          </w:tcPr>
          <w:p w14:paraId="426F36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170,000</w:t>
            </w:r>
          </w:p>
        </w:tc>
        <w:tc>
          <w:tcPr>
            <w:tcW w:w="1252" w:type="dxa"/>
            <w:noWrap/>
            <w:hideMark/>
          </w:tcPr>
          <w:p w14:paraId="3F7976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170,000</w:t>
            </w:r>
          </w:p>
        </w:tc>
        <w:tc>
          <w:tcPr>
            <w:tcW w:w="1667" w:type="dxa"/>
            <w:noWrap/>
            <w:hideMark/>
          </w:tcPr>
          <w:p w14:paraId="31B1B43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14,718.47</w:t>
            </w:r>
          </w:p>
        </w:tc>
        <w:tc>
          <w:tcPr>
            <w:tcW w:w="916" w:type="dxa"/>
            <w:noWrap/>
            <w:hideMark/>
          </w:tcPr>
          <w:p w14:paraId="095AD13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8.66</w:t>
            </w:r>
          </w:p>
        </w:tc>
      </w:tr>
      <w:tr w:rsidR="00844AB2" w:rsidRPr="00844AB2" w14:paraId="48C6E1D7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C74F5B7" w14:textId="77777777" w:rsidR="00844AB2" w:rsidRPr="00844AB2" w:rsidRDefault="00844AB2" w:rsidP="00844AB2">
            <w:pPr>
              <w:pStyle w:val="NoSpacing"/>
            </w:pPr>
            <w:r w:rsidRPr="00844AB2">
              <w:t>411</w:t>
            </w:r>
          </w:p>
        </w:tc>
        <w:tc>
          <w:tcPr>
            <w:tcW w:w="5852" w:type="dxa"/>
            <w:noWrap/>
            <w:hideMark/>
          </w:tcPr>
          <w:p w14:paraId="0E035902" w14:textId="77777777" w:rsidR="00844AB2" w:rsidRPr="00844AB2" w:rsidRDefault="00844AB2" w:rsidP="00844AB2">
            <w:pPr>
              <w:pStyle w:val="NoSpacing"/>
            </w:pPr>
            <w:r w:rsidRPr="00844AB2">
              <w:t xml:space="preserve">  PRIRODNA BOGATSTVA </w:t>
            </w:r>
          </w:p>
        </w:tc>
        <w:tc>
          <w:tcPr>
            <w:tcW w:w="1252" w:type="dxa"/>
            <w:noWrap/>
            <w:hideMark/>
          </w:tcPr>
          <w:p w14:paraId="317A47F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170,000</w:t>
            </w:r>
          </w:p>
        </w:tc>
        <w:tc>
          <w:tcPr>
            <w:tcW w:w="1252" w:type="dxa"/>
            <w:noWrap/>
            <w:hideMark/>
          </w:tcPr>
          <w:p w14:paraId="3B26B47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170,000</w:t>
            </w:r>
          </w:p>
        </w:tc>
        <w:tc>
          <w:tcPr>
            <w:tcW w:w="1667" w:type="dxa"/>
            <w:noWrap/>
            <w:hideMark/>
          </w:tcPr>
          <w:p w14:paraId="56E5A00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14,718.47</w:t>
            </w:r>
          </w:p>
        </w:tc>
        <w:tc>
          <w:tcPr>
            <w:tcW w:w="916" w:type="dxa"/>
            <w:noWrap/>
            <w:hideMark/>
          </w:tcPr>
          <w:p w14:paraId="423A11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8.66</w:t>
            </w:r>
          </w:p>
        </w:tc>
      </w:tr>
      <w:tr w:rsidR="00844AB2" w:rsidRPr="00844AB2" w14:paraId="755934D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0D2C3B5" w14:textId="77777777" w:rsidR="00844AB2" w:rsidRPr="00844AB2" w:rsidRDefault="00844AB2" w:rsidP="00844AB2">
            <w:pPr>
              <w:pStyle w:val="NoSpacing"/>
            </w:pPr>
            <w:r w:rsidRPr="00844AB2">
              <w:t>4111</w:t>
            </w:r>
          </w:p>
        </w:tc>
        <w:tc>
          <w:tcPr>
            <w:tcW w:w="5852" w:type="dxa"/>
            <w:noWrap/>
            <w:hideMark/>
          </w:tcPr>
          <w:p w14:paraId="00AABEF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Otkup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zemljišta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ceste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puteve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16DA74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6B757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2B47A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14,718.47</w:t>
            </w:r>
          </w:p>
        </w:tc>
        <w:tc>
          <w:tcPr>
            <w:tcW w:w="916" w:type="dxa"/>
            <w:noWrap/>
            <w:hideMark/>
          </w:tcPr>
          <w:p w14:paraId="70C94B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67766AB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A4DCEE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K1008 03: </w:t>
            </w:r>
            <w:proofErr w:type="spellStart"/>
            <w:r w:rsidRPr="00844AB2">
              <w:rPr>
                <w:b/>
                <w:bCs/>
              </w:rPr>
              <w:t>Gradnja</w:t>
            </w:r>
            <w:proofErr w:type="spellEnd"/>
            <w:r w:rsidRPr="00844AB2">
              <w:rPr>
                <w:b/>
                <w:bCs/>
              </w:rPr>
              <w:t xml:space="preserve"> cesta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608A02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1,000,000</w:t>
            </w:r>
          </w:p>
        </w:tc>
        <w:tc>
          <w:tcPr>
            <w:tcW w:w="1252" w:type="dxa"/>
            <w:noWrap/>
            <w:hideMark/>
          </w:tcPr>
          <w:p w14:paraId="63F4153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1,000,000</w:t>
            </w:r>
          </w:p>
        </w:tc>
        <w:tc>
          <w:tcPr>
            <w:tcW w:w="1667" w:type="dxa"/>
            <w:noWrap/>
            <w:hideMark/>
          </w:tcPr>
          <w:p w14:paraId="25DDAE4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608,128.87</w:t>
            </w:r>
          </w:p>
        </w:tc>
        <w:tc>
          <w:tcPr>
            <w:tcW w:w="916" w:type="dxa"/>
            <w:noWrap/>
            <w:hideMark/>
          </w:tcPr>
          <w:p w14:paraId="44748DF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60.81</w:t>
            </w:r>
          </w:p>
        </w:tc>
      </w:tr>
      <w:tr w:rsidR="00844AB2" w:rsidRPr="00844AB2" w14:paraId="5DE9A1C3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DAA8676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K1008 03</w:t>
            </w:r>
          </w:p>
        </w:tc>
        <w:tc>
          <w:tcPr>
            <w:tcW w:w="1252" w:type="dxa"/>
            <w:noWrap/>
            <w:hideMark/>
          </w:tcPr>
          <w:p w14:paraId="41F53CA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1,000,000</w:t>
            </w:r>
          </w:p>
        </w:tc>
        <w:tc>
          <w:tcPr>
            <w:tcW w:w="1252" w:type="dxa"/>
            <w:noWrap/>
            <w:hideMark/>
          </w:tcPr>
          <w:p w14:paraId="7823A55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1,000,000</w:t>
            </w:r>
          </w:p>
        </w:tc>
        <w:tc>
          <w:tcPr>
            <w:tcW w:w="1667" w:type="dxa"/>
            <w:noWrap/>
            <w:hideMark/>
          </w:tcPr>
          <w:p w14:paraId="0A8B8F1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608,128.87</w:t>
            </w:r>
          </w:p>
        </w:tc>
        <w:tc>
          <w:tcPr>
            <w:tcW w:w="916" w:type="dxa"/>
            <w:noWrap/>
            <w:hideMark/>
          </w:tcPr>
          <w:p w14:paraId="26FD491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60.81</w:t>
            </w:r>
          </w:p>
        </w:tc>
      </w:tr>
      <w:tr w:rsidR="00844AB2" w:rsidRPr="00844AB2" w14:paraId="0251B42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6EFAEB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40DE2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3B1113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AEEADF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193E8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DCEEB2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79E3D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626592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836A71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3B54EE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DA213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DD2504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620DCE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5C6CB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995,000</w:t>
            </w:r>
          </w:p>
        </w:tc>
        <w:tc>
          <w:tcPr>
            <w:tcW w:w="1252" w:type="dxa"/>
            <w:noWrap/>
            <w:hideMark/>
          </w:tcPr>
          <w:p w14:paraId="4679E1F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995,000</w:t>
            </w:r>
          </w:p>
        </w:tc>
        <w:tc>
          <w:tcPr>
            <w:tcW w:w="1667" w:type="dxa"/>
            <w:noWrap/>
            <w:hideMark/>
          </w:tcPr>
          <w:p w14:paraId="4CDD985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584,218.19</w:t>
            </w:r>
          </w:p>
        </w:tc>
        <w:tc>
          <w:tcPr>
            <w:tcW w:w="916" w:type="dxa"/>
            <w:noWrap/>
            <w:hideMark/>
          </w:tcPr>
          <w:p w14:paraId="6C2B225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58.72</w:t>
            </w:r>
          </w:p>
        </w:tc>
      </w:tr>
      <w:tr w:rsidR="00844AB2" w:rsidRPr="00844AB2" w14:paraId="592021E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85EB5C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4710C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FEE107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AFA7C7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6850B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26F33F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0C1AFB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17F425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A21FB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4ACA2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4,671.80</w:t>
            </w:r>
          </w:p>
        </w:tc>
        <w:tc>
          <w:tcPr>
            <w:tcW w:w="916" w:type="dxa"/>
            <w:noWrap/>
            <w:hideMark/>
          </w:tcPr>
          <w:p w14:paraId="5DF4C6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7D8B61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F29C8B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10739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5D41555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2E73218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19,238.88</w:t>
            </w:r>
          </w:p>
        </w:tc>
        <w:tc>
          <w:tcPr>
            <w:tcW w:w="916" w:type="dxa"/>
            <w:noWrap/>
            <w:hideMark/>
          </w:tcPr>
          <w:p w14:paraId="11DAF43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384.78</w:t>
            </w:r>
          </w:p>
        </w:tc>
      </w:tr>
      <w:tr w:rsidR="00844AB2" w:rsidRPr="00844AB2" w14:paraId="43C0360A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FCE0903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4E3C9992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PROIZ.DUGOTR. IMOVINU</w:t>
            </w:r>
          </w:p>
        </w:tc>
        <w:tc>
          <w:tcPr>
            <w:tcW w:w="1252" w:type="dxa"/>
            <w:noWrap/>
            <w:hideMark/>
          </w:tcPr>
          <w:p w14:paraId="05DC5C0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1,000,000</w:t>
            </w:r>
          </w:p>
        </w:tc>
        <w:tc>
          <w:tcPr>
            <w:tcW w:w="1252" w:type="dxa"/>
            <w:noWrap/>
            <w:hideMark/>
          </w:tcPr>
          <w:p w14:paraId="71C2E7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1,000,000</w:t>
            </w:r>
          </w:p>
        </w:tc>
        <w:tc>
          <w:tcPr>
            <w:tcW w:w="1667" w:type="dxa"/>
            <w:noWrap/>
            <w:hideMark/>
          </w:tcPr>
          <w:p w14:paraId="5D3663D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608,128.87</w:t>
            </w:r>
          </w:p>
        </w:tc>
        <w:tc>
          <w:tcPr>
            <w:tcW w:w="916" w:type="dxa"/>
            <w:noWrap/>
            <w:hideMark/>
          </w:tcPr>
          <w:p w14:paraId="0AA053E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60.81</w:t>
            </w:r>
          </w:p>
        </w:tc>
      </w:tr>
      <w:tr w:rsidR="00844AB2" w:rsidRPr="00844AB2" w14:paraId="7D932D57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FE5E50A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71908E71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51B56EC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1,000,000</w:t>
            </w:r>
          </w:p>
        </w:tc>
        <w:tc>
          <w:tcPr>
            <w:tcW w:w="1252" w:type="dxa"/>
            <w:noWrap/>
            <w:hideMark/>
          </w:tcPr>
          <w:p w14:paraId="3867872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1,000,000</w:t>
            </w:r>
          </w:p>
        </w:tc>
        <w:tc>
          <w:tcPr>
            <w:tcW w:w="1667" w:type="dxa"/>
            <w:noWrap/>
            <w:hideMark/>
          </w:tcPr>
          <w:p w14:paraId="76B8F29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608,128.87</w:t>
            </w:r>
          </w:p>
        </w:tc>
        <w:tc>
          <w:tcPr>
            <w:tcW w:w="916" w:type="dxa"/>
            <w:noWrap/>
            <w:hideMark/>
          </w:tcPr>
          <w:p w14:paraId="303F0AE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60.81</w:t>
            </w:r>
          </w:p>
        </w:tc>
      </w:tr>
      <w:tr w:rsidR="00844AB2" w:rsidRPr="00844AB2" w14:paraId="1B15937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3F5D7E" w14:textId="77777777" w:rsidR="00844AB2" w:rsidRPr="00844AB2" w:rsidRDefault="00844AB2" w:rsidP="00844AB2">
            <w:pPr>
              <w:pStyle w:val="NoSpacing"/>
            </w:pPr>
            <w:r w:rsidRPr="00844AB2">
              <w:t>4213</w:t>
            </w:r>
          </w:p>
        </w:tc>
        <w:tc>
          <w:tcPr>
            <w:tcW w:w="5852" w:type="dxa"/>
            <w:noWrap/>
            <w:hideMark/>
          </w:tcPr>
          <w:p w14:paraId="23F25A0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Izgradnja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lokalnih</w:t>
            </w:r>
            <w:proofErr w:type="spellEnd"/>
            <w:r w:rsidRPr="00844AB2">
              <w:t xml:space="preserve"> cesta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ostalih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promet.objekata</w:t>
            </w:r>
            <w:proofErr w:type="spellEnd"/>
            <w:proofErr w:type="gram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37596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710EA33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599987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608,128.87</w:t>
            </w:r>
          </w:p>
        </w:tc>
        <w:tc>
          <w:tcPr>
            <w:tcW w:w="916" w:type="dxa"/>
            <w:noWrap/>
            <w:hideMark/>
          </w:tcPr>
          <w:p w14:paraId="71EFE44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171EEA5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25C833F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1009: </w:t>
            </w:r>
            <w:proofErr w:type="spellStart"/>
            <w:r w:rsidRPr="00844AB2">
              <w:rPr>
                <w:b/>
                <w:bCs/>
              </w:rPr>
              <w:t>Zaštita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okoliša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gospodarenje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otpadom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C7F94B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1,489,000</w:t>
            </w:r>
          </w:p>
        </w:tc>
        <w:tc>
          <w:tcPr>
            <w:tcW w:w="1252" w:type="dxa"/>
            <w:noWrap/>
            <w:hideMark/>
          </w:tcPr>
          <w:p w14:paraId="157899C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1,439,930</w:t>
            </w:r>
          </w:p>
        </w:tc>
        <w:tc>
          <w:tcPr>
            <w:tcW w:w="1667" w:type="dxa"/>
            <w:noWrap/>
            <w:hideMark/>
          </w:tcPr>
          <w:p w14:paraId="4EB03FB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612,868.50</w:t>
            </w:r>
          </w:p>
        </w:tc>
        <w:tc>
          <w:tcPr>
            <w:tcW w:w="916" w:type="dxa"/>
            <w:noWrap/>
            <w:hideMark/>
          </w:tcPr>
          <w:p w14:paraId="5A88E9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42.56</w:t>
            </w:r>
          </w:p>
        </w:tc>
      </w:tr>
      <w:tr w:rsidR="00844AB2" w:rsidRPr="00844AB2" w14:paraId="15C55CA7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ADD1D6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A1009 01: </w:t>
            </w:r>
            <w:proofErr w:type="spellStart"/>
            <w:r w:rsidRPr="00844AB2">
              <w:rPr>
                <w:b/>
                <w:bCs/>
              </w:rPr>
              <w:t>Sanacija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divljih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odlagališta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FBE2D7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2DE2424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50,000</w:t>
            </w:r>
          </w:p>
        </w:tc>
        <w:tc>
          <w:tcPr>
            <w:tcW w:w="1667" w:type="dxa"/>
            <w:noWrap/>
            <w:hideMark/>
          </w:tcPr>
          <w:p w14:paraId="5C14C1A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3552D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4C7A12" w:rsidRPr="00844AB2" w14:paraId="3379C689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F7D12A6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C412C18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0B455AA1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7EB29805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47EE73D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03CFC6AF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F80253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A1009 01</w:t>
            </w:r>
          </w:p>
        </w:tc>
        <w:tc>
          <w:tcPr>
            <w:tcW w:w="1252" w:type="dxa"/>
            <w:noWrap/>
            <w:hideMark/>
          </w:tcPr>
          <w:p w14:paraId="0221ACA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50,000</w:t>
            </w:r>
          </w:p>
        </w:tc>
        <w:tc>
          <w:tcPr>
            <w:tcW w:w="1252" w:type="dxa"/>
            <w:noWrap/>
            <w:hideMark/>
          </w:tcPr>
          <w:p w14:paraId="60E9DA3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50,000</w:t>
            </w:r>
          </w:p>
        </w:tc>
        <w:tc>
          <w:tcPr>
            <w:tcW w:w="1667" w:type="dxa"/>
            <w:noWrap/>
            <w:hideMark/>
          </w:tcPr>
          <w:p w14:paraId="06661FE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6E254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6A96554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505CC7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A80CC9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49,000</w:t>
            </w:r>
          </w:p>
        </w:tc>
        <w:tc>
          <w:tcPr>
            <w:tcW w:w="1252" w:type="dxa"/>
            <w:noWrap/>
            <w:hideMark/>
          </w:tcPr>
          <w:p w14:paraId="1A367A6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49,000</w:t>
            </w:r>
          </w:p>
        </w:tc>
        <w:tc>
          <w:tcPr>
            <w:tcW w:w="1667" w:type="dxa"/>
            <w:noWrap/>
            <w:hideMark/>
          </w:tcPr>
          <w:p w14:paraId="370293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8DA52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638F355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4529E7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09650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194DE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738918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03385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B9EC93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7FE498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157DB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1,000</w:t>
            </w:r>
          </w:p>
        </w:tc>
        <w:tc>
          <w:tcPr>
            <w:tcW w:w="1252" w:type="dxa"/>
            <w:noWrap/>
            <w:hideMark/>
          </w:tcPr>
          <w:p w14:paraId="627C144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1,000</w:t>
            </w:r>
          </w:p>
        </w:tc>
        <w:tc>
          <w:tcPr>
            <w:tcW w:w="1667" w:type="dxa"/>
            <w:noWrap/>
            <w:hideMark/>
          </w:tcPr>
          <w:p w14:paraId="4D2216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FBA5D6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755649B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59AC3D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D57B5B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8E2360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9402FA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E718DB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68B13F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A57FAE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C424E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6CAA7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77923D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D613D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8596A6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089D86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340A47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1F14A8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0C5282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A378A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30AA1D9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952C370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67205C01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5F7674A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252" w:type="dxa"/>
            <w:noWrap/>
            <w:hideMark/>
          </w:tcPr>
          <w:p w14:paraId="5E66A9F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667" w:type="dxa"/>
            <w:noWrap/>
            <w:hideMark/>
          </w:tcPr>
          <w:p w14:paraId="2392A3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B915F8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20D237B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9EFD992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317AAAC7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49F66DF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252" w:type="dxa"/>
            <w:noWrap/>
            <w:hideMark/>
          </w:tcPr>
          <w:p w14:paraId="0DE6204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667" w:type="dxa"/>
            <w:noWrap/>
            <w:hideMark/>
          </w:tcPr>
          <w:p w14:paraId="50714B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57551D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7FE4A20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BB05CAB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77DFE94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Održavanje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sanacija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divljih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odlagališta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otpada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4045A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252" w:type="dxa"/>
            <w:noWrap/>
            <w:hideMark/>
          </w:tcPr>
          <w:p w14:paraId="160AEC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3C1A72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D96DE8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F3ADA7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012912C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T1009 02: </w:t>
            </w:r>
            <w:proofErr w:type="spellStart"/>
            <w:r w:rsidRPr="00844AB2">
              <w:rPr>
                <w:b/>
                <w:bCs/>
              </w:rPr>
              <w:t>Pomoć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Komunalnom</w:t>
            </w:r>
            <w:proofErr w:type="spellEnd"/>
            <w:r w:rsidRPr="00844AB2">
              <w:rPr>
                <w:b/>
                <w:bCs/>
              </w:rPr>
              <w:t xml:space="preserve"> za </w:t>
            </w:r>
            <w:proofErr w:type="spellStart"/>
            <w:r w:rsidRPr="00844AB2">
              <w:rPr>
                <w:b/>
                <w:bCs/>
              </w:rPr>
              <w:t>sanacija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komunalnog</w:t>
            </w:r>
            <w:proofErr w:type="spellEnd"/>
            <w:r w:rsidRPr="00844AB2">
              <w:rPr>
                <w:b/>
                <w:bCs/>
              </w:rPr>
              <w:br/>
              <w:t xml:space="preserve">                                     </w:t>
            </w:r>
            <w:proofErr w:type="spellStart"/>
            <w:r w:rsidRPr="00844AB2">
              <w:rPr>
                <w:b/>
                <w:bCs/>
              </w:rPr>
              <w:t>odlagališta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izgradnju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reciklažnog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dvorišta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sortirnice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FC3331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520,000</w:t>
            </w:r>
          </w:p>
        </w:tc>
        <w:tc>
          <w:tcPr>
            <w:tcW w:w="1252" w:type="dxa"/>
            <w:noWrap/>
            <w:hideMark/>
          </w:tcPr>
          <w:p w14:paraId="1E8BD36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470,930</w:t>
            </w:r>
          </w:p>
        </w:tc>
        <w:tc>
          <w:tcPr>
            <w:tcW w:w="1667" w:type="dxa"/>
            <w:noWrap/>
            <w:hideMark/>
          </w:tcPr>
          <w:p w14:paraId="753AA1F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313,300.00</w:t>
            </w:r>
          </w:p>
        </w:tc>
        <w:tc>
          <w:tcPr>
            <w:tcW w:w="916" w:type="dxa"/>
            <w:noWrap/>
            <w:hideMark/>
          </w:tcPr>
          <w:p w14:paraId="6563C2F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66.53</w:t>
            </w:r>
          </w:p>
        </w:tc>
      </w:tr>
      <w:tr w:rsidR="00844AB2" w:rsidRPr="00844AB2" w14:paraId="7D44936D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FDAE5A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T1009 02</w:t>
            </w:r>
          </w:p>
        </w:tc>
        <w:tc>
          <w:tcPr>
            <w:tcW w:w="1252" w:type="dxa"/>
            <w:noWrap/>
            <w:hideMark/>
          </w:tcPr>
          <w:p w14:paraId="1BAA531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520,000</w:t>
            </w:r>
          </w:p>
        </w:tc>
        <w:tc>
          <w:tcPr>
            <w:tcW w:w="1252" w:type="dxa"/>
            <w:noWrap/>
            <w:hideMark/>
          </w:tcPr>
          <w:p w14:paraId="7042CED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520,000</w:t>
            </w:r>
          </w:p>
        </w:tc>
        <w:tc>
          <w:tcPr>
            <w:tcW w:w="1667" w:type="dxa"/>
            <w:noWrap/>
            <w:hideMark/>
          </w:tcPr>
          <w:p w14:paraId="4E0598A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313,300.00</w:t>
            </w:r>
          </w:p>
        </w:tc>
        <w:tc>
          <w:tcPr>
            <w:tcW w:w="916" w:type="dxa"/>
            <w:noWrap/>
            <w:hideMark/>
          </w:tcPr>
          <w:p w14:paraId="47BEC9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60.25</w:t>
            </w:r>
          </w:p>
        </w:tc>
      </w:tr>
      <w:tr w:rsidR="00844AB2" w:rsidRPr="00844AB2" w14:paraId="6AE775B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D8C6B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94B45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520,000</w:t>
            </w:r>
          </w:p>
        </w:tc>
        <w:tc>
          <w:tcPr>
            <w:tcW w:w="1252" w:type="dxa"/>
            <w:noWrap/>
            <w:hideMark/>
          </w:tcPr>
          <w:p w14:paraId="57A89C4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520,000</w:t>
            </w:r>
          </w:p>
        </w:tc>
        <w:tc>
          <w:tcPr>
            <w:tcW w:w="1667" w:type="dxa"/>
            <w:noWrap/>
            <w:hideMark/>
          </w:tcPr>
          <w:p w14:paraId="7A7FD8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313,300.00</w:t>
            </w:r>
          </w:p>
        </w:tc>
        <w:tc>
          <w:tcPr>
            <w:tcW w:w="916" w:type="dxa"/>
            <w:noWrap/>
            <w:hideMark/>
          </w:tcPr>
          <w:p w14:paraId="159E09B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60.25</w:t>
            </w:r>
          </w:p>
        </w:tc>
      </w:tr>
      <w:tr w:rsidR="00844AB2" w:rsidRPr="00844AB2" w14:paraId="0D25C58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9CBFB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47359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84C89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B4594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751834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D25565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16E52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2626D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50BC6A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FD1FF5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63C94C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229761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C6D0CB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E8E61A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7466B2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389F60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EAF9D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AC78E0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BA2F1F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5298C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608F9B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161A1A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9833CF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DFECE7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A06D6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991A7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C5D5B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7A390F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8FD06E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466CDC0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342AF13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40434691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 </w:t>
            </w:r>
          </w:p>
        </w:tc>
        <w:tc>
          <w:tcPr>
            <w:tcW w:w="1252" w:type="dxa"/>
            <w:noWrap/>
            <w:hideMark/>
          </w:tcPr>
          <w:p w14:paraId="6FF6FA4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520,000</w:t>
            </w:r>
          </w:p>
        </w:tc>
        <w:tc>
          <w:tcPr>
            <w:tcW w:w="1252" w:type="dxa"/>
            <w:noWrap/>
            <w:hideMark/>
          </w:tcPr>
          <w:p w14:paraId="70EC21D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470,930</w:t>
            </w:r>
          </w:p>
        </w:tc>
        <w:tc>
          <w:tcPr>
            <w:tcW w:w="1667" w:type="dxa"/>
            <w:noWrap/>
            <w:hideMark/>
          </w:tcPr>
          <w:p w14:paraId="2DDB7A8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313,300.00</w:t>
            </w:r>
          </w:p>
        </w:tc>
        <w:tc>
          <w:tcPr>
            <w:tcW w:w="916" w:type="dxa"/>
            <w:noWrap/>
            <w:hideMark/>
          </w:tcPr>
          <w:p w14:paraId="57F8F1F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66.53</w:t>
            </w:r>
          </w:p>
        </w:tc>
      </w:tr>
      <w:tr w:rsidR="00844AB2" w:rsidRPr="00844AB2" w14:paraId="0DBBCB5F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6EFE363" w14:textId="77777777" w:rsidR="00844AB2" w:rsidRPr="00844AB2" w:rsidRDefault="00844AB2" w:rsidP="00844AB2">
            <w:pPr>
              <w:pStyle w:val="NoSpacing"/>
            </w:pPr>
            <w:r w:rsidRPr="00844AB2">
              <w:t>386</w:t>
            </w:r>
          </w:p>
        </w:tc>
        <w:tc>
          <w:tcPr>
            <w:tcW w:w="5852" w:type="dxa"/>
            <w:noWrap/>
            <w:hideMark/>
          </w:tcPr>
          <w:p w14:paraId="6BF34659" w14:textId="77777777" w:rsidR="00844AB2" w:rsidRPr="00844AB2" w:rsidRDefault="00844AB2" w:rsidP="00844AB2">
            <w:pPr>
              <w:pStyle w:val="NoSpacing"/>
            </w:pPr>
            <w:r w:rsidRPr="00844AB2">
              <w:t xml:space="preserve">  KAPITALNE POMOĆI</w:t>
            </w:r>
          </w:p>
        </w:tc>
        <w:tc>
          <w:tcPr>
            <w:tcW w:w="1252" w:type="dxa"/>
            <w:noWrap/>
            <w:hideMark/>
          </w:tcPr>
          <w:p w14:paraId="6EDEA8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520,000</w:t>
            </w:r>
          </w:p>
        </w:tc>
        <w:tc>
          <w:tcPr>
            <w:tcW w:w="1252" w:type="dxa"/>
            <w:noWrap/>
            <w:hideMark/>
          </w:tcPr>
          <w:p w14:paraId="6EE23E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470,930</w:t>
            </w:r>
          </w:p>
        </w:tc>
        <w:tc>
          <w:tcPr>
            <w:tcW w:w="1667" w:type="dxa"/>
            <w:noWrap/>
            <w:hideMark/>
          </w:tcPr>
          <w:p w14:paraId="788AB2E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313,300.00</w:t>
            </w:r>
          </w:p>
        </w:tc>
        <w:tc>
          <w:tcPr>
            <w:tcW w:w="916" w:type="dxa"/>
            <w:noWrap/>
            <w:hideMark/>
          </w:tcPr>
          <w:p w14:paraId="7BFF57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66.53</w:t>
            </w:r>
          </w:p>
        </w:tc>
      </w:tr>
      <w:tr w:rsidR="00844AB2" w:rsidRPr="00844AB2" w14:paraId="3D2E288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75A4CB" w14:textId="77777777" w:rsidR="00844AB2" w:rsidRPr="00844AB2" w:rsidRDefault="00844AB2" w:rsidP="00844AB2">
            <w:pPr>
              <w:pStyle w:val="NoSpacing"/>
            </w:pPr>
            <w:r w:rsidRPr="00844AB2">
              <w:t>3861</w:t>
            </w:r>
          </w:p>
        </w:tc>
        <w:tc>
          <w:tcPr>
            <w:tcW w:w="5852" w:type="dxa"/>
            <w:noWrap/>
            <w:hideMark/>
          </w:tcPr>
          <w:p w14:paraId="5440032B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Kapit.pomoć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Komunalnom</w:t>
            </w:r>
            <w:proofErr w:type="spellEnd"/>
            <w:r w:rsidRPr="00844AB2">
              <w:t xml:space="preserve"> za </w:t>
            </w:r>
            <w:proofErr w:type="spellStart"/>
            <w:proofErr w:type="gramStart"/>
            <w:r w:rsidRPr="00844AB2">
              <w:t>sanac.odlagališta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gradnju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rec.dvor</w:t>
            </w:r>
            <w:proofErr w:type="spellEnd"/>
            <w:r w:rsidRPr="00844AB2">
              <w:t>.</w:t>
            </w:r>
          </w:p>
        </w:tc>
        <w:tc>
          <w:tcPr>
            <w:tcW w:w="1252" w:type="dxa"/>
            <w:noWrap/>
            <w:hideMark/>
          </w:tcPr>
          <w:p w14:paraId="36C679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73172B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F0A5FD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313,300.00</w:t>
            </w:r>
          </w:p>
        </w:tc>
        <w:tc>
          <w:tcPr>
            <w:tcW w:w="916" w:type="dxa"/>
            <w:noWrap/>
            <w:hideMark/>
          </w:tcPr>
          <w:p w14:paraId="0C0BD66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23C18233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1C23229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20B382B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376AB54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6A9789F5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5294710B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56A4DBF0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2ED6AD5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K1009 03: </w:t>
            </w:r>
            <w:proofErr w:type="spellStart"/>
            <w:r w:rsidRPr="00844AB2">
              <w:rPr>
                <w:b/>
                <w:bCs/>
              </w:rPr>
              <w:t>Kupnja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zemljišta</w:t>
            </w:r>
            <w:proofErr w:type="spellEnd"/>
            <w:r w:rsidRPr="00844AB2">
              <w:rPr>
                <w:b/>
                <w:bCs/>
              </w:rPr>
              <w:t xml:space="preserve"> za </w:t>
            </w:r>
            <w:proofErr w:type="spellStart"/>
            <w:r w:rsidRPr="00844AB2">
              <w:rPr>
                <w:b/>
                <w:bCs/>
              </w:rPr>
              <w:t>sanaciju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odlagališta</w:t>
            </w:r>
            <w:proofErr w:type="spellEnd"/>
            <w:r w:rsidRPr="00844AB2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izgradnju reciklažnog dvoriša</w:t>
            </w:r>
          </w:p>
        </w:tc>
        <w:tc>
          <w:tcPr>
            <w:tcW w:w="1252" w:type="dxa"/>
            <w:noWrap/>
            <w:hideMark/>
          </w:tcPr>
          <w:p w14:paraId="7CC4058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252" w:type="dxa"/>
            <w:noWrap/>
            <w:hideMark/>
          </w:tcPr>
          <w:p w14:paraId="07158EC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667" w:type="dxa"/>
            <w:noWrap/>
            <w:hideMark/>
          </w:tcPr>
          <w:p w14:paraId="6112FD5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08E1AB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79A60166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D967C2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K1009 03</w:t>
            </w:r>
          </w:p>
        </w:tc>
        <w:tc>
          <w:tcPr>
            <w:tcW w:w="1252" w:type="dxa"/>
            <w:noWrap/>
            <w:hideMark/>
          </w:tcPr>
          <w:p w14:paraId="6124ADB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252" w:type="dxa"/>
            <w:noWrap/>
            <w:hideMark/>
          </w:tcPr>
          <w:p w14:paraId="57293A5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667" w:type="dxa"/>
            <w:noWrap/>
            <w:hideMark/>
          </w:tcPr>
          <w:p w14:paraId="63B10FC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AB700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257616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09092D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55E852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4626AF1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5517C6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C1FFDC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24484DF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D41A44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A47560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DBB89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E9140D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571A8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D46F7C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E4D25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965BE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F3DA0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A3525B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3F5F1B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983D67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69DA37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895730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869FEF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56687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963175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FAA5B2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C7C6A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81E02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542F6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2AADF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04199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7FBCC8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578CD8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6726BE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EA2099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95667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2C7D9D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E2AEA15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1E2AB03" w14:textId="77777777" w:rsidR="00844AB2" w:rsidRPr="00844AB2" w:rsidRDefault="00844AB2" w:rsidP="00844AB2">
            <w:pPr>
              <w:pStyle w:val="NoSpacing"/>
            </w:pPr>
            <w:r w:rsidRPr="00844AB2">
              <w:t>41</w:t>
            </w:r>
          </w:p>
        </w:tc>
        <w:tc>
          <w:tcPr>
            <w:tcW w:w="5852" w:type="dxa"/>
            <w:noWrap/>
            <w:hideMark/>
          </w:tcPr>
          <w:p w14:paraId="4FC78CF9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</w:t>
            </w:r>
            <w:proofErr w:type="gramStart"/>
            <w:r w:rsidRPr="00844AB2">
              <w:t>ZA  NEPROIZVED</w:t>
            </w:r>
            <w:proofErr w:type="gramEnd"/>
            <w:r w:rsidRPr="00844AB2">
              <w:t xml:space="preserve">. IMOVINU </w:t>
            </w:r>
          </w:p>
        </w:tc>
        <w:tc>
          <w:tcPr>
            <w:tcW w:w="1252" w:type="dxa"/>
            <w:noWrap/>
            <w:hideMark/>
          </w:tcPr>
          <w:p w14:paraId="357802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57F56A8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7D0470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E632F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7A46D691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F62F69B" w14:textId="77777777" w:rsidR="00844AB2" w:rsidRPr="00844AB2" w:rsidRDefault="00844AB2" w:rsidP="00844AB2">
            <w:pPr>
              <w:pStyle w:val="NoSpacing"/>
            </w:pPr>
            <w:r w:rsidRPr="00844AB2">
              <w:t>411</w:t>
            </w:r>
          </w:p>
        </w:tc>
        <w:tc>
          <w:tcPr>
            <w:tcW w:w="5852" w:type="dxa"/>
            <w:noWrap/>
            <w:hideMark/>
          </w:tcPr>
          <w:p w14:paraId="529B5D04" w14:textId="77777777" w:rsidR="00844AB2" w:rsidRPr="00844AB2" w:rsidRDefault="00844AB2" w:rsidP="00844AB2">
            <w:pPr>
              <w:pStyle w:val="NoSpacing"/>
            </w:pPr>
            <w:r w:rsidRPr="00844AB2">
              <w:t xml:space="preserve">  PRIRODNA BOGATSTVA </w:t>
            </w:r>
          </w:p>
        </w:tc>
        <w:tc>
          <w:tcPr>
            <w:tcW w:w="1252" w:type="dxa"/>
            <w:noWrap/>
            <w:hideMark/>
          </w:tcPr>
          <w:p w14:paraId="2D4C51F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63F095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1FA5CD2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6BC8B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B2824A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A26267" w14:textId="77777777" w:rsidR="00844AB2" w:rsidRPr="00844AB2" w:rsidRDefault="00844AB2" w:rsidP="00844AB2">
            <w:pPr>
              <w:pStyle w:val="NoSpacing"/>
            </w:pPr>
            <w:r w:rsidRPr="00844AB2">
              <w:t>4111</w:t>
            </w:r>
          </w:p>
        </w:tc>
        <w:tc>
          <w:tcPr>
            <w:tcW w:w="5852" w:type="dxa"/>
            <w:noWrap/>
            <w:hideMark/>
          </w:tcPr>
          <w:p w14:paraId="12A5C849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Otkup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zemljišta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sanaciju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odlagališta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D015B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814CD0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10B72F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F46689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C31406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E13F25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A1009 04: 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oborinske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kanalizacija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E45BAB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1419E68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667" w:type="dxa"/>
            <w:noWrap/>
            <w:hideMark/>
          </w:tcPr>
          <w:p w14:paraId="40AD011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29,362.50</w:t>
            </w:r>
          </w:p>
        </w:tc>
        <w:tc>
          <w:tcPr>
            <w:tcW w:w="916" w:type="dxa"/>
            <w:noWrap/>
            <w:hideMark/>
          </w:tcPr>
          <w:p w14:paraId="481080F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97.88</w:t>
            </w:r>
          </w:p>
        </w:tc>
      </w:tr>
      <w:tr w:rsidR="00844AB2" w:rsidRPr="00844AB2" w14:paraId="23C8DF0C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87F943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A1009 04</w:t>
            </w:r>
          </w:p>
        </w:tc>
        <w:tc>
          <w:tcPr>
            <w:tcW w:w="1252" w:type="dxa"/>
            <w:noWrap/>
            <w:hideMark/>
          </w:tcPr>
          <w:p w14:paraId="6166E18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42E7753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667" w:type="dxa"/>
            <w:noWrap/>
            <w:hideMark/>
          </w:tcPr>
          <w:p w14:paraId="448902D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29,362.50</w:t>
            </w:r>
          </w:p>
        </w:tc>
        <w:tc>
          <w:tcPr>
            <w:tcW w:w="916" w:type="dxa"/>
            <w:noWrap/>
            <w:hideMark/>
          </w:tcPr>
          <w:p w14:paraId="573EEAF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97.88</w:t>
            </w:r>
          </w:p>
        </w:tc>
      </w:tr>
      <w:tr w:rsidR="00844AB2" w:rsidRPr="00844AB2" w14:paraId="07FE9C9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C21969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F9BFB4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7E03782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66266F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29,362.50</w:t>
            </w:r>
          </w:p>
        </w:tc>
        <w:tc>
          <w:tcPr>
            <w:tcW w:w="916" w:type="dxa"/>
            <w:noWrap/>
            <w:hideMark/>
          </w:tcPr>
          <w:p w14:paraId="6B7F26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97.88</w:t>
            </w:r>
          </w:p>
        </w:tc>
      </w:tr>
      <w:tr w:rsidR="00844AB2" w:rsidRPr="00844AB2" w14:paraId="74C892B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C95A9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0A52C9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BAD9A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E0BA4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FBBDA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2A2ABB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B1AAC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3F0AF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38A29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654D5B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F97EE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A1F3D2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5A3007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956E0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4F447D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A741A2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31B51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9A4006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B7A0D3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45996D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BFBFE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D4E646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36DE2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57B22E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B09FB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9EC656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CFB21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941C3F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B0763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68BC05C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FF6BC2E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779DF664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020257B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2EEAAA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7B8B31A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29,362.50</w:t>
            </w:r>
          </w:p>
        </w:tc>
        <w:tc>
          <w:tcPr>
            <w:tcW w:w="916" w:type="dxa"/>
            <w:noWrap/>
            <w:hideMark/>
          </w:tcPr>
          <w:p w14:paraId="25FDD97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97.88</w:t>
            </w:r>
          </w:p>
        </w:tc>
      </w:tr>
      <w:tr w:rsidR="004C7A12" w:rsidRPr="00844AB2" w14:paraId="59D31336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1AC91C7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461626C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0709AEFE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198AED04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01B3626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1F4835BD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A5F4A03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04A71E99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1A4D8E5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2C59EF9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1148CA0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29,362.50</w:t>
            </w:r>
          </w:p>
        </w:tc>
        <w:tc>
          <w:tcPr>
            <w:tcW w:w="916" w:type="dxa"/>
            <w:noWrap/>
            <w:hideMark/>
          </w:tcPr>
          <w:p w14:paraId="307BFA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97.88</w:t>
            </w:r>
          </w:p>
        </w:tc>
      </w:tr>
      <w:tr w:rsidR="00844AB2" w:rsidRPr="00844AB2" w14:paraId="4AF2E57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0425BD1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7CC937B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Održavanje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oborinske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fekalne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kanalizacije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E6A68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2B6F5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45A88F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29,362.50</w:t>
            </w:r>
          </w:p>
        </w:tc>
        <w:tc>
          <w:tcPr>
            <w:tcW w:w="916" w:type="dxa"/>
            <w:noWrap/>
            <w:hideMark/>
          </w:tcPr>
          <w:p w14:paraId="7046107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DB4A9F6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635B169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T1009 05: </w:t>
            </w:r>
            <w:proofErr w:type="spellStart"/>
            <w:r w:rsidRPr="00844AB2">
              <w:rPr>
                <w:b/>
                <w:bCs/>
              </w:rPr>
              <w:t>Pomoć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Odvodnji</w:t>
            </w:r>
            <w:proofErr w:type="spellEnd"/>
            <w:r w:rsidRPr="00844AB2">
              <w:rPr>
                <w:b/>
                <w:bCs/>
              </w:rPr>
              <w:t xml:space="preserve">-Hvar za </w:t>
            </w:r>
            <w:proofErr w:type="spellStart"/>
            <w:r w:rsidRPr="00844AB2">
              <w:rPr>
                <w:b/>
                <w:bCs/>
              </w:rPr>
              <w:t>izgradnju</w:t>
            </w:r>
            <w:proofErr w:type="spellEnd"/>
            <w:r w:rsidRPr="00844AB2">
              <w:rPr>
                <w:b/>
                <w:bCs/>
              </w:rPr>
              <w:br/>
              <w:t xml:space="preserve">                                        </w:t>
            </w:r>
            <w:proofErr w:type="spellStart"/>
            <w:r w:rsidRPr="00844AB2">
              <w:rPr>
                <w:b/>
                <w:bCs/>
              </w:rPr>
              <w:t>fekalne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kanalizacije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87DCC4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4D12DFE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6824F43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CB9C4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5094487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6E90A3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T1009 05</w:t>
            </w:r>
          </w:p>
        </w:tc>
        <w:tc>
          <w:tcPr>
            <w:tcW w:w="1252" w:type="dxa"/>
            <w:noWrap/>
            <w:hideMark/>
          </w:tcPr>
          <w:p w14:paraId="353A0DF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0F368DB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3AE7FFF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153C0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66ECFA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F96B48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3977A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5549E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A4080D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79C68D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8FDD2F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4221C4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BA4AAE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73E816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3F7C39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317F42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316AA5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C92DE9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9721BA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99C870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4F3EC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CB2D1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9C5F2C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917F0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3C23A6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D48827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1C2471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52EA6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A52150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A00076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E29A4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E97F2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6356CD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A9D946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317EB3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9FD3B1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2D1500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2F6FDF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87AEBF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EBC26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C034CC6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7A77087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3D94B2D3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0C9D22F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3524CA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75423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1D5394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5F4A364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5A51961" w14:textId="77777777" w:rsidR="00844AB2" w:rsidRPr="00844AB2" w:rsidRDefault="00844AB2" w:rsidP="00844AB2">
            <w:pPr>
              <w:pStyle w:val="NoSpacing"/>
            </w:pPr>
            <w:r w:rsidRPr="00844AB2">
              <w:t>386</w:t>
            </w:r>
          </w:p>
        </w:tc>
        <w:tc>
          <w:tcPr>
            <w:tcW w:w="5852" w:type="dxa"/>
            <w:noWrap/>
            <w:hideMark/>
          </w:tcPr>
          <w:p w14:paraId="79CB62B8" w14:textId="77777777" w:rsidR="00844AB2" w:rsidRPr="00844AB2" w:rsidRDefault="00844AB2" w:rsidP="00844AB2">
            <w:pPr>
              <w:pStyle w:val="NoSpacing"/>
            </w:pPr>
            <w:r w:rsidRPr="00844AB2">
              <w:t xml:space="preserve">  KAPITALNE POMOĆI</w:t>
            </w:r>
          </w:p>
        </w:tc>
        <w:tc>
          <w:tcPr>
            <w:tcW w:w="1252" w:type="dxa"/>
            <w:noWrap/>
            <w:hideMark/>
          </w:tcPr>
          <w:p w14:paraId="0A972D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4C4B5D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97FCA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67808C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F0E8BC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52CED8C" w14:textId="77777777" w:rsidR="00844AB2" w:rsidRPr="00844AB2" w:rsidRDefault="00844AB2" w:rsidP="00844AB2">
            <w:pPr>
              <w:pStyle w:val="NoSpacing"/>
            </w:pPr>
            <w:r w:rsidRPr="00844AB2">
              <w:t>3861</w:t>
            </w:r>
          </w:p>
        </w:tc>
        <w:tc>
          <w:tcPr>
            <w:tcW w:w="5852" w:type="dxa"/>
            <w:noWrap/>
            <w:hideMark/>
          </w:tcPr>
          <w:p w14:paraId="17A1F2D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Kapitalna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Odvodnji</w:t>
            </w:r>
            <w:proofErr w:type="spellEnd"/>
            <w:r w:rsidRPr="00844AB2">
              <w:t xml:space="preserve">-Hvar za </w:t>
            </w:r>
            <w:proofErr w:type="spellStart"/>
            <w:r w:rsidRPr="00844AB2">
              <w:t>izgradnju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kanalizacije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AEF14C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0FCDF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025561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3646F4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D897D7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C14A16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K1009 06: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oborinske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odvodnje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E8136B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800,000</w:t>
            </w:r>
          </w:p>
        </w:tc>
        <w:tc>
          <w:tcPr>
            <w:tcW w:w="1252" w:type="dxa"/>
            <w:noWrap/>
            <w:hideMark/>
          </w:tcPr>
          <w:p w14:paraId="5E1D418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800,000</w:t>
            </w:r>
          </w:p>
        </w:tc>
        <w:tc>
          <w:tcPr>
            <w:tcW w:w="1667" w:type="dxa"/>
            <w:noWrap/>
            <w:hideMark/>
          </w:tcPr>
          <w:p w14:paraId="2367CE9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186,518.75</w:t>
            </w:r>
          </w:p>
        </w:tc>
        <w:tc>
          <w:tcPr>
            <w:tcW w:w="916" w:type="dxa"/>
            <w:noWrap/>
            <w:hideMark/>
          </w:tcPr>
          <w:p w14:paraId="606CEB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23.31</w:t>
            </w:r>
          </w:p>
        </w:tc>
      </w:tr>
      <w:tr w:rsidR="00844AB2" w:rsidRPr="00844AB2" w14:paraId="58E62020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E9E42A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K1009 06</w:t>
            </w:r>
          </w:p>
        </w:tc>
        <w:tc>
          <w:tcPr>
            <w:tcW w:w="1252" w:type="dxa"/>
            <w:noWrap/>
            <w:hideMark/>
          </w:tcPr>
          <w:p w14:paraId="0870AC8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800,000</w:t>
            </w:r>
          </w:p>
        </w:tc>
        <w:tc>
          <w:tcPr>
            <w:tcW w:w="1252" w:type="dxa"/>
            <w:noWrap/>
            <w:hideMark/>
          </w:tcPr>
          <w:p w14:paraId="6597B46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800,000</w:t>
            </w:r>
          </w:p>
        </w:tc>
        <w:tc>
          <w:tcPr>
            <w:tcW w:w="1667" w:type="dxa"/>
            <w:noWrap/>
            <w:hideMark/>
          </w:tcPr>
          <w:p w14:paraId="07F0827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186,518.75</w:t>
            </w:r>
          </w:p>
        </w:tc>
        <w:tc>
          <w:tcPr>
            <w:tcW w:w="916" w:type="dxa"/>
            <w:noWrap/>
            <w:hideMark/>
          </w:tcPr>
          <w:p w14:paraId="30CA38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23.31</w:t>
            </w:r>
          </w:p>
        </w:tc>
      </w:tr>
      <w:tr w:rsidR="00844AB2" w:rsidRPr="00844AB2" w14:paraId="615A9C1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F6B4A1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206EFE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175,000</w:t>
            </w:r>
          </w:p>
        </w:tc>
        <w:tc>
          <w:tcPr>
            <w:tcW w:w="1252" w:type="dxa"/>
            <w:noWrap/>
            <w:hideMark/>
          </w:tcPr>
          <w:p w14:paraId="7F2D978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175,000</w:t>
            </w:r>
          </w:p>
        </w:tc>
        <w:tc>
          <w:tcPr>
            <w:tcW w:w="1667" w:type="dxa"/>
            <w:noWrap/>
            <w:hideMark/>
          </w:tcPr>
          <w:p w14:paraId="131AFB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174,513.88</w:t>
            </w:r>
          </w:p>
        </w:tc>
        <w:tc>
          <w:tcPr>
            <w:tcW w:w="916" w:type="dxa"/>
            <w:noWrap/>
            <w:hideMark/>
          </w:tcPr>
          <w:p w14:paraId="0D2F0EE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99.72</w:t>
            </w:r>
          </w:p>
        </w:tc>
      </w:tr>
      <w:tr w:rsidR="00844AB2" w:rsidRPr="00844AB2" w14:paraId="4652CE1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C23DE3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7111A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63E32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B22F3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6D3CC5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7E854B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B83F4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461B16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252" w:type="dxa"/>
            <w:noWrap/>
            <w:hideMark/>
          </w:tcPr>
          <w:p w14:paraId="72E0D35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15,000</w:t>
            </w:r>
          </w:p>
        </w:tc>
        <w:tc>
          <w:tcPr>
            <w:tcW w:w="1667" w:type="dxa"/>
            <w:noWrap/>
            <w:hideMark/>
          </w:tcPr>
          <w:p w14:paraId="361910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12,004.87</w:t>
            </w:r>
          </w:p>
        </w:tc>
        <w:tc>
          <w:tcPr>
            <w:tcW w:w="916" w:type="dxa"/>
            <w:noWrap/>
            <w:hideMark/>
          </w:tcPr>
          <w:p w14:paraId="7A94C2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80.03</w:t>
            </w:r>
          </w:p>
        </w:tc>
      </w:tr>
      <w:tr w:rsidR="00844AB2" w:rsidRPr="00844AB2" w14:paraId="4F4FFE9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707AE1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CAEF45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EDF64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B2DA79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183FB6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30B6BD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E61FA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959F4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AFC5B9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E52CB5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94F52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B72B80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8356DB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4BE4E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CD18D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E3EA21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3DCDF6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1A1D99D5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194D9E3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67786B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027835F6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58BACE2C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184437C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6000692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B0B917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81 (</w:t>
            </w:r>
            <w:proofErr w:type="spellStart"/>
            <w:r w:rsidRPr="00844AB2">
              <w:t>primici</w:t>
            </w:r>
            <w:proofErr w:type="spellEnd"/>
            <w:r w:rsidRPr="00844AB2">
              <w:t xml:space="preserve"> od </w:t>
            </w:r>
            <w:proofErr w:type="spellStart"/>
            <w:r w:rsidRPr="00844AB2">
              <w:t>zaduživanja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5D7FAF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610,000</w:t>
            </w:r>
          </w:p>
        </w:tc>
        <w:tc>
          <w:tcPr>
            <w:tcW w:w="1252" w:type="dxa"/>
            <w:noWrap/>
            <w:hideMark/>
          </w:tcPr>
          <w:p w14:paraId="09C397D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610,000</w:t>
            </w:r>
          </w:p>
        </w:tc>
        <w:tc>
          <w:tcPr>
            <w:tcW w:w="1667" w:type="dxa"/>
            <w:noWrap/>
            <w:hideMark/>
          </w:tcPr>
          <w:p w14:paraId="2FA40EB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3D511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2FA8ACC6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ACFB2ED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5D0FDDD3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PROIZ.DUGOTR. IMOVINU</w:t>
            </w:r>
          </w:p>
        </w:tc>
        <w:tc>
          <w:tcPr>
            <w:tcW w:w="1252" w:type="dxa"/>
            <w:noWrap/>
            <w:hideMark/>
          </w:tcPr>
          <w:p w14:paraId="44BDDC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800,000</w:t>
            </w:r>
          </w:p>
        </w:tc>
        <w:tc>
          <w:tcPr>
            <w:tcW w:w="1252" w:type="dxa"/>
            <w:noWrap/>
            <w:hideMark/>
          </w:tcPr>
          <w:p w14:paraId="42C281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800,000</w:t>
            </w:r>
          </w:p>
        </w:tc>
        <w:tc>
          <w:tcPr>
            <w:tcW w:w="1667" w:type="dxa"/>
            <w:noWrap/>
            <w:hideMark/>
          </w:tcPr>
          <w:p w14:paraId="3AF8D1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186,518.75</w:t>
            </w:r>
          </w:p>
        </w:tc>
        <w:tc>
          <w:tcPr>
            <w:tcW w:w="916" w:type="dxa"/>
            <w:noWrap/>
            <w:hideMark/>
          </w:tcPr>
          <w:p w14:paraId="76838C4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23.31</w:t>
            </w:r>
          </w:p>
        </w:tc>
      </w:tr>
      <w:tr w:rsidR="00844AB2" w:rsidRPr="00844AB2" w14:paraId="677BDED5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4F8F7E0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0E4A4550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5251C82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800,000</w:t>
            </w:r>
          </w:p>
        </w:tc>
        <w:tc>
          <w:tcPr>
            <w:tcW w:w="1252" w:type="dxa"/>
            <w:noWrap/>
            <w:hideMark/>
          </w:tcPr>
          <w:p w14:paraId="2677916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800,000</w:t>
            </w:r>
          </w:p>
        </w:tc>
        <w:tc>
          <w:tcPr>
            <w:tcW w:w="1667" w:type="dxa"/>
            <w:noWrap/>
            <w:hideMark/>
          </w:tcPr>
          <w:p w14:paraId="5412CA9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186,518.75</w:t>
            </w:r>
          </w:p>
        </w:tc>
        <w:tc>
          <w:tcPr>
            <w:tcW w:w="916" w:type="dxa"/>
            <w:noWrap/>
            <w:hideMark/>
          </w:tcPr>
          <w:p w14:paraId="6FF365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23.31</w:t>
            </w:r>
          </w:p>
        </w:tc>
      </w:tr>
      <w:tr w:rsidR="00844AB2" w:rsidRPr="00844AB2" w14:paraId="4155D87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20799B" w14:textId="77777777" w:rsidR="00844AB2" w:rsidRPr="00844AB2" w:rsidRDefault="00844AB2" w:rsidP="00844AB2">
            <w:pPr>
              <w:pStyle w:val="NoSpacing"/>
            </w:pPr>
            <w:r w:rsidRPr="00844AB2">
              <w:t>4214</w:t>
            </w:r>
          </w:p>
        </w:tc>
        <w:tc>
          <w:tcPr>
            <w:tcW w:w="5852" w:type="dxa"/>
            <w:noWrap/>
            <w:hideMark/>
          </w:tcPr>
          <w:p w14:paraId="76E5FC2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građ.objekti</w:t>
            </w:r>
            <w:proofErr w:type="spellEnd"/>
            <w:proofErr w:type="gramEnd"/>
            <w:r w:rsidRPr="00844AB2">
              <w:t xml:space="preserve">- </w:t>
            </w:r>
            <w:proofErr w:type="spellStart"/>
            <w:r w:rsidRPr="00844AB2">
              <w:t>oborinska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odvodnja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0087ED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0F73AB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 </w:t>
            </w:r>
          </w:p>
        </w:tc>
        <w:tc>
          <w:tcPr>
            <w:tcW w:w="1667" w:type="dxa"/>
            <w:noWrap/>
            <w:hideMark/>
          </w:tcPr>
          <w:p w14:paraId="7793C6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186,518.75</w:t>
            </w:r>
          </w:p>
        </w:tc>
        <w:tc>
          <w:tcPr>
            <w:tcW w:w="916" w:type="dxa"/>
            <w:noWrap/>
            <w:hideMark/>
          </w:tcPr>
          <w:p w14:paraId="7B27CFA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4255923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155E19E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A1009 07:  </w:t>
            </w:r>
            <w:proofErr w:type="spellStart"/>
            <w:r w:rsidRPr="00844AB2">
              <w:rPr>
                <w:b/>
                <w:bCs/>
              </w:rPr>
              <w:t>Nabava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materijala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edukacija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građana</w:t>
            </w:r>
            <w:proofErr w:type="spellEnd"/>
            <w:r w:rsidRPr="00844AB2">
              <w:rPr>
                <w:b/>
                <w:bCs/>
              </w:rPr>
              <w:t xml:space="preserve"> za </w:t>
            </w:r>
            <w:r w:rsidRPr="00844AB2">
              <w:rPr>
                <w:b/>
                <w:bCs/>
              </w:rPr>
              <w:br/>
              <w:t xml:space="preserve">                                           </w:t>
            </w:r>
            <w:proofErr w:type="spellStart"/>
            <w:r w:rsidRPr="00844AB2">
              <w:rPr>
                <w:b/>
                <w:bCs/>
              </w:rPr>
              <w:t>odvajanje</w:t>
            </w:r>
            <w:proofErr w:type="spellEnd"/>
            <w:r w:rsidRPr="00844AB2">
              <w:rPr>
                <w:b/>
                <w:bCs/>
              </w:rPr>
              <w:t xml:space="preserve"> otpada</w:t>
            </w:r>
          </w:p>
        </w:tc>
        <w:tc>
          <w:tcPr>
            <w:tcW w:w="1252" w:type="dxa"/>
            <w:noWrap/>
            <w:hideMark/>
          </w:tcPr>
          <w:p w14:paraId="5613C5F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84,000</w:t>
            </w:r>
          </w:p>
        </w:tc>
        <w:tc>
          <w:tcPr>
            <w:tcW w:w="1252" w:type="dxa"/>
            <w:noWrap/>
            <w:hideMark/>
          </w:tcPr>
          <w:p w14:paraId="4F9EB74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84,000</w:t>
            </w:r>
          </w:p>
        </w:tc>
        <w:tc>
          <w:tcPr>
            <w:tcW w:w="1667" w:type="dxa"/>
            <w:noWrap/>
            <w:hideMark/>
          </w:tcPr>
          <w:p w14:paraId="16E8EB4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83,687.25</w:t>
            </w:r>
          </w:p>
        </w:tc>
        <w:tc>
          <w:tcPr>
            <w:tcW w:w="916" w:type="dxa"/>
            <w:noWrap/>
            <w:hideMark/>
          </w:tcPr>
          <w:p w14:paraId="0096617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99.63</w:t>
            </w:r>
          </w:p>
        </w:tc>
      </w:tr>
      <w:tr w:rsidR="00844AB2" w:rsidRPr="00844AB2" w14:paraId="43139615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7D95DD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A1009 07</w:t>
            </w:r>
          </w:p>
        </w:tc>
        <w:tc>
          <w:tcPr>
            <w:tcW w:w="1252" w:type="dxa"/>
            <w:noWrap/>
            <w:hideMark/>
          </w:tcPr>
          <w:p w14:paraId="78F118E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84,000</w:t>
            </w:r>
          </w:p>
        </w:tc>
        <w:tc>
          <w:tcPr>
            <w:tcW w:w="1252" w:type="dxa"/>
            <w:noWrap/>
            <w:hideMark/>
          </w:tcPr>
          <w:p w14:paraId="5455C67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84,000</w:t>
            </w:r>
          </w:p>
        </w:tc>
        <w:tc>
          <w:tcPr>
            <w:tcW w:w="1667" w:type="dxa"/>
            <w:noWrap/>
            <w:hideMark/>
          </w:tcPr>
          <w:p w14:paraId="79AA933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83,687.25</w:t>
            </w:r>
          </w:p>
        </w:tc>
        <w:tc>
          <w:tcPr>
            <w:tcW w:w="916" w:type="dxa"/>
            <w:noWrap/>
            <w:hideMark/>
          </w:tcPr>
          <w:p w14:paraId="1FDED81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99.63</w:t>
            </w:r>
          </w:p>
        </w:tc>
      </w:tr>
      <w:tr w:rsidR="00844AB2" w:rsidRPr="00844AB2" w14:paraId="576D423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1718D4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C45BA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84,000</w:t>
            </w:r>
          </w:p>
        </w:tc>
        <w:tc>
          <w:tcPr>
            <w:tcW w:w="1252" w:type="dxa"/>
            <w:noWrap/>
            <w:hideMark/>
          </w:tcPr>
          <w:p w14:paraId="7A22EF0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84,000</w:t>
            </w:r>
          </w:p>
        </w:tc>
        <w:tc>
          <w:tcPr>
            <w:tcW w:w="1667" w:type="dxa"/>
            <w:noWrap/>
            <w:hideMark/>
          </w:tcPr>
          <w:p w14:paraId="293889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83,687.25</w:t>
            </w:r>
          </w:p>
        </w:tc>
        <w:tc>
          <w:tcPr>
            <w:tcW w:w="916" w:type="dxa"/>
            <w:noWrap/>
            <w:hideMark/>
          </w:tcPr>
          <w:p w14:paraId="7908889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99.63</w:t>
            </w:r>
          </w:p>
        </w:tc>
      </w:tr>
      <w:tr w:rsidR="00844AB2" w:rsidRPr="00844AB2" w14:paraId="5D45565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592939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33516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6BEFF6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85843E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D31743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EDC064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0F714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37960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275E35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F9F1FA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68D1E9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B6CEEF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9EA008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123050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7838F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D191B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740C9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E83AC3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18DA1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D72919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F476E4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25D496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FD6623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A1269D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7326C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8A2935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FFBCA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98E8C5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CAA3DD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D101B9E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F727088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64540A0A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07120C8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A78852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C98A2F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6B01B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EC46D10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E0036B1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293F0A48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727A27C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355AD6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8EB133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D4D6F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2058DA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09902FD" w14:textId="77777777" w:rsidR="00844AB2" w:rsidRPr="00844AB2" w:rsidRDefault="00844AB2" w:rsidP="00844AB2">
            <w:pPr>
              <w:pStyle w:val="NoSpacing"/>
            </w:pPr>
            <w:r w:rsidRPr="00844AB2">
              <w:t>3221</w:t>
            </w:r>
          </w:p>
        </w:tc>
        <w:tc>
          <w:tcPr>
            <w:tcW w:w="5852" w:type="dxa"/>
            <w:noWrap/>
            <w:hideMark/>
          </w:tcPr>
          <w:p w14:paraId="0914674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  <w:proofErr w:type="gramStart"/>
            <w:r w:rsidRPr="00844AB2">
              <w:t xml:space="preserve">( </w:t>
            </w:r>
            <w:proofErr w:type="spellStart"/>
            <w:r w:rsidRPr="00844AB2">
              <w:t>kante</w:t>
            </w:r>
            <w:proofErr w:type="spellEnd"/>
            <w:proofErr w:type="gramEnd"/>
            <w:r w:rsidRPr="00844AB2">
              <w:t xml:space="preserve"> za </w:t>
            </w:r>
            <w:proofErr w:type="spellStart"/>
            <w:r w:rsidRPr="00844AB2">
              <w:t>otpad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ECAA73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F7DFCE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F5CEFC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B67A3D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D4CD05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A1826FE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0B9CCAA0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191602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C676F6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728B2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F42B5F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6F9C07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6E1E8EF" w14:textId="77777777" w:rsidR="00844AB2" w:rsidRPr="00844AB2" w:rsidRDefault="00844AB2" w:rsidP="00844AB2">
            <w:pPr>
              <w:pStyle w:val="NoSpacing"/>
            </w:pPr>
            <w:r w:rsidRPr="00844AB2">
              <w:t>3233</w:t>
            </w:r>
          </w:p>
        </w:tc>
        <w:tc>
          <w:tcPr>
            <w:tcW w:w="5852" w:type="dxa"/>
            <w:noWrap/>
            <w:hideMark/>
          </w:tcPr>
          <w:p w14:paraId="43B1E34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promidžbe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informiranja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A69EFF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D26CAC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43D8F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8B15AE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766DCAD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6586513" w14:textId="77777777" w:rsidR="00844AB2" w:rsidRPr="00844AB2" w:rsidRDefault="00844AB2" w:rsidP="00844AB2">
            <w:pPr>
              <w:pStyle w:val="NoSpacing"/>
            </w:pPr>
            <w:r w:rsidRPr="00844AB2">
              <w:t>36</w:t>
            </w:r>
          </w:p>
        </w:tc>
        <w:tc>
          <w:tcPr>
            <w:tcW w:w="5852" w:type="dxa"/>
            <w:noWrap/>
            <w:hideMark/>
          </w:tcPr>
          <w:p w14:paraId="482A6251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DANE U INO. I UNUTAR OPĆEG PRORAČUNA</w:t>
            </w:r>
          </w:p>
        </w:tc>
        <w:tc>
          <w:tcPr>
            <w:tcW w:w="1252" w:type="dxa"/>
            <w:noWrap/>
            <w:hideMark/>
          </w:tcPr>
          <w:p w14:paraId="1D0AA4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84,000</w:t>
            </w:r>
          </w:p>
        </w:tc>
        <w:tc>
          <w:tcPr>
            <w:tcW w:w="1252" w:type="dxa"/>
            <w:noWrap/>
            <w:hideMark/>
          </w:tcPr>
          <w:p w14:paraId="3C48472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84,000</w:t>
            </w:r>
          </w:p>
        </w:tc>
        <w:tc>
          <w:tcPr>
            <w:tcW w:w="1667" w:type="dxa"/>
            <w:noWrap/>
            <w:hideMark/>
          </w:tcPr>
          <w:p w14:paraId="3BDDAA7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83,687.25</w:t>
            </w:r>
          </w:p>
        </w:tc>
        <w:tc>
          <w:tcPr>
            <w:tcW w:w="916" w:type="dxa"/>
            <w:noWrap/>
            <w:hideMark/>
          </w:tcPr>
          <w:p w14:paraId="41E132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99.63</w:t>
            </w:r>
          </w:p>
        </w:tc>
      </w:tr>
      <w:tr w:rsidR="00844AB2" w:rsidRPr="00844AB2" w14:paraId="7B010E73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02CE2DE" w14:textId="77777777" w:rsidR="00844AB2" w:rsidRPr="00844AB2" w:rsidRDefault="00844AB2" w:rsidP="00844AB2">
            <w:pPr>
              <w:pStyle w:val="NoSpacing"/>
            </w:pPr>
            <w:r w:rsidRPr="00844AB2">
              <w:t>363</w:t>
            </w:r>
          </w:p>
        </w:tc>
        <w:tc>
          <w:tcPr>
            <w:tcW w:w="5852" w:type="dxa"/>
            <w:noWrap/>
            <w:hideMark/>
          </w:tcPr>
          <w:p w14:paraId="1508289B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UNUTAR OPĆEG PRORAČUNA</w:t>
            </w:r>
          </w:p>
        </w:tc>
        <w:tc>
          <w:tcPr>
            <w:tcW w:w="1252" w:type="dxa"/>
            <w:noWrap/>
            <w:hideMark/>
          </w:tcPr>
          <w:p w14:paraId="750A80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84,000</w:t>
            </w:r>
          </w:p>
        </w:tc>
        <w:tc>
          <w:tcPr>
            <w:tcW w:w="1252" w:type="dxa"/>
            <w:noWrap/>
            <w:hideMark/>
          </w:tcPr>
          <w:p w14:paraId="2EF07F3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84,000</w:t>
            </w:r>
          </w:p>
        </w:tc>
        <w:tc>
          <w:tcPr>
            <w:tcW w:w="1667" w:type="dxa"/>
            <w:noWrap/>
            <w:hideMark/>
          </w:tcPr>
          <w:p w14:paraId="5B4C93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83,687.25</w:t>
            </w:r>
          </w:p>
        </w:tc>
        <w:tc>
          <w:tcPr>
            <w:tcW w:w="916" w:type="dxa"/>
            <w:noWrap/>
            <w:hideMark/>
          </w:tcPr>
          <w:p w14:paraId="23B53D6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99.63</w:t>
            </w:r>
          </w:p>
        </w:tc>
      </w:tr>
      <w:tr w:rsidR="00844AB2" w:rsidRPr="00844AB2" w14:paraId="7CBB5E5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2944BE8" w14:textId="77777777" w:rsidR="00844AB2" w:rsidRPr="00844AB2" w:rsidRDefault="00844AB2" w:rsidP="00844AB2">
            <w:pPr>
              <w:pStyle w:val="NoSpacing"/>
            </w:pPr>
            <w:r w:rsidRPr="00844AB2">
              <w:t>3631</w:t>
            </w:r>
          </w:p>
        </w:tc>
        <w:tc>
          <w:tcPr>
            <w:tcW w:w="5852" w:type="dxa"/>
            <w:noWrap/>
            <w:hideMark/>
          </w:tcPr>
          <w:p w14:paraId="3E31067B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Općini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Šolta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projekt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Eko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zeko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9D2789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A6A40B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9421F2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11,826.75</w:t>
            </w:r>
          </w:p>
        </w:tc>
        <w:tc>
          <w:tcPr>
            <w:tcW w:w="916" w:type="dxa"/>
            <w:noWrap/>
            <w:hideMark/>
          </w:tcPr>
          <w:p w14:paraId="78B2C1A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9036176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B1FC8A9" w14:textId="77777777" w:rsidR="00844AB2" w:rsidRPr="00844AB2" w:rsidRDefault="00844AB2" w:rsidP="00844AB2">
            <w:pPr>
              <w:pStyle w:val="NoSpacing"/>
            </w:pPr>
            <w:r w:rsidRPr="00844AB2">
              <w:t>3632</w:t>
            </w:r>
          </w:p>
        </w:tc>
        <w:tc>
          <w:tcPr>
            <w:tcW w:w="5852" w:type="dxa"/>
            <w:noWrap/>
            <w:hideMark/>
          </w:tcPr>
          <w:p w14:paraId="4D61E21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Kapitalne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Općine</w:t>
            </w:r>
            <w:proofErr w:type="spellEnd"/>
            <w:r w:rsidRPr="00844AB2">
              <w:t xml:space="preserve"> Fondu za </w:t>
            </w:r>
            <w:proofErr w:type="spellStart"/>
            <w:r w:rsidRPr="00844AB2">
              <w:t>zaštitu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okoliša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kante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otpad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F2C9A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D256A2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F6728A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71,860.50</w:t>
            </w:r>
          </w:p>
        </w:tc>
        <w:tc>
          <w:tcPr>
            <w:tcW w:w="916" w:type="dxa"/>
            <w:noWrap/>
            <w:hideMark/>
          </w:tcPr>
          <w:p w14:paraId="038F3C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6C15C0CB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CA3332D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BEF4B66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462C39E2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29B564ED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EED991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155B16D7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01BEB5A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1010: </w:t>
            </w:r>
            <w:proofErr w:type="spellStart"/>
            <w:r w:rsidRPr="00844AB2">
              <w:rPr>
                <w:b/>
                <w:bCs/>
              </w:rPr>
              <w:t>Projekti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strateškog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razvoja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EU </w:t>
            </w:r>
            <w:proofErr w:type="spellStart"/>
            <w:r w:rsidRPr="00844AB2">
              <w:rPr>
                <w:b/>
                <w:bCs/>
              </w:rPr>
              <w:t>fondova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C4C5E1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68C2E46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17C08BB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50BD9DC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93721FB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6288026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K1010 01: </w:t>
            </w:r>
            <w:proofErr w:type="spellStart"/>
            <w:r w:rsidRPr="00844AB2">
              <w:rPr>
                <w:b/>
                <w:bCs/>
              </w:rPr>
              <w:t>Razvojna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strategija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turizma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studija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utjecaja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r w:rsidRPr="00844AB2">
              <w:rPr>
                <w:b/>
                <w:bCs/>
              </w:rPr>
              <w:br/>
            </w:r>
            <w:proofErr w:type="spellStart"/>
            <w:r w:rsidRPr="00844AB2">
              <w:rPr>
                <w:b/>
                <w:bCs/>
              </w:rPr>
              <w:t>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okoliš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6D03FF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4E33DDA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36CBE6A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475B6B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23D891B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31F5AE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K1010 01</w:t>
            </w:r>
          </w:p>
        </w:tc>
        <w:tc>
          <w:tcPr>
            <w:tcW w:w="1252" w:type="dxa"/>
            <w:noWrap/>
            <w:hideMark/>
          </w:tcPr>
          <w:p w14:paraId="14EFE72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5284824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40871BA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A3D06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611EDD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C1A07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835859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851D63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94650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5F3D3D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EE6D52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DD2C3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7F50F4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F5892A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3FDF0E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0105DA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BA9EE1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8BCCB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639BEB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055F60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CCB4C7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E40813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A27E2B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11F399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5F1959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004E1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49F4F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E464D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EF6F68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731AF7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82472E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95883F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3CAC3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4AA29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315746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5C621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67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A2C36D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D3FD2A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48246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4D6E4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0C4A675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9206A83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6BA31986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PR. DUGOTRAJNU IMOVINU</w:t>
            </w:r>
          </w:p>
        </w:tc>
        <w:tc>
          <w:tcPr>
            <w:tcW w:w="1252" w:type="dxa"/>
            <w:noWrap/>
            <w:hideMark/>
          </w:tcPr>
          <w:p w14:paraId="6B17264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2249B0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15D4E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399DD1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57E97A7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332C4B9" w14:textId="77777777" w:rsidR="00844AB2" w:rsidRPr="00844AB2" w:rsidRDefault="00844AB2" w:rsidP="00844AB2">
            <w:pPr>
              <w:pStyle w:val="NoSpacing"/>
            </w:pPr>
            <w:r w:rsidRPr="00844AB2">
              <w:t>426</w:t>
            </w:r>
          </w:p>
        </w:tc>
        <w:tc>
          <w:tcPr>
            <w:tcW w:w="5852" w:type="dxa"/>
            <w:noWrap/>
            <w:hideMark/>
          </w:tcPr>
          <w:p w14:paraId="0DB1CE8B" w14:textId="77777777" w:rsidR="00844AB2" w:rsidRPr="00844AB2" w:rsidRDefault="00844AB2" w:rsidP="00844AB2">
            <w:pPr>
              <w:pStyle w:val="NoSpacing"/>
            </w:pPr>
            <w:r w:rsidRPr="00844AB2">
              <w:t xml:space="preserve">  NEMATERIJANA PROIZVEDENA IMOVINA</w:t>
            </w:r>
          </w:p>
        </w:tc>
        <w:tc>
          <w:tcPr>
            <w:tcW w:w="1252" w:type="dxa"/>
            <w:noWrap/>
            <w:hideMark/>
          </w:tcPr>
          <w:p w14:paraId="794D5C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7D30E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6DAD32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3E4A4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A358EE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48C9825" w14:textId="77777777" w:rsidR="00844AB2" w:rsidRPr="00844AB2" w:rsidRDefault="00844AB2" w:rsidP="00844AB2">
            <w:pPr>
              <w:pStyle w:val="NoSpacing"/>
            </w:pPr>
            <w:r w:rsidRPr="00844AB2">
              <w:t>4263</w:t>
            </w:r>
          </w:p>
        </w:tc>
        <w:tc>
          <w:tcPr>
            <w:tcW w:w="5852" w:type="dxa"/>
            <w:noWrap/>
            <w:hideMark/>
          </w:tcPr>
          <w:p w14:paraId="20B578F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Razvojna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strategija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turizma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CED83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EDC95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F5D9BA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529A8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1EDD04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3B8434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K1010 02:  </w:t>
            </w:r>
            <w:proofErr w:type="spellStart"/>
            <w:r w:rsidRPr="00844AB2">
              <w:rPr>
                <w:b/>
                <w:bCs/>
              </w:rPr>
              <w:t>Projekt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kuća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Mediterana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EF900D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01A0EA2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1542C12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CF945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D50888A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B5D2A95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203785B3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NABAVU </w:t>
            </w:r>
            <w:proofErr w:type="gramStart"/>
            <w:r w:rsidRPr="00844AB2">
              <w:t>PROIZVOD.DUGOTRAJ.IMOVINE</w:t>
            </w:r>
            <w:proofErr w:type="gramEnd"/>
          </w:p>
        </w:tc>
        <w:tc>
          <w:tcPr>
            <w:tcW w:w="1252" w:type="dxa"/>
            <w:noWrap/>
            <w:hideMark/>
          </w:tcPr>
          <w:p w14:paraId="0D10E94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CD182E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C97063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8D7792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915FDEF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5930435" w14:textId="77777777" w:rsidR="00844AB2" w:rsidRPr="00844AB2" w:rsidRDefault="00844AB2" w:rsidP="00844AB2">
            <w:pPr>
              <w:pStyle w:val="NoSpacing"/>
            </w:pPr>
            <w:r w:rsidRPr="00844AB2">
              <w:t>426</w:t>
            </w:r>
          </w:p>
        </w:tc>
        <w:tc>
          <w:tcPr>
            <w:tcW w:w="5852" w:type="dxa"/>
            <w:noWrap/>
            <w:hideMark/>
          </w:tcPr>
          <w:p w14:paraId="44151249" w14:textId="77777777" w:rsidR="00844AB2" w:rsidRPr="00844AB2" w:rsidRDefault="00844AB2" w:rsidP="00844AB2">
            <w:pPr>
              <w:pStyle w:val="NoSpacing"/>
            </w:pPr>
            <w:r w:rsidRPr="00844AB2">
              <w:t xml:space="preserve">  NEMATERIJALNA PROIZVED. IMOVINA</w:t>
            </w:r>
          </w:p>
        </w:tc>
        <w:tc>
          <w:tcPr>
            <w:tcW w:w="1252" w:type="dxa"/>
            <w:noWrap/>
            <w:hideMark/>
          </w:tcPr>
          <w:p w14:paraId="776B5AB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C84741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066DDE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55B429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92B19C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BB8F77" w14:textId="77777777" w:rsidR="00844AB2" w:rsidRPr="00844AB2" w:rsidRDefault="00844AB2" w:rsidP="00844AB2">
            <w:pPr>
              <w:pStyle w:val="NoSpacing"/>
            </w:pPr>
            <w:r w:rsidRPr="00844AB2">
              <w:t>4263</w:t>
            </w:r>
          </w:p>
        </w:tc>
        <w:tc>
          <w:tcPr>
            <w:tcW w:w="5852" w:type="dxa"/>
            <w:noWrap/>
            <w:hideMark/>
          </w:tcPr>
          <w:p w14:paraId="157BB9A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Projekt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Mediterarna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68ED59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0A6224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07EF99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23A7F1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7DBA3D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589DC5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K1010 03: </w:t>
            </w:r>
            <w:proofErr w:type="spellStart"/>
            <w:r w:rsidRPr="00844AB2">
              <w:rPr>
                <w:b/>
                <w:bCs/>
              </w:rPr>
              <w:t>Studija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razvoja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prema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energ.tranziciji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4D79E2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5EDBD54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3291CFB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EDAB8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3C19647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028CC6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K1010 03</w:t>
            </w:r>
          </w:p>
        </w:tc>
        <w:tc>
          <w:tcPr>
            <w:tcW w:w="1252" w:type="dxa"/>
            <w:noWrap/>
            <w:hideMark/>
          </w:tcPr>
          <w:p w14:paraId="4836D48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7A84069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35FE075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D6C03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607A6A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4AF1B1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CAF913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66273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9E84AE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F8F42E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23A56AFE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9921E9D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5AD320C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065B50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48DD9525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77AF859A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6E7F586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E927BF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4A983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625984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B4F44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AFD9D1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A188B6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66EA54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DC69F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7F433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E5D359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8DEE58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C6A8D2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AA948C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B59200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52DA4E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31CD4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413888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D918B9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EB6A5C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0039AF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55DBC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8236C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1F84C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BDF833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3A5DC8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D090C0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F1ED6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D1455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025F97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3FC524A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8B90DE0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7E5615D3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PR. DUGOTRAJNU IMOVINU</w:t>
            </w:r>
          </w:p>
        </w:tc>
        <w:tc>
          <w:tcPr>
            <w:tcW w:w="1252" w:type="dxa"/>
            <w:noWrap/>
            <w:hideMark/>
          </w:tcPr>
          <w:p w14:paraId="47903C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36D2C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E4581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B854D8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0D35217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1EDD2B2" w14:textId="77777777" w:rsidR="00844AB2" w:rsidRPr="00844AB2" w:rsidRDefault="00844AB2" w:rsidP="00844AB2">
            <w:pPr>
              <w:pStyle w:val="NoSpacing"/>
            </w:pPr>
            <w:r w:rsidRPr="00844AB2">
              <w:t>426</w:t>
            </w:r>
          </w:p>
        </w:tc>
        <w:tc>
          <w:tcPr>
            <w:tcW w:w="5852" w:type="dxa"/>
            <w:noWrap/>
            <w:hideMark/>
          </w:tcPr>
          <w:p w14:paraId="7BB8F37E" w14:textId="77777777" w:rsidR="00844AB2" w:rsidRPr="00844AB2" w:rsidRDefault="00844AB2" w:rsidP="00844AB2">
            <w:pPr>
              <w:pStyle w:val="NoSpacing"/>
            </w:pPr>
            <w:r w:rsidRPr="00844AB2">
              <w:t xml:space="preserve">  NEMATERIJALNA PROIZVEDENA IMOVINA </w:t>
            </w:r>
          </w:p>
        </w:tc>
        <w:tc>
          <w:tcPr>
            <w:tcW w:w="1252" w:type="dxa"/>
            <w:noWrap/>
            <w:hideMark/>
          </w:tcPr>
          <w:p w14:paraId="01621A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B91AA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E3A44B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C69C5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00CCBD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6011299" w14:textId="77777777" w:rsidR="00844AB2" w:rsidRPr="00844AB2" w:rsidRDefault="00844AB2" w:rsidP="00844AB2">
            <w:pPr>
              <w:pStyle w:val="NoSpacing"/>
            </w:pPr>
            <w:r w:rsidRPr="00844AB2">
              <w:t>4263</w:t>
            </w:r>
          </w:p>
        </w:tc>
        <w:tc>
          <w:tcPr>
            <w:tcW w:w="5852" w:type="dxa"/>
            <w:noWrap/>
            <w:hideMark/>
          </w:tcPr>
          <w:p w14:paraId="6233540B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Studija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razvoja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prema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energetskoj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tranziciji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62C096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270B0D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83D29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D79ADC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8663A60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25F5C0F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1011: </w:t>
            </w:r>
            <w:proofErr w:type="spellStart"/>
            <w:r w:rsidRPr="00844AB2">
              <w:rPr>
                <w:b/>
                <w:bCs/>
              </w:rPr>
              <w:t>Prostorno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uređenje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unapređenje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FF7A75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624,000</w:t>
            </w:r>
          </w:p>
        </w:tc>
        <w:tc>
          <w:tcPr>
            <w:tcW w:w="1252" w:type="dxa"/>
            <w:noWrap/>
            <w:hideMark/>
          </w:tcPr>
          <w:p w14:paraId="3ADC24A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624,000</w:t>
            </w:r>
          </w:p>
        </w:tc>
        <w:tc>
          <w:tcPr>
            <w:tcW w:w="1667" w:type="dxa"/>
            <w:noWrap/>
            <w:hideMark/>
          </w:tcPr>
          <w:p w14:paraId="2A77D9C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479,546.25</w:t>
            </w:r>
          </w:p>
        </w:tc>
        <w:tc>
          <w:tcPr>
            <w:tcW w:w="916" w:type="dxa"/>
            <w:noWrap/>
            <w:hideMark/>
          </w:tcPr>
          <w:p w14:paraId="52EAE52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76.85</w:t>
            </w:r>
          </w:p>
        </w:tc>
      </w:tr>
      <w:tr w:rsidR="00844AB2" w:rsidRPr="00844AB2" w14:paraId="76C50789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4DA3E9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A1011 01: </w:t>
            </w:r>
            <w:proofErr w:type="spellStart"/>
            <w:r w:rsidRPr="00844AB2">
              <w:rPr>
                <w:b/>
                <w:bCs/>
              </w:rPr>
              <w:t>Geodetsko-katastarski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3A08FF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21BF871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100,000</w:t>
            </w:r>
          </w:p>
        </w:tc>
        <w:tc>
          <w:tcPr>
            <w:tcW w:w="1667" w:type="dxa"/>
            <w:noWrap/>
            <w:hideMark/>
          </w:tcPr>
          <w:p w14:paraId="4BAD619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70,190.00</w:t>
            </w:r>
          </w:p>
        </w:tc>
        <w:tc>
          <w:tcPr>
            <w:tcW w:w="916" w:type="dxa"/>
            <w:noWrap/>
            <w:hideMark/>
          </w:tcPr>
          <w:p w14:paraId="558552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70.19</w:t>
            </w:r>
          </w:p>
        </w:tc>
      </w:tr>
      <w:tr w:rsidR="00844AB2" w:rsidRPr="00844AB2" w14:paraId="19AB4C88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FBF06E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A1011 01</w:t>
            </w:r>
          </w:p>
        </w:tc>
        <w:tc>
          <w:tcPr>
            <w:tcW w:w="1252" w:type="dxa"/>
            <w:noWrap/>
            <w:hideMark/>
          </w:tcPr>
          <w:p w14:paraId="5E78E11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5E606EC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100,000</w:t>
            </w:r>
          </w:p>
        </w:tc>
        <w:tc>
          <w:tcPr>
            <w:tcW w:w="1667" w:type="dxa"/>
            <w:noWrap/>
            <w:hideMark/>
          </w:tcPr>
          <w:p w14:paraId="3487657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70,190.00</w:t>
            </w:r>
          </w:p>
        </w:tc>
        <w:tc>
          <w:tcPr>
            <w:tcW w:w="916" w:type="dxa"/>
            <w:noWrap/>
            <w:hideMark/>
          </w:tcPr>
          <w:p w14:paraId="494C92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70.19</w:t>
            </w:r>
          </w:p>
        </w:tc>
      </w:tr>
      <w:tr w:rsidR="00844AB2" w:rsidRPr="00844AB2" w14:paraId="255D96D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BA3B6E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2AB95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95,000</w:t>
            </w:r>
          </w:p>
        </w:tc>
        <w:tc>
          <w:tcPr>
            <w:tcW w:w="1252" w:type="dxa"/>
            <w:noWrap/>
            <w:hideMark/>
          </w:tcPr>
          <w:p w14:paraId="7B905F9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95,000</w:t>
            </w:r>
          </w:p>
        </w:tc>
        <w:tc>
          <w:tcPr>
            <w:tcW w:w="1667" w:type="dxa"/>
            <w:noWrap/>
            <w:hideMark/>
          </w:tcPr>
          <w:p w14:paraId="6CAF503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65,760.34</w:t>
            </w:r>
          </w:p>
        </w:tc>
        <w:tc>
          <w:tcPr>
            <w:tcW w:w="916" w:type="dxa"/>
            <w:noWrap/>
            <w:hideMark/>
          </w:tcPr>
          <w:p w14:paraId="1CA5F2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69.22</w:t>
            </w:r>
          </w:p>
        </w:tc>
      </w:tr>
      <w:tr w:rsidR="00844AB2" w:rsidRPr="00844AB2" w14:paraId="32AC33B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26FDA8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81FE1A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A21D29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E98A06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04F70E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0E3F58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4840C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5E9071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67C1515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7E5B91C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4,429.66</w:t>
            </w:r>
          </w:p>
        </w:tc>
        <w:tc>
          <w:tcPr>
            <w:tcW w:w="916" w:type="dxa"/>
            <w:noWrap/>
            <w:hideMark/>
          </w:tcPr>
          <w:p w14:paraId="19F5AC6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88.59</w:t>
            </w:r>
          </w:p>
        </w:tc>
      </w:tr>
      <w:tr w:rsidR="00844AB2" w:rsidRPr="00844AB2" w14:paraId="7E703E2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4E735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0AC894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61B73E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63B7D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347A42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30875F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30E73C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C7B95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C22EF9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34D83F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FCD53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DF8D8A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6A26E4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06E7D8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9D374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02AEF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A20F8E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F312CCC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E9D0332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58905E4B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357E47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4898340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121151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70,190.00</w:t>
            </w:r>
          </w:p>
        </w:tc>
        <w:tc>
          <w:tcPr>
            <w:tcW w:w="916" w:type="dxa"/>
            <w:noWrap/>
            <w:hideMark/>
          </w:tcPr>
          <w:p w14:paraId="3D6CBA3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70.19</w:t>
            </w:r>
          </w:p>
        </w:tc>
      </w:tr>
      <w:tr w:rsidR="00844AB2" w:rsidRPr="00844AB2" w14:paraId="279238AE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C904CE6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76E2F5A2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7BF63F3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30E3E2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316586B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70,190.00</w:t>
            </w:r>
          </w:p>
        </w:tc>
        <w:tc>
          <w:tcPr>
            <w:tcW w:w="916" w:type="dxa"/>
            <w:noWrap/>
            <w:hideMark/>
          </w:tcPr>
          <w:p w14:paraId="1EEDE5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70.19</w:t>
            </w:r>
          </w:p>
        </w:tc>
      </w:tr>
      <w:tr w:rsidR="00844AB2" w:rsidRPr="00844AB2" w14:paraId="65DEDB2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F954294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0C27F9A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Geodetsko-katastarske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4A1B6B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AEA662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D5E263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70,190.00</w:t>
            </w:r>
          </w:p>
        </w:tc>
        <w:tc>
          <w:tcPr>
            <w:tcW w:w="916" w:type="dxa"/>
            <w:noWrap/>
            <w:hideMark/>
          </w:tcPr>
          <w:p w14:paraId="6FECAE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269F97EA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C066A77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3D2F290D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5546BF0C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161C1BB5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4F5FBB41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1988CCA9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18B4A4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K1011 02:  </w:t>
            </w:r>
            <w:proofErr w:type="spellStart"/>
            <w:r w:rsidRPr="00844AB2">
              <w:rPr>
                <w:b/>
                <w:bCs/>
              </w:rPr>
              <w:t>Planovi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projekti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prostornog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uređenja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7AC719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300,000</w:t>
            </w:r>
          </w:p>
        </w:tc>
        <w:tc>
          <w:tcPr>
            <w:tcW w:w="1252" w:type="dxa"/>
            <w:noWrap/>
            <w:hideMark/>
          </w:tcPr>
          <w:p w14:paraId="3D8E566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300,000</w:t>
            </w:r>
          </w:p>
        </w:tc>
        <w:tc>
          <w:tcPr>
            <w:tcW w:w="1667" w:type="dxa"/>
            <w:noWrap/>
            <w:hideMark/>
          </w:tcPr>
          <w:p w14:paraId="18951E6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187,625.00</w:t>
            </w:r>
          </w:p>
        </w:tc>
        <w:tc>
          <w:tcPr>
            <w:tcW w:w="916" w:type="dxa"/>
            <w:noWrap/>
            <w:hideMark/>
          </w:tcPr>
          <w:p w14:paraId="2BBD559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62.54</w:t>
            </w:r>
          </w:p>
        </w:tc>
      </w:tr>
      <w:tr w:rsidR="00844AB2" w:rsidRPr="00844AB2" w14:paraId="6E80758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020243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K1011 02</w:t>
            </w:r>
          </w:p>
        </w:tc>
        <w:tc>
          <w:tcPr>
            <w:tcW w:w="1252" w:type="dxa"/>
            <w:noWrap/>
            <w:hideMark/>
          </w:tcPr>
          <w:p w14:paraId="5C1A545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300,000</w:t>
            </w:r>
          </w:p>
        </w:tc>
        <w:tc>
          <w:tcPr>
            <w:tcW w:w="1252" w:type="dxa"/>
            <w:noWrap/>
            <w:hideMark/>
          </w:tcPr>
          <w:p w14:paraId="792302F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300,000</w:t>
            </w:r>
          </w:p>
        </w:tc>
        <w:tc>
          <w:tcPr>
            <w:tcW w:w="1667" w:type="dxa"/>
            <w:noWrap/>
            <w:hideMark/>
          </w:tcPr>
          <w:p w14:paraId="4F36C59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187,625.00</w:t>
            </w:r>
          </w:p>
        </w:tc>
        <w:tc>
          <w:tcPr>
            <w:tcW w:w="916" w:type="dxa"/>
            <w:noWrap/>
            <w:hideMark/>
          </w:tcPr>
          <w:p w14:paraId="0347A48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62.54</w:t>
            </w:r>
          </w:p>
        </w:tc>
      </w:tr>
      <w:tr w:rsidR="00844AB2" w:rsidRPr="00844AB2" w14:paraId="7E2C526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128F69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B88BA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250,000</w:t>
            </w:r>
          </w:p>
        </w:tc>
        <w:tc>
          <w:tcPr>
            <w:tcW w:w="1252" w:type="dxa"/>
            <w:noWrap/>
            <w:hideMark/>
          </w:tcPr>
          <w:p w14:paraId="37702A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250,000</w:t>
            </w:r>
          </w:p>
        </w:tc>
        <w:tc>
          <w:tcPr>
            <w:tcW w:w="1667" w:type="dxa"/>
            <w:noWrap/>
            <w:hideMark/>
          </w:tcPr>
          <w:p w14:paraId="650AA6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140,833.74</w:t>
            </w:r>
          </w:p>
        </w:tc>
        <w:tc>
          <w:tcPr>
            <w:tcW w:w="916" w:type="dxa"/>
            <w:noWrap/>
            <w:hideMark/>
          </w:tcPr>
          <w:p w14:paraId="649D35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56.33</w:t>
            </w:r>
          </w:p>
        </w:tc>
      </w:tr>
      <w:tr w:rsidR="00844AB2" w:rsidRPr="00844AB2" w14:paraId="522BBE2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562BF3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84E93F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99070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539010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6E8F5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4CA233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29B1F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19DDAA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252" w:type="dxa"/>
            <w:noWrap/>
            <w:hideMark/>
          </w:tcPr>
          <w:p w14:paraId="3FDA04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667" w:type="dxa"/>
            <w:noWrap/>
            <w:hideMark/>
          </w:tcPr>
          <w:p w14:paraId="29F9AE7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46,791.26</w:t>
            </w:r>
          </w:p>
        </w:tc>
        <w:tc>
          <w:tcPr>
            <w:tcW w:w="916" w:type="dxa"/>
            <w:noWrap/>
            <w:hideMark/>
          </w:tcPr>
          <w:p w14:paraId="6AA5C6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93.58</w:t>
            </w:r>
          </w:p>
        </w:tc>
      </w:tr>
      <w:tr w:rsidR="00844AB2" w:rsidRPr="00844AB2" w14:paraId="7E0A06F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9B69BA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D7EFE7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BF4BAB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AB49F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44109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EB2926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1BB440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82D56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E5C287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0885CE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A5FF7C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D59A37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A7107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B30AFE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5D8191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E4847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5E13F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E4755C1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2E10025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1CCF6535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NABAVU </w:t>
            </w:r>
            <w:proofErr w:type="gramStart"/>
            <w:r w:rsidRPr="00844AB2">
              <w:t>PROIZVOD.DUGOTRAJ.IMOVINE</w:t>
            </w:r>
            <w:proofErr w:type="gramEnd"/>
          </w:p>
        </w:tc>
        <w:tc>
          <w:tcPr>
            <w:tcW w:w="1252" w:type="dxa"/>
            <w:noWrap/>
            <w:hideMark/>
          </w:tcPr>
          <w:p w14:paraId="5B6A6CF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252" w:type="dxa"/>
            <w:noWrap/>
            <w:hideMark/>
          </w:tcPr>
          <w:p w14:paraId="1CE2D0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667" w:type="dxa"/>
            <w:noWrap/>
            <w:hideMark/>
          </w:tcPr>
          <w:p w14:paraId="446625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187,625.00</w:t>
            </w:r>
          </w:p>
        </w:tc>
        <w:tc>
          <w:tcPr>
            <w:tcW w:w="916" w:type="dxa"/>
            <w:noWrap/>
            <w:hideMark/>
          </w:tcPr>
          <w:p w14:paraId="1DC51F1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62.54</w:t>
            </w:r>
          </w:p>
        </w:tc>
      </w:tr>
      <w:tr w:rsidR="00844AB2" w:rsidRPr="00844AB2" w14:paraId="7BB28EF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1B1AC20" w14:textId="77777777" w:rsidR="00844AB2" w:rsidRPr="00844AB2" w:rsidRDefault="00844AB2" w:rsidP="00844AB2">
            <w:pPr>
              <w:pStyle w:val="NoSpacing"/>
            </w:pPr>
            <w:r w:rsidRPr="00844AB2">
              <w:t>426</w:t>
            </w:r>
          </w:p>
        </w:tc>
        <w:tc>
          <w:tcPr>
            <w:tcW w:w="5852" w:type="dxa"/>
            <w:noWrap/>
            <w:hideMark/>
          </w:tcPr>
          <w:p w14:paraId="18250764" w14:textId="77777777" w:rsidR="00844AB2" w:rsidRPr="00844AB2" w:rsidRDefault="00844AB2" w:rsidP="00844AB2">
            <w:pPr>
              <w:pStyle w:val="NoSpacing"/>
            </w:pPr>
            <w:r w:rsidRPr="00844AB2">
              <w:t xml:space="preserve">  NEMATERIJALNA PROIZVED. IMOVINA</w:t>
            </w:r>
          </w:p>
        </w:tc>
        <w:tc>
          <w:tcPr>
            <w:tcW w:w="1252" w:type="dxa"/>
            <w:noWrap/>
            <w:hideMark/>
          </w:tcPr>
          <w:p w14:paraId="5F9950E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252" w:type="dxa"/>
            <w:noWrap/>
            <w:hideMark/>
          </w:tcPr>
          <w:p w14:paraId="17C1D3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667" w:type="dxa"/>
            <w:noWrap/>
            <w:hideMark/>
          </w:tcPr>
          <w:p w14:paraId="01D64C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187,625.00</w:t>
            </w:r>
          </w:p>
        </w:tc>
        <w:tc>
          <w:tcPr>
            <w:tcW w:w="916" w:type="dxa"/>
            <w:noWrap/>
            <w:hideMark/>
          </w:tcPr>
          <w:p w14:paraId="1547B9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62.54</w:t>
            </w:r>
          </w:p>
        </w:tc>
      </w:tr>
      <w:tr w:rsidR="00844AB2" w:rsidRPr="00844AB2" w14:paraId="7BBBA0E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242467" w14:textId="77777777" w:rsidR="00844AB2" w:rsidRPr="00844AB2" w:rsidRDefault="00844AB2" w:rsidP="00844AB2">
            <w:pPr>
              <w:pStyle w:val="NoSpacing"/>
            </w:pPr>
            <w:r w:rsidRPr="00844AB2">
              <w:t>4263</w:t>
            </w:r>
          </w:p>
        </w:tc>
        <w:tc>
          <w:tcPr>
            <w:tcW w:w="5852" w:type="dxa"/>
            <w:noWrap/>
            <w:hideMark/>
          </w:tcPr>
          <w:p w14:paraId="6195489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Prostorni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planovi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dr.plan</w:t>
            </w:r>
            <w:proofErr w:type="gramEnd"/>
            <w:r w:rsidRPr="00844AB2">
              <w:t>.dokumenti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70E22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44855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61325E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187,625.00</w:t>
            </w:r>
          </w:p>
        </w:tc>
        <w:tc>
          <w:tcPr>
            <w:tcW w:w="916" w:type="dxa"/>
            <w:noWrap/>
            <w:hideMark/>
          </w:tcPr>
          <w:p w14:paraId="37A2CD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5D01FA3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6819990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K1011 03:  </w:t>
            </w:r>
            <w:proofErr w:type="spellStart"/>
            <w:r w:rsidRPr="00844AB2">
              <w:rPr>
                <w:b/>
                <w:bCs/>
              </w:rPr>
              <w:t>Kupnja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nekretnina</w:t>
            </w:r>
            <w:proofErr w:type="spellEnd"/>
            <w:r w:rsidRPr="00844AB2">
              <w:rPr>
                <w:b/>
                <w:bCs/>
              </w:rPr>
              <w:t xml:space="preserve"> za </w:t>
            </w:r>
            <w:proofErr w:type="spellStart"/>
            <w:r w:rsidRPr="00844AB2">
              <w:rPr>
                <w:b/>
                <w:bCs/>
              </w:rPr>
              <w:t>opće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namjene</w:t>
            </w:r>
            <w:proofErr w:type="spellEnd"/>
            <w:r w:rsidRPr="00844AB2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prava prvokupa</w:t>
            </w:r>
          </w:p>
        </w:tc>
        <w:tc>
          <w:tcPr>
            <w:tcW w:w="1252" w:type="dxa"/>
            <w:noWrap/>
            <w:hideMark/>
          </w:tcPr>
          <w:p w14:paraId="3911C31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79773A9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6E10049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916" w:type="dxa"/>
            <w:noWrap/>
            <w:hideMark/>
          </w:tcPr>
          <w:p w14:paraId="778C8B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62FBD07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C5A9956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K1011 03</w:t>
            </w:r>
          </w:p>
        </w:tc>
        <w:tc>
          <w:tcPr>
            <w:tcW w:w="1252" w:type="dxa"/>
            <w:noWrap/>
            <w:hideMark/>
          </w:tcPr>
          <w:p w14:paraId="3AB9726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7765A9B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122C86F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514319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851B0F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07385A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ADAC51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5C7B5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978DE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CEF6D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D24618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0FEF49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FFAC85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E43F9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969690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BEF79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E0D5CF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7BDF39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D37FF7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85056D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D21460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0879FE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9D09BF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1B474F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2F78C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DE299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91C20D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72537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EE1157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2FD710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FE53E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8A460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506CF6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150ABF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C3C24E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C024D8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F65FED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6EEC8D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19C8DB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DF49D1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175DEB9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A604A57" w14:textId="77777777" w:rsidR="00844AB2" w:rsidRPr="00844AB2" w:rsidRDefault="00844AB2" w:rsidP="00844AB2">
            <w:pPr>
              <w:pStyle w:val="NoSpacing"/>
            </w:pPr>
            <w:r w:rsidRPr="00844AB2">
              <w:t>41</w:t>
            </w:r>
          </w:p>
        </w:tc>
        <w:tc>
          <w:tcPr>
            <w:tcW w:w="5852" w:type="dxa"/>
            <w:noWrap/>
            <w:hideMark/>
          </w:tcPr>
          <w:p w14:paraId="5B10F40C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</w:t>
            </w:r>
            <w:proofErr w:type="gramStart"/>
            <w:r w:rsidRPr="00844AB2">
              <w:t>ZA  NEPROIZVED</w:t>
            </w:r>
            <w:proofErr w:type="gramEnd"/>
            <w:r w:rsidRPr="00844AB2">
              <w:t xml:space="preserve">. IMOVINU </w:t>
            </w:r>
          </w:p>
        </w:tc>
        <w:tc>
          <w:tcPr>
            <w:tcW w:w="1252" w:type="dxa"/>
            <w:noWrap/>
            <w:hideMark/>
          </w:tcPr>
          <w:p w14:paraId="346F67B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0EAE53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E696E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DCDF6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5ECC4D90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393A3AE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1FB227A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7A667B1B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488DC46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01B3839A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32FB8CE2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1EE136E" w14:textId="77777777" w:rsidR="00844AB2" w:rsidRPr="00844AB2" w:rsidRDefault="00844AB2" w:rsidP="00844AB2">
            <w:pPr>
              <w:pStyle w:val="NoSpacing"/>
            </w:pPr>
            <w:r w:rsidRPr="00844AB2">
              <w:t>411</w:t>
            </w:r>
          </w:p>
        </w:tc>
        <w:tc>
          <w:tcPr>
            <w:tcW w:w="5852" w:type="dxa"/>
            <w:noWrap/>
            <w:hideMark/>
          </w:tcPr>
          <w:p w14:paraId="556C53F4" w14:textId="77777777" w:rsidR="00844AB2" w:rsidRPr="00844AB2" w:rsidRDefault="00844AB2" w:rsidP="00844AB2">
            <w:pPr>
              <w:pStyle w:val="NoSpacing"/>
            </w:pPr>
            <w:r w:rsidRPr="00844AB2">
              <w:t xml:space="preserve">  PRIRODNA BOGATSTVA </w:t>
            </w:r>
          </w:p>
        </w:tc>
        <w:tc>
          <w:tcPr>
            <w:tcW w:w="1252" w:type="dxa"/>
            <w:noWrap/>
            <w:hideMark/>
          </w:tcPr>
          <w:p w14:paraId="37DD8E2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9A4730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4DE624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26C62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547288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5877FD" w14:textId="77777777" w:rsidR="00844AB2" w:rsidRPr="00844AB2" w:rsidRDefault="00844AB2" w:rsidP="00844AB2">
            <w:pPr>
              <w:pStyle w:val="NoSpacing"/>
            </w:pPr>
            <w:r w:rsidRPr="00844AB2">
              <w:t>4111</w:t>
            </w:r>
          </w:p>
        </w:tc>
        <w:tc>
          <w:tcPr>
            <w:tcW w:w="5852" w:type="dxa"/>
            <w:noWrap/>
            <w:hideMark/>
          </w:tcPr>
          <w:p w14:paraId="1800267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Otkup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zemljišta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8D058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BF16B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7B7AA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C1CBB3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7103959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5EAFDC3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5316148E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111F690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D0CD2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FE383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2D68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E8F357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474BC2F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6D644165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3A2DB63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B4B6B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DD1AC8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FD44CB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E4B317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02BFD0" w14:textId="77777777" w:rsidR="00844AB2" w:rsidRPr="00844AB2" w:rsidRDefault="00844AB2" w:rsidP="00844AB2">
            <w:pPr>
              <w:pStyle w:val="NoSpacing"/>
            </w:pPr>
            <w:r w:rsidRPr="00844AB2">
              <w:t>4214</w:t>
            </w:r>
          </w:p>
        </w:tc>
        <w:tc>
          <w:tcPr>
            <w:tcW w:w="5852" w:type="dxa"/>
            <w:noWrap/>
            <w:hideMark/>
          </w:tcPr>
          <w:p w14:paraId="3F85877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građevinski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objekti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0ABF39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FABF91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38095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6F5C9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58DBD27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15B6397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K1011 04: </w:t>
            </w:r>
            <w:proofErr w:type="spellStart"/>
            <w:r w:rsidRPr="00844AB2">
              <w:rPr>
                <w:b/>
                <w:bCs/>
              </w:rPr>
              <w:t>Kupnja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nekretnina</w:t>
            </w:r>
            <w:proofErr w:type="spellEnd"/>
            <w:r w:rsidRPr="00844AB2">
              <w:rPr>
                <w:b/>
                <w:bCs/>
              </w:rPr>
              <w:t xml:space="preserve"> na Trgu </w:t>
            </w:r>
            <w:r w:rsidRPr="00844AB2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844AB2">
              <w:rPr>
                <w:b/>
                <w:bCs/>
              </w:rPr>
              <w:t>arka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Miličića</w:t>
            </w:r>
            <w:proofErr w:type="spellEnd"/>
            <w:r w:rsidRPr="00844AB2">
              <w:rPr>
                <w:b/>
                <w:bCs/>
              </w:rPr>
              <w:t>- tržnica</w:t>
            </w:r>
          </w:p>
        </w:tc>
        <w:tc>
          <w:tcPr>
            <w:tcW w:w="1252" w:type="dxa"/>
            <w:noWrap/>
            <w:hideMark/>
          </w:tcPr>
          <w:p w14:paraId="0AC8494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40AFEC9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3814B88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0DF89C3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FA8FA0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99E4C7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K1011 04</w:t>
            </w:r>
          </w:p>
        </w:tc>
        <w:tc>
          <w:tcPr>
            <w:tcW w:w="1252" w:type="dxa"/>
            <w:noWrap/>
            <w:hideMark/>
          </w:tcPr>
          <w:p w14:paraId="48E8867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1B7C3CA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082FCB4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C9733B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1EAE11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08BED7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32237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2B78BE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7F006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140117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259705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CA078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39057A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38095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F5951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6666C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0C9AA7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380AB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D0080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742FD5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FFCEFB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584C0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F8F721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9E547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C1BA8D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C29BFE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8B42C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31389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FAE30C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1957E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04D96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BA004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4C85A0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532FA0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3E6124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91835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168FDB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DA56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A358AD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31B93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6E8C993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C56ECA1" w14:textId="77777777" w:rsidR="00844AB2" w:rsidRPr="00844AB2" w:rsidRDefault="00844AB2" w:rsidP="00844AB2">
            <w:pPr>
              <w:pStyle w:val="NoSpacing"/>
            </w:pPr>
            <w:r w:rsidRPr="00844AB2">
              <w:t>41</w:t>
            </w:r>
          </w:p>
        </w:tc>
        <w:tc>
          <w:tcPr>
            <w:tcW w:w="5852" w:type="dxa"/>
            <w:noWrap/>
            <w:hideMark/>
          </w:tcPr>
          <w:p w14:paraId="4DC0ABFD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</w:t>
            </w:r>
            <w:proofErr w:type="gramStart"/>
            <w:r w:rsidRPr="00844AB2">
              <w:t>ZA  NEPROIZVED</w:t>
            </w:r>
            <w:proofErr w:type="gramEnd"/>
            <w:r w:rsidRPr="00844AB2">
              <w:t xml:space="preserve">. IMOVINU </w:t>
            </w:r>
          </w:p>
        </w:tc>
        <w:tc>
          <w:tcPr>
            <w:tcW w:w="1252" w:type="dxa"/>
            <w:noWrap/>
            <w:hideMark/>
          </w:tcPr>
          <w:p w14:paraId="7392D8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76A3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97B2F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5D3BC3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F584B5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B89D157" w14:textId="77777777" w:rsidR="00844AB2" w:rsidRPr="00844AB2" w:rsidRDefault="00844AB2" w:rsidP="00844AB2">
            <w:pPr>
              <w:pStyle w:val="NoSpacing"/>
            </w:pPr>
            <w:r w:rsidRPr="00844AB2">
              <w:t>411</w:t>
            </w:r>
          </w:p>
        </w:tc>
        <w:tc>
          <w:tcPr>
            <w:tcW w:w="5852" w:type="dxa"/>
            <w:noWrap/>
            <w:hideMark/>
          </w:tcPr>
          <w:p w14:paraId="6130AE47" w14:textId="77777777" w:rsidR="00844AB2" w:rsidRPr="00844AB2" w:rsidRDefault="00844AB2" w:rsidP="00844AB2">
            <w:pPr>
              <w:pStyle w:val="NoSpacing"/>
            </w:pPr>
            <w:r w:rsidRPr="00844AB2">
              <w:t xml:space="preserve">  PRIRODNA BOGATSTVA </w:t>
            </w:r>
          </w:p>
        </w:tc>
        <w:tc>
          <w:tcPr>
            <w:tcW w:w="1252" w:type="dxa"/>
            <w:noWrap/>
            <w:hideMark/>
          </w:tcPr>
          <w:p w14:paraId="239AB21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0ADC23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501815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5CCB9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DC493B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F0F90F" w14:textId="77777777" w:rsidR="00844AB2" w:rsidRPr="00844AB2" w:rsidRDefault="00844AB2" w:rsidP="00844AB2">
            <w:pPr>
              <w:pStyle w:val="NoSpacing"/>
            </w:pPr>
            <w:r w:rsidRPr="00844AB2">
              <w:t>4111</w:t>
            </w:r>
          </w:p>
        </w:tc>
        <w:tc>
          <w:tcPr>
            <w:tcW w:w="5852" w:type="dxa"/>
            <w:noWrap/>
            <w:hideMark/>
          </w:tcPr>
          <w:p w14:paraId="498F7E1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Otkup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zemljišta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sanaciju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odlagališta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0E59A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3648E9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3BF273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751876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066A58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963EC1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A1011 05: </w:t>
            </w:r>
            <w:proofErr w:type="spellStart"/>
            <w:r w:rsidRPr="00844AB2">
              <w:rPr>
                <w:b/>
                <w:bCs/>
              </w:rPr>
              <w:t>Uređenje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Etno-eko</w:t>
            </w:r>
            <w:proofErr w:type="spellEnd"/>
            <w:r w:rsidRPr="00844AB2">
              <w:rPr>
                <w:b/>
                <w:bCs/>
              </w:rPr>
              <w:t xml:space="preserve"> sela</w:t>
            </w:r>
          </w:p>
        </w:tc>
        <w:tc>
          <w:tcPr>
            <w:tcW w:w="1252" w:type="dxa"/>
            <w:noWrap/>
            <w:hideMark/>
          </w:tcPr>
          <w:p w14:paraId="5965C81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224,000</w:t>
            </w:r>
          </w:p>
        </w:tc>
        <w:tc>
          <w:tcPr>
            <w:tcW w:w="1252" w:type="dxa"/>
            <w:noWrap/>
            <w:hideMark/>
          </w:tcPr>
          <w:p w14:paraId="30B9CCA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224,000</w:t>
            </w:r>
          </w:p>
        </w:tc>
        <w:tc>
          <w:tcPr>
            <w:tcW w:w="1667" w:type="dxa"/>
            <w:noWrap/>
            <w:hideMark/>
          </w:tcPr>
          <w:p w14:paraId="62EC381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221,731.25</w:t>
            </w:r>
          </w:p>
        </w:tc>
        <w:tc>
          <w:tcPr>
            <w:tcW w:w="916" w:type="dxa"/>
            <w:noWrap/>
            <w:hideMark/>
          </w:tcPr>
          <w:p w14:paraId="1B31CBD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98.99</w:t>
            </w:r>
          </w:p>
        </w:tc>
      </w:tr>
      <w:tr w:rsidR="00844AB2" w:rsidRPr="00844AB2" w14:paraId="32388613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CE896B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A1011 05</w:t>
            </w:r>
          </w:p>
        </w:tc>
        <w:tc>
          <w:tcPr>
            <w:tcW w:w="1252" w:type="dxa"/>
            <w:noWrap/>
            <w:hideMark/>
          </w:tcPr>
          <w:p w14:paraId="61E9C0B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224,000</w:t>
            </w:r>
          </w:p>
        </w:tc>
        <w:tc>
          <w:tcPr>
            <w:tcW w:w="1252" w:type="dxa"/>
            <w:noWrap/>
            <w:hideMark/>
          </w:tcPr>
          <w:p w14:paraId="5F922F9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224,000</w:t>
            </w:r>
          </w:p>
        </w:tc>
        <w:tc>
          <w:tcPr>
            <w:tcW w:w="1667" w:type="dxa"/>
            <w:noWrap/>
            <w:hideMark/>
          </w:tcPr>
          <w:p w14:paraId="0637FC1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221,731.25</w:t>
            </w:r>
          </w:p>
        </w:tc>
        <w:tc>
          <w:tcPr>
            <w:tcW w:w="916" w:type="dxa"/>
            <w:noWrap/>
            <w:hideMark/>
          </w:tcPr>
          <w:p w14:paraId="2CCF929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98.99</w:t>
            </w:r>
          </w:p>
        </w:tc>
      </w:tr>
      <w:tr w:rsidR="00844AB2" w:rsidRPr="00844AB2" w14:paraId="76F7F02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7C561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5FFFD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144,000</w:t>
            </w:r>
          </w:p>
        </w:tc>
        <w:tc>
          <w:tcPr>
            <w:tcW w:w="1252" w:type="dxa"/>
            <w:noWrap/>
            <w:hideMark/>
          </w:tcPr>
          <w:p w14:paraId="289C0B9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144,000</w:t>
            </w:r>
          </w:p>
        </w:tc>
        <w:tc>
          <w:tcPr>
            <w:tcW w:w="1667" w:type="dxa"/>
            <w:noWrap/>
            <w:hideMark/>
          </w:tcPr>
          <w:p w14:paraId="0575128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141,731.25</w:t>
            </w:r>
          </w:p>
        </w:tc>
        <w:tc>
          <w:tcPr>
            <w:tcW w:w="916" w:type="dxa"/>
            <w:noWrap/>
            <w:hideMark/>
          </w:tcPr>
          <w:p w14:paraId="7754456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98.42</w:t>
            </w:r>
          </w:p>
        </w:tc>
      </w:tr>
      <w:tr w:rsidR="00844AB2" w:rsidRPr="00844AB2" w14:paraId="2FFA18E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0C644D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14CD3F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B6D54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C4F5FF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C2203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6E706D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89A794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92AD84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BB80CF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ED5114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F05A7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5E416452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EC86401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8B17146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5A536E62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4DBE8B47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1F20F4B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0D912CD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7FDA9B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9649BE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80,000</w:t>
            </w:r>
          </w:p>
        </w:tc>
        <w:tc>
          <w:tcPr>
            <w:tcW w:w="1252" w:type="dxa"/>
            <w:noWrap/>
            <w:hideMark/>
          </w:tcPr>
          <w:p w14:paraId="03BD152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80,000</w:t>
            </w:r>
          </w:p>
        </w:tc>
        <w:tc>
          <w:tcPr>
            <w:tcW w:w="1667" w:type="dxa"/>
            <w:noWrap/>
            <w:hideMark/>
          </w:tcPr>
          <w:p w14:paraId="07E244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80,000.00</w:t>
            </w:r>
          </w:p>
        </w:tc>
        <w:tc>
          <w:tcPr>
            <w:tcW w:w="916" w:type="dxa"/>
            <w:noWrap/>
            <w:hideMark/>
          </w:tcPr>
          <w:p w14:paraId="0E7084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04C692A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571C89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92806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F8823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4B8759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383079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3F1098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0F5F5D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6E581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DA480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AEF339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59BC5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6AFAD4C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107B60B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4FDFA5B4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51E4BED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224,000</w:t>
            </w:r>
          </w:p>
        </w:tc>
        <w:tc>
          <w:tcPr>
            <w:tcW w:w="1252" w:type="dxa"/>
            <w:noWrap/>
            <w:hideMark/>
          </w:tcPr>
          <w:p w14:paraId="4F79E6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224,000</w:t>
            </w:r>
          </w:p>
        </w:tc>
        <w:tc>
          <w:tcPr>
            <w:tcW w:w="1667" w:type="dxa"/>
            <w:noWrap/>
            <w:hideMark/>
          </w:tcPr>
          <w:p w14:paraId="1289661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221,731.25</w:t>
            </w:r>
          </w:p>
        </w:tc>
        <w:tc>
          <w:tcPr>
            <w:tcW w:w="916" w:type="dxa"/>
            <w:noWrap/>
            <w:hideMark/>
          </w:tcPr>
          <w:p w14:paraId="3C1D9A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98.99</w:t>
            </w:r>
          </w:p>
        </w:tc>
      </w:tr>
      <w:tr w:rsidR="00844AB2" w:rsidRPr="00844AB2" w14:paraId="5892C1C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C98225D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636B16E2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1E59D8C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224,000</w:t>
            </w:r>
          </w:p>
        </w:tc>
        <w:tc>
          <w:tcPr>
            <w:tcW w:w="1252" w:type="dxa"/>
            <w:noWrap/>
            <w:hideMark/>
          </w:tcPr>
          <w:p w14:paraId="77DE54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224,000</w:t>
            </w:r>
          </w:p>
        </w:tc>
        <w:tc>
          <w:tcPr>
            <w:tcW w:w="1667" w:type="dxa"/>
            <w:noWrap/>
            <w:hideMark/>
          </w:tcPr>
          <w:p w14:paraId="274CAB4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221,731.25</w:t>
            </w:r>
          </w:p>
        </w:tc>
        <w:tc>
          <w:tcPr>
            <w:tcW w:w="916" w:type="dxa"/>
            <w:noWrap/>
            <w:hideMark/>
          </w:tcPr>
          <w:p w14:paraId="4352BFB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98.99</w:t>
            </w:r>
          </w:p>
        </w:tc>
      </w:tr>
      <w:tr w:rsidR="00844AB2" w:rsidRPr="00844AB2" w14:paraId="32E465F6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120BC66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2FE8450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Održavanje-uređenje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građevina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CAC41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74C76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B762C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221,731.25</w:t>
            </w:r>
          </w:p>
        </w:tc>
        <w:tc>
          <w:tcPr>
            <w:tcW w:w="916" w:type="dxa"/>
            <w:noWrap/>
            <w:hideMark/>
          </w:tcPr>
          <w:p w14:paraId="0FA473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0B7958A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28608F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4B0D581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Intelektualne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projekti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uređenja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9FA4E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2A7B7F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748E5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292B1B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E509D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5DF0987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A1011 06: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nove</w:t>
            </w:r>
            <w:proofErr w:type="spellEnd"/>
            <w:r w:rsidRPr="00844AB2">
              <w:rPr>
                <w:b/>
                <w:bCs/>
              </w:rPr>
              <w:t xml:space="preserve"> benzinske postaje                                          </w:t>
            </w:r>
          </w:p>
        </w:tc>
        <w:tc>
          <w:tcPr>
            <w:tcW w:w="1252" w:type="dxa"/>
            <w:noWrap/>
            <w:hideMark/>
          </w:tcPr>
          <w:p w14:paraId="7216C69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6ECD0D6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4B8923E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916" w:type="dxa"/>
            <w:noWrap/>
            <w:hideMark/>
          </w:tcPr>
          <w:p w14:paraId="67343BB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D63DB43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2B870A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Akrivnost</w:t>
            </w:r>
            <w:proofErr w:type="spellEnd"/>
            <w:r w:rsidRPr="00844AB2">
              <w:rPr>
                <w:b/>
                <w:bCs/>
              </w:rPr>
              <w:t xml:space="preserve">  A</w:t>
            </w:r>
            <w:proofErr w:type="gramEnd"/>
            <w:r w:rsidRPr="00844AB2">
              <w:rPr>
                <w:b/>
                <w:bCs/>
              </w:rPr>
              <w:t>1011 06</w:t>
            </w:r>
          </w:p>
        </w:tc>
        <w:tc>
          <w:tcPr>
            <w:tcW w:w="1252" w:type="dxa"/>
            <w:noWrap/>
            <w:hideMark/>
          </w:tcPr>
          <w:p w14:paraId="38C76D5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55B9BFC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51FEF8B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D98E3B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08F530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ADF6AA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80ACC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145CA7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D74B46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138F1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596666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56FE9E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16D715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EA25E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60259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33A107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BB9881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5E3F1C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4BE85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C26B43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3DD821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3D3B45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44597E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7A63C6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F6762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C3F8AF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CC2DC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A8C52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88EC46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E10A3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0522B6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B583A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2D88F0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8F2E02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602B66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11EB7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283806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9E214D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14718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F76A7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6E2CDD9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11D50AA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5CAC2DCC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5465D31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160C2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824903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DBD6BF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3B99E61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5FFDABE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33778DDB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0C89D47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EA7AA4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13C144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8E1A6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EF46FB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2FDA45D" w14:textId="77777777" w:rsidR="00844AB2" w:rsidRPr="00844AB2" w:rsidRDefault="00844AB2" w:rsidP="00844AB2">
            <w:pPr>
              <w:pStyle w:val="NoSpacing"/>
            </w:pPr>
            <w:r w:rsidRPr="00844AB2">
              <w:t>4214</w:t>
            </w:r>
          </w:p>
        </w:tc>
        <w:tc>
          <w:tcPr>
            <w:tcW w:w="5852" w:type="dxa"/>
            <w:noWrap/>
            <w:hideMark/>
          </w:tcPr>
          <w:p w14:paraId="7797554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građevinski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objekti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3B083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5A445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A13291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C1C26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77E05BC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226EB319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1012:  </w:t>
            </w:r>
            <w:proofErr w:type="spellStart"/>
            <w:r w:rsidRPr="00844AB2">
              <w:rPr>
                <w:b/>
                <w:bCs/>
              </w:rPr>
              <w:t>Razvoj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upravljanje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sustavom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vodoopskrbe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BD983F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32A8C2A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0F400FF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7B0DF9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448A13C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48AED66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T1012 01: </w:t>
            </w:r>
            <w:proofErr w:type="spellStart"/>
            <w:r w:rsidRPr="00844AB2">
              <w:rPr>
                <w:b/>
                <w:bCs/>
              </w:rPr>
              <w:t>Pomoć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Hvarskom</w:t>
            </w:r>
            <w:proofErr w:type="spellEnd"/>
            <w:r w:rsidRPr="00844AB2">
              <w:rPr>
                <w:b/>
                <w:bCs/>
              </w:rPr>
              <w:t xml:space="preserve"> vodovodu za</w:t>
            </w:r>
            <w:r w:rsidRPr="00844AB2">
              <w:rPr>
                <w:b/>
                <w:bCs/>
              </w:rPr>
              <w:br/>
              <w:t xml:space="preserve">                                    </w:t>
            </w:r>
            <w:proofErr w:type="spellStart"/>
            <w:r w:rsidRPr="00844AB2">
              <w:rPr>
                <w:b/>
                <w:bCs/>
              </w:rPr>
              <w:t>izgradnju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vodovodne</w:t>
            </w:r>
            <w:proofErr w:type="spellEnd"/>
            <w:r w:rsidRPr="00844AB2">
              <w:rPr>
                <w:b/>
                <w:bCs/>
              </w:rPr>
              <w:t xml:space="preserve"> mreže</w:t>
            </w:r>
          </w:p>
        </w:tc>
        <w:tc>
          <w:tcPr>
            <w:tcW w:w="1252" w:type="dxa"/>
            <w:noWrap/>
            <w:hideMark/>
          </w:tcPr>
          <w:p w14:paraId="76636CA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5F4D2B7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2E88A55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4B3B7D7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14FF168D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DB280D9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405BD42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B3A37D6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437CE2AF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9113A87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0D508D0A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15E495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T1012 01</w:t>
            </w:r>
          </w:p>
        </w:tc>
        <w:tc>
          <w:tcPr>
            <w:tcW w:w="1252" w:type="dxa"/>
            <w:noWrap/>
            <w:hideMark/>
          </w:tcPr>
          <w:p w14:paraId="092FB66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0675E25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7379EC2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765F40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1C0410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63F64D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90C6C6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CA6FB7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D09D4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D293A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870977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78A880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8902A2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DAE4FA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332443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A707CC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D142C7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270A08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5CA45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BDE50B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ACB467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359F4E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C54F0D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9F9903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61E6B6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80BAE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33BF58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E465C7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7F8E64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1A8D5E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523D3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A68EBF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63055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7580D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D324AE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2A689E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A06576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05348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60AB6C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412B8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420E1A6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D717FB3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363CDDCE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5815F1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CD877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7756A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E851FC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052DC07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C7D5460" w14:textId="77777777" w:rsidR="00844AB2" w:rsidRPr="00844AB2" w:rsidRDefault="00844AB2" w:rsidP="00844AB2">
            <w:pPr>
              <w:pStyle w:val="NoSpacing"/>
            </w:pPr>
            <w:r w:rsidRPr="00844AB2">
              <w:t>386</w:t>
            </w:r>
          </w:p>
        </w:tc>
        <w:tc>
          <w:tcPr>
            <w:tcW w:w="5852" w:type="dxa"/>
            <w:noWrap/>
            <w:hideMark/>
          </w:tcPr>
          <w:p w14:paraId="6F1AD41E" w14:textId="77777777" w:rsidR="00844AB2" w:rsidRPr="00844AB2" w:rsidRDefault="00844AB2" w:rsidP="00844AB2">
            <w:pPr>
              <w:pStyle w:val="NoSpacing"/>
            </w:pPr>
            <w:r w:rsidRPr="00844AB2">
              <w:t xml:space="preserve">  KAPITALNE POMOĆI</w:t>
            </w:r>
          </w:p>
        </w:tc>
        <w:tc>
          <w:tcPr>
            <w:tcW w:w="1252" w:type="dxa"/>
            <w:noWrap/>
            <w:hideMark/>
          </w:tcPr>
          <w:p w14:paraId="73487C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EE8D90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5DBCF6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CB113D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8EE8AF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CF9F81" w14:textId="77777777" w:rsidR="00844AB2" w:rsidRPr="00844AB2" w:rsidRDefault="00844AB2" w:rsidP="00844AB2">
            <w:pPr>
              <w:pStyle w:val="NoSpacing"/>
            </w:pPr>
            <w:r w:rsidRPr="00844AB2">
              <w:t>3861</w:t>
            </w:r>
          </w:p>
        </w:tc>
        <w:tc>
          <w:tcPr>
            <w:tcW w:w="5852" w:type="dxa"/>
            <w:noWrap/>
            <w:hideMark/>
          </w:tcPr>
          <w:p w14:paraId="1927031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Prijenosi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Hvarskom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vodovodu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Jelsa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8AE3A1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EF62D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54943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6A23C4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6E4A6FB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525506A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1013: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javne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2ED435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3,910,550</w:t>
            </w:r>
          </w:p>
        </w:tc>
        <w:tc>
          <w:tcPr>
            <w:tcW w:w="1252" w:type="dxa"/>
            <w:noWrap/>
            <w:hideMark/>
          </w:tcPr>
          <w:p w14:paraId="033CE7B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3,910,550</w:t>
            </w:r>
          </w:p>
        </w:tc>
        <w:tc>
          <w:tcPr>
            <w:tcW w:w="1667" w:type="dxa"/>
            <w:noWrap/>
            <w:hideMark/>
          </w:tcPr>
          <w:p w14:paraId="529287D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3,404,876.45</w:t>
            </w:r>
          </w:p>
        </w:tc>
        <w:tc>
          <w:tcPr>
            <w:tcW w:w="916" w:type="dxa"/>
            <w:noWrap/>
            <w:hideMark/>
          </w:tcPr>
          <w:p w14:paraId="5A72F31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87.07</w:t>
            </w:r>
          </w:p>
        </w:tc>
      </w:tr>
      <w:tr w:rsidR="00844AB2" w:rsidRPr="00844AB2" w14:paraId="4E1E30E8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CE694B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A1013 01: 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javne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rasvjete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troš.energije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04E33C4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935,000</w:t>
            </w:r>
          </w:p>
        </w:tc>
        <w:tc>
          <w:tcPr>
            <w:tcW w:w="1252" w:type="dxa"/>
            <w:noWrap/>
            <w:hideMark/>
          </w:tcPr>
          <w:p w14:paraId="1C8BE11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935,000</w:t>
            </w:r>
          </w:p>
        </w:tc>
        <w:tc>
          <w:tcPr>
            <w:tcW w:w="1667" w:type="dxa"/>
            <w:noWrap/>
            <w:hideMark/>
          </w:tcPr>
          <w:p w14:paraId="3D47B1E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905,285.12</w:t>
            </w:r>
          </w:p>
        </w:tc>
        <w:tc>
          <w:tcPr>
            <w:tcW w:w="916" w:type="dxa"/>
            <w:noWrap/>
            <w:hideMark/>
          </w:tcPr>
          <w:p w14:paraId="0281F19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96.82</w:t>
            </w:r>
          </w:p>
        </w:tc>
      </w:tr>
      <w:tr w:rsidR="00844AB2" w:rsidRPr="00844AB2" w14:paraId="60D28E4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7470235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Akrivnost</w:t>
            </w:r>
            <w:proofErr w:type="spellEnd"/>
            <w:r w:rsidRPr="00844AB2">
              <w:rPr>
                <w:b/>
                <w:bCs/>
              </w:rPr>
              <w:t xml:space="preserve">  A</w:t>
            </w:r>
            <w:proofErr w:type="gramEnd"/>
            <w:r w:rsidRPr="00844AB2">
              <w:rPr>
                <w:b/>
                <w:bCs/>
              </w:rPr>
              <w:t>1013 01</w:t>
            </w:r>
          </w:p>
        </w:tc>
        <w:tc>
          <w:tcPr>
            <w:tcW w:w="1252" w:type="dxa"/>
            <w:noWrap/>
            <w:hideMark/>
          </w:tcPr>
          <w:p w14:paraId="7A2C987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935,000</w:t>
            </w:r>
          </w:p>
        </w:tc>
        <w:tc>
          <w:tcPr>
            <w:tcW w:w="1252" w:type="dxa"/>
            <w:noWrap/>
            <w:hideMark/>
          </w:tcPr>
          <w:p w14:paraId="1BE33A0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935,000</w:t>
            </w:r>
          </w:p>
        </w:tc>
        <w:tc>
          <w:tcPr>
            <w:tcW w:w="1667" w:type="dxa"/>
            <w:noWrap/>
            <w:hideMark/>
          </w:tcPr>
          <w:p w14:paraId="7736A63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905,285.12</w:t>
            </w:r>
          </w:p>
        </w:tc>
        <w:tc>
          <w:tcPr>
            <w:tcW w:w="916" w:type="dxa"/>
            <w:noWrap/>
            <w:hideMark/>
          </w:tcPr>
          <w:p w14:paraId="06936D3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96.82</w:t>
            </w:r>
          </w:p>
        </w:tc>
      </w:tr>
      <w:tr w:rsidR="00844AB2" w:rsidRPr="00844AB2" w14:paraId="68ACB55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AA3BA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5C020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135,000</w:t>
            </w:r>
          </w:p>
        </w:tc>
        <w:tc>
          <w:tcPr>
            <w:tcW w:w="1252" w:type="dxa"/>
            <w:noWrap/>
            <w:hideMark/>
          </w:tcPr>
          <w:p w14:paraId="36ADD7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135,000</w:t>
            </w:r>
          </w:p>
        </w:tc>
        <w:tc>
          <w:tcPr>
            <w:tcW w:w="1667" w:type="dxa"/>
            <w:noWrap/>
            <w:hideMark/>
          </w:tcPr>
          <w:p w14:paraId="4620FEE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ADF6ED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640C011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B5356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6CE7AB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A47D2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06035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5ED84C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F9E936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B92A2A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377A01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800,000</w:t>
            </w:r>
          </w:p>
        </w:tc>
        <w:tc>
          <w:tcPr>
            <w:tcW w:w="1252" w:type="dxa"/>
            <w:noWrap/>
            <w:hideMark/>
          </w:tcPr>
          <w:p w14:paraId="1F4552A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800,000</w:t>
            </w:r>
          </w:p>
        </w:tc>
        <w:tc>
          <w:tcPr>
            <w:tcW w:w="1667" w:type="dxa"/>
            <w:noWrap/>
            <w:hideMark/>
          </w:tcPr>
          <w:p w14:paraId="418057F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905,285.12</w:t>
            </w:r>
          </w:p>
        </w:tc>
        <w:tc>
          <w:tcPr>
            <w:tcW w:w="916" w:type="dxa"/>
            <w:noWrap/>
            <w:hideMark/>
          </w:tcPr>
          <w:p w14:paraId="73BA5D6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113.16</w:t>
            </w:r>
          </w:p>
        </w:tc>
      </w:tr>
      <w:tr w:rsidR="00844AB2" w:rsidRPr="00844AB2" w14:paraId="1D86BDF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18AE0C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7DD98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B1FAE5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97074E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A42BE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B4034B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532324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1BF92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D58A88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D4578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D268EC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EFCC1E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9335B2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23D892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DC301F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D2F63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E055E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6F53D44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1A82EF6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7C1E5DFE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3408D62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935,000</w:t>
            </w:r>
          </w:p>
        </w:tc>
        <w:tc>
          <w:tcPr>
            <w:tcW w:w="1252" w:type="dxa"/>
            <w:noWrap/>
            <w:hideMark/>
          </w:tcPr>
          <w:p w14:paraId="520D74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935,000</w:t>
            </w:r>
          </w:p>
        </w:tc>
        <w:tc>
          <w:tcPr>
            <w:tcW w:w="1667" w:type="dxa"/>
            <w:noWrap/>
            <w:hideMark/>
          </w:tcPr>
          <w:p w14:paraId="69450C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905,285.12</w:t>
            </w:r>
          </w:p>
        </w:tc>
        <w:tc>
          <w:tcPr>
            <w:tcW w:w="916" w:type="dxa"/>
            <w:noWrap/>
            <w:hideMark/>
          </w:tcPr>
          <w:p w14:paraId="18F76B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96.82</w:t>
            </w:r>
          </w:p>
        </w:tc>
      </w:tr>
      <w:tr w:rsidR="004C7A12" w:rsidRPr="00844AB2" w14:paraId="0416B285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910D9F8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3686C228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6AD341CF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459094C4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56A7F2B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23410F0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93C3A6F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469AA145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 </w:t>
            </w:r>
          </w:p>
        </w:tc>
        <w:tc>
          <w:tcPr>
            <w:tcW w:w="1252" w:type="dxa"/>
            <w:noWrap/>
            <w:hideMark/>
          </w:tcPr>
          <w:p w14:paraId="3529B1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435,000</w:t>
            </w:r>
          </w:p>
        </w:tc>
        <w:tc>
          <w:tcPr>
            <w:tcW w:w="1252" w:type="dxa"/>
            <w:noWrap/>
            <w:hideMark/>
          </w:tcPr>
          <w:p w14:paraId="1B9CA7F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435,000</w:t>
            </w:r>
          </w:p>
        </w:tc>
        <w:tc>
          <w:tcPr>
            <w:tcW w:w="1667" w:type="dxa"/>
            <w:noWrap/>
            <w:hideMark/>
          </w:tcPr>
          <w:p w14:paraId="63E4B62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410,322.72</w:t>
            </w:r>
          </w:p>
        </w:tc>
        <w:tc>
          <w:tcPr>
            <w:tcW w:w="916" w:type="dxa"/>
            <w:noWrap/>
            <w:hideMark/>
          </w:tcPr>
          <w:p w14:paraId="582BCC1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94.33</w:t>
            </w:r>
          </w:p>
        </w:tc>
      </w:tr>
      <w:tr w:rsidR="00844AB2" w:rsidRPr="00844AB2" w14:paraId="1D97550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1EA71BD" w14:textId="77777777" w:rsidR="00844AB2" w:rsidRPr="00844AB2" w:rsidRDefault="00844AB2" w:rsidP="00844AB2">
            <w:pPr>
              <w:pStyle w:val="NoSpacing"/>
            </w:pPr>
            <w:r w:rsidRPr="00844AB2">
              <w:t>3223</w:t>
            </w:r>
          </w:p>
        </w:tc>
        <w:tc>
          <w:tcPr>
            <w:tcW w:w="5852" w:type="dxa"/>
            <w:noWrap/>
            <w:hideMark/>
          </w:tcPr>
          <w:p w14:paraId="6A1A0C3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Energija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javna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rasvjeta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45483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93D5C6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20F20A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336,027.22</w:t>
            </w:r>
          </w:p>
        </w:tc>
        <w:tc>
          <w:tcPr>
            <w:tcW w:w="916" w:type="dxa"/>
            <w:noWrap/>
            <w:hideMark/>
          </w:tcPr>
          <w:p w14:paraId="19639D5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B80160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1A55F75" w14:textId="77777777" w:rsidR="00844AB2" w:rsidRPr="00844AB2" w:rsidRDefault="00844AB2" w:rsidP="00844AB2">
            <w:pPr>
              <w:pStyle w:val="NoSpacing"/>
            </w:pPr>
            <w:r w:rsidRPr="00844AB2">
              <w:t>3224</w:t>
            </w:r>
          </w:p>
        </w:tc>
        <w:tc>
          <w:tcPr>
            <w:tcW w:w="5852" w:type="dxa"/>
            <w:noWrap/>
            <w:hideMark/>
          </w:tcPr>
          <w:p w14:paraId="504BDFA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invest.održavanje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jav.rasv</w:t>
            </w:r>
            <w:proofErr w:type="spellEnd"/>
            <w:r w:rsidRPr="00844AB2">
              <w:t>.</w:t>
            </w:r>
          </w:p>
        </w:tc>
        <w:tc>
          <w:tcPr>
            <w:tcW w:w="1252" w:type="dxa"/>
            <w:noWrap/>
            <w:hideMark/>
          </w:tcPr>
          <w:p w14:paraId="09CFBC7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17E274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FB5A6E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74,295.50</w:t>
            </w:r>
          </w:p>
        </w:tc>
        <w:tc>
          <w:tcPr>
            <w:tcW w:w="916" w:type="dxa"/>
            <w:noWrap/>
            <w:hideMark/>
          </w:tcPr>
          <w:p w14:paraId="56D103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AA7AD9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BDAAE50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3F5E18BE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17E7F73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500,000</w:t>
            </w:r>
          </w:p>
        </w:tc>
        <w:tc>
          <w:tcPr>
            <w:tcW w:w="1252" w:type="dxa"/>
            <w:noWrap/>
            <w:hideMark/>
          </w:tcPr>
          <w:p w14:paraId="390473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500,000</w:t>
            </w:r>
          </w:p>
        </w:tc>
        <w:tc>
          <w:tcPr>
            <w:tcW w:w="1667" w:type="dxa"/>
            <w:noWrap/>
            <w:hideMark/>
          </w:tcPr>
          <w:p w14:paraId="7ADCDE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494,962.40</w:t>
            </w:r>
          </w:p>
        </w:tc>
        <w:tc>
          <w:tcPr>
            <w:tcW w:w="916" w:type="dxa"/>
            <w:noWrap/>
            <w:hideMark/>
          </w:tcPr>
          <w:p w14:paraId="063F04C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98.99</w:t>
            </w:r>
          </w:p>
        </w:tc>
      </w:tr>
      <w:tr w:rsidR="00844AB2" w:rsidRPr="00844AB2" w14:paraId="417206E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DBB95DB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3070D32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tekućeg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investicijskog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održavanja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360EB1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827911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0F71B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494,962.40</w:t>
            </w:r>
          </w:p>
        </w:tc>
        <w:tc>
          <w:tcPr>
            <w:tcW w:w="916" w:type="dxa"/>
            <w:noWrap/>
            <w:hideMark/>
          </w:tcPr>
          <w:p w14:paraId="32F6CF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35B8C7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E7FBC4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K1013 02: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javne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5680E3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270,000</w:t>
            </w:r>
          </w:p>
        </w:tc>
        <w:tc>
          <w:tcPr>
            <w:tcW w:w="1252" w:type="dxa"/>
            <w:noWrap/>
            <w:hideMark/>
          </w:tcPr>
          <w:p w14:paraId="53F66D4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270,000</w:t>
            </w:r>
          </w:p>
        </w:tc>
        <w:tc>
          <w:tcPr>
            <w:tcW w:w="1667" w:type="dxa"/>
            <w:noWrap/>
            <w:hideMark/>
          </w:tcPr>
          <w:p w14:paraId="2FCB556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269,720.31</w:t>
            </w:r>
          </w:p>
        </w:tc>
        <w:tc>
          <w:tcPr>
            <w:tcW w:w="916" w:type="dxa"/>
            <w:noWrap/>
            <w:hideMark/>
          </w:tcPr>
          <w:p w14:paraId="2698EA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99.90</w:t>
            </w:r>
          </w:p>
        </w:tc>
      </w:tr>
      <w:tr w:rsidR="00844AB2" w:rsidRPr="00844AB2" w14:paraId="17933B18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A27C6A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K1013 02</w:t>
            </w:r>
          </w:p>
        </w:tc>
        <w:tc>
          <w:tcPr>
            <w:tcW w:w="1252" w:type="dxa"/>
            <w:noWrap/>
            <w:hideMark/>
          </w:tcPr>
          <w:p w14:paraId="62FDF62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270,000</w:t>
            </w:r>
          </w:p>
        </w:tc>
        <w:tc>
          <w:tcPr>
            <w:tcW w:w="1252" w:type="dxa"/>
            <w:noWrap/>
            <w:hideMark/>
          </w:tcPr>
          <w:p w14:paraId="43D9E4A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270,000</w:t>
            </w:r>
          </w:p>
        </w:tc>
        <w:tc>
          <w:tcPr>
            <w:tcW w:w="1667" w:type="dxa"/>
            <w:noWrap/>
            <w:hideMark/>
          </w:tcPr>
          <w:p w14:paraId="1925BF6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269,720.31</w:t>
            </w:r>
          </w:p>
        </w:tc>
        <w:tc>
          <w:tcPr>
            <w:tcW w:w="916" w:type="dxa"/>
            <w:noWrap/>
            <w:hideMark/>
          </w:tcPr>
          <w:p w14:paraId="582B7E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99.90</w:t>
            </w:r>
          </w:p>
        </w:tc>
      </w:tr>
      <w:tr w:rsidR="00844AB2" w:rsidRPr="00844AB2" w14:paraId="5ADF22D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64EBF8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616F75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A1B6EC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9761F5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39D0BE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40463F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49791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6B7240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AEEBF2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427BF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3F0B2B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AC69C2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77C5DD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928C9D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270,000</w:t>
            </w:r>
          </w:p>
        </w:tc>
        <w:tc>
          <w:tcPr>
            <w:tcW w:w="1252" w:type="dxa"/>
            <w:noWrap/>
            <w:hideMark/>
          </w:tcPr>
          <w:p w14:paraId="1CD4E51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270,000</w:t>
            </w:r>
          </w:p>
        </w:tc>
        <w:tc>
          <w:tcPr>
            <w:tcW w:w="1667" w:type="dxa"/>
            <w:noWrap/>
            <w:hideMark/>
          </w:tcPr>
          <w:p w14:paraId="2E64CFD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269,720.31</w:t>
            </w:r>
          </w:p>
        </w:tc>
        <w:tc>
          <w:tcPr>
            <w:tcW w:w="916" w:type="dxa"/>
            <w:noWrap/>
            <w:hideMark/>
          </w:tcPr>
          <w:p w14:paraId="6C8524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99.90</w:t>
            </w:r>
          </w:p>
        </w:tc>
      </w:tr>
      <w:tr w:rsidR="00844AB2" w:rsidRPr="00844AB2" w14:paraId="6293CB9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060C87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BF6C68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52B38A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2A4CE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FD5A7D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B826A6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AF6A22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2B73F0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AFADF3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55226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BA4C7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0038C6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537A1F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24C75D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A508F8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F9F9F4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9AF95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EEE47C2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32EFCAD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1CA052D7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4D96BB5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270,000</w:t>
            </w:r>
          </w:p>
        </w:tc>
        <w:tc>
          <w:tcPr>
            <w:tcW w:w="1252" w:type="dxa"/>
            <w:noWrap/>
            <w:hideMark/>
          </w:tcPr>
          <w:p w14:paraId="2A9E3CD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270,000</w:t>
            </w:r>
          </w:p>
        </w:tc>
        <w:tc>
          <w:tcPr>
            <w:tcW w:w="1667" w:type="dxa"/>
            <w:noWrap/>
            <w:hideMark/>
          </w:tcPr>
          <w:p w14:paraId="1390F97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269,720.31</w:t>
            </w:r>
          </w:p>
        </w:tc>
        <w:tc>
          <w:tcPr>
            <w:tcW w:w="916" w:type="dxa"/>
            <w:noWrap/>
            <w:hideMark/>
          </w:tcPr>
          <w:p w14:paraId="3BBE4F2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99.90</w:t>
            </w:r>
          </w:p>
        </w:tc>
      </w:tr>
      <w:tr w:rsidR="00844AB2" w:rsidRPr="00844AB2" w14:paraId="08A2867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6439BBD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4ABA9FB0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748D10B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270,000</w:t>
            </w:r>
          </w:p>
        </w:tc>
        <w:tc>
          <w:tcPr>
            <w:tcW w:w="1252" w:type="dxa"/>
            <w:noWrap/>
            <w:hideMark/>
          </w:tcPr>
          <w:p w14:paraId="62C6CD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270,000</w:t>
            </w:r>
          </w:p>
        </w:tc>
        <w:tc>
          <w:tcPr>
            <w:tcW w:w="1667" w:type="dxa"/>
            <w:noWrap/>
            <w:hideMark/>
          </w:tcPr>
          <w:p w14:paraId="7FC8F7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269,720.31</w:t>
            </w:r>
          </w:p>
        </w:tc>
        <w:tc>
          <w:tcPr>
            <w:tcW w:w="916" w:type="dxa"/>
            <w:noWrap/>
            <w:hideMark/>
          </w:tcPr>
          <w:p w14:paraId="5BB9F96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99.90</w:t>
            </w:r>
          </w:p>
        </w:tc>
      </w:tr>
      <w:tr w:rsidR="00844AB2" w:rsidRPr="00844AB2" w14:paraId="1F88095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0D6217" w14:textId="77777777" w:rsidR="00844AB2" w:rsidRPr="00844AB2" w:rsidRDefault="00844AB2" w:rsidP="00844AB2">
            <w:pPr>
              <w:pStyle w:val="NoSpacing"/>
            </w:pPr>
            <w:r w:rsidRPr="00844AB2">
              <w:t>4214</w:t>
            </w:r>
          </w:p>
        </w:tc>
        <w:tc>
          <w:tcPr>
            <w:tcW w:w="5852" w:type="dxa"/>
            <w:noWrap/>
            <w:hideMark/>
          </w:tcPr>
          <w:p w14:paraId="4278E48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Nabava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rasvjet.tijela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izgradnja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javne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rasvjete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2E4A0A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7F51A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107E61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269,720.31</w:t>
            </w:r>
          </w:p>
        </w:tc>
        <w:tc>
          <w:tcPr>
            <w:tcW w:w="916" w:type="dxa"/>
            <w:noWrap/>
            <w:hideMark/>
          </w:tcPr>
          <w:p w14:paraId="0713D96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560319B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0DB9FB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K1013 03:  </w:t>
            </w:r>
            <w:proofErr w:type="spellStart"/>
            <w:r w:rsidRPr="00844AB2">
              <w:rPr>
                <w:b/>
                <w:bCs/>
              </w:rPr>
              <w:t>Rekonstrukcija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modernizacija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javne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48BA13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2,705,550</w:t>
            </w:r>
          </w:p>
        </w:tc>
        <w:tc>
          <w:tcPr>
            <w:tcW w:w="1252" w:type="dxa"/>
            <w:noWrap/>
            <w:hideMark/>
          </w:tcPr>
          <w:p w14:paraId="3BB3FA5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2,705,550</w:t>
            </w:r>
          </w:p>
        </w:tc>
        <w:tc>
          <w:tcPr>
            <w:tcW w:w="1667" w:type="dxa"/>
            <w:noWrap/>
            <w:hideMark/>
          </w:tcPr>
          <w:p w14:paraId="0296D8A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2,229,871.02</w:t>
            </w:r>
          </w:p>
        </w:tc>
        <w:tc>
          <w:tcPr>
            <w:tcW w:w="916" w:type="dxa"/>
            <w:noWrap/>
            <w:hideMark/>
          </w:tcPr>
          <w:p w14:paraId="700185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82.42</w:t>
            </w:r>
          </w:p>
        </w:tc>
      </w:tr>
      <w:tr w:rsidR="00844AB2" w:rsidRPr="00844AB2" w14:paraId="18CD321B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65BA85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K1013 03</w:t>
            </w:r>
          </w:p>
        </w:tc>
        <w:tc>
          <w:tcPr>
            <w:tcW w:w="1252" w:type="dxa"/>
            <w:noWrap/>
            <w:hideMark/>
          </w:tcPr>
          <w:p w14:paraId="1556628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2,705,550</w:t>
            </w:r>
          </w:p>
        </w:tc>
        <w:tc>
          <w:tcPr>
            <w:tcW w:w="1252" w:type="dxa"/>
            <w:noWrap/>
            <w:hideMark/>
          </w:tcPr>
          <w:p w14:paraId="2E0DD89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2,705,550</w:t>
            </w:r>
          </w:p>
        </w:tc>
        <w:tc>
          <w:tcPr>
            <w:tcW w:w="1667" w:type="dxa"/>
            <w:noWrap/>
            <w:hideMark/>
          </w:tcPr>
          <w:p w14:paraId="643AD7A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2,229,871.02</w:t>
            </w:r>
          </w:p>
        </w:tc>
        <w:tc>
          <w:tcPr>
            <w:tcW w:w="916" w:type="dxa"/>
            <w:noWrap/>
            <w:hideMark/>
          </w:tcPr>
          <w:p w14:paraId="406FB70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82.42</w:t>
            </w:r>
          </w:p>
        </w:tc>
      </w:tr>
      <w:tr w:rsidR="00844AB2" w:rsidRPr="00844AB2" w14:paraId="46C594D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07EFE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28A5BD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0F1029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8FC63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33,255.00</w:t>
            </w:r>
          </w:p>
        </w:tc>
        <w:tc>
          <w:tcPr>
            <w:tcW w:w="916" w:type="dxa"/>
            <w:noWrap/>
            <w:hideMark/>
          </w:tcPr>
          <w:p w14:paraId="45902AC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DAE317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4EAFA2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58C91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CC6009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310969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E6EDA0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0D4ADC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EAC07D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8B638C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1ADB4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FF5CD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3D802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2573BD54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5CB4499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21388D6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127538E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3614FAD7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5DE7ECC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61FD8CD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A1B967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F673D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6A1BB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59BC4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3BF03B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196978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7120C3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A6CA0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4538A1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3E608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AD17C3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05956D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940F30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BB9636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228833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73E084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1CF7F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716F3B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E64431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81 (</w:t>
            </w:r>
            <w:proofErr w:type="spellStart"/>
            <w:r w:rsidRPr="00844AB2">
              <w:t>primici</w:t>
            </w:r>
            <w:proofErr w:type="spellEnd"/>
            <w:r w:rsidRPr="00844AB2">
              <w:t xml:space="preserve"> od </w:t>
            </w:r>
            <w:proofErr w:type="spellStart"/>
            <w:r w:rsidRPr="00844AB2">
              <w:t>zaduživanja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76F189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2,705,550</w:t>
            </w:r>
          </w:p>
        </w:tc>
        <w:tc>
          <w:tcPr>
            <w:tcW w:w="1252" w:type="dxa"/>
            <w:noWrap/>
            <w:hideMark/>
          </w:tcPr>
          <w:p w14:paraId="6C0FDC2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2,705,550</w:t>
            </w:r>
          </w:p>
        </w:tc>
        <w:tc>
          <w:tcPr>
            <w:tcW w:w="1667" w:type="dxa"/>
            <w:noWrap/>
            <w:hideMark/>
          </w:tcPr>
          <w:p w14:paraId="377EC3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2,196,616.02</w:t>
            </w:r>
          </w:p>
        </w:tc>
        <w:tc>
          <w:tcPr>
            <w:tcW w:w="916" w:type="dxa"/>
            <w:noWrap/>
            <w:hideMark/>
          </w:tcPr>
          <w:p w14:paraId="152A69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81.19</w:t>
            </w:r>
          </w:p>
        </w:tc>
      </w:tr>
      <w:tr w:rsidR="00844AB2" w:rsidRPr="00844AB2" w14:paraId="56B48FAE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6914CAF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6F37CA29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4A53790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2,705,550</w:t>
            </w:r>
          </w:p>
        </w:tc>
        <w:tc>
          <w:tcPr>
            <w:tcW w:w="1252" w:type="dxa"/>
            <w:noWrap/>
            <w:hideMark/>
          </w:tcPr>
          <w:p w14:paraId="7F5634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2,705,550</w:t>
            </w:r>
          </w:p>
        </w:tc>
        <w:tc>
          <w:tcPr>
            <w:tcW w:w="1667" w:type="dxa"/>
            <w:noWrap/>
            <w:hideMark/>
          </w:tcPr>
          <w:p w14:paraId="291B30E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2,229,871.02</w:t>
            </w:r>
          </w:p>
        </w:tc>
        <w:tc>
          <w:tcPr>
            <w:tcW w:w="916" w:type="dxa"/>
            <w:noWrap/>
            <w:hideMark/>
          </w:tcPr>
          <w:p w14:paraId="1330EB0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82.42</w:t>
            </w:r>
          </w:p>
        </w:tc>
      </w:tr>
      <w:tr w:rsidR="00844AB2" w:rsidRPr="00844AB2" w14:paraId="42BB11E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7F8EBE3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537E4FF6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2FCE6AC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2,705,550</w:t>
            </w:r>
          </w:p>
        </w:tc>
        <w:tc>
          <w:tcPr>
            <w:tcW w:w="1252" w:type="dxa"/>
            <w:noWrap/>
            <w:hideMark/>
          </w:tcPr>
          <w:p w14:paraId="1CE443E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2,705,550</w:t>
            </w:r>
          </w:p>
        </w:tc>
        <w:tc>
          <w:tcPr>
            <w:tcW w:w="1667" w:type="dxa"/>
            <w:noWrap/>
            <w:hideMark/>
          </w:tcPr>
          <w:p w14:paraId="7C0D609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2,229,871.02</w:t>
            </w:r>
          </w:p>
        </w:tc>
        <w:tc>
          <w:tcPr>
            <w:tcW w:w="916" w:type="dxa"/>
            <w:noWrap/>
            <w:hideMark/>
          </w:tcPr>
          <w:p w14:paraId="2840384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82.42</w:t>
            </w:r>
          </w:p>
        </w:tc>
      </w:tr>
      <w:tr w:rsidR="00844AB2" w:rsidRPr="00844AB2" w14:paraId="3155568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AB4B53" w14:textId="77777777" w:rsidR="00844AB2" w:rsidRPr="00844AB2" w:rsidRDefault="00844AB2" w:rsidP="00844AB2">
            <w:pPr>
              <w:pStyle w:val="NoSpacing"/>
            </w:pPr>
            <w:r w:rsidRPr="00844AB2">
              <w:t>4214</w:t>
            </w:r>
          </w:p>
        </w:tc>
        <w:tc>
          <w:tcPr>
            <w:tcW w:w="5852" w:type="dxa"/>
            <w:noWrap/>
            <w:hideMark/>
          </w:tcPr>
          <w:p w14:paraId="4F7578A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Nabava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rasvjet.tijela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izgradnja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javne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rasvjete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8A2A6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2CC762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8DD0C5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2,229,871.02</w:t>
            </w:r>
          </w:p>
        </w:tc>
        <w:tc>
          <w:tcPr>
            <w:tcW w:w="916" w:type="dxa"/>
            <w:noWrap/>
            <w:hideMark/>
          </w:tcPr>
          <w:p w14:paraId="132FF1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C00DAE6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31E6276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1014: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površina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javne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namjene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5818B0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5,075,000</w:t>
            </w:r>
          </w:p>
        </w:tc>
        <w:tc>
          <w:tcPr>
            <w:tcW w:w="1252" w:type="dxa"/>
            <w:noWrap/>
            <w:hideMark/>
          </w:tcPr>
          <w:p w14:paraId="35BE8C3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5,075,000</w:t>
            </w:r>
          </w:p>
        </w:tc>
        <w:tc>
          <w:tcPr>
            <w:tcW w:w="1667" w:type="dxa"/>
            <w:noWrap/>
            <w:hideMark/>
          </w:tcPr>
          <w:p w14:paraId="6A16E90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3,352,967.15</w:t>
            </w:r>
          </w:p>
        </w:tc>
        <w:tc>
          <w:tcPr>
            <w:tcW w:w="916" w:type="dxa"/>
            <w:noWrap/>
            <w:hideMark/>
          </w:tcPr>
          <w:p w14:paraId="0BF7C9A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66.07</w:t>
            </w:r>
          </w:p>
        </w:tc>
      </w:tr>
      <w:tr w:rsidR="00844AB2" w:rsidRPr="00844AB2" w14:paraId="594A4BDD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07DA765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A1014 01: </w:t>
            </w:r>
            <w:proofErr w:type="spellStart"/>
            <w:r w:rsidRPr="00844AB2">
              <w:rPr>
                <w:b/>
                <w:bCs/>
              </w:rPr>
              <w:t>Čišćenje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javnih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površina</w:t>
            </w:r>
            <w:proofErr w:type="spellEnd"/>
            <w:r w:rsidRPr="00844AB2">
              <w:rPr>
                <w:b/>
                <w:bCs/>
              </w:rPr>
              <w:t xml:space="preserve">                        </w:t>
            </w:r>
          </w:p>
        </w:tc>
        <w:tc>
          <w:tcPr>
            <w:tcW w:w="1252" w:type="dxa"/>
            <w:noWrap/>
            <w:hideMark/>
          </w:tcPr>
          <w:p w14:paraId="62FB61D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3,005,000</w:t>
            </w:r>
          </w:p>
        </w:tc>
        <w:tc>
          <w:tcPr>
            <w:tcW w:w="1252" w:type="dxa"/>
            <w:noWrap/>
            <w:hideMark/>
          </w:tcPr>
          <w:p w14:paraId="60E64F3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3,005,000</w:t>
            </w:r>
          </w:p>
        </w:tc>
        <w:tc>
          <w:tcPr>
            <w:tcW w:w="1667" w:type="dxa"/>
            <w:noWrap/>
            <w:hideMark/>
          </w:tcPr>
          <w:p w14:paraId="7E79314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2,903,709.77</w:t>
            </w:r>
          </w:p>
        </w:tc>
        <w:tc>
          <w:tcPr>
            <w:tcW w:w="916" w:type="dxa"/>
            <w:noWrap/>
            <w:hideMark/>
          </w:tcPr>
          <w:p w14:paraId="0A64D4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96.63</w:t>
            </w:r>
          </w:p>
        </w:tc>
      </w:tr>
      <w:tr w:rsidR="00844AB2" w:rsidRPr="00844AB2" w14:paraId="284FFAE6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24D321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Akrivnost</w:t>
            </w:r>
            <w:proofErr w:type="spellEnd"/>
            <w:r w:rsidRPr="00844AB2">
              <w:rPr>
                <w:b/>
                <w:bCs/>
              </w:rPr>
              <w:t xml:space="preserve">  A</w:t>
            </w:r>
            <w:proofErr w:type="gramEnd"/>
            <w:r w:rsidRPr="00844AB2">
              <w:rPr>
                <w:b/>
                <w:bCs/>
              </w:rPr>
              <w:t>1014 01</w:t>
            </w:r>
          </w:p>
        </w:tc>
        <w:tc>
          <w:tcPr>
            <w:tcW w:w="1252" w:type="dxa"/>
            <w:noWrap/>
            <w:hideMark/>
          </w:tcPr>
          <w:p w14:paraId="368800F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3,005,000</w:t>
            </w:r>
          </w:p>
        </w:tc>
        <w:tc>
          <w:tcPr>
            <w:tcW w:w="1252" w:type="dxa"/>
            <w:noWrap/>
            <w:hideMark/>
          </w:tcPr>
          <w:p w14:paraId="1A99BE5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3,005,000</w:t>
            </w:r>
          </w:p>
        </w:tc>
        <w:tc>
          <w:tcPr>
            <w:tcW w:w="1667" w:type="dxa"/>
            <w:noWrap/>
            <w:hideMark/>
          </w:tcPr>
          <w:p w14:paraId="172751A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2,903,709.77</w:t>
            </w:r>
          </w:p>
        </w:tc>
        <w:tc>
          <w:tcPr>
            <w:tcW w:w="916" w:type="dxa"/>
            <w:noWrap/>
            <w:hideMark/>
          </w:tcPr>
          <w:p w14:paraId="5A73D21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96.63</w:t>
            </w:r>
          </w:p>
        </w:tc>
      </w:tr>
      <w:tr w:rsidR="00844AB2" w:rsidRPr="00844AB2" w14:paraId="528C22B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F59200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92E512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1,285,000</w:t>
            </w:r>
          </w:p>
        </w:tc>
        <w:tc>
          <w:tcPr>
            <w:tcW w:w="1252" w:type="dxa"/>
            <w:noWrap/>
            <w:hideMark/>
          </w:tcPr>
          <w:p w14:paraId="40ED4B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1,285,000</w:t>
            </w:r>
          </w:p>
        </w:tc>
        <w:tc>
          <w:tcPr>
            <w:tcW w:w="1667" w:type="dxa"/>
            <w:noWrap/>
            <w:hideMark/>
          </w:tcPr>
          <w:p w14:paraId="6A66BB7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1,351,752.32</w:t>
            </w:r>
          </w:p>
        </w:tc>
        <w:tc>
          <w:tcPr>
            <w:tcW w:w="916" w:type="dxa"/>
            <w:noWrap/>
            <w:hideMark/>
          </w:tcPr>
          <w:p w14:paraId="0231FB8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105.19</w:t>
            </w:r>
          </w:p>
        </w:tc>
      </w:tr>
      <w:tr w:rsidR="00844AB2" w:rsidRPr="00844AB2" w14:paraId="0CF0DAF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51CC62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BEAF1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F3252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88DA0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C4137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970C53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F0C9A8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1912FB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1,720,000</w:t>
            </w:r>
          </w:p>
        </w:tc>
        <w:tc>
          <w:tcPr>
            <w:tcW w:w="1252" w:type="dxa"/>
            <w:noWrap/>
            <w:hideMark/>
          </w:tcPr>
          <w:p w14:paraId="69E077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1,720,000</w:t>
            </w:r>
          </w:p>
        </w:tc>
        <w:tc>
          <w:tcPr>
            <w:tcW w:w="1667" w:type="dxa"/>
            <w:noWrap/>
            <w:hideMark/>
          </w:tcPr>
          <w:p w14:paraId="634D3C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1,551,957.45</w:t>
            </w:r>
          </w:p>
        </w:tc>
        <w:tc>
          <w:tcPr>
            <w:tcW w:w="916" w:type="dxa"/>
            <w:noWrap/>
            <w:hideMark/>
          </w:tcPr>
          <w:p w14:paraId="25228C6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90.23</w:t>
            </w:r>
          </w:p>
        </w:tc>
      </w:tr>
      <w:tr w:rsidR="00844AB2" w:rsidRPr="00844AB2" w14:paraId="4B8505A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64A0C7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1CC3FD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3BAE1F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37AC08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738DD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3F8029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937A26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65E1A1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31CBC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0757F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69743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FFBD01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872E8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91086D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A1207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0AB1DB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FA109A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8C5632A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A6AD168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7EF04E75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63FEC9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3,005,000</w:t>
            </w:r>
          </w:p>
        </w:tc>
        <w:tc>
          <w:tcPr>
            <w:tcW w:w="1252" w:type="dxa"/>
            <w:noWrap/>
            <w:hideMark/>
          </w:tcPr>
          <w:p w14:paraId="40937B7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3,005,000</w:t>
            </w:r>
          </w:p>
        </w:tc>
        <w:tc>
          <w:tcPr>
            <w:tcW w:w="1667" w:type="dxa"/>
            <w:noWrap/>
            <w:hideMark/>
          </w:tcPr>
          <w:p w14:paraId="74F3EC4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2,903,709.77</w:t>
            </w:r>
          </w:p>
        </w:tc>
        <w:tc>
          <w:tcPr>
            <w:tcW w:w="916" w:type="dxa"/>
            <w:noWrap/>
            <w:hideMark/>
          </w:tcPr>
          <w:p w14:paraId="4CBB4E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96.63</w:t>
            </w:r>
          </w:p>
        </w:tc>
      </w:tr>
      <w:tr w:rsidR="00844AB2" w:rsidRPr="00844AB2" w14:paraId="3216E56C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77A1DD2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02D6D9C9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076D94F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160,000</w:t>
            </w:r>
          </w:p>
        </w:tc>
        <w:tc>
          <w:tcPr>
            <w:tcW w:w="1252" w:type="dxa"/>
            <w:noWrap/>
            <w:hideMark/>
          </w:tcPr>
          <w:p w14:paraId="11F984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160,000</w:t>
            </w:r>
          </w:p>
        </w:tc>
        <w:tc>
          <w:tcPr>
            <w:tcW w:w="1667" w:type="dxa"/>
            <w:noWrap/>
            <w:hideMark/>
          </w:tcPr>
          <w:p w14:paraId="2C66BE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156,878.54</w:t>
            </w:r>
          </w:p>
        </w:tc>
        <w:tc>
          <w:tcPr>
            <w:tcW w:w="916" w:type="dxa"/>
            <w:noWrap/>
            <w:hideMark/>
          </w:tcPr>
          <w:p w14:paraId="7CAA73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98.05</w:t>
            </w:r>
          </w:p>
        </w:tc>
      </w:tr>
      <w:tr w:rsidR="00844AB2" w:rsidRPr="00844AB2" w14:paraId="3E84E96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36C2D30" w14:textId="77777777" w:rsidR="00844AB2" w:rsidRPr="00844AB2" w:rsidRDefault="00844AB2" w:rsidP="00844AB2">
            <w:pPr>
              <w:pStyle w:val="NoSpacing"/>
            </w:pPr>
            <w:r w:rsidRPr="00844AB2">
              <w:t>3221</w:t>
            </w:r>
          </w:p>
        </w:tc>
        <w:tc>
          <w:tcPr>
            <w:tcW w:w="5852" w:type="dxa"/>
            <w:noWrap/>
            <w:hideMark/>
          </w:tcPr>
          <w:p w14:paraId="580E52D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Uredski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88C079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F0C53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DCA9B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96,570.14</w:t>
            </w:r>
          </w:p>
        </w:tc>
        <w:tc>
          <w:tcPr>
            <w:tcW w:w="916" w:type="dxa"/>
            <w:noWrap/>
            <w:hideMark/>
          </w:tcPr>
          <w:p w14:paraId="1A68B8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838A3F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BFB0916" w14:textId="77777777" w:rsidR="00844AB2" w:rsidRPr="00844AB2" w:rsidRDefault="00844AB2" w:rsidP="00844AB2">
            <w:pPr>
              <w:pStyle w:val="NoSpacing"/>
            </w:pPr>
            <w:r w:rsidRPr="00844AB2">
              <w:t>3224</w:t>
            </w:r>
          </w:p>
        </w:tc>
        <w:tc>
          <w:tcPr>
            <w:tcW w:w="5852" w:type="dxa"/>
            <w:noWrap/>
            <w:hideMark/>
          </w:tcPr>
          <w:p w14:paraId="38983D5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invest.održavanje</w:t>
            </w:r>
            <w:proofErr w:type="spellEnd"/>
            <w:proofErr w:type="gram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3766D8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1559B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C3A8EA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60,308.40</w:t>
            </w:r>
          </w:p>
        </w:tc>
        <w:tc>
          <w:tcPr>
            <w:tcW w:w="916" w:type="dxa"/>
            <w:noWrap/>
            <w:hideMark/>
          </w:tcPr>
          <w:p w14:paraId="2D80909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D475852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FF7E94A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14BDA78F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4AD1CD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2,845,000</w:t>
            </w:r>
          </w:p>
        </w:tc>
        <w:tc>
          <w:tcPr>
            <w:tcW w:w="1252" w:type="dxa"/>
            <w:noWrap/>
            <w:hideMark/>
          </w:tcPr>
          <w:p w14:paraId="6DB901F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2,845,000</w:t>
            </w:r>
          </w:p>
        </w:tc>
        <w:tc>
          <w:tcPr>
            <w:tcW w:w="1667" w:type="dxa"/>
            <w:noWrap/>
            <w:hideMark/>
          </w:tcPr>
          <w:p w14:paraId="6D8DAA5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2,746,831.23</w:t>
            </w:r>
          </w:p>
        </w:tc>
        <w:tc>
          <w:tcPr>
            <w:tcW w:w="916" w:type="dxa"/>
            <w:noWrap/>
            <w:hideMark/>
          </w:tcPr>
          <w:p w14:paraId="6ECD83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96.55</w:t>
            </w:r>
          </w:p>
        </w:tc>
      </w:tr>
      <w:tr w:rsidR="004C7A12" w:rsidRPr="00844AB2" w14:paraId="7187432E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432FEFA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36CB742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4CBF0ACF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580E8B01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40F77D1B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5625A62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51428D2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416EAA6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tekućeg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investicijskog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održavanja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D8BE80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B51B16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810B5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1,227,815.53</w:t>
            </w:r>
          </w:p>
        </w:tc>
        <w:tc>
          <w:tcPr>
            <w:tcW w:w="916" w:type="dxa"/>
            <w:noWrap/>
            <w:hideMark/>
          </w:tcPr>
          <w:p w14:paraId="13FFC49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8AB8F6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D640313" w14:textId="77777777" w:rsidR="00844AB2" w:rsidRPr="00844AB2" w:rsidRDefault="00844AB2" w:rsidP="00844AB2">
            <w:pPr>
              <w:pStyle w:val="NoSpacing"/>
            </w:pPr>
            <w:r w:rsidRPr="00844AB2">
              <w:t>3234</w:t>
            </w:r>
          </w:p>
        </w:tc>
        <w:tc>
          <w:tcPr>
            <w:tcW w:w="5852" w:type="dxa"/>
            <w:noWrap/>
            <w:hideMark/>
          </w:tcPr>
          <w:p w14:paraId="00D6F91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Komunalne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21EFE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A0483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A4211D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356,100.00</w:t>
            </w:r>
          </w:p>
        </w:tc>
        <w:tc>
          <w:tcPr>
            <w:tcW w:w="916" w:type="dxa"/>
            <w:noWrap/>
            <w:hideMark/>
          </w:tcPr>
          <w:p w14:paraId="03B2427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81A781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8A9AF59" w14:textId="77777777" w:rsidR="00844AB2" w:rsidRPr="00844AB2" w:rsidRDefault="00844AB2" w:rsidP="00844AB2">
            <w:pPr>
              <w:pStyle w:val="NoSpacing"/>
            </w:pPr>
            <w:r w:rsidRPr="00844AB2">
              <w:t>3236</w:t>
            </w:r>
          </w:p>
        </w:tc>
        <w:tc>
          <w:tcPr>
            <w:tcW w:w="5852" w:type="dxa"/>
            <w:noWrap/>
            <w:hideMark/>
          </w:tcPr>
          <w:p w14:paraId="40B8BB0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Veterinarske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9EAEE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4D630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80945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82,878.20</w:t>
            </w:r>
          </w:p>
        </w:tc>
        <w:tc>
          <w:tcPr>
            <w:tcW w:w="916" w:type="dxa"/>
            <w:noWrap/>
            <w:hideMark/>
          </w:tcPr>
          <w:p w14:paraId="16B6A66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31F799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7DC673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3632F75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JP (</w:t>
            </w:r>
            <w:proofErr w:type="spellStart"/>
            <w:r w:rsidRPr="00844AB2">
              <w:t>čišćenje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pranje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uređenje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sl.) </w:t>
            </w:r>
          </w:p>
        </w:tc>
        <w:tc>
          <w:tcPr>
            <w:tcW w:w="1252" w:type="dxa"/>
            <w:noWrap/>
            <w:hideMark/>
          </w:tcPr>
          <w:p w14:paraId="5C472B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15433D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565C7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1,080,037.50</w:t>
            </w:r>
          </w:p>
        </w:tc>
        <w:tc>
          <w:tcPr>
            <w:tcW w:w="916" w:type="dxa"/>
            <w:noWrap/>
            <w:hideMark/>
          </w:tcPr>
          <w:p w14:paraId="3A24DC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7D01B28" w14:textId="77777777" w:rsidTr="004C7A12">
        <w:trPr>
          <w:trHeight w:val="705"/>
          <w:jc w:val="center"/>
        </w:trPr>
        <w:tc>
          <w:tcPr>
            <w:tcW w:w="6773" w:type="dxa"/>
            <w:gridSpan w:val="2"/>
            <w:hideMark/>
          </w:tcPr>
          <w:p w14:paraId="5989A95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T1014 02:  </w:t>
            </w:r>
            <w:proofErr w:type="spellStart"/>
            <w:r w:rsidRPr="00844AB2">
              <w:rPr>
                <w:b/>
                <w:bCs/>
              </w:rPr>
              <w:t>Pomoć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Komunalnom</w:t>
            </w:r>
            <w:proofErr w:type="spellEnd"/>
            <w:r w:rsidRPr="00844AB2">
              <w:rPr>
                <w:b/>
                <w:bCs/>
              </w:rPr>
              <w:t xml:space="preserve"> za </w:t>
            </w:r>
            <w:proofErr w:type="spellStart"/>
            <w:r w:rsidRPr="00844AB2">
              <w:rPr>
                <w:b/>
                <w:bCs/>
              </w:rPr>
              <w:t>kupnju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uređaja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br/>
              <w:t xml:space="preserve">                                     </w:t>
            </w:r>
            <w:proofErr w:type="spellStart"/>
            <w:r w:rsidRPr="00844AB2">
              <w:rPr>
                <w:b/>
                <w:bCs/>
              </w:rPr>
              <w:t>opreme</w:t>
            </w:r>
            <w:proofErr w:type="spellEnd"/>
            <w:r w:rsidRPr="00844AB2">
              <w:rPr>
                <w:b/>
                <w:bCs/>
              </w:rPr>
              <w:t xml:space="preserve"> za </w:t>
            </w:r>
            <w:proofErr w:type="spellStart"/>
            <w:r w:rsidRPr="00844AB2">
              <w:rPr>
                <w:b/>
                <w:bCs/>
              </w:rPr>
              <w:t>čišćenje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zbrinjavanja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otpada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na</w:t>
            </w:r>
            <w:proofErr w:type="spellEnd"/>
            <w:r w:rsidRPr="00844AB2">
              <w:rPr>
                <w:b/>
                <w:bCs/>
              </w:rPr>
              <w:t xml:space="preserve"> JP</w:t>
            </w:r>
          </w:p>
        </w:tc>
        <w:tc>
          <w:tcPr>
            <w:tcW w:w="1252" w:type="dxa"/>
            <w:noWrap/>
            <w:hideMark/>
          </w:tcPr>
          <w:p w14:paraId="113273F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579823F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02A7EAD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EE9BB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5B17E9B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5AEAE44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09602D4A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49B627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C128B1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E6F92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948B76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6499094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552C803" w14:textId="77777777" w:rsidR="00844AB2" w:rsidRPr="00844AB2" w:rsidRDefault="00844AB2" w:rsidP="00844AB2">
            <w:pPr>
              <w:pStyle w:val="NoSpacing"/>
            </w:pPr>
            <w:r w:rsidRPr="00844AB2">
              <w:t>386</w:t>
            </w:r>
          </w:p>
        </w:tc>
        <w:tc>
          <w:tcPr>
            <w:tcW w:w="5852" w:type="dxa"/>
            <w:noWrap/>
            <w:hideMark/>
          </w:tcPr>
          <w:p w14:paraId="03D014C7" w14:textId="77777777" w:rsidR="00844AB2" w:rsidRPr="00844AB2" w:rsidRDefault="00844AB2" w:rsidP="00844AB2">
            <w:pPr>
              <w:pStyle w:val="NoSpacing"/>
            </w:pPr>
            <w:r w:rsidRPr="00844AB2">
              <w:t xml:space="preserve">  KAPITALNE POMOĆI</w:t>
            </w:r>
          </w:p>
        </w:tc>
        <w:tc>
          <w:tcPr>
            <w:tcW w:w="1252" w:type="dxa"/>
            <w:noWrap/>
            <w:hideMark/>
          </w:tcPr>
          <w:p w14:paraId="60B9C9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675D4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2721A6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E6C92D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9BFC15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F3C5522" w14:textId="77777777" w:rsidR="00844AB2" w:rsidRPr="00844AB2" w:rsidRDefault="00844AB2" w:rsidP="00844AB2">
            <w:pPr>
              <w:pStyle w:val="NoSpacing"/>
            </w:pPr>
            <w:r w:rsidRPr="00844AB2">
              <w:t>3861</w:t>
            </w:r>
          </w:p>
        </w:tc>
        <w:tc>
          <w:tcPr>
            <w:tcW w:w="5852" w:type="dxa"/>
            <w:noWrap/>
            <w:hideMark/>
          </w:tcPr>
          <w:p w14:paraId="089ACB4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Kapit.pomoć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Komunalnom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kupnju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opreme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čišćenje</w:t>
            </w:r>
            <w:proofErr w:type="spellEnd"/>
            <w:r w:rsidRPr="00844AB2">
              <w:t xml:space="preserve"> JP</w:t>
            </w:r>
          </w:p>
        </w:tc>
        <w:tc>
          <w:tcPr>
            <w:tcW w:w="1252" w:type="dxa"/>
            <w:noWrap/>
            <w:hideMark/>
          </w:tcPr>
          <w:p w14:paraId="35741E2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2B6B2F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5FB6E1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9BA43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3BD80F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C69C78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K.prijekt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K1014 03: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javnih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površina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1186F7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2,000,000</w:t>
            </w:r>
          </w:p>
        </w:tc>
        <w:tc>
          <w:tcPr>
            <w:tcW w:w="1252" w:type="dxa"/>
            <w:noWrap/>
            <w:hideMark/>
          </w:tcPr>
          <w:p w14:paraId="417917E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2,000,000</w:t>
            </w:r>
          </w:p>
        </w:tc>
        <w:tc>
          <w:tcPr>
            <w:tcW w:w="1667" w:type="dxa"/>
            <w:noWrap/>
            <w:hideMark/>
          </w:tcPr>
          <w:p w14:paraId="5D95B89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449,257.38</w:t>
            </w:r>
          </w:p>
        </w:tc>
        <w:tc>
          <w:tcPr>
            <w:tcW w:w="916" w:type="dxa"/>
            <w:noWrap/>
            <w:hideMark/>
          </w:tcPr>
          <w:p w14:paraId="53D6D53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22.46</w:t>
            </w:r>
          </w:p>
        </w:tc>
      </w:tr>
      <w:tr w:rsidR="00844AB2" w:rsidRPr="00844AB2" w14:paraId="75D0248B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8090DC5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K1014 03</w:t>
            </w:r>
          </w:p>
        </w:tc>
        <w:tc>
          <w:tcPr>
            <w:tcW w:w="1252" w:type="dxa"/>
            <w:noWrap/>
            <w:hideMark/>
          </w:tcPr>
          <w:p w14:paraId="1E62259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2,000,000</w:t>
            </w:r>
          </w:p>
        </w:tc>
        <w:tc>
          <w:tcPr>
            <w:tcW w:w="1252" w:type="dxa"/>
            <w:noWrap/>
            <w:hideMark/>
          </w:tcPr>
          <w:p w14:paraId="364908B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2,000,000</w:t>
            </w:r>
          </w:p>
        </w:tc>
        <w:tc>
          <w:tcPr>
            <w:tcW w:w="1667" w:type="dxa"/>
            <w:noWrap/>
            <w:hideMark/>
          </w:tcPr>
          <w:p w14:paraId="2ADF4B4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449,257.38</w:t>
            </w:r>
          </w:p>
        </w:tc>
        <w:tc>
          <w:tcPr>
            <w:tcW w:w="916" w:type="dxa"/>
            <w:noWrap/>
            <w:hideMark/>
          </w:tcPr>
          <w:p w14:paraId="535819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22.46</w:t>
            </w:r>
          </w:p>
        </w:tc>
      </w:tr>
      <w:tr w:rsidR="00844AB2" w:rsidRPr="00844AB2" w14:paraId="4658E55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16ECD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38805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450E8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EE6AE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2AF338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161BB9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B62001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9AB080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160479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5A8460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39334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95E637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D666DB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D8CDC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490,600</w:t>
            </w:r>
          </w:p>
        </w:tc>
        <w:tc>
          <w:tcPr>
            <w:tcW w:w="1252" w:type="dxa"/>
            <w:noWrap/>
            <w:hideMark/>
          </w:tcPr>
          <w:p w14:paraId="6FEE49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490,600</w:t>
            </w:r>
          </w:p>
        </w:tc>
        <w:tc>
          <w:tcPr>
            <w:tcW w:w="1667" w:type="dxa"/>
            <w:noWrap/>
            <w:hideMark/>
          </w:tcPr>
          <w:p w14:paraId="238F47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449,257.38</w:t>
            </w:r>
          </w:p>
        </w:tc>
        <w:tc>
          <w:tcPr>
            <w:tcW w:w="916" w:type="dxa"/>
            <w:noWrap/>
            <w:hideMark/>
          </w:tcPr>
          <w:p w14:paraId="4AA4A5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91.57</w:t>
            </w:r>
          </w:p>
        </w:tc>
      </w:tr>
      <w:tr w:rsidR="00844AB2" w:rsidRPr="00844AB2" w14:paraId="1925312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51B56C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4DBE1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1,509,400</w:t>
            </w:r>
          </w:p>
        </w:tc>
        <w:tc>
          <w:tcPr>
            <w:tcW w:w="1252" w:type="dxa"/>
            <w:noWrap/>
            <w:hideMark/>
          </w:tcPr>
          <w:p w14:paraId="225D95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1,509,400</w:t>
            </w:r>
          </w:p>
        </w:tc>
        <w:tc>
          <w:tcPr>
            <w:tcW w:w="1667" w:type="dxa"/>
            <w:noWrap/>
            <w:hideMark/>
          </w:tcPr>
          <w:p w14:paraId="7B3148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CA6E1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2CB84C3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2DAAC1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A088D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5275D3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2305BD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440959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EB4488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5511CA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3C4BC0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D6E73C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15D1A6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BC9905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486B948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54F5B74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60744702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PROIZ.DUGOTR. IMOVINU</w:t>
            </w:r>
          </w:p>
        </w:tc>
        <w:tc>
          <w:tcPr>
            <w:tcW w:w="1252" w:type="dxa"/>
            <w:noWrap/>
            <w:hideMark/>
          </w:tcPr>
          <w:p w14:paraId="67D4F7B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2,000,000</w:t>
            </w:r>
          </w:p>
        </w:tc>
        <w:tc>
          <w:tcPr>
            <w:tcW w:w="1252" w:type="dxa"/>
            <w:noWrap/>
            <w:hideMark/>
          </w:tcPr>
          <w:p w14:paraId="702FCEB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2,000,000</w:t>
            </w:r>
          </w:p>
        </w:tc>
        <w:tc>
          <w:tcPr>
            <w:tcW w:w="1667" w:type="dxa"/>
            <w:noWrap/>
            <w:hideMark/>
          </w:tcPr>
          <w:p w14:paraId="751B2F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449,257.38</w:t>
            </w:r>
          </w:p>
        </w:tc>
        <w:tc>
          <w:tcPr>
            <w:tcW w:w="916" w:type="dxa"/>
            <w:noWrap/>
            <w:hideMark/>
          </w:tcPr>
          <w:p w14:paraId="2F03EC2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22.46</w:t>
            </w:r>
          </w:p>
        </w:tc>
      </w:tr>
      <w:tr w:rsidR="00844AB2" w:rsidRPr="00844AB2" w14:paraId="65EE666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F7ECC54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3E71B62A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2B6648A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2,000,000</w:t>
            </w:r>
          </w:p>
        </w:tc>
        <w:tc>
          <w:tcPr>
            <w:tcW w:w="1252" w:type="dxa"/>
            <w:noWrap/>
            <w:hideMark/>
          </w:tcPr>
          <w:p w14:paraId="0DFD9E3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2,000,000</w:t>
            </w:r>
          </w:p>
        </w:tc>
        <w:tc>
          <w:tcPr>
            <w:tcW w:w="1667" w:type="dxa"/>
            <w:noWrap/>
            <w:hideMark/>
          </w:tcPr>
          <w:p w14:paraId="55AA4C6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449,257.38</w:t>
            </w:r>
          </w:p>
        </w:tc>
        <w:tc>
          <w:tcPr>
            <w:tcW w:w="916" w:type="dxa"/>
            <w:noWrap/>
            <w:hideMark/>
          </w:tcPr>
          <w:p w14:paraId="0142421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22.46</w:t>
            </w:r>
          </w:p>
        </w:tc>
      </w:tr>
      <w:tr w:rsidR="00844AB2" w:rsidRPr="00844AB2" w14:paraId="3297CF2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DBC63B" w14:textId="77777777" w:rsidR="00844AB2" w:rsidRPr="00844AB2" w:rsidRDefault="00844AB2" w:rsidP="00844AB2">
            <w:pPr>
              <w:pStyle w:val="NoSpacing"/>
            </w:pPr>
            <w:r w:rsidRPr="00844AB2">
              <w:t>4213</w:t>
            </w:r>
          </w:p>
        </w:tc>
        <w:tc>
          <w:tcPr>
            <w:tcW w:w="5852" w:type="dxa"/>
            <w:noWrap/>
            <w:hideMark/>
          </w:tcPr>
          <w:p w14:paraId="5B507C9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Izgradnja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javnih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površina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9C82DF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F98C5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2DBFA1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449,257.38</w:t>
            </w:r>
          </w:p>
        </w:tc>
        <w:tc>
          <w:tcPr>
            <w:tcW w:w="916" w:type="dxa"/>
            <w:noWrap/>
            <w:hideMark/>
          </w:tcPr>
          <w:p w14:paraId="3C15FD0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1F1D89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4F1EE9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K.prijekt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K1014 04:  </w:t>
            </w:r>
            <w:proofErr w:type="spellStart"/>
            <w:r w:rsidRPr="00844AB2">
              <w:rPr>
                <w:b/>
                <w:bCs/>
              </w:rPr>
              <w:t>Uređenje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Trga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Sv</w:t>
            </w:r>
            <w:proofErr w:type="spellEnd"/>
            <w:r w:rsidRPr="00844AB2">
              <w:rPr>
                <w:b/>
                <w:bCs/>
              </w:rPr>
              <w:t xml:space="preserve">. </w:t>
            </w:r>
            <w:proofErr w:type="spellStart"/>
            <w:r w:rsidRPr="00844AB2">
              <w:rPr>
                <w:b/>
                <w:bCs/>
              </w:rPr>
              <w:t>Stjepana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05A18C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70,000</w:t>
            </w:r>
          </w:p>
        </w:tc>
        <w:tc>
          <w:tcPr>
            <w:tcW w:w="1252" w:type="dxa"/>
            <w:noWrap/>
            <w:hideMark/>
          </w:tcPr>
          <w:p w14:paraId="2B74630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70,000</w:t>
            </w:r>
          </w:p>
        </w:tc>
        <w:tc>
          <w:tcPr>
            <w:tcW w:w="1667" w:type="dxa"/>
            <w:noWrap/>
            <w:hideMark/>
          </w:tcPr>
          <w:p w14:paraId="2B08D9B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0D9616B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4C7A12" w:rsidRPr="00844AB2" w14:paraId="50B4E678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D293BC3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1E6920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657C65C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7058E086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CAA6A18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7C08F62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60E496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K1014 04</w:t>
            </w:r>
          </w:p>
        </w:tc>
        <w:tc>
          <w:tcPr>
            <w:tcW w:w="1252" w:type="dxa"/>
            <w:noWrap/>
            <w:hideMark/>
          </w:tcPr>
          <w:p w14:paraId="2D23EC7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70,000</w:t>
            </w:r>
          </w:p>
        </w:tc>
        <w:tc>
          <w:tcPr>
            <w:tcW w:w="1252" w:type="dxa"/>
            <w:noWrap/>
            <w:hideMark/>
          </w:tcPr>
          <w:p w14:paraId="56341D9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70,000</w:t>
            </w:r>
          </w:p>
        </w:tc>
        <w:tc>
          <w:tcPr>
            <w:tcW w:w="1667" w:type="dxa"/>
            <w:noWrap/>
            <w:hideMark/>
          </w:tcPr>
          <w:p w14:paraId="28614F0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82199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11A4AC5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D7BEB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5BC1AD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C5F8CE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8ACE3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B986D4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C13634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5732E0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EB9F93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F9AAD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BF2EE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1A4D88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AB81FE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D5338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4277E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70,000</w:t>
            </w:r>
          </w:p>
        </w:tc>
        <w:tc>
          <w:tcPr>
            <w:tcW w:w="1252" w:type="dxa"/>
            <w:noWrap/>
            <w:hideMark/>
          </w:tcPr>
          <w:p w14:paraId="0A2CE7A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70,000</w:t>
            </w:r>
          </w:p>
        </w:tc>
        <w:tc>
          <w:tcPr>
            <w:tcW w:w="1667" w:type="dxa"/>
            <w:noWrap/>
            <w:hideMark/>
          </w:tcPr>
          <w:p w14:paraId="77C045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63999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11C8760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ACFF5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BCB9FD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DBEE3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F1D1AE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A9E9B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5775C8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63B28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5C46DF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BBB417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9CA8C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A792B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86CB3B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F26CB2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E4CF5B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97AE6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AE44DE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38CB79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9E647FF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D37375D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5A53DA5A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PROIZ.DUGOTR. IMOVINU</w:t>
            </w:r>
          </w:p>
        </w:tc>
        <w:tc>
          <w:tcPr>
            <w:tcW w:w="1252" w:type="dxa"/>
            <w:noWrap/>
            <w:hideMark/>
          </w:tcPr>
          <w:p w14:paraId="5DEC9A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70,000</w:t>
            </w:r>
          </w:p>
        </w:tc>
        <w:tc>
          <w:tcPr>
            <w:tcW w:w="1252" w:type="dxa"/>
            <w:noWrap/>
            <w:hideMark/>
          </w:tcPr>
          <w:p w14:paraId="58E802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70,000</w:t>
            </w:r>
          </w:p>
        </w:tc>
        <w:tc>
          <w:tcPr>
            <w:tcW w:w="1667" w:type="dxa"/>
            <w:noWrap/>
            <w:hideMark/>
          </w:tcPr>
          <w:p w14:paraId="57BFED8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9082E5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56A5B27E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264E8AA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143E923C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3F7CBE6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70,000</w:t>
            </w:r>
          </w:p>
        </w:tc>
        <w:tc>
          <w:tcPr>
            <w:tcW w:w="1252" w:type="dxa"/>
            <w:noWrap/>
            <w:hideMark/>
          </w:tcPr>
          <w:p w14:paraId="2FA1F8A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70,000</w:t>
            </w:r>
          </w:p>
        </w:tc>
        <w:tc>
          <w:tcPr>
            <w:tcW w:w="1667" w:type="dxa"/>
            <w:noWrap/>
            <w:hideMark/>
          </w:tcPr>
          <w:p w14:paraId="73CDA4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322BC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0FD8E7A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BD769F" w14:textId="77777777" w:rsidR="00844AB2" w:rsidRPr="00844AB2" w:rsidRDefault="00844AB2" w:rsidP="00844AB2">
            <w:pPr>
              <w:pStyle w:val="NoSpacing"/>
            </w:pPr>
            <w:r w:rsidRPr="00844AB2">
              <w:t>4213</w:t>
            </w:r>
          </w:p>
        </w:tc>
        <w:tc>
          <w:tcPr>
            <w:tcW w:w="5852" w:type="dxa"/>
            <w:noWrap/>
            <w:hideMark/>
          </w:tcPr>
          <w:p w14:paraId="587C8C59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Izgradnja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javnih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površina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D2123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B54FDB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9567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CB5A71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B1FE5AC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F3B4BD5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K.prijekt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K1014 05: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implementacija</w:t>
            </w:r>
            <w:proofErr w:type="spellEnd"/>
            <w:r w:rsidRPr="00844AB2">
              <w:rPr>
                <w:b/>
                <w:bCs/>
              </w:rPr>
              <w:t xml:space="preserve"> IP </w:t>
            </w:r>
            <w:proofErr w:type="spellStart"/>
            <w:r w:rsidRPr="00844AB2">
              <w:rPr>
                <w:b/>
                <w:bCs/>
              </w:rPr>
              <w:t>mreže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</w:p>
        </w:tc>
        <w:tc>
          <w:tcPr>
            <w:tcW w:w="1252" w:type="dxa"/>
            <w:noWrap/>
            <w:hideMark/>
          </w:tcPr>
          <w:p w14:paraId="70D8E84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4C537A4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3985EBB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1B014E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8736450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1BAD0F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K1014 05</w:t>
            </w:r>
          </w:p>
        </w:tc>
        <w:tc>
          <w:tcPr>
            <w:tcW w:w="1252" w:type="dxa"/>
            <w:noWrap/>
            <w:hideMark/>
          </w:tcPr>
          <w:p w14:paraId="06EECF7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129A1C9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3D47993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ECD639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5B779A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DDC28A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210757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C775E8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A7224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7DD093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FBB1E1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AC3642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4E6B7A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20B9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C83794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AD09A4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7342A0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87EF84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A08A3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884870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F3D9EB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9FDC32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AEE888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73C077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4F6FB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22CA1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53987A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B15B5D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0F71E5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BF7466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853D3B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2ED59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91B3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E9FBB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0BA837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35408F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9E97E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DA6848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83750A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D1E5B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45DF045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E518428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2847C0E8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PROIZ.DUGOTR. IMOVINU</w:t>
            </w:r>
          </w:p>
        </w:tc>
        <w:tc>
          <w:tcPr>
            <w:tcW w:w="1252" w:type="dxa"/>
            <w:noWrap/>
            <w:hideMark/>
          </w:tcPr>
          <w:p w14:paraId="63C05D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5E1DD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4EF826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36BA9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D35A832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2D755E4" w14:textId="77777777" w:rsidR="00844AB2" w:rsidRPr="00844AB2" w:rsidRDefault="00844AB2" w:rsidP="00844AB2">
            <w:pPr>
              <w:pStyle w:val="NoSpacing"/>
            </w:pPr>
            <w:r w:rsidRPr="00844AB2">
              <w:t>422</w:t>
            </w:r>
          </w:p>
        </w:tc>
        <w:tc>
          <w:tcPr>
            <w:tcW w:w="5852" w:type="dxa"/>
            <w:noWrap/>
            <w:hideMark/>
          </w:tcPr>
          <w:p w14:paraId="5A06E8F6" w14:textId="77777777" w:rsidR="00844AB2" w:rsidRPr="00844AB2" w:rsidRDefault="00844AB2" w:rsidP="00844AB2">
            <w:pPr>
              <w:pStyle w:val="NoSpacing"/>
            </w:pPr>
            <w:r w:rsidRPr="00844AB2">
              <w:t xml:space="preserve">  POSTROJENJA I OPREMA</w:t>
            </w:r>
          </w:p>
        </w:tc>
        <w:tc>
          <w:tcPr>
            <w:tcW w:w="1252" w:type="dxa"/>
            <w:noWrap/>
            <w:hideMark/>
          </w:tcPr>
          <w:p w14:paraId="56241D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27D52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CCC18D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CE2A08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02822C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E826CBE" w14:textId="77777777" w:rsidR="00844AB2" w:rsidRPr="00844AB2" w:rsidRDefault="00844AB2" w:rsidP="00844AB2">
            <w:pPr>
              <w:pStyle w:val="NoSpacing"/>
            </w:pPr>
            <w:r w:rsidRPr="00844AB2">
              <w:t>4227</w:t>
            </w:r>
          </w:p>
        </w:tc>
        <w:tc>
          <w:tcPr>
            <w:tcW w:w="5852" w:type="dxa"/>
            <w:noWrap/>
            <w:hideMark/>
          </w:tcPr>
          <w:p w14:paraId="7C92820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B93FC1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73A26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CD6FB1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E6C69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3340FD2C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6FA7BEF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27160B6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2297D446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35B7571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55943EFB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37DBCB84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0ECC08C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1015: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gradskog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479D99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770,000</w:t>
            </w:r>
          </w:p>
        </w:tc>
        <w:tc>
          <w:tcPr>
            <w:tcW w:w="1252" w:type="dxa"/>
            <w:noWrap/>
            <w:hideMark/>
          </w:tcPr>
          <w:p w14:paraId="119D562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770,000</w:t>
            </w:r>
          </w:p>
        </w:tc>
        <w:tc>
          <w:tcPr>
            <w:tcW w:w="1667" w:type="dxa"/>
            <w:noWrap/>
            <w:hideMark/>
          </w:tcPr>
          <w:p w14:paraId="5BFE663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761,580.63</w:t>
            </w:r>
          </w:p>
        </w:tc>
        <w:tc>
          <w:tcPr>
            <w:tcW w:w="916" w:type="dxa"/>
            <w:noWrap/>
            <w:hideMark/>
          </w:tcPr>
          <w:p w14:paraId="49A41C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98.91</w:t>
            </w:r>
          </w:p>
        </w:tc>
      </w:tr>
      <w:tr w:rsidR="00844AB2" w:rsidRPr="00844AB2" w14:paraId="0F3C9F7A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61B56C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K1015 01: </w:t>
            </w:r>
            <w:proofErr w:type="spellStart"/>
            <w:r w:rsidRPr="00844AB2">
              <w:rPr>
                <w:b/>
                <w:bCs/>
              </w:rPr>
              <w:t>Kupnja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zemljišta</w:t>
            </w:r>
            <w:proofErr w:type="spellEnd"/>
            <w:r w:rsidRPr="00844AB2">
              <w:rPr>
                <w:b/>
                <w:bCs/>
              </w:rPr>
              <w:t xml:space="preserve"> za novo </w:t>
            </w:r>
            <w:proofErr w:type="spellStart"/>
            <w:r w:rsidRPr="00844AB2">
              <w:rPr>
                <w:b/>
                <w:bCs/>
              </w:rPr>
              <w:t>groblje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</w:p>
        </w:tc>
        <w:tc>
          <w:tcPr>
            <w:tcW w:w="1252" w:type="dxa"/>
            <w:noWrap/>
            <w:hideMark/>
          </w:tcPr>
          <w:p w14:paraId="61DBEEB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4D62FDE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69B3BC6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F4F45F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5048B1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3BED76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K1015 01</w:t>
            </w:r>
          </w:p>
        </w:tc>
        <w:tc>
          <w:tcPr>
            <w:tcW w:w="1252" w:type="dxa"/>
            <w:noWrap/>
            <w:hideMark/>
          </w:tcPr>
          <w:p w14:paraId="6B593F5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59E0A32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19E1182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B68F8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4C6239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A57ED1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A300E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09BFD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B4DAA9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D95BED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82506F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050B65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36F26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A221E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9E9CA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91C92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DBF978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F87E7C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BD4694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ED8BA4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B6E8F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B9567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A77E0D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A24FFF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87D871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2B56D8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538AA6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9ED94F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943C21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F9FC5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85253B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962A9E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91E2BD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5848D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6C2502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77A903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 xml:space="preserve">) </w:t>
            </w:r>
          </w:p>
        </w:tc>
        <w:tc>
          <w:tcPr>
            <w:tcW w:w="1252" w:type="dxa"/>
            <w:noWrap/>
            <w:hideMark/>
          </w:tcPr>
          <w:p w14:paraId="73FAE13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AA01D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B8E374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9EB66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807629A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789D09E" w14:textId="77777777" w:rsidR="00844AB2" w:rsidRPr="00844AB2" w:rsidRDefault="00844AB2" w:rsidP="00844AB2">
            <w:pPr>
              <w:pStyle w:val="NoSpacing"/>
            </w:pPr>
            <w:r w:rsidRPr="00844AB2">
              <w:t>41</w:t>
            </w:r>
          </w:p>
        </w:tc>
        <w:tc>
          <w:tcPr>
            <w:tcW w:w="5852" w:type="dxa"/>
            <w:noWrap/>
            <w:hideMark/>
          </w:tcPr>
          <w:p w14:paraId="0D151F2F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</w:t>
            </w:r>
            <w:proofErr w:type="gramStart"/>
            <w:r w:rsidRPr="00844AB2">
              <w:t>ZA  NEPROIZVED</w:t>
            </w:r>
            <w:proofErr w:type="gramEnd"/>
            <w:r w:rsidRPr="00844AB2">
              <w:t xml:space="preserve">. IMOVINU </w:t>
            </w:r>
          </w:p>
        </w:tc>
        <w:tc>
          <w:tcPr>
            <w:tcW w:w="1252" w:type="dxa"/>
            <w:noWrap/>
            <w:hideMark/>
          </w:tcPr>
          <w:p w14:paraId="7E5A031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E36AD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29E8D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7A1DF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AB98574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E5E7D85" w14:textId="77777777" w:rsidR="00844AB2" w:rsidRPr="00844AB2" w:rsidRDefault="00844AB2" w:rsidP="00844AB2">
            <w:pPr>
              <w:pStyle w:val="NoSpacing"/>
            </w:pPr>
            <w:r w:rsidRPr="00844AB2">
              <w:t>411</w:t>
            </w:r>
          </w:p>
        </w:tc>
        <w:tc>
          <w:tcPr>
            <w:tcW w:w="5852" w:type="dxa"/>
            <w:noWrap/>
            <w:hideMark/>
          </w:tcPr>
          <w:p w14:paraId="4A022D69" w14:textId="77777777" w:rsidR="00844AB2" w:rsidRPr="00844AB2" w:rsidRDefault="00844AB2" w:rsidP="00844AB2">
            <w:pPr>
              <w:pStyle w:val="NoSpacing"/>
            </w:pPr>
            <w:r w:rsidRPr="00844AB2">
              <w:t xml:space="preserve">  PRIRODNA BOGATSTVA </w:t>
            </w:r>
          </w:p>
        </w:tc>
        <w:tc>
          <w:tcPr>
            <w:tcW w:w="1252" w:type="dxa"/>
            <w:noWrap/>
            <w:hideMark/>
          </w:tcPr>
          <w:p w14:paraId="5094E3A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AEEFEB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DAFC73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B7B78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45BB6A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A41A135" w14:textId="77777777" w:rsidR="00844AB2" w:rsidRPr="00844AB2" w:rsidRDefault="00844AB2" w:rsidP="00844AB2">
            <w:pPr>
              <w:pStyle w:val="NoSpacing"/>
            </w:pPr>
            <w:r w:rsidRPr="00844AB2">
              <w:t>4111</w:t>
            </w:r>
          </w:p>
        </w:tc>
        <w:tc>
          <w:tcPr>
            <w:tcW w:w="5852" w:type="dxa"/>
            <w:noWrap/>
            <w:hideMark/>
          </w:tcPr>
          <w:p w14:paraId="72D267E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Otkup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zemljišta</w:t>
            </w:r>
            <w:proofErr w:type="spellEnd"/>
            <w:r w:rsidRPr="00844AB2">
              <w:t xml:space="preserve"> (za </w:t>
            </w:r>
            <w:proofErr w:type="spellStart"/>
            <w:r w:rsidRPr="00844AB2">
              <w:t>izgradnju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groblja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CEA3B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0F6AB5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2176A1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74EC80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D62DCF7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D7B6B9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K.prijekt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K1015 02: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gradskog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2DBD69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550,000</w:t>
            </w:r>
          </w:p>
        </w:tc>
        <w:tc>
          <w:tcPr>
            <w:tcW w:w="1252" w:type="dxa"/>
            <w:noWrap/>
            <w:hideMark/>
          </w:tcPr>
          <w:p w14:paraId="76C49BBF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550,000</w:t>
            </w:r>
          </w:p>
        </w:tc>
        <w:tc>
          <w:tcPr>
            <w:tcW w:w="1667" w:type="dxa"/>
            <w:noWrap/>
            <w:hideMark/>
          </w:tcPr>
          <w:p w14:paraId="6F97EB7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542,187.50</w:t>
            </w:r>
          </w:p>
        </w:tc>
        <w:tc>
          <w:tcPr>
            <w:tcW w:w="916" w:type="dxa"/>
            <w:noWrap/>
            <w:hideMark/>
          </w:tcPr>
          <w:p w14:paraId="32302E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98.58</w:t>
            </w:r>
          </w:p>
        </w:tc>
      </w:tr>
      <w:tr w:rsidR="00844AB2" w:rsidRPr="00844AB2" w14:paraId="2CDCA69D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4C3FDC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K1015 02</w:t>
            </w:r>
          </w:p>
        </w:tc>
        <w:tc>
          <w:tcPr>
            <w:tcW w:w="1252" w:type="dxa"/>
            <w:noWrap/>
            <w:hideMark/>
          </w:tcPr>
          <w:p w14:paraId="7DEC3D91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550,000</w:t>
            </w:r>
          </w:p>
        </w:tc>
        <w:tc>
          <w:tcPr>
            <w:tcW w:w="1252" w:type="dxa"/>
            <w:noWrap/>
            <w:hideMark/>
          </w:tcPr>
          <w:p w14:paraId="6B02E84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550,000</w:t>
            </w:r>
          </w:p>
        </w:tc>
        <w:tc>
          <w:tcPr>
            <w:tcW w:w="1667" w:type="dxa"/>
            <w:noWrap/>
            <w:hideMark/>
          </w:tcPr>
          <w:p w14:paraId="699698E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542,187.50</w:t>
            </w:r>
          </w:p>
        </w:tc>
        <w:tc>
          <w:tcPr>
            <w:tcW w:w="916" w:type="dxa"/>
            <w:noWrap/>
            <w:hideMark/>
          </w:tcPr>
          <w:p w14:paraId="5175BCE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98.58</w:t>
            </w:r>
          </w:p>
        </w:tc>
      </w:tr>
      <w:tr w:rsidR="00844AB2" w:rsidRPr="00844AB2" w14:paraId="31B1CA1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7F08D7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26F92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345,600</w:t>
            </w:r>
          </w:p>
        </w:tc>
        <w:tc>
          <w:tcPr>
            <w:tcW w:w="1252" w:type="dxa"/>
            <w:noWrap/>
            <w:hideMark/>
          </w:tcPr>
          <w:p w14:paraId="1D5CBF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345,600</w:t>
            </w:r>
          </w:p>
        </w:tc>
        <w:tc>
          <w:tcPr>
            <w:tcW w:w="1667" w:type="dxa"/>
            <w:noWrap/>
            <w:hideMark/>
          </w:tcPr>
          <w:p w14:paraId="0A2BEB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1F7FD0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1353F81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CA3573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156621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9FD65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92A7C1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DE773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EBA182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6257C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2CE9F6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204,400</w:t>
            </w:r>
          </w:p>
        </w:tc>
        <w:tc>
          <w:tcPr>
            <w:tcW w:w="1252" w:type="dxa"/>
            <w:noWrap/>
            <w:hideMark/>
          </w:tcPr>
          <w:p w14:paraId="3BC5DCA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204,400</w:t>
            </w:r>
          </w:p>
        </w:tc>
        <w:tc>
          <w:tcPr>
            <w:tcW w:w="1667" w:type="dxa"/>
            <w:noWrap/>
            <w:hideMark/>
          </w:tcPr>
          <w:p w14:paraId="30AFC3C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542,187.50</w:t>
            </w:r>
          </w:p>
        </w:tc>
        <w:tc>
          <w:tcPr>
            <w:tcW w:w="916" w:type="dxa"/>
            <w:noWrap/>
            <w:hideMark/>
          </w:tcPr>
          <w:p w14:paraId="61F63E1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265.26</w:t>
            </w:r>
          </w:p>
        </w:tc>
      </w:tr>
      <w:tr w:rsidR="00844AB2" w:rsidRPr="00844AB2" w14:paraId="6D3B4F0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3CA74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5E9D08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5F1389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2159EA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274284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422CA1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53311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D8ECA5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9F66CE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DBC1A4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449F40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EA71F7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5B0AF2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63B2A6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6D5973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B16F9D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B7C67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2D0AFE03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F3D6097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0AF785E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76A97D1F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5F31F955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B37217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6BCE4D71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C6F7CD7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7C14FEC5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4C7ED46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550,000</w:t>
            </w:r>
          </w:p>
        </w:tc>
        <w:tc>
          <w:tcPr>
            <w:tcW w:w="1252" w:type="dxa"/>
            <w:noWrap/>
            <w:hideMark/>
          </w:tcPr>
          <w:p w14:paraId="38A6A78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550,000</w:t>
            </w:r>
          </w:p>
        </w:tc>
        <w:tc>
          <w:tcPr>
            <w:tcW w:w="1667" w:type="dxa"/>
            <w:noWrap/>
            <w:hideMark/>
          </w:tcPr>
          <w:p w14:paraId="6C754CB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542,187.50</w:t>
            </w:r>
          </w:p>
        </w:tc>
        <w:tc>
          <w:tcPr>
            <w:tcW w:w="916" w:type="dxa"/>
            <w:noWrap/>
            <w:hideMark/>
          </w:tcPr>
          <w:p w14:paraId="6B0CF98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98.58</w:t>
            </w:r>
          </w:p>
        </w:tc>
      </w:tr>
      <w:tr w:rsidR="00844AB2" w:rsidRPr="00844AB2" w14:paraId="4BA53F4E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47DE34E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4C861FE5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508277F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550,000</w:t>
            </w:r>
          </w:p>
        </w:tc>
        <w:tc>
          <w:tcPr>
            <w:tcW w:w="1252" w:type="dxa"/>
            <w:noWrap/>
            <w:hideMark/>
          </w:tcPr>
          <w:p w14:paraId="3842496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550,000</w:t>
            </w:r>
          </w:p>
        </w:tc>
        <w:tc>
          <w:tcPr>
            <w:tcW w:w="1667" w:type="dxa"/>
            <w:noWrap/>
            <w:hideMark/>
          </w:tcPr>
          <w:p w14:paraId="6205DC9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542,187.50</w:t>
            </w:r>
          </w:p>
        </w:tc>
        <w:tc>
          <w:tcPr>
            <w:tcW w:w="916" w:type="dxa"/>
            <w:noWrap/>
            <w:hideMark/>
          </w:tcPr>
          <w:p w14:paraId="15ED4C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98.58</w:t>
            </w:r>
          </w:p>
        </w:tc>
      </w:tr>
      <w:tr w:rsidR="00844AB2" w:rsidRPr="00844AB2" w14:paraId="0BE0EBA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7A74F8" w14:textId="77777777" w:rsidR="00844AB2" w:rsidRPr="00844AB2" w:rsidRDefault="00844AB2" w:rsidP="00844AB2">
            <w:pPr>
              <w:pStyle w:val="NoSpacing"/>
            </w:pPr>
            <w:r w:rsidRPr="00844AB2">
              <w:t>4214</w:t>
            </w:r>
          </w:p>
        </w:tc>
        <w:tc>
          <w:tcPr>
            <w:tcW w:w="5852" w:type="dxa"/>
            <w:noWrap/>
            <w:hideMark/>
          </w:tcPr>
          <w:p w14:paraId="7DE61B9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građevinski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objekti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gradsko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groblje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FBC82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DF41A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8AEE9C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542,187.50</w:t>
            </w:r>
          </w:p>
        </w:tc>
        <w:tc>
          <w:tcPr>
            <w:tcW w:w="916" w:type="dxa"/>
            <w:noWrap/>
            <w:hideMark/>
          </w:tcPr>
          <w:p w14:paraId="094A8BC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EDE1BB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4EBDD69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A1015 03: 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grad.groblja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mrtvačnice</w:t>
            </w:r>
            <w:proofErr w:type="spellEnd"/>
            <w:r w:rsidRPr="00844AB2">
              <w:rPr>
                <w:b/>
                <w:bCs/>
              </w:rPr>
              <w:t xml:space="preserve">                        </w:t>
            </w:r>
          </w:p>
        </w:tc>
        <w:tc>
          <w:tcPr>
            <w:tcW w:w="1252" w:type="dxa"/>
            <w:noWrap/>
            <w:hideMark/>
          </w:tcPr>
          <w:p w14:paraId="63DD2B2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220,000</w:t>
            </w:r>
          </w:p>
        </w:tc>
        <w:tc>
          <w:tcPr>
            <w:tcW w:w="1252" w:type="dxa"/>
            <w:noWrap/>
            <w:hideMark/>
          </w:tcPr>
          <w:p w14:paraId="36CE478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220,000</w:t>
            </w:r>
          </w:p>
        </w:tc>
        <w:tc>
          <w:tcPr>
            <w:tcW w:w="1667" w:type="dxa"/>
            <w:noWrap/>
            <w:hideMark/>
          </w:tcPr>
          <w:p w14:paraId="229AA1E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219,393.13</w:t>
            </w:r>
          </w:p>
        </w:tc>
        <w:tc>
          <w:tcPr>
            <w:tcW w:w="916" w:type="dxa"/>
            <w:noWrap/>
            <w:hideMark/>
          </w:tcPr>
          <w:p w14:paraId="21427D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99.72</w:t>
            </w:r>
          </w:p>
        </w:tc>
      </w:tr>
      <w:tr w:rsidR="00844AB2" w:rsidRPr="00844AB2" w14:paraId="5DCFE6C0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9DB135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A1015 03</w:t>
            </w:r>
          </w:p>
        </w:tc>
        <w:tc>
          <w:tcPr>
            <w:tcW w:w="1252" w:type="dxa"/>
            <w:noWrap/>
            <w:hideMark/>
          </w:tcPr>
          <w:p w14:paraId="6481460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220,000</w:t>
            </w:r>
          </w:p>
        </w:tc>
        <w:tc>
          <w:tcPr>
            <w:tcW w:w="1252" w:type="dxa"/>
            <w:noWrap/>
            <w:hideMark/>
          </w:tcPr>
          <w:p w14:paraId="4E690D9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220,000</w:t>
            </w:r>
          </w:p>
        </w:tc>
        <w:tc>
          <w:tcPr>
            <w:tcW w:w="1667" w:type="dxa"/>
            <w:noWrap/>
            <w:hideMark/>
          </w:tcPr>
          <w:p w14:paraId="2F3BC59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219,393.13</w:t>
            </w:r>
          </w:p>
        </w:tc>
        <w:tc>
          <w:tcPr>
            <w:tcW w:w="916" w:type="dxa"/>
            <w:noWrap/>
            <w:hideMark/>
          </w:tcPr>
          <w:p w14:paraId="2317A98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99.72</w:t>
            </w:r>
          </w:p>
        </w:tc>
      </w:tr>
      <w:tr w:rsidR="00844AB2" w:rsidRPr="00844AB2" w14:paraId="674E2FB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BD448D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9FC1C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220,000</w:t>
            </w:r>
          </w:p>
        </w:tc>
        <w:tc>
          <w:tcPr>
            <w:tcW w:w="1252" w:type="dxa"/>
            <w:noWrap/>
            <w:hideMark/>
          </w:tcPr>
          <w:p w14:paraId="07DC63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220,000</w:t>
            </w:r>
          </w:p>
        </w:tc>
        <w:tc>
          <w:tcPr>
            <w:tcW w:w="1667" w:type="dxa"/>
            <w:noWrap/>
            <w:hideMark/>
          </w:tcPr>
          <w:p w14:paraId="2CE7215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219,393.13</w:t>
            </w:r>
          </w:p>
        </w:tc>
        <w:tc>
          <w:tcPr>
            <w:tcW w:w="916" w:type="dxa"/>
            <w:noWrap/>
            <w:hideMark/>
          </w:tcPr>
          <w:p w14:paraId="39F782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99.72</w:t>
            </w:r>
          </w:p>
        </w:tc>
      </w:tr>
      <w:tr w:rsidR="00844AB2" w:rsidRPr="00844AB2" w14:paraId="1B700AD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8A643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13363C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B8896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20DFC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D9AEC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7FFB48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45B859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62186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F2E7B0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533AD2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A86FF5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C43885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7BE8BA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4000D8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1141D7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BBADF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B1A55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3B4042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5D2C41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1B915F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48BC73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166952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7758D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ABCFF8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102BD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36F22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98421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D15F9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F0FC31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592C418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FA4EA7C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24C49993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254460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220,000</w:t>
            </w:r>
          </w:p>
        </w:tc>
        <w:tc>
          <w:tcPr>
            <w:tcW w:w="1252" w:type="dxa"/>
            <w:noWrap/>
            <w:hideMark/>
          </w:tcPr>
          <w:p w14:paraId="4B26207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220,000</w:t>
            </w:r>
          </w:p>
        </w:tc>
        <w:tc>
          <w:tcPr>
            <w:tcW w:w="1667" w:type="dxa"/>
            <w:noWrap/>
            <w:hideMark/>
          </w:tcPr>
          <w:p w14:paraId="10B8B9E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219,393.13</w:t>
            </w:r>
          </w:p>
        </w:tc>
        <w:tc>
          <w:tcPr>
            <w:tcW w:w="916" w:type="dxa"/>
            <w:noWrap/>
            <w:hideMark/>
          </w:tcPr>
          <w:p w14:paraId="19C13EC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99.72</w:t>
            </w:r>
          </w:p>
        </w:tc>
      </w:tr>
      <w:tr w:rsidR="00844AB2" w:rsidRPr="00844AB2" w14:paraId="3AAE9E67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A79981A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75CCC694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4BEB114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220,000</w:t>
            </w:r>
          </w:p>
        </w:tc>
        <w:tc>
          <w:tcPr>
            <w:tcW w:w="1252" w:type="dxa"/>
            <w:noWrap/>
            <w:hideMark/>
          </w:tcPr>
          <w:p w14:paraId="1401BD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220,000</w:t>
            </w:r>
          </w:p>
        </w:tc>
        <w:tc>
          <w:tcPr>
            <w:tcW w:w="1667" w:type="dxa"/>
            <w:noWrap/>
            <w:hideMark/>
          </w:tcPr>
          <w:p w14:paraId="21C6743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219,393.13</w:t>
            </w:r>
          </w:p>
        </w:tc>
        <w:tc>
          <w:tcPr>
            <w:tcW w:w="916" w:type="dxa"/>
            <w:noWrap/>
            <w:hideMark/>
          </w:tcPr>
          <w:p w14:paraId="5565BA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99.72</w:t>
            </w:r>
          </w:p>
        </w:tc>
      </w:tr>
      <w:tr w:rsidR="00844AB2" w:rsidRPr="00844AB2" w14:paraId="1C7599D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FF99FA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03C2ED6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Održavanje-uređenje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grad.groblja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mrtvačnice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81968B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1D43E4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66704C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219,393.13</w:t>
            </w:r>
          </w:p>
        </w:tc>
        <w:tc>
          <w:tcPr>
            <w:tcW w:w="916" w:type="dxa"/>
            <w:noWrap/>
            <w:hideMark/>
          </w:tcPr>
          <w:p w14:paraId="292F73A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5FE7775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669B15A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1016: 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gospodarenje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obalnim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pojasom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69ABE5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1,698,000</w:t>
            </w:r>
          </w:p>
        </w:tc>
        <w:tc>
          <w:tcPr>
            <w:tcW w:w="1252" w:type="dxa"/>
            <w:noWrap/>
            <w:hideMark/>
          </w:tcPr>
          <w:p w14:paraId="598540E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1,704,340</w:t>
            </w:r>
          </w:p>
        </w:tc>
        <w:tc>
          <w:tcPr>
            <w:tcW w:w="1667" w:type="dxa"/>
            <w:noWrap/>
            <w:hideMark/>
          </w:tcPr>
          <w:p w14:paraId="6817152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1,298,633.35</w:t>
            </w:r>
          </w:p>
        </w:tc>
        <w:tc>
          <w:tcPr>
            <w:tcW w:w="916" w:type="dxa"/>
            <w:noWrap/>
            <w:hideMark/>
          </w:tcPr>
          <w:p w14:paraId="5893B7C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76.20</w:t>
            </w:r>
          </w:p>
        </w:tc>
      </w:tr>
      <w:tr w:rsidR="00844AB2" w:rsidRPr="00844AB2" w14:paraId="4A04AC88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7E398A6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A1016 01: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obale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obalnog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pojasa</w:t>
            </w:r>
            <w:proofErr w:type="spellEnd"/>
            <w:r w:rsidRPr="00844AB2">
              <w:rPr>
                <w:b/>
                <w:bCs/>
              </w:rPr>
              <w:t xml:space="preserve">                        </w:t>
            </w:r>
          </w:p>
        </w:tc>
        <w:tc>
          <w:tcPr>
            <w:tcW w:w="1252" w:type="dxa"/>
            <w:noWrap/>
            <w:hideMark/>
          </w:tcPr>
          <w:p w14:paraId="007ECB5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1,300,000</w:t>
            </w:r>
          </w:p>
        </w:tc>
        <w:tc>
          <w:tcPr>
            <w:tcW w:w="1252" w:type="dxa"/>
            <w:noWrap/>
            <w:hideMark/>
          </w:tcPr>
          <w:p w14:paraId="1B4C68B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1,300,000</w:t>
            </w:r>
          </w:p>
        </w:tc>
        <w:tc>
          <w:tcPr>
            <w:tcW w:w="1667" w:type="dxa"/>
            <w:noWrap/>
            <w:hideMark/>
          </w:tcPr>
          <w:p w14:paraId="5D59AAE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899,793.35</w:t>
            </w:r>
          </w:p>
        </w:tc>
        <w:tc>
          <w:tcPr>
            <w:tcW w:w="916" w:type="dxa"/>
            <w:noWrap/>
            <w:hideMark/>
          </w:tcPr>
          <w:p w14:paraId="53FDC89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69.21</w:t>
            </w:r>
          </w:p>
        </w:tc>
      </w:tr>
      <w:tr w:rsidR="00844AB2" w:rsidRPr="00844AB2" w14:paraId="3E3017CB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05BC449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A1016 01</w:t>
            </w:r>
          </w:p>
        </w:tc>
        <w:tc>
          <w:tcPr>
            <w:tcW w:w="1252" w:type="dxa"/>
            <w:noWrap/>
            <w:hideMark/>
          </w:tcPr>
          <w:p w14:paraId="4B85E70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1,300,000</w:t>
            </w:r>
          </w:p>
        </w:tc>
        <w:tc>
          <w:tcPr>
            <w:tcW w:w="1252" w:type="dxa"/>
            <w:noWrap/>
            <w:hideMark/>
          </w:tcPr>
          <w:p w14:paraId="6AFDE95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1,300,000</w:t>
            </w:r>
          </w:p>
        </w:tc>
        <w:tc>
          <w:tcPr>
            <w:tcW w:w="1667" w:type="dxa"/>
            <w:noWrap/>
            <w:hideMark/>
          </w:tcPr>
          <w:p w14:paraId="29EC8B1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899,793.35</w:t>
            </w:r>
          </w:p>
        </w:tc>
        <w:tc>
          <w:tcPr>
            <w:tcW w:w="916" w:type="dxa"/>
            <w:noWrap/>
            <w:hideMark/>
          </w:tcPr>
          <w:p w14:paraId="72A1A4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69.21</w:t>
            </w:r>
          </w:p>
        </w:tc>
      </w:tr>
      <w:tr w:rsidR="00844AB2" w:rsidRPr="00844AB2" w14:paraId="5934B15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60D8C3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0C88F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168,000</w:t>
            </w:r>
          </w:p>
        </w:tc>
        <w:tc>
          <w:tcPr>
            <w:tcW w:w="1252" w:type="dxa"/>
            <w:noWrap/>
            <w:hideMark/>
          </w:tcPr>
          <w:p w14:paraId="092FDE6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168,000</w:t>
            </w:r>
          </w:p>
        </w:tc>
        <w:tc>
          <w:tcPr>
            <w:tcW w:w="1667" w:type="dxa"/>
            <w:noWrap/>
            <w:hideMark/>
          </w:tcPr>
          <w:p w14:paraId="0C73576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4,375.00</w:t>
            </w:r>
          </w:p>
        </w:tc>
        <w:tc>
          <w:tcPr>
            <w:tcW w:w="916" w:type="dxa"/>
            <w:noWrap/>
            <w:hideMark/>
          </w:tcPr>
          <w:p w14:paraId="3FEBEEC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2.60</w:t>
            </w:r>
          </w:p>
        </w:tc>
      </w:tr>
      <w:tr w:rsidR="00844AB2" w:rsidRPr="00844AB2" w14:paraId="593664C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5836CE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DF4E8A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78D29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D878C9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429F8B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38C5BE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6C6301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C30BD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840,000</w:t>
            </w:r>
          </w:p>
        </w:tc>
        <w:tc>
          <w:tcPr>
            <w:tcW w:w="1252" w:type="dxa"/>
            <w:noWrap/>
            <w:hideMark/>
          </w:tcPr>
          <w:p w14:paraId="04DCDFF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840,000</w:t>
            </w:r>
          </w:p>
        </w:tc>
        <w:tc>
          <w:tcPr>
            <w:tcW w:w="1667" w:type="dxa"/>
            <w:noWrap/>
            <w:hideMark/>
          </w:tcPr>
          <w:p w14:paraId="2889D2E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739,718.80</w:t>
            </w:r>
          </w:p>
        </w:tc>
        <w:tc>
          <w:tcPr>
            <w:tcW w:w="916" w:type="dxa"/>
            <w:noWrap/>
            <w:hideMark/>
          </w:tcPr>
          <w:p w14:paraId="4A6C307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88.06</w:t>
            </w:r>
          </w:p>
        </w:tc>
      </w:tr>
      <w:tr w:rsidR="004C7A12" w:rsidRPr="00844AB2" w14:paraId="6DD3CF32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9BF8CA3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48310FF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132FE0EE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2ED4B938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31D25A02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6FEC2E6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AAEDE3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18F1B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220,000</w:t>
            </w:r>
          </w:p>
        </w:tc>
        <w:tc>
          <w:tcPr>
            <w:tcW w:w="1252" w:type="dxa"/>
            <w:noWrap/>
            <w:hideMark/>
          </w:tcPr>
          <w:p w14:paraId="3A144B9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220,000</w:t>
            </w:r>
          </w:p>
        </w:tc>
        <w:tc>
          <w:tcPr>
            <w:tcW w:w="1667" w:type="dxa"/>
            <w:noWrap/>
            <w:hideMark/>
          </w:tcPr>
          <w:p w14:paraId="37A50A0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120,000.00</w:t>
            </w:r>
          </w:p>
        </w:tc>
        <w:tc>
          <w:tcPr>
            <w:tcW w:w="916" w:type="dxa"/>
            <w:noWrap/>
            <w:hideMark/>
          </w:tcPr>
          <w:p w14:paraId="517E28B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54.55</w:t>
            </w:r>
          </w:p>
        </w:tc>
      </w:tr>
      <w:tr w:rsidR="00844AB2" w:rsidRPr="00844AB2" w14:paraId="0B38E48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BDC57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54C629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E6EC27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A2870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C6574A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BFB96F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0A3581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57871A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72,000</w:t>
            </w:r>
          </w:p>
        </w:tc>
        <w:tc>
          <w:tcPr>
            <w:tcW w:w="1252" w:type="dxa"/>
            <w:noWrap/>
            <w:hideMark/>
          </w:tcPr>
          <w:p w14:paraId="68AC1B8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72,000</w:t>
            </w:r>
          </w:p>
        </w:tc>
        <w:tc>
          <w:tcPr>
            <w:tcW w:w="1667" w:type="dxa"/>
            <w:noWrap/>
            <w:hideMark/>
          </w:tcPr>
          <w:p w14:paraId="2DAA104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35,699.55</w:t>
            </w:r>
          </w:p>
        </w:tc>
        <w:tc>
          <w:tcPr>
            <w:tcW w:w="916" w:type="dxa"/>
            <w:noWrap/>
            <w:hideMark/>
          </w:tcPr>
          <w:p w14:paraId="703F004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49.58</w:t>
            </w:r>
          </w:p>
        </w:tc>
      </w:tr>
      <w:tr w:rsidR="00844AB2" w:rsidRPr="00844AB2" w14:paraId="4A586842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DDC3C0E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44F8BE40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15A77CF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1,300,000</w:t>
            </w:r>
          </w:p>
        </w:tc>
        <w:tc>
          <w:tcPr>
            <w:tcW w:w="1252" w:type="dxa"/>
            <w:noWrap/>
            <w:hideMark/>
          </w:tcPr>
          <w:p w14:paraId="5570B4F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1,300,000</w:t>
            </w:r>
          </w:p>
        </w:tc>
        <w:tc>
          <w:tcPr>
            <w:tcW w:w="1667" w:type="dxa"/>
            <w:noWrap/>
            <w:hideMark/>
          </w:tcPr>
          <w:p w14:paraId="5FDA4C6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899,793.35</w:t>
            </w:r>
          </w:p>
        </w:tc>
        <w:tc>
          <w:tcPr>
            <w:tcW w:w="916" w:type="dxa"/>
            <w:noWrap/>
            <w:hideMark/>
          </w:tcPr>
          <w:p w14:paraId="54B1F6D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69.21</w:t>
            </w:r>
          </w:p>
        </w:tc>
      </w:tr>
      <w:tr w:rsidR="00844AB2" w:rsidRPr="00844AB2" w14:paraId="5A94956C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CA47C00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0D35E58B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67B3BB4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180,000</w:t>
            </w:r>
          </w:p>
        </w:tc>
        <w:tc>
          <w:tcPr>
            <w:tcW w:w="1252" w:type="dxa"/>
            <w:noWrap/>
            <w:hideMark/>
          </w:tcPr>
          <w:p w14:paraId="7525161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180,000</w:t>
            </w:r>
          </w:p>
        </w:tc>
        <w:tc>
          <w:tcPr>
            <w:tcW w:w="1667" w:type="dxa"/>
            <w:noWrap/>
            <w:hideMark/>
          </w:tcPr>
          <w:p w14:paraId="2ACE6FF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155,547.78</w:t>
            </w:r>
          </w:p>
        </w:tc>
        <w:tc>
          <w:tcPr>
            <w:tcW w:w="916" w:type="dxa"/>
            <w:noWrap/>
            <w:hideMark/>
          </w:tcPr>
          <w:p w14:paraId="4CAB16C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86.42</w:t>
            </w:r>
          </w:p>
        </w:tc>
      </w:tr>
      <w:tr w:rsidR="00844AB2" w:rsidRPr="00844AB2" w14:paraId="2996132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13529A1" w14:textId="77777777" w:rsidR="00844AB2" w:rsidRPr="00844AB2" w:rsidRDefault="00844AB2" w:rsidP="00844AB2">
            <w:pPr>
              <w:pStyle w:val="NoSpacing"/>
            </w:pPr>
            <w:r w:rsidRPr="00844AB2">
              <w:t>3221</w:t>
            </w:r>
          </w:p>
        </w:tc>
        <w:tc>
          <w:tcPr>
            <w:tcW w:w="5852" w:type="dxa"/>
            <w:noWrap/>
            <w:hideMark/>
          </w:tcPr>
          <w:p w14:paraId="3F8AAD5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Uredski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materijal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62921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2F504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CC440F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60,173.87</w:t>
            </w:r>
          </w:p>
        </w:tc>
        <w:tc>
          <w:tcPr>
            <w:tcW w:w="916" w:type="dxa"/>
            <w:noWrap/>
            <w:hideMark/>
          </w:tcPr>
          <w:p w14:paraId="0FFE4B2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975BD1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D6A706C" w14:textId="77777777" w:rsidR="00844AB2" w:rsidRPr="00844AB2" w:rsidRDefault="00844AB2" w:rsidP="00844AB2">
            <w:pPr>
              <w:pStyle w:val="NoSpacing"/>
            </w:pPr>
            <w:r w:rsidRPr="00844AB2">
              <w:t>3224</w:t>
            </w:r>
          </w:p>
        </w:tc>
        <w:tc>
          <w:tcPr>
            <w:tcW w:w="5852" w:type="dxa"/>
            <w:noWrap/>
            <w:hideMark/>
          </w:tcPr>
          <w:p w14:paraId="7767DF9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invest.održavanje</w:t>
            </w:r>
            <w:proofErr w:type="spellEnd"/>
            <w:proofErr w:type="gram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6F95D2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7785F8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FF602F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95,373.91</w:t>
            </w:r>
          </w:p>
        </w:tc>
        <w:tc>
          <w:tcPr>
            <w:tcW w:w="916" w:type="dxa"/>
            <w:noWrap/>
            <w:hideMark/>
          </w:tcPr>
          <w:p w14:paraId="0BDC31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75CF142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4E374C4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35036E80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5FB3028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1,120,000</w:t>
            </w:r>
          </w:p>
        </w:tc>
        <w:tc>
          <w:tcPr>
            <w:tcW w:w="1252" w:type="dxa"/>
            <w:noWrap/>
            <w:hideMark/>
          </w:tcPr>
          <w:p w14:paraId="71751A0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1,120,000</w:t>
            </w:r>
          </w:p>
        </w:tc>
        <w:tc>
          <w:tcPr>
            <w:tcW w:w="1667" w:type="dxa"/>
            <w:noWrap/>
            <w:hideMark/>
          </w:tcPr>
          <w:p w14:paraId="3474A41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744,245.57</w:t>
            </w:r>
          </w:p>
        </w:tc>
        <w:tc>
          <w:tcPr>
            <w:tcW w:w="916" w:type="dxa"/>
            <w:noWrap/>
            <w:hideMark/>
          </w:tcPr>
          <w:p w14:paraId="79C6B6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66.45</w:t>
            </w:r>
          </w:p>
        </w:tc>
      </w:tr>
      <w:tr w:rsidR="00844AB2" w:rsidRPr="00844AB2" w14:paraId="58A74A7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A05C33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59FDE79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tekućeg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investicijskog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održavanja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CAA8E9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62DA8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0AEA7F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719,870.57</w:t>
            </w:r>
          </w:p>
        </w:tc>
        <w:tc>
          <w:tcPr>
            <w:tcW w:w="916" w:type="dxa"/>
            <w:noWrap/>
            <w:hideMark/>
          </w:tcPr>
          <w:p w14:paraId="176D56C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C3EEB8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4E185B6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7AD36AF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Intelektualne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BBB430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A0707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AA987E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24,375.00</w:t>
            </w:r>
          </w:p>
        </w:tc>
        <w:tc>
          <w:tcPr>
            <w:tcW w:w="916" w:type="dxa"/>
            <w:noWrap/>
            <w:hideMark/>
          </w:tcPr>
          <w:p w14:paraId="54CFA02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6682F3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hideMark/>
          </w:tcPr>
          <w:p w14:paraId="54DE7634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A1016 02: </w:t>
            </w:r>
            <w:proofErr w:type="spellStart"/>
            <w:r w:rsidRPr="00844AB2">
              <w:rPr>
                <w:b/>
                <w:bCs/>
              </w:rPr>
              <w:t>Gospodarenje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čišćenje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obale</w:t>
            </w:r>
            <w:proofErr w:type="spellEnd"/>
            <w:r w:rsidRPr="00844AB2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obalnog</w:t>
            </w:r>
            <w:proofErr w:type="spellEnd"/>
            <w:r w:rsidRPr="00844AB2">
              <w:rPr>
                <w:b/>
                <w:bCs/>
              </w:rPr>
              <w:t xml:space="preserve"> pojasa                        </w:t>
            </w:r>
          </w:p>
        </w:tc>
        <w:tc>
          <w:tcPr>
            <w:tcW w:w="1252" w:type="dxa"/>
            <w:noWrap/>
            <w:hideMark/>
          </w:tcPr>
          <w:p w14:paraId="756992C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393,000</w:t>
            </w:r>
          </w:p>
        </w:tc>
        <w:tc>
          <w:tcPr>
            <w:tcW w:w="1252" w:type="dxa"/>
            <w:noWrap/>
            <w:hideMark/>
          </w:tcPr>
          <w:p w14:paraId="6E3035E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399,340</w:t>
            </w:r>
          </w:p>
        </w:tc>
        <w:tc>
          <w:tcPr>
            <w:tcW w:w="1667" w:type="dxa"/>
            <w:noWrap/>
            <w:hideMark/>
          </w:tcPr>
          <w:p w14:paraId="4A91C54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398,840.00</w:t>
            </w:r>
          </w:p>
        </w:tc>
        <w:tc>
          <w:tcPr>
            <w:tcW w:w="916" w:type="dxa"/>
            <w:noWrap/>
            <w:hideMark/>
          </w:tcPr>
          <w:p w14:paraId="554AECB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99.87</w:t>
            </w:r>
          </w:p>
        </w:tc>
      </w:tr>
      <w:tr w:rsidR="00844AB2" w:rsidRPr="00844AB2" w14:paraId="08057EC7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5E7A7F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A1016 02</w:t>
            </w:r>
          </w:p>
        </w:tc>
        <w:tc>
          <w:tcPr>
            <w:tcW w:w="1252" w:type="dxa"/>
            <w:noWrap/>
            <w:hideMark/>
          </w:tcPr>
          <w:p w14:paraId="3324ADC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393,000</w:t>
            </w:r>
          </w:p>
        </w:tc>
        <w:tc>
          <w:tcPr>
            <w:tcW w:w="1252" w:type="dxa"/>
            <w:noWrap/>
            <w:hideMark/>
          </w:tcPr>
          <w:p w14:paraId="212B00A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393,000</w:t>
            </w:r>
          </w:p>
        </w:tc>
        <w:tc>
          <w:tcPr>
            <w:tcW w:w="1667" w:type="dxa"/>
            <w:noWrap/>
            <w:hideMark/>
          </w:tcPr>
          <w:p w14:paraId="09C51FA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398,840.00</w:t>
            </w:r>
          </w:p>
        </w:tc>
        <w:tc>
          <w:tcPr>
            <w:tcW w:w="916" w:type="dxa"/>
            <w:noWrap/>
            <w:hideMark/>
          </w:tcPr>
          <w:p w14:paraId="6A5CDFE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101.49</w:t>
            </w:r>
          </w:p>
        </w:tc>
      </w:tr>
      <w:tr w:rsidR="00844AB2" w:rsidRPr="00844AB2" w14:paraId="3564694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5DD491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5491AE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383,000</w:t>
            </w:r>
          </w:p>
        </w:tc>
        <w:tc>
          <w:tcPr>
            <w:tcW w:w="1252" w:type="dxa"/>
            <w:noWrap/>
            <w:hideMark/>
          </w:tcPr>
          <w:p w14:paraId="009997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383,000</w:t>
            </w:r>
          </w:p>
        </w:tc>
        <w:tc>
          <w:tcPr>
            <w:tcW w:w="1667" w:type="dxa"/>
            <w:noWrap/>
            <w:hideMark/>
          </w:tcPr>
          <w:p w14:paraId="1F5557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258,682.16</w:t>
            </w:r>
          </w:p>
        </w:tc>
        <w:tc>
          <w:tcPr>
            <w:tcW w:w="916" w:type="dxa"/>
            <w:noWrap/>
            <w:hideMark/>
          </w:tcPr>
          <w:p w14:paraId="27FD244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67.54</w:t>
            </w:r>
          </w:p>
        </w:tc>
      </w:tr>
      <w:tr w:rsidR="00844AB2" w:rsidRPr="00844AB2" w14:paraId="6E6D49C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826B51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FFD5C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5D5D9A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80BE2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B0A1FA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437D67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B4E1C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347C6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252" w:type="dxa"/>
            <w:noWrap/>
            <w:hideMark/>
          </w:tcPr>
          <w:p w14:paraId="338974B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667" w:type="dxa"/>
            <w:noWrap/>
            <w:hideMark/>
          </w:tcPr>
          <w:p w14:paraId="3B4EC92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140,157.84</w:t>
            </w:r>
          </w:p>
        </w:tc>
        <w:tc>
          <w:tcPr>
            <w:tcW w:w="916" w:type="dxa"/>
            <w:noWrap/>
            <w:hideMark/>
          </w:tcPr>
          <w:p w14:paraId="588793A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1,401.58</w:t>
            </w:r>
          </w:p>
        </w:tc>
      </w:tr>
      <w:tr w:rsidR="00844AB2" w:rsidRPr="00844AB2" w14:paraId="5AEB64C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D2A7B0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1BF7EE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A756F2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6367E1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3901E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CE707C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852C5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701B7A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7EE68A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0321F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DE388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708E7F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621575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81FC75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62E693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D87F18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34A5E1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020D4A1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BB86E8A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0D755C42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6A61055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393,000</w:t>
            </w:r>
          </w:p>
        </w:tc>
        <w:tc>
          <w:tcPr>
            <w:tcW w:w="1252" w:type="dxa"/>
            <w:noWrap/>
            <w:hideMark/>
          </w:tcPr>
          <w:p w14:paraId="2716279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399,340</w:t>
            </w:r>
          </w:p>
        </w:tc>
        <w:tc>
          <w:tcPr>
            <w:tcW w:w="1667" w:type="dxa"/>
            <w:noWrap/>
            <w:hideMark/>
          </w:tcPr>
          <w:p w14:paraId="17F93E3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398,840.00</w:t>
            </w:r>
          </w:p>
        </w:tc>
        <w:tc>
          <w:tcPr>
            <w:tcW w:w="916" w:type="dxa"/>
            <w:noWrap/>
            <w:hideMark/>
          </w:tcPr>
          <w:p w14:paraId="4FD4C1E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99.87</w:t>
            </w:r>
          </w:p>
        </w:tc>
      </w:tr>
      <w:tr w:rsidR="00844AB2" w:rsidRPr="00844AB2" w14:paraId="40178EC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689E00E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22656270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267E25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383,000</w:t>
            </w:r>
          </w:p>
        </w:tc>
        <w:tc>
          <w:tcPr>
            <w:tcW w:w="1252" w:type="dxa"/>
            <w:noWrap/>
            <w:hideMark/>
          </w:tcPr>
          <w:p w14:paraId="5064011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383,000</w:t>
            </w:r>
          </w:p>
        </w:tc>
        <w:tc>
          <w:tcPr>
            <w:tcW w:w="1667" w:type="dxa"/>
            <w:noWrap/>
            <w:hideMark/>
          </w:tcPr>
          <w:p w14:paraId="2789AFF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382,500.00</w:t>
            </w:r>
          </w:p>
        </w:tc>
        <w:tc>
          <w:tcPr>
            <w:tcW w:w="916" w:type="dxa"/>
            <w:noWrap/>
            <w:hideMark/>
          </w:tcPr>
          <w:p w14:paraId="683122F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99.87</w:t>
            </w:r>
          </w:p>
        </w:tc>
      </w:tr>
      <w:tr w:rsidR="00844AB2" w:rsidRPr="00844AB2" w14:paraId="3C440CE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2CD972C" w14:textId="77777777" w:rsidR="00844AB2" w:rsidRPr="00844AB2" w:rsidRDefault="00844AB2" w:rsidP="00844AB2">
            <w:pPr>
              <w:pStyle w:val="NoSpacing"/>
            </w:pPr>
            <w:r w:rsidRPr="00844AB2">
              <w:t>3234</w:t>
            </w:r>
          </w:p>
        </w:tc>
        <w:tc>
          <w:tcPr>
            <w:tcW w:w="5852" w:type="dxa"/>
            <w:noWrap/>
            <w:hideMark/>
          </w:tcPr>
          <w:p w14:paraId="042D713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Komunalne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(</w:t>
            </w:r>
            <w:proofErr w:type="spellStart"/>
            <w:r w:rsidRPr="00844AB2">
              <w:t>odvoz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smeća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Paklenih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otoka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E5E0D7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937AC6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DDD64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210,000.00</w:t>
            </w:r>
          </w:p>
        </w:tc>
        <w:tc>
          <w:tcPr>
            <w:tcW w:w="916" w:type="dxa"/>
            <w:noWrap/>
            <w:hideMark/>
          </w:tcPr>
          <w:p w14:paraId="2471C94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BC325F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9AEC3EB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609EE05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(</w:t>
            </w:r>
            <w:proofErr w:type="spellStart"/>
            <w:r w:rsidRPr="00844AB2">
              <w:t>čišćenje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obalnog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pojasa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sl.) </w:t>
            </w:r>
          </w:p>
        </w:tc>
        <w:tc>
          <w:tcPr>
            <w:tcW w:w="1252" w:type="dxa"/>
            <w:noWrap/>
            <w:hideMark/>
          </w:tcPr>
          <w:p w14:paraId="4A115ED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7714E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0E70F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172,500.00</w:t>
            </w:r>
          </w:p>
        </w:tc>
        <w:tc>
          <w:tcPr>
            <w:tcW w:w="916" w:type="dxa"/>
            <w:noWrap/>
            <w:hideMark/>
          </w:tcPr>
          <w:p w14:paraId="6B4547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059952AD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1C0B483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8D9EF78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2BC4750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2ACA94B7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38B7FE08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10B9912A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894851D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24C3AA90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NESPOMENUTI RASHODI POSL. </w:t>
            </w:r>
          </w:p>
        </w:tc>
        <w:tc>
          <w:tcPr>
            <w:tcW w:w="1252" w:type="dxa"/>
            <w:noWrap/>
            <w:hideMark/>
          </w:tcPr>
          <w:p w14:paraId="017327E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252" w:type="dxa"/>
            <w:noWrap/>
            <w:hideMark/>
          </w:tcPr>
          <w:p w14:paraId="39CEE8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16,340</w:t>
            </w:r>
          </w:p>
        </w:tc>
        <w:tc>
          <w:tcPr>
            <w:tcW w:w="1667" w:type="dxa"/>
            <w:noWrap/>
            <w:hideMark/>
          </w:tcPr>
          <w:p w14:paraId="51A9A68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16,340.00</w:t>
            </w:r>
          </w:p>
        </w:tc>
        <w:tc>
          <w:tcPr>
            <w:tcW w:w="916" w:type="dxa"/>
            <w:noWrap/>
            <w:hideMark/>
          </w:tcPr>
          <w:p w14:paraId="7466398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3249A47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02B6D3" w14:textId="77777777" w:rsidR="00844AB2" w:rsidRPr="00844AB2" w:rsidRDefault="00844AB2" w:rsidP="00844AB2">
            <w:pPr>
              <w:pStyle w:val="NoSpacing"/>
            </w:pPr>
            <w:r w:rsidRPr="00844AB2">
              <w:t>3291</w:t>
            </w:r>
          </w:p>
        </w:tc>
        <w:tc>
          <w:tcPr>
            <w:tcW w:w="5852" w:type="dxa"/>
            <w:noWrap/>
            <w:hideMark/>
          </w:tcPr>
          <w:p w14:paraId="152C89D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Naknade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članovima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vijeća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koncesije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8B0674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77D44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A17A9C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16,340.00</w:t>
            </w:r>
          </w:p>
        </w:tc>
        <w:tc>
          <w:tcPr>
            <w:tcW w:w="916" w:type="dxa"/>
            <w:noWrap/>
            <w:hideMark/>
          </w:tcPr>
          <w:p w14:paraId="58D9B0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E071EF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E37407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K.prijekt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K1016 03: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lučice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Križna</w:t>
            </w:r>
            <w:proofErr w:type="spellEnd"/>
            <w:r w:rsidRPr="00844AB2">
              <w:rPr>
                <w:b/>
                <w:bCs/>
              </w:rPr>
              <w:t xml:space="preserve"> Luka</w:t>
            </w:r>
          </w:p>
        </w:tc>
        <w:tc>
          <w:tcPr>
            <w:tcW w:w="1252" w:type="dxa"/>
            <w:noWrap/>
            <w:hideMark/>
          </w:tcPr>
          <w:p w14:paraId="38B03FB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252" w:type="dxa"/>
            <w:noWrap/>
            <w:hideMark/>
          </w:tcPr>
          <w:p w14:paraId="5C8A05D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667" w:type="dxa"/>
            <w:noWrap/>
            <w:hideMark/>
          </w:tcPr>
          <w:p w14:paraId="360EA3D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AB0DC7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0F79DD00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23AEF9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K1016 03</w:t>
            </w:r>
          </w:p>
        </w:tc>
        <w:tc>
          <w:tcPr>
            <w:tcW w:w="1252" w:type="dxa"/>
            <w:noWrap/>
            <w:hideMark/>
          </w:tcPr>
          <w:p w14:paraId="7A06979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252" w:type="dxa"/>
            <w:noWrap/>
            <w:hideMark/>
          </w:tcPr>
          <w:p w14:paraId="69F1B7D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667" w:type="dxa"/>
            <w:noWrap/>
            <w:hideMark/>
          </w:tcPr>
          <w:p w14:paraId="7925CFD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AA2B80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36976F5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1200C4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5842AB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4A67219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718094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CD8072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0B12482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A97F09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1F4C3D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09EEC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1A93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49960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A230FE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766790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13EB7C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E1BF3E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169A74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D4278D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7C5DFC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26B60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E2267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8E14A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5F937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4CDD7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29368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D27835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FE60EC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7D192E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DFE75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5EE7C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FA7A19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D1D782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E96BF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830900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A12AB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938B5E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2D5B2BD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CEEA739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2A92043C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3EB9330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61E8A84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358D9AB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4754B4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8AC6A8C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B36F599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5678A8A7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6DEADF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669644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2DBCAFD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AB18E4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C24567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9806982" w14:textId="77777777" w:rsidR="00844AB2" w:rsidRPr="00844AB2" w:rsidRDefault="00844AB2" w:rsidP="00844AB2">
            <w:pPr>
              <w:pStyle w:val="NoSpacing"/>
            </w:pPr>
            <w:r w:rsidRPr="00844AB2">
              <w:t>4214</w:t>
            </w:r>
          </w:p>
        </w:tc>
        <w:tc>
          <w:tcPr>
            <w:tcW w:w="5852" w:type="dxa"/>
            <w:noWrap/>
            <w:hideMark/>
          </w:tcPr>
          <w:p w14:paraId="6E5C623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građevinski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objekti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luke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93198F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EC667F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C9045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5C5463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12491CF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291712C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1017: </w:t>
            </w:r>
            <w:proofErr w:type="spellStart"/>
            <w:r w:rsidRPr="00844AB2">
              <w:rPr>
                <w:b/>
                <w:bCs/>
              </w:rPr>
              <w:t>Zaštita</w:t>
            </w:r>
            <w:proofErr w:type="spellEnd"/>
            <w:r w:rsidRPr="00844AB2">
              <w:rPr>
                <w:b/>
                <w:bCs/>
              </w:rPr>
              <w:t xml:space="preserve">, </w:t>
            </w:r>
            <w:proofErr w:type="spellStart"/>
            <w:r w:rsidRPr="00844AB2">
              <w:rPr>
                <w:b/>
                <w:bCs/>
              </w:rPr>
              <w:t>očuvanje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unapređenje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zdravlja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538A24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730,000</w:t>
            </w:r>
          </w:p>
        </w:tc>
        <w:tc>
          <w:tcPr>
            <w:tcW w:w="1252" w:type="dxa"/>
            <w:noWrap/>
            <w:hideMark/>
          </w:tcPr>
          <w:p w14:paraId="18B56D6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730,000</w:t>
            </w:r>
          </w:p>
        </w:tc>
        <w:tc>
          <w:tcPr>
            <w:tcW w:w="1667" w:type="dxa"/>
            <w:noWrap/>
            <w:hideMark/>
          </w:tcPr>
          <w:p w14:paraId="033307E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696,000.00</w:t>
            </w:r>
          </w:p>
        </w:tc>
        <w:tc>
          <w:tcPr>
            <w:tcW w:w="916" w:type="dxa"/>
            <w:noWrap/>
            <w:hideMark/>
          </w:tcPr>
          <w:p w14:paraId="57C1CEB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95.34</w:t>
            </w:r>
          </w:p>
        </w:tc>
      </w:tr>
      <w:tr w:rsidR="00844AB2" w:rsidRPr="00844AB2" w14:paraId="1FB75A77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2FA93A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A1017 01: </w:t>
            </w:r>
            <w:proofErr w:type="spellStart"/>
            <w:r w:rsidRPr="00844AB2">
              <w:rPr>
                <w:b/>
                <w:bCs/>
              </w:rPr>
              <w:t>Pomoć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Hitnoj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medicinskoj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pomoći</w:t>
            </w:r>
            <w:proofErr w:type="spellEnd"/>
            <w:r w:rsidRPr="00844AB2">
              <w:rPr>
                <w:b/>
                <w:bCs/>
              </w:rPr>
              <w:t xml:space="preserve"> SDŽ</w:t>
            </w:r>
          </w:p>
        </w:tc>
        <w:tc>
          <w:tcPr>
            <w:tcW w:w="1252" w:type="dxa"/>
            <w:noWrap/>
            <w:hideMark/>
          </w:tcPr>
          <w:p w14:paraId="5200601D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700,000</w:t>
            </w:r>
          </w:p>
        </w:tc>
        <w:tc>
          <w:tcPr>
            <w:tcW w:w="1252" w:type="dxa"/>
            <w:noWrap/>
            <w:hideMark/>
          </w:tcPr>
          <w:p w14:paraId="7374139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700,000</w:t>
            </w:r>
          </w:p>
        </w:tc>
        <w:tc>
          <w:tcPr>
            <w:tcW w:w="1667" w:type="dxa"/>
            <w:noWrap/>
            <w:hideMark/>
          </w:tcPr>
          <w:p w14:paraId="471FBC7A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696,000.00</w:t>
            </w:r>
          </w:p>
        </w:tc>
        <w:tc>
          <w:tcPr>
            <w:tcW w:w="916" w:type="dxa"/>
            <w:noWrap/>
            <w:hideMark/>
          </w:tcPr>
          <w:p w14:paraId="278E78A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99.43</w:t>
            </w:r>
          </w:p>
        </w:tc>
      </w:tr>
      <w:tr w:rsidR="00844AB2" w:rsidRPr="00844AB2" w14:paraId="3EB06F1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81638C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A1017 01</w:t>
            </w:r>
          </w:p>
        </w:tc>
        <w:tc>
          <w:tcPr>
            <w:tcW w:w="1252" w:type="dxa"/>
            <w:noWrap/>
            <w:hideMark/>
          </w:tcPr>
          <w:p w14:paraId="678C46C9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700,000</w:t>
            </w:r>
          </w:p>
        </w:tc>
        <w:tc>
          <w:tcPr>
            <w:tcW w:w="1252" w:type="dxa"/>
            <w:noWrap/>
            <w:hideMark/>
          </w:tcPr>
          <w:p w14:paraId="0B8484D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700,000</w:t>
            </w:r>
          </w:p>
        </w:tc>
        <w:tc>
          <w:tcPr>
            <w:tcW w:w="1667" w:type="dxa"/>
            <w:noWrap/>
            <w:hideMark/>
          </w:tcPr>
          <w:p w14:paraId="75E8A3D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696,000.00</w:t>
            </w:r>
          </w:p>
        </w:tc>
        <w:tc>
          <w:tcPr>
            <w:tcW w:w="916" w:type="dxa"/>
            <w:noWrap/>
            <w:hideMark/>
          </w:tcPr>
          <w:p w14:paraId="78E32F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99.43</w:t>
            </w:r>
          </w:p>
        </w:tc>
      </w:tr>
      <w:tr w:rsidR="00844AB2" w:rsidRPr="00844AB2" w14:paraId="4235AF5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1A22FD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612930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700,000</w:t>
            </w:r>
          </w:p>
        </w:tc>
        <w:tc>
          <w:tcPr>
            <w:tcW w:w="1252" w:type="dxa"/>
            <w:noWrap/>
            <w:hideMark/>
          </w:tcPr>
          <w:p w14:paraId="619ECB9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700,000</w:t>
            </w:r>
          </w:p>
        </w:tc>
        <w:tc>
          <w:tcPr>
            <w:tcW w:w="1667" w:type="dxa"/>
            <w:noWrap/>
            <w:hideMark/>
          </w:tcPr>
          <w:p w14:paraId="23F5DA4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696,000.00</w:t>
            </w:r>
          </w:p>
        </w:tc>
        <w:tc>
          <w:tcPr>
            <w:tcW w:w="916" w:type="dxa"/>
            <w:noWrap/>
            <w:hideMark/>
          </w:tcPr>
          <w:p w14:paraId="29C33E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99.43</w:t>
            </w:r>
          </w:p>
        </w:tc>
      </w:tr>
      <w:tr w:rsidR="00844AB2" w:rsidRPr="00844AB2" w14:paraId="027BE61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093CE9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169E6C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6C72B4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1D4D5A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D14653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B66CF4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637DF6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881FF0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E20CDF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B8B29B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4CC44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981A57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2A41B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A28C7E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98AA7E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75792A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5A296D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6F73F6C8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6055B30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6881DF2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5EF1C120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7B8ADE56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98070CC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5B6C234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DB5037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452F2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D2E058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996A42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324F23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64F8B0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E92670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188857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D75DA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D4BAB3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AF4A44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70FE520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494F404" w14:textId="77777777" w:rsidR="00844AB2" w:rsidRPr="00844AB2" w:rsidRDefault="00844AB2" w:rsidP="00844AB2">
            <w:pPr>
              <w:pStyle w:val="NoSpacing"/>
            </w:pPr>
            <w:r w:rsidRPr="00844AB2">
              <w:t>36</w:t>
            </w:r>
          </w:p>
        </w:tc>
        <w:tc>
          <w:tcPr>
            <w:tcW w:w="5852" w:type="dxa"/>
            <w:noWrap/>
            <w:hideMark/>
          </w:tcPr>
          <w:p w14:paraId="516215F1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3AF0AC3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700,000</w:t>
            </w:r>
          </w:p>
        </w:tc>
        <w:tc>
          <w:tcPr>
            <w:tcW w:w="1252" w:type="dxa"/>
            <w:noWrap/>
            <w:hideMark/>
          </w:tcPr>
          <w:p w14:paraId="3E0CC3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700,000</w:t>
            </w:r>
          </w:p>
        </w:tc>
        <w:tc>
          <w:tcPr>
            <w:tcW w:w="1667" w:type="dxa"/>
            <w:noWrap/>
            <w:hideMark/>
          </w:tcPr>
          <w:p w14:paraId="0ABDA46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696,000.00</w:t>
            </w:r>
          </w:p>
        </w:tc>
        <w:tc>
          <w:tcPr>
            <w:tcW w:w="916" w:type="dxa"/>
            <w:noWrap/>
            <w:hideMark/>
          </w:tcPr>
          <w:p w14:paraId="28595B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99.43</w:t>
            </w:r>
          </w:p>
        </w:tc>
      </w:tr>
      <w:tr w:rsidR="00844AB2" w:rsidRPr="00844AB2" w14:paraId="44ED72E1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7D5BBCB" w14:textId="77777777" w:rsidR="00844AB2" w:rsidRPr="00844AB2" w:rsidRDefault="00844AB2" w:rsidP="00844AB2">
            <w:pPr>
              <w:pStyle w:val="NoSpacing"/>
            </w:pPr>
            <w:r w:rsidRPr="00844AB2">
              <w:t>366</w:t>
            </w:r>
          </w:p>
        </w:tc>
        <w:tc>
          <w:tcPr>
            <w:tcW w:w="5852" w:type="dxa"/>
            <w:noWrap/>
            <w:hideMark/>
          </w:tcPr>
          <w:p w14:paraId="2D9212F2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PRORAČUNSKIM KORISNICIMA DRUGIH PRORAČUNA</w:t>
            </w:r>
          </w:p>
        </w:tc>
        <w:tc>
          <w:tcPr>
            <w:tcW w:w="1252" w:type="dxa"/>
            <w:noWrap/>
            <w:hideMark/>
          </w:tcPr>
          <w:p w14:paraId="57ED8A3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700,000</w:t>
            </w:r>
          </w:p>
        </w:tc>
        <w:tc>
          <w:tcPr>
            <w:tcW w:w="1252" w:type="dxa"/>
            <w:noWrap/>
            <w:hideMark/>
          </w:tcPr>
          <w:p w14:paraId="4EDCDBB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700,000</w:t>
            </w:r>
          </w:p>
        </w:tc>
        <w:tc>
          <w:tcPr>
            <w:tcW w:w="1667" w:type="dxa"/>
            <w:noWrap/>
            <w:hideMark/>
          </w:tcPr>
          <w:p w14:paraId="09E6C77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696,000.00</w:t>
            </w:r>
          </w:p>
        </w:tc>
        <w:tc>
          <w:tcPr>
            <w:tcW w:w="916" w:type="dxa"/>
            <w:noWrap/>
            <w:hideMark/>
          </w:tcPr>
          <w:p w14:paraId="757FDA7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99.43</w:t>
            </w:r>
          </w:p>
        </w:tc>
      </w:tr>
      <w:tr w:rsidR="00844AB2" w:rsidRPr="00844AB2" w14:paraId="16134E4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45D059E" w14:textId="77777777" w:rsidR="00844AB2" w:rsidRPr="00844AB2" w:rsidRDefault="00844AB2" w:rsidP="00844AB2">
            <w:pPr>
              <w:pStyle w:val="NoSpacing"/>
            </w:pPr>
            <w:r w:rsidRPr="00844AB2">
              <w:t>3661</w:t>
            </w:r>
          </w:p>
        </w:tc>
        <w:tc>
          <w:tcPr>
            <w:tcW w:w="5852" w:type="dxa"/>
            <w:noWrap/>
            <w:hideMark/>
          </w:tcPr>
          <w:p w14:paraId="5FAD5D1B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Hitnoj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medicinskoj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SDŽ</w:t>
            </w:r>
          </w:p>
        </w:tc>
        <w:tc>
          <w:tcPr>
            <w:tcW w:w="1252" w:type="dxa"/>
            <w:noWrap/>
            <w:hideMark/>
          </w:tcPr>
          <w:p w14:paraId="18D9C5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577C0A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E26F9F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696,000.00</w:t>
            </w:r>
          </w:p>
        </w:tc>
        <w:tc>
          <w:tcPr>
            <w:tcW w:w="916" w:type="dxa"/>
            <w:noWrap/>
            <w:hideMark/>
          </w:tcPr>
          <w:p w14:paraId="0850929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9E57E1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DAE6A2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A1017 02: </w:t>
            </w:r>
            <w:proofErr w:type="spellStart"/>
            <w:r w:rsidRPr="00844AB2">
              <w:rPr>
                <w:b/>
                <w:bCs/>
              </w:rPr>
              <w:t>Pomoći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ostalim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zdravstvenim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ustanovama</w:t>
            </w:r>
            <w:proofErr w:type="spellEnd"/>
            <w:r w:rsidRPr="00844AB2">
              <w:rPr>
                <w:b/>
                <w:bCs/>
              </w:rPr>
              <w:t xml:space="preserve"> SDŽ</w:t>
            </w:r>
          </w:p>
        </w:tc>
        <w:tc>
          <w:tcPr>
            <w:tcW w:w="1252" w:type="dxa"/>
            <w:noWrap/>
            <w:hideMark/>
          </w:tcPr>
          <w:p w14:paraId="272A759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22EEEB2B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667" w:type="dxa"/>
            <w:noWrap/>
            <w:hideMark/>
          </w:tcPr>
          <w:p w14:paraId="42C0900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061903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6DF6AA00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4242855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A1017 02</w:t>
            </w:r>
          </w:p>
        </w:tc>
        <w:tc>
          <w:tcPr>
            <w:tcW w:w="1252" w:type="dxa"/>
            <w:noWrap/>
            <w:hideMark/>
          </w:tcPr>
          <w:p w14:paraId="1A2BF9C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241A2A46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667" w:type="dxa"/>
            <w:noWrap/>
            <w:hideMark/>
          </w:tcPr>
          <w:p w14:paraId="1AD4974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8BB21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7E2FBA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AE4AC7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1B97C2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63DC57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170D35B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0D21E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5D947EC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9DCD58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7F7E3F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BF28C9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3079C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6001E3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4BD77D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4D04B6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5E936E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EEB6A1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8520D6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EDA38B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26B8F7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ABBDB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E99CEF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DA5266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3BF2D5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83C0A8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A202D0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6AABB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E4A076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90C0E8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E955B5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2DD981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31D9D7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F6D3A3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C60334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19C84C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C9DEF6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1F51B1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5337FC8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22FDDEF" w14:textId="77777777" w:rsidR="00844AB2" w:rsidRPr="00844AB2" w:rsidRDefault="00844AB2" w:rsidP="00844AB2">
            <w:pPr>
              <w:pStyle w:val="NoSpacing"/>
            </w:pPr>
            <w:r w:rsidRPr="00844AB2">
              <w:t>36</w:t>
            </w:r>
          </w:p>
        </w:tc>
        <w:tc>
          <w:tcPr>
            <w:tcW w:w="5852" w:type="dxa"/>
            <w:noWrap/>
            <w:hideMark/>
          </w:tcPr>
          <w:p w14:paraId="316220FF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1C98A4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26DF9F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6BEB58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EB29CB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1F32340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3BA114C" w14:textId="77777777" w:rsidR="00844AB2" w:rsidRPr="00844AB2" w:rsidRDefault="00844AB2" w:rsidP="00844AB2">
            <w:pPr>
              <w:pStyle w:val="NoSpacing"/>
            </w:pPr>
            <w:r w:rsidRPr="00844AB2">
              <w:t>366</w:t>
            </w:r>
          </w:p>
        </w:tc>
        <w:tc>
          <w:tcPr>
            <w:tcW w:w="5852" w:type="dxa"/>
            <w:noWrap/>
            <w:hideMark/>
          </w:tcPr>
          <w:p w14:paraId="14364AD5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PRORAČUNSKIM KORISNICIMA DRUGIH PRORAČUNA</w:t>
            </w:r>
          </w:p>
        </w:tc>
        <w:tc>
          <w:tcPr>
            <w:tcW w:w="1252" w:type="dxa"/>
            <w:noWrap/>
            <w:hideMark/>
          </w:tcPr>
          <w:p w14:paraId="01E186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43DF7A4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6F63F2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8528CD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02FAC2D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79C18BB" w14:textId="77777777" w:rsidR="00844AB2" w:rsidRPr="00844AB2" w:rsidRDefault="00844AB2" w:rsidP="00844AB2">
            <w:pPr>
              <w:pStyle w:val="NoSpacing"/>
            </w:pPr>
            <w:r w:rsidRPr="00844AB2">
              <w:t>3661</w:t>
            </w:r>
          </w:p>
        </w:tc>
        <w:tc>
          <w:tcPr>
            <w:tcW w:w="5852" w:type="dxa"/>
            <w:noWrap/>
            <w:hideMark/>
          </w:tcPr>
          <w:p w14:paraId="2A6D868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zdravstvenim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ustanovama</w:t>
            </w:r>
            <w:proofErr w:type="spellEnd"/>
            <w:r w:rsidRPr="00844AB2">
              <w:t xml:space="preserve"> SDŽ</w:t>
            </w:r>
          </w:p>
        </w:tc>
        <w:tc>
          <w:tcPr>
            <w:tcW w:w="1252" w:type="dxa"/>
            <w:noWrap/>
            <w:hideMark/>
          </w:tcPr>
          <w:p w14:paraId="46CF365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664C27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285D3D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31C627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7AE124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911170E" w14:textId="77777777" w:rsidR="00844AB2" w:rsidRPr="00844AB2" w:rsidRDefault="00844AB2" w:rsidP="00844AB2">
            <w:pPr>
              <w:pStyle w:val="NoSpacing"/>
            </w:pPr>
            <w:r w:rsidRPr="00844AB2">
              <w:t>3662</w:t>
            </w:r>
          </w:p>
        </w:tc>
        <w:tc>
          <w:tcPr>
            <w:tcW w:w="5852" w:type="dxa"/>
            <w:noWrap/>
            <w:hideMark/>
          </w:tcPr>
          <w:p w14:paraId="4FAE5E5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Kapitalne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zdravstvenim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ustanovama</w:t>
            </w:r>
            <w:proofErr w:type="spellEnd"/>
            <w:r w:rsidRPr="00844AB2">
              <w:t xml:space="preserve"> SDŽ</w:t>
            </w:r>
          </w:p>
        </w:tc>
        <w:tc>
          <w:tcPr>
            <w:tcW w:w="1252" w:type="dxa"/>
            <w:noWrap/>
            <w:hideMark/>
          </w:tcPr>
          <w:p w14:paraId="6F65E9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3B9C34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886822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B3B941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E05511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BFEE27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K.prijekt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K1017 03: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zdravstvenog</w:t>
            </w:r>
            <w:proofErr w:type="spellEnd"/>
            <w:r w:rsidRPr="00844AB2">
              <w:rPr>
                <w:b/>
                <w:bCs/>
              </w:rPr>
              <w:t xml:space="preserve"> centra</w:t>
            </w:r>
          </w:p>
        </w:tc>
        <w:tc>
          <w:tcPr>
            <w:tcW w:w="1252" w:type="dxa"/>
            <w:noWrap/>
            <w:hideMark/>
          </w:tcPr>
          <w:p w14:paraId="4C41BD93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111296E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11340858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430C51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F84A14C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D044AA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K1017 03</w:t>
            </w:r>
          </w:p>
        </w:tc>
        <w:tc>
          <w:tcPr>
            <w:tcW w:w="1252" w:type="dxa"/>
            <w:noWrap/>
            <w:hideMark/>
          </w:tcPr>
          <w:p w14:paraId="48B1A39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61DDC26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1377CE8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639B93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7E3298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E2C9A6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02B56C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9ADCEF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BE9A11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CD4B9A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4C7A12" w:rsidRPr="00844AB2" w14:paraId="24E36152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ECF4B18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180BC0D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42BAFA84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1A2971D9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4301533F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35A82B2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0BC6B5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76FDAC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927DD4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960CB5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1661E6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6AEED9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F8D698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F16A73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19481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BEF57C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80804D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B86D27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FDCD3B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5B370A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FF631C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2DF869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43B21A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63093A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E4608E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FD0A40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31117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F78885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E12E6E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2EA56B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09CDA1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C6854B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986C39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209C92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C77970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D38430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30D7C87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476F1CE9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0CB4F6A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5664C1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082D54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3C7EA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1A3954A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2831622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19F4D106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60038F4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39C3DD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BFCE03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F32243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2E9891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BA30CC8" w14:textId="77777777" w:rsidR="00844AB2" w:rsidRPr="00844AB2" w:rsidRDefault="00844AB2" w:rsidP="00844AB2">
            <w:pPr>
              <w:pStyle w:val="NoSpacing"/>
            </w:pPr>
            <w:r w:rsidRPr="00844AB2">
              <w:t>4212</w:t>
            </w:r>
          </w:p>
        </w:tc>
        <w:tc>
          <w:tcPr>
            <w:tcW w:w="5852" w:type="dxa"/>
            <w:noWrap/>
            <w:hideMark/>
          </w:tcPr>
          <w:p w14:paraId="092E006B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Poslovni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objekt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zdravstveni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centar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4D2BF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4036ED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2BFAF6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EB7F97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3B8EE96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443E23A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1018: </w:t>
            </w:r>
            <w:proofErr w:type="spellStart"/>
            <w:r w:rsidRPr="00844AB2">
              <w:rPr>
                <w:b/>
                <w:bCs/>
              </w:rPr>
              <w:t>Razvoj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sporta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rekreacije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EEAC31E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3,196,000</w:t>
            </w:r>
          </w:p>
        </w:tc>
        <w:tc>
          <w:tcPr>
            <w:tcW w:w="1252" w:type="dxa"/>
            <w:noWrap/>
            <w:hideMark/>
          </w:tcPr>
          <w:p w14:paraId="2F4C1CA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3,196,000</w:t>
            </w:r>
          </w:p>
        </w:tc>
        <w:tc>
          <w:tcPr>
            <w:tcW w:w="1667" w:type="dxa"/>
            <w:noWrap/>
            <w:hideMark/>
          </w:tcPr>
          <w:p w14:paraId="15F33850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2,812,712.10</w:t>
            </w:r>
          </w:p>
        </w:tc>
        <w:tc>
          <w:tcPr>
            <w:tcW w:w="916" w:type="dxa"/>
            <w:noWrap/>
            <w:hideMark/>
          </w:tcPr>
          <w:p w14:paraId="2EC4172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88.01</w:t>
            </w:r>
          </w:p>
        </w:tc>
      </w:tr>
      <w:tr w:rsidR="00844AB2" w:rsidRPr="00844AB2" w14:paraId="17250E0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8A5CBE7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A1018 01: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sportskih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B8C4DD5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131,000</w:t>
            </w:r>
          </w:p>
        </w:tc>
        <w:tc>
          <w:tcPr>
            <w:tcW w:w="1252" w:type="dxa"/>
            <w:noWrap/>
            <w:hideMark/>
          </w:tcPr>
          <w:p w14:paraId="0092DA5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131,000</w:t>
            </w:r>
          </w:p>
        </w:tc>
        <w:tc>
          <w:tcPr>
            <w:tcW w:w="1667" w:type="dxa"/>
            <w:noWrap/>
            <w:hideMark/>
          </w:tcPr>
          <w:p w14:paraId="1CCE2BAC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124,976.25</w:t>
            </w:r>
          </w:p>
        </w:tc>
        <w:tc>
          <w:tcPr>
            <w:tcW w:w="916" w:type="dxa"/>
            <w:noWrap/>
            <w:hideMark/>
          </w:tcPr>
          <w:p w14:paraId="2C6E1B9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95.40</w:t>
            </w:r>
          </w:p>
        </w:tc>
      </w:tr>
      <w:tr w:rsidR="00844AB2" w:rsidRPr="00844AB2" w14:paraId="32A48A67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3977A59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A1018 01</w:t>
            </w:r>
          </w:p>
        </w:tc>
        <w:tc>
          <w:tcPr>
            <w:tcW w:w="1252" w:type="dxa"/>
            <w:noWrap/>
            <w:hideMark/>
          </w:tcPr>
          <w:p w14:paraId="653D5DB7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131,000</w:t>
            </w:r>
          </w:p>
        </w:tc>
        <w:tc>
          <w:tcPr>
            <w:tcW w:w="1252" w:type="dxa"/>
            <w:noWrap/>
            <w:hideMark/>
          </w:tcPr>
          <w:p w14:paraId="7E413292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131,000</w:t>
            </w:r>
          </w:p>
        </w:tc>
        <w:tc>
          <w:tcPr>
            <w:tcW w:w="1667" w:type="dxa"/>
            <w:noWrap/>
            <w:hideMark/>
          </w:tcPr>
          <w:p w14:paraId="263E0194" w14:textId="77777777" w:rsidR="00844AB2" w:rsidRPr="00844AB2" w:rsidRDefault="00844AB2" w:rsidP="004C7A12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124,976.25</w:t>
            </w:r>
          </w:p>
        </w:tc>
        <w:tc>
          <w:tcPr>
            <w:tcW w:w="916" w:type="dxa"/>
            <w:noWrap/>
            <w:hideMark/>
          </w:tcPr>
          <w:p w14:paraId="33CF4C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95.40</w:t>
            </w:r>
          </w:p>
        </w:tc>
      </w:tr>
      <w:tr w:rsidR="00844AB2" w:rsidRPr="00844AB2" w14:paraId="0E69B45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D5E4D6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5CD881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131,000</w:t>
            </w:r>
          </w:p>
        </w:tc>
        <w:tc>
          <w:tcPr>
            <w:tcW w:w="1252" w:type="dxa"/>
            <w:noWrap/>
            <w:hideMark/>
          </w:tcPr>
          <w:p w14:paraId="48EBDD3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131,000</w:t>
            </w:r>
          </w:p>
        </w:tc>
        <w:tc>
          <w:tcPr>
            <w:tcW w:w="1667" w:type="dxa"/>
            <w:noWrap/>
            <w:hideMark/>
          </w:tcPr>
          <w:p w14:paraId="1B92333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124,976.25</w:t>
            </w:r>
          </w:p>
        </w:tc>
        <w:tc>
          <w:tcPr>
            <w:tcW w:w="916" w:type="dxa"/>
            <w:noWrap/>
            <w:hideMark/>
          </w:tcPr>
          <w:p w14:paraId="52C298B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95.40</w:t>
            </w:r>
          </w:p>
        </w:tc>
      </w:tr>
      <w:tr w:rsidR="00844AB2" w:rsidRPr="00844AB2" w14:paraId="5714978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38643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669806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870A56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485FEC4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38B6E5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66E5C7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052DE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DBE719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E18D86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A325E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94EFDE1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510566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2DDC56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0EBC70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03F4EF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7C5BB57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7B0CF60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1DFECE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ECEFCD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5C78F8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D97D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9B5C96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DFB6F0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4A163A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690806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09B06F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6685016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AD5219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D76E0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B456D64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E781A04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308ACEF7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5832A675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131,000</w:t>
            </w:r>
          </w:p>
        </w:tc>
        <w:tc>
          <w:tcPr>
            <w:tcW w:w="1252" w:type="dxa"/>
            <w:noWrap/>
            <w:hideMark/>
          </w:tcPr>
          <w:p w14:paraId="2A28B05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131,000</w:t>
            </w:r>
          </w:p>
        </w:tc>
        <w:tc>
          <w:tcPr>
            <w:tcW w:w="1667" w:type="dxa"/>
            <w:noWrap/>
            <w:hideMark/>
          </w:tcPr>
          <w:p w14:paraId="7601F1A3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124,976.25</w:t>
            </w:r>
          </w:p>
        </w:tc>
        <w:tc>
          <w:tcPr>
            <w:tcW w:w="916" w:type="dxa"/>
            <w:noWrap/>
            <w:hideMark/>
          </w:tcPr>
          <w:p w14:paraId="439FF9F8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95.40</w:t>
            </w:r>
          </w:p>
        </w:tc>
      </w:tr>
      <w:tr w:rsidR="00844AB2" w:rsidRPr="00844AB2" w14:paraId="2E06D3D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1828E69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689E405D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1A18110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852A3FF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56A2EA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58D6FCC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80049E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6FA3DDE" w14:textId="77777777" w:rsidR="00844AB2" w:rsidRPr="00844AB2" w:rsidRDefault="00844AB2" w:rsidP="00844AB2">
            <w:pPr>
              <w:pStyle w:val="NoSpacing"/>
            </w:pPr>
            <w:r w:rsidRPr="00844AB2">
              <w:t>3224</w:t>
            </w:r>
          </w:p>
        </w:tc>
        <w:tc>
          <w:tcPr>
            <w:tcW w:w="5852" w:type="dxa"/>
            <w:noWrap/>
            <w:hideMark/>
          </w:tcPr>
          <w:p w14:paraId="59244829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invest.održavanje</w:t>
            </w:r>
            <w:proofErr w:type="spellEnd"/>
            <w:proofErr w:type="gram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FF136EB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D4B009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1721ADE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17D8912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9151492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E1F54D7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4306B1F8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72E6464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131,000</w:t>
            </w:r>
          </w:p>
        </w:tc>
        <w:tc>
          <w:tcPr>
            <w:tcW w:w="1252" w:type="dxa"/>
            <w:noWrap/>
            <w:hideMark/>
          </w:tcPr>
          <w:p w14:paraId="072384D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131,000</w:t>
            </w:r>
          </w:p>
        </w:tc>
        <w:tc>
          <w:tcPr>
            <w:tcW w:w="1667" w:type="dxa"/>
            <w:noWrap/>
            <w:hideMark/>
          </w:tcPr>
          <w:p w14:paraId="78ACCF0D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124,976.25</w:t>
            </w:r>
          </w:p>
        </w:tc>
        <w:tc>
          <w:tcPr>
            <w:tcW w:w="916" w:type="dxa"/>
            <w:noWrap/>
            <w:hideMark/>
          </w:tcPr>
          <w:p w14:paraId="18900B7A" w14:textId="77777777" w:rsidR="00844AB2" w:rsidRPr="00844AB2" w:rsidRDefault="00844AB2" w:rsidP="004C7A12">
            <w:pPr>
              <w:pStyle w:val="NoSpacing"/>
              <w:jc w:val="right"/>
            </w:pPr>
            <w:r w:rsidRPr="00844AB2">
              <w:t>95.40</w:t>
            </w:r>
          </w:p>
        </w:tc>
      </w:tr>
      <w:tr w:rsidR="004C7A12" w:rsidRPr="00844AB2" w14:paraId="1551E196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2193A91" w14:textId="77777777" w:rsidR="004C7A12" w:rsidRPr="00844AB2" w:rsidRDefault="004C7A12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CE893DB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617D27D3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196DBFBE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26199B1" w14:textId="77777777" w:rsidR="004C7A12" w:rsidRPr="00844AB2" w:rsidRDefault="004C7A12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4F647B9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8C3094A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1D485D7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Uređenje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održavanje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sportskih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terena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C35475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2FE8A2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A07DBC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124,976.25</w:t>
            </w:r>
          </w:p>
        </w:tc>
        <w:tc>
          <w:tcPr>
            <w:tcW w:w="916" w:type="dxa"/>
            <w:noWrap/>
            <w:hideMark/>
          </w:tcPr>
          <w:p w14:paraId="3A865B2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BCE55D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CE5B96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A1018 02: </w:t>
            </w:r>
            <w:proofErr w:type="spellStart"/>
            <w:r w:rsidRPr="00844AB2">
              <w:rPr>
                <w:b/>
                <w:bCs/>
              </w:rPr>
              <w:t>Donacije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sportskoj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zajednici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4058531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660,000</w:t>
            </w:r>
          </w:p>
        </w:tc>
        <w:tc>
          <w:tcPr>
            <w:tcW w:w="1252" w:type="dxa"/>
            <w:noWrap/>
            <w:hideMark/>
          </w:tcPr>
          <w:p w14:paraId="12D3A98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660,000</w:t>
            </w:r>
          </w:p>
        </w:tc>
        <w:tc>
          <w:tcPr>
            <w:tcW w:w="1667" w:type="dxa"/>
            <w:noWrap/>
            <w:hideMark/>
          </w:tcPr>
          <w:p w14:paraId="5D1B7C4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653,622.85</w:t>
            </w:r>
          </w:p>
        </w:tc>
        <w:tc>
          <w:tcPr>
            <w:tcW w:w="916" w:type="dxa"/>
            <w:noWrap/>
            <w:hideMark/>
          </w:tcPr>
          <w:p w14:paraId="027BA0A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99.03</w:t>
            </w:r>
          </w:p>
        </w:tc>
      </w:tr>
      <w:tr w:rsidR="00844AB2" w:rsidRPr="00844AB2" w14:paraId="673A1B5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5BF338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A1018 02</w:t>
            </w:r>
          </w:p>
        </w:tc>
        <w:tc>
          <w:tcPr>
            <w:tcW w:w="1252" w:type="dxa"/>
            <w:noWrap/>
            <w:hideMark/>
          </w:tcPr>
          <w:p w14:paraId="6327C104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660,000</w:t>
            </w:r>
          </w:p>
        </w:tc>
        <w:tc>
          <w:tcPr>
            <w:tcW w:w="1252" w:type="dxa"/>
            <w:noWrap/>
            <w:hideMark/>
          </w:tcPr>
          <w:p w14:paraId="0724988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660,000</w:t>
            </w:r>
          </w:p>
        </w:tc>
        <w:tc>
          <w:tcPr>
            <w:tcW w:w="1667" w:type="dxa"/>
            <w:noWrap/>
            <w:hideMark/>
          </w:tcPr>
          <w:p w14:paraId="21FC90B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653,622.85</w:t>
            </w:r>
          </w:p>
        </w:tc>
        <w:tc>
          <w:tcPr>
            <w:tcW w:w="916" w:type="dxa"/>
            <w:noWrap/>
            <w:hideMark/>
          </w:tcPr>
          <w:p w14:paraId="7147B6B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99.03</w:t>
            </w:r>
          </w:p>
        </w:tc>
      </w:tr>
      <w:tr w:rsidR="00844AB2" w:rsidRPr="00844AB2" w14:paraId="785CB36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B38D3A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E1D1DE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660,000</w:t>
            </w:r>
          </w:p>
        </w:tc>
        <w:tc>
          <w:tcPr>
            <w:tcW w:w="1252" w:type="dxa"/>
            <w:noWrap/>
            <w:hideMark/>
          </w:tcPr>
          <w:p w14:paraId="0E1074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660,000</w:t>
            </w:r>
          </w:p>
        </w:tc>
        <w:tc>
          <w:tcPr>
            <w:tcW w:w="1667" w:type="dxa"/>
            <w:noWrap/>
            <w:hideMark/>
          </w:tcPr>
          <w:p w14:paraId="284C168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653,622.85</w:t>
            </w:r>
          </w:p>
        </w:tc>
        <w:tc>
          <w:tcPr>
            <w:tcW w:w="916" w:type="dxa"/>
            <w:noWrap/>
            <w:hideMark/>
          </w:tcPr>
          <w:p w14:paraId="0A08381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99.03</w:t>
            </w:r>
          </w:p>
        </w:tc>
      </w:tr>
      <w:tr w:rsidR="00844AB2" w:rsidRPr="00844AB2" w14:paraId="7856E7D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75B699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8EE5A0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AFFF99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917AB5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C140D8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F3F692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90975C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AF930F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4D9028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44293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91D2C7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50ED51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EB1150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A80283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193F08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37EE1A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5A48EF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BB7A42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51157A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55B7C8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1C5140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09CE60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E31132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30B75A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F20A08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1BB3A0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6AEEAD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F7476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1FD720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AECEF13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9ADEAC8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4014B3FA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 </w:t>
            </w:r>
          </w:p>
        </w:tc>
        <w:tc>
          <w:tcPr>
            <w:tcW w:w="1252" w:type="dxa"/>
            <w:noWrap/>
            <w:hideMark/>
          </w:tcPr>
          <w:p w14:paraId="754955E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660,000</w:t>
            </w:r>
          </w:p>
        </w:tc>
        <w:tc>
          <w:tcPr>
            <w:tcW w:w="1252" w:type="dxa"/>
            <w:noWrap/>
            <w:hideMark/>
          </w:tcPr>
          <w:p w14:paraId="1972A30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660,000</w:t>
            </w:r>
          </w:p>
        </w:tc>
        <w:tc>
          <w:tcPr>
            <w:tcW w:w="1667" w:type="dxa"/>
            <w:noWrap/>
            <w:hideMark/>
          </w:tcPr>
          <w:p w14:paraId="5DE5A22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653,622.85</w:t>
            </w:r>
          </w:p>
        </w:tc>
        <w:tc>
          <w:tcPr>
            <w:tcW w:w="916" w:type="dxa"/>
            <w:noWrap/>
            <w:hideMark/>
          </w:tcPr>
          <w:p w14:paraId="4D8AA51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99.03</w:t>
            </w:r>
          </w:p>
        </w:tc>
      </w:tr>
      <w:tr w:rsidR="00844AB2" w:rsidRPr="00844AB2" w14:paraId="649137F4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E9C85D1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65C67B90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 </w:t>
            </w:r>
          </w:p>
        </w:tc>
        <w:tc>
          <w:tcPr>
            <w:tcW w:w="1252" w:type="dxa"/>
            <w:noWrap/>
            <w:hideMark/>
          </w:tcPr>
          <w:p w14:paraId="0A7F3EF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660,000</w:t>
            </w:r>
          </w:p>
        </w:tc>
        <w:tc>
          <w:tcPr>
            <w:tcW w:w="1252" w:type="dxa"/>
            <w:noWrap/>
            <w:hideMark/>
          </w:tcPr>
          <w:p w14:paraId="4E9E988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660,000</w:t>
            </w:r>
          </w:p>
        </w:tc>
        <w:tc>
          <w:tcPr>
            <w:tcW w:w="1667" w:type="dxa"/>
            <w:noWrap/>
            <w:hideMark/>
          </w:tcPr>
          <w:p w14:paraId="354DC82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653,622.85</w:t>
            </w:r>
          </w:p>
        </w:tc>
        <w:tc>
          <w:tcPr>
            <w:tcW w:w="916" w:type="dxa"/>
            <w:noWrap/>
            <w:hideMark/>
          </w:tcPr>
          <w:p w14:paraId="040590D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99.03</w:t>
            </w:r>
          </w:p>
        </w:tc>
      </w:tr>
      <w:tr w:rsidR="00844AB2" w:rsidRPr="00844AB2" w14:paraId="473354D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21C74EB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08BE16B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novcu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F7A3EE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FCCD8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0A4F34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653,622.85</w:t>
            </w:r>
          </w:p>
        </w:tc>
        <w:tc>
          <w:tcPr>
            <w:tcW w:w="916" w:type="dxa"/>
            <w:noWrap/>
            <w:hideMark/>
          </w:tcPr>
          <w:p w14:paraId="1315D25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15E6363" w14:textId="77777777" w:rsidTr="004C7A12">
        <w:trPr>
          <w:trHeight w:val="288"/>
          <w:jc w:val="center"/>
        </w:trPr>
        <w:tc>
          <w:tcPr>
            <w:tcW w:w="921" w:type="dxa"/>
            <w:noWrap/>
            <w:hideMark/>
          </w:tcPr>
          <w:p w14:paraId="174B3C10" w14:textId="77777777" w:rsidR="00844AB2" w:rsidRPr="00844AB2" w:rsidRDefault="00844AB2" w:rsidP="00844AB2">
            <w:pPr>
              <w:pStyle w:val="NoSpacing"/>
            </w:pPr>
            <w:r w:rsidRPr="00844AB2">
              <w:t>38115</w:t>
            </w:r>
          </w:p>
        </w:tc>
        <w:tc>
          <w:tcPr>
            <w:tcW w:w="5852" w:type="dxa"/>
            <w:noWrap/>
            <w:hideMark/>
          </w:tcPr>
          <w:p w14:paraId="3C4BF7D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Zajednici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sportskih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udruga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970F97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E1FCAD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4B638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653,622.85</w:t>
            </w:r>
          </w:p>
        </w:tc>
        <w:tc>
          <w:tcPr>
            <w:tcW w:w="916" w:type="dxa"/>
            <w:noWrap/>
            <w:hideMark/>
          </w:tcPr>
          <w:p w14:paraId="0D9BE9A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5505BE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D1792A7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K1018 03: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sportskog</w:t>
            </w:r>
            <w:proofErr w:type="spellEnd"/>
            <w:r w:rsidRPr="00844AB2">
              <w:rPr>
                <w:b/>
                <w:bCs/>
              </w:rPr>
              <w:t xml:space="preserve"> centra</w:t>
            </w:r>
          </w:p>
        </w:tc>
        <w:tc>
          <w:tcPr>
            <w:tcW w:w="1252" w:type="dxa"/>
            <w:noWrap/>
            <w:hideMark/>
          </w:tcPr>
          <w:p w14:paraId="5C61C14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252" w:type="dxa"/>
            <w:noWrap/>
            <w:hideMark/>
          </w:tcPr>
          <w:p w14:paraId="2D41560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667" w:type="dxa"/>
            <w:noWrap/>
            <w:hideMark/>
          </w:tcPr>
          <w:p w14:paraId="3E8E2714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E7E10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744BC10D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6E1C8E4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K1018 03</w:t>
            </w:r>
          </w:p>
        </w:tc>
        <w:tc>
          <w:tcPr>
            <w:tcW w:w="1252" w:type="dxa"/>
            <w:noWrap/>
            <w:hideMark/>
          </w:tcPr>
          <w:p w14:paraId="3EE499E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252" w:type="dxa"/>
            <w:noWrap/>
            <w:hideMark/>
          </w:tcPr>
          <w:p w14:paraId="62F24E1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5,000</w:t>
            </w:r>
          </w:p>
        </w:tc>
        <w:tc>
          <w:tcPr>
            <w:tcW w:w="1667" w:type="dxa"/>
            <w:noWrap/>
            <w:hideMark/>
          </w:tcPr>
          <w:p w14:paraId="04ABF57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53F4E03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32BA624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93A0CB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3062E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7F2C3DA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5F463A8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43F7D6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05B12BE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35A49A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9C7E35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469FE8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156BDD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7BE96F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FF8677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8ED6DD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79CC5A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4574FA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497145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2F4AF5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2D7C1A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7A7050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D7960B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48057F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ABCB3B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4476AC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AB929C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A2C5B4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2B6EDE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ED10CA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4DF782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C11320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3FEDC6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C84C59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C9CBC7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F8262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1DDAEF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08D338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7D82D412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0CA2E3A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75C54D6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2C2F99EB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39308FBB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706DE17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55A52F0C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359EF6D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7C42EF40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NABAVU </w:t>
            </w:r>
            <w:proofErr w:type="gramStart"/>
            <w:r w:rsidRPr="00844AB2">
              <w:t>PROIZVOD.DUGOTRAJ.IMOVINE</w:t>
            </w:r>
            <w:proofErr w:type="gramEnd"/>
          </w:p>
        </w:tc>
        <w:tc>
          <w:tcPr>
            <w:tcW w:w="1252" w:type="dxa"/>
            <w:noWrap/>
            <w:hideMark/>
          </w:tcPr>
          <w:p w14:paraId="2EE1757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1A6442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136953A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AB9D17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897B5E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D0ACC61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624F8A17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207180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3D6BE58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6F5064C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A37C54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5DC408A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2AC7B7" w14:textId="77777777" w:rsidR="00844AB2" w:rsidRPr="00844AB2" w:rsidRDefault="00844AB2" w:rsidP="00844AB2">
            <w:pPr>
              <w:pStyle w:val="NoSpacing"/>
            </w:pPr>
            <w:r w:rsidRPr="00844AB2">
              <w:t>4212</w:t>
            </w:r>
          </w:p>
        </w:tc>
        <w:tc>
          <w:tcPr>
            <w:tcW w:w="5852" w:type="dxa"/>
            <w:noWrap/>
            <w:hideMark/>
          </w:tcPr>
          <w:p w14:paraId="273CC56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Poslovni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objekat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sportski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centar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16D8EB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096A0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B34B2E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FC0428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3DFFFB8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48C0A6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K.prijekt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K1018 04: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sportsko-rekreacijskih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B785CF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2,400,000</w:t>
            </w:r>
          </w:p>
        </w:tc>
        <w:tc>
          <w:tcPr>
            <w:tcW w:w="1252" w:type="dxa"/>
            <w:noWrap/>
            <w:hideMark/>
          </w:tcPr>
          <w:p w14:paraId="63949054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2,400,000</w:t>
            </w:r>
          </w:p>
        </w:tc>
        <w:tc>
          <w:tcPr>
            <w:tcW w:w="1667" w:type="dxa"/>
            <w:noWrap/>
            <w:hideMark/>
          </w:tcPr>
          <w:p w14:paraId="5571E3B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2,034,113.00</w:t>
            </w:r>
          </w:p>
        </w:tc>
        <w:tc>
          <w:tcPr>
            <w:tcW w:w="916" w:type="dxa"/>
            <w:noWrap/>
            <w:hideMark/>
          </w:tcPr>
          <w:p w14:paraId="0D39F7B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84.75</w:t>
            </w:r>
          </w:p>
        </w:tc>
      </w:tr>
      <w:tr w:rsidR="00844AB2" w:rsidRPr="00844AB2" w14:paraId="74CC363A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361F515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K1018 04</w:t>
            </w:r>
          </w:p>
        </w:tc>
        <w:tc>
          <w:tcPr>
            <w:tcW w:w="1252" w:type="dxa"/>
            <w:noWrap/>
            <w:hideMark/>
          </w:tcPr>
          <w:p w14:paraId="20040C2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2,400,000</w:t>
            </w:r>
          </w:p>
        </w:tc>
        <w:tc>
          <w:tcPr>
            <w:tcW w:w="1252" w:type="dxa"/>
            <w:noWrap/>
            <w:hideMark/>
          </w:tcPr>
          <w:p w14:paraId="5653391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2,400,000</w:t>
            </w:r>
          </w:p>
        </w:tc>
        <w:tc>
          <w:tcPr>
            <w:tcW w:w="1667" w:type="dxa"/>
            <w:noWrap/>
            <w:hideMark/>
          </w:tcPr>
          <w:p w14:paraId="51C20A0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2,034,113.00</w:t>
            </w:r>
          </w:p>
        </w:tc>
        <w:tc>
          <w:tcPr>
            <w:tcW w:w="916" w:type="dxa"/>
            <w:noWrap/>
            <w:hideMark/>
          </w:tcPr>
          <w:p w14:paraId="1C07DD9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84.75</w:t>
            </w:r>
          </w:p>
        </w:tc>
      </w:tr>
      <w:tr w:rsidR="00844AB2" w:rsidRPr="00844AB2" w14:paraId="2712238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949498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B95AC3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1,056,344</w:t>
            </w:r>
          </w:p>
        </w:tc>
        <w:tc>
          <w:tcPr>
            <w:tcW w:w="1252" w:type="dxa"/>
            <w:noWrap/>
            <w:hideMark/>
          </w:tcPr>
          <w:p w14:paraId="67FC5E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1,056,344</w:t>
            </w:r>
          </w:p>
        </w:tc>
        <w:tc>
          <w:tcPr>
            <w:tcW w:w="1667" w:type="dxa"/>
            <w:noWrap/>
            <w:hideMark/>
          </w:tcPr>
          <w:p w14:paraId="57D52C4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1,385,149.36</w:t>
            </w:r>
          </w:p>
        </w:tc>
        <w:tc>
          <w:tcPr>
            <w:tcW w:w="916" w:type="dxa"/>
            <w:noWrap/>
            <w:hideMark/>
          </w:tcPr>
          <w:p w14:paraId="2810C99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131.13</w:t>
            </w:r>
          </w:p>
        </w:tc>
      </w:tr>
      <w:tr w:rsidR="00844AB2" w:rsidRPr="00844AB2" w14:paraId="597532D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EA006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51E741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C5970C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E47450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F2FD7C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22F13F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02C94F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95B6AF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322ADF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479B69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648,963.64</w:t>
            </w:r>
          </w:p>
        </w:tc>
        <w:tc>
          <w:tcPr>
            <w:tcW w:w="916" w:type="dxa"/>
            <w:noWrap/>
            <w:hideMark/>
          </w:tcPr>
          <w:p w14:paraId="7C5EF6C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07B766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31E414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ABA0F8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518,000</w:t>
            </w:r>
          </w:p>
        </w:tc>
        <w:tc>
          <w:tcPr>
            <w:tcW w:w="1252" w:type="dxa"/>
            <w:noWrap/>
            <w:hideMark/>
          </w:tcPr>
          <w:p w14:paraId="4EF1F79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518,000</w:t>
            </w:r>
          </w:p>
        </w:tc>
        <w:tc>
          <w:tcPr>
            <w:tcW w:w="1667" w:type="dxa"/>
            <w:noWrap/>
            <w:hideMark/>
          </w:tcPr>
          <w:p w14:paraId="33B373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734D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2173B86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B792BB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28F32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A9C86D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1ECB71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13821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CDD7C4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F758E8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BEA6FD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BD27D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53004E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E37C7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9D3ABF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7F6394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81 (</w:t>
            </w:r>
            <w:proofErr w:type="spellStart"/>
            <w:r w:rsidRPr="00844AB2">
              <w:t>primici</w:t>
            </w:r>
            <w:proofErr w:type="spellEnd"/>
            <w:r w:rsidRPr="00844AB2">
              <w:t xml:space="preserve"> od </w:t>
            </w:r>
            <w:proofErr w:type="spellStart"/>
            <w:r w:rsidRPr="00844AB2">
              <w:t>zaduživanja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BFFAE7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825,656</w:t>
            </w:r>
          </w:p>
        </w:tc>
        <w:tc>
          <w:tcPr>
            <w:tcW w:w="1252" w:type="dxa"/>
            <w:noWrap/>
            <w:hideMark/>
          </w:tcPr>
          <w:p w14:paraId="6AD4A6A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825,656</w:t>
            </w:r>
          </w:p>
        </w:tc>
        <w:tc>
          <w:tcPr>
            <w:tcW w:w="1667" w:type="dxa"/>
            <w:noWrap/>
            <w:hideMark/>
          </w:tcPr>
          <w:p w14:paraId="7B0A40F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36A232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67B3B3B6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87A0FC8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3DBC43B3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PROIZVOD.DUGOTRAJ. IMOVINU</w:t>
            </w:r>
          </w:p>
        </w:tc>
        <w:tc>
          <w:tcPr>
            <w:tcW w:w="1252" w:type="dxa"/>
            <w:noWrap/>
            <w:hideMark/>
          </w:tcPr>
          <w:p w14:paraId="7A7DEDE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2,400,000</w:t>
            </w:r>
          </w:p>
        </w:tc>
        <w:tc>
          <w:tcPr>
            <w:tcW w:w="1252" w:type="dxa"/>
            <w:noWrap/>
            <w:hideMark/>
          </w:tcPr>
          <w:p w14:paraId="4C1CF33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2,400,000</w:t>
            </w:r>
          </w:p>
        </w:tc>
        <w:tc>
          <w:tcPr>
            <w:tcW w:w="1667" w:type="dxa"/>
            <w:noWrap/>
            <w:hideMark/>
          </w:tcPr>
          <w:p w14:paraId="0DAB4A4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2,034,113.00</w:t>
            </w:r>
          </w:p>
        </w:tc>
        <w:tc>
          <w:tcPr>
            <w:tcW w:w="916" w:type="dxa"/>
            <w:noWrap/>
            <w:hideMark/>
          </w:tcPr>
          <w:p w14:paraId="7F4DD36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84.75</w:t>
            </w:r>
          </w:p>
        </w:tc>
      </w:tr>
      <w:tr w:rsidR="00844AB2" w:rsidRPr="00844AB2" w14:paraId="34B3E5D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4024E37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177F92E9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1433C31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2,400,000</w:t>
            </w:r>
          </w:p>
        </w:tc>
        <w:tc>
          <w:tcPr>
            <w:tcW w:w="1252" w:type="dxa"/>
            <w:noWrap/>
            <w:hideMark/>
          </w:tcPr>
          <w:p w14:paraId="20D0506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2,400,000</w:t>
            </w:r>
          </w:p>
        </w:tc>
        <w:tc>
          <w:tcPr>
            <w:tcW w:w="1667" w:type="dxa"/>
            <w:noWrap/>
            <w:hideMark/>
          </w:tcPr>
          <w:p w14:paraId="72A858D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2,034,113.00</w:t>
            </w:r>
          </w:p>
        </w:tc>
        <w:tc>
          <w:tcPr>
            <w:tcW w:w="916" w:type="dxa"/>
            <w:noWrap/>
            <w:hideMark/>
          </w:tcPr>
          <w:p w14:paraId="3F6585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84.75</w:t>
            </w:r>
          </w:p>
        </w:tc>
      </w:tr>
      <w:tr w:rsidR="00844AB2" w:rsidRPr="00844AB2" w14:paraId="63ADAE6A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4857405" w14:textId="77777777" w:rsidR="00844AB2" w:rsidRPr="00844AB2" w:rsidRDefault="00844AB2" w:rsidP="00844AB2">
            <w:pPr>
              <w:pStyle w:val="NoSpacing"/>
            </w:pPr>
            <w:r w:rsidRPr="00844AB2">
              <w:t>4214</w:t>
            </w:r>
          </w:p>
        </w:tc>
        <w:tc>
          <w:tcPr>
            <w:tcW w:w="5852" w:type="dxa"/>
            <w:noWrap/>
            <w:hideMark/>
          </w:tcPr>
          <w:p w14:paraId="3EC0DAE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Sportsko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rek</w:t>
            </w:r>
            <w:proofErr w:type="spellEnd"/>
            <w:r w:rsidRPr="00844AB2">
              <w:t xml:space="preserve">. </w:t>
            </w:r>
            <w:proofErr w:type="spellStart"/>
            <w:r w:rsidRPr="00844AB2">
              <w:t>Tereni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JP</w:t>
            </w:r>
          </w:p>
        </w:tc>
        <w:tc>
          <w:tcPr>
            <w:tcW w:w="1252" w:type="dxa"/>
            <w:noWrap/>
            <w:hideMark/>
          </w:tcPr>
          <w:p w14:paraId="0799B5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ECEAF0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A1CC8D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2,034,113.00</w:t>
            </w:r>
          </w:p>
        </w:tc>
        <w:tc>
          <w:tcPr>
            <w:tcW w:w="916" w:type="dxa"/>
            <w:noWrap/>
            <w:hideMark/>
          </w:tcPr>
          <w:p w14:paraId="4D5226F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31DEF5F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9090CC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K1018 05:  </w:t>
            </w:r>
            <w:proofErr w:type="spellStart"/>
            <w:r w:rsidRPr="00844AB2">
              <w:rPr>
                <w:b/>
                <w:bCs/>
              </w:rPr>
              <w:t>Dodatno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ulaganje</w:t>
            </w:r>
            <w:proofErr w:type="spellEnd"/>
            <w:r w:rsidRPr="00844AB2">
              <w:rPr>
                <w:b/>
                <w:bCs/>
              </w:rPr>
              <w:t xml:space="preserve"> u </w:t>
            </w:r>
            <w:proofErr w:type="spellStart"/>
            <w:r w:rsidRPr="00844AB2">
              <w:rPr>
                <w:b/>
                <w:bCs/>
              </w:rPr>
              <w:t>nog.igralište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K.Luka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B3CC45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35458D2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484516E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D8CF19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150966A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E74F975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K1018 05</w:t>
            </w:r>
          </w:p>
        </w:tc>
        <w:tc>
          <w:tcPr>
            <w:tcW w:w="1252" w:type="dxa"/>
            <w:noWrap/>
            <w:hideMark/>
          </w:tcPr>
          <w:p w14:paraId="1892F791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5930251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270C55D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F45516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3A18A0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BA72A9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71A952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1D934B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4C81CC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C0414E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9CA0AE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73986D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4F5C31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3490D0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486E6E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654AE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5C84F5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7114EC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E091D9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EC0DAC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961BF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4BB05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37C9910A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F0EADD4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12F5817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60531510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6E5BF52E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58D9D4E7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488B8E6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099998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FA465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0E8102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1C102E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49879F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B724F6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CE2496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026BB4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8EC4C5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C3A925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E0D9DF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CF6A1C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B5CABF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D3CCC5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078CBC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52E496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BC3433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7E388E3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CA8E818" w14:textId="77777777" w:rsidR="00844AB2" w:rsidRPr="00844AB2" w:rsidRDefault="00844AB2" w:rsidP="00844AB2">
            <w:pPr>
              <w:pStyle w:val="NoSpacing"/>
            </w:pPr>
            <w:r w:rsidRPr="00844AB2">
              <w:t>45</w:t>
            </w:r>
          </w:p>
        </w:tc>
        <w:tc>
          <w:tcPr>
            <w:tcW w:w="5852" w:type="dxa"/>
            <w:noWrap/>
            <w:hideMark/>
          </w:tcPr>
          <w:p w14:paraId="26DCBF48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7DA2E99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DE9690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E6E291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32B86E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1C8A15F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F074A0C" w14:textId="77777777" w:rsidR="00844AB2" w:rsidRPr="00844AB2" w:rsidRDefault="00844AB2" w:rsidP="00844AB2">
            <w:pPr>
              <w:pStyle w:val="NoSpacing"/>
            </w:pPr>
            <w:r w:rsidRPr="00844AB2">
              <w:t>451</w:t>
            </w:r>
          </w:p>
        </w:tc>
        <w:tc>
          <w:tcPr>
            <w:tcW w:w="5852" w:type="dxa"/>
            <w:noWrap/>
            <w:hideMark/>
          </w:tcPr>
          <w:p w14:paraId="55B0A98A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756504A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F70354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EB826F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9BC244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A30F78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8E36A5D" w14:textId="77777777" w:rsidR="00844AB2" w:rsidRPr="00844AB2" w:rsidRDefault="00844AB2" w:rsidP="00844AB2">
            <w:pPr>
              <w:pStyle w:val="NoSpacing"/>
            </w:pPr>
            <w:r w:rsidRPr="00844AB2">
              <w:t>4511</w:t>
            </w:r>
          </w:p>
        </w:tc>
        <w:tc>
          <w:tcPr>
            <w:tcW w:w="5852" w:type="dxa"/>
            <w:noWrap/>
            <w:hideMark/>
          </w:tcPr>
          <w:p w14:paraId="27745C1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Dodatna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ulaganja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nogomet.igralištu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K.Luka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5FE6E5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CDC0D7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0FCA25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6EC818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21ECD0A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3958CD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K1018 06: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sportske</w:t>
            </w:r>
            <w:proofErr w:type="spellEnd"/>
            <w:r w:rsidRPr="00844AB2">
              <w:rPr>
                <w:b/>
                <w:bCs/>
              </w:rPr>
              <w:t xml:space="preserve"> judo </w:t>
            </w:r>
            <w:proofErr w:type="spellStart"/>
            <w:r w:rsidRPr="00844AB2">
              <w:rPr>
                <w:b/>
                <w:bCs/>
              </w:rPr>
              <w:t>dvorane</w:t>
            </w:r>
            <w:proofErr w:type="spellEnd"/>
            <w:r w:rsidRPr="00844AB2">
              <w:rPr>
                <w:b/>
                <w:bCs/>
              </w:rPr>
              <w:t xml:space="preserve"> u </w:t>
            </w:r>
            <w:proofErr w:type="spellStart"/>
            <w:r w:rsidRPr="00844AB2">
              <w:rPr>
                <w:b/>
                <w:bCs/>
              </w:rPr>
              <w:t>Općini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Jelsa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B495C9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7872CF9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6791FA7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6428CC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BC6B1E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2ACB4F4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K1018 06</w:t>
            </w:r>
          </w:p>
        </w:tc>
        <w:tc>
          <w:tcPr>
            <w:tcW w:w="1252" w:type="dxa"/>
            <w:noWrap/>
            <w:hideMark/>
          </w:tcPr>
          <w:p w14:paraId="06A6B09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43D129F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4A43701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82F5B1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0ADDA3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0A3293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E70A4B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6B6E0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E69A85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66BCD4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FC573B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98E17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C0DA31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2375B1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0AD524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439282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10E975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F6521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8B853E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78E34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2B3BA3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3FAA16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3CA777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7D14B9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34E797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49593E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9577DF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C89212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D3853D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954F77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BA5E90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6EA24E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F96D74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8CDE0D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8DC022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4F5BCA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253CA4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384F8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F42768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3CADF0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B5A974F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B4AE1B0" w14:textId="77777777" w:rsidR="00844AB2" w:rsidRPr="00844AB2" w:rsidRDefault="00844AB2" w:rsidP="00844AB2">
            <w:pPr>
              <w:pStyle w:val="NoSpacing"/>
            </w:pPr>
            <w:r w:rsidRPr="00844AB2">
              <w:t>36</w:t>
            </w:r>
          </w:p>
        </w:tc>
        <w:tc>
          <w:tcPr>
            <w:tcW w:w="5852" w:type="dxa"/>
            <w:noWrap/>
            <w:hideMark/>
          </w:tcPr>
          <w:p w14:paraId="12C10923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DANE U INO. I UNUTAR OPĆEG PRORAČUNA</w:t>
            </w:r>
          </w:p>
        </w:tc>
        <w:tc>
          <w:tcPr>
            <w:tcW w:w="1252" w:type="dxa"/>
            <w:noWrap/>
            <w:hideMark/>
          </w:tcPr>
          <w:p w14:paraId="1288424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063915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6CB47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F75F59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CC6E933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D6BB785" w14:textId="77777777" w:rsidR="00844AB2" w:rsidRPr="00844AB2" w:rsidRDefault="00844AB2" w:rsidP="00844AB2">
            <w:pPr>
              <w:pStyle w:val="NoSpacing"/>
            </w:pPr>
            <w:r w:rsidRPr="00844AB2">
              <w:t>363</w:t>
            </w:r>
          </w:p>
        </w:tc>
        <w:tc>
          <w:tcPr>
            <w:tcW w:w="5852" w:type="dxa"/>
            <w:noWrap/>
            <w:hideMark/>
          </w:tcPr>
          <w:p w14:paraId="086C530B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UNUTAR OPĆEG PRORAČUNA</w:t>
            </w:r>
          </w:p>
        </w:tc>
        <w:tc>
          <w:tcPr>
            <w:tcW w:w="1252" w:type="dxa"/>
            <w:noWrap/>
            <w:hideMark/>
          </w:tcPr>
          <w:p w14:paraId="3EBA8BC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591801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9EC365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5EE949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770338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5ED37E6" w14:textId="77777777" w:rsidR="00844AB2" w:rsidRPr="00844AB2" w:rsidRDefault="00844AB2" w:rsidP="00844AB2">
            <w:pPr>
              <w:pStyle w:val="NoSpacing"/>
            </w:pPr>
            <w:r w:rsidRPr="00844AB2">
              <w:t>3632</w:t>
            </w:r>
          </w:p>
        </w:tc>
        <w:tc>
          <w:tcPr>
            <w:tcW w:w="5852" w:type="dxa"/>
            <w:noWrap/>
            <w:hideMark/>
          </w:tcPr>
          <w:p w14:paraId="18863B7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Kapitalne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Općine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Jelsa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novu</w:t>
            </w:r>
            <w:proofErr w:type="spellEnd"/>
            <w:r w:rsidRPr="00844AB2">
              <w:t xml:space="preserve"> judo </w:t>
            </w:r>
            <w:proofErr w:type="spellStart"/>
            <w:r w:rsidRPr="00844AB2">
              <w:t>dvoranu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0A3ED9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BDE9D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5BD3D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BDA0EA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3527CD2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36763B6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1019: </w:t>
            </w:r>
            <w:proofErr w:type="spellStart"/>
            <w:r w:rsidRPr="00844AB2">
              <w:rPr>
                <w:b/>
                <w:bCs/>
              </w:rPr>
              <w:t>Promicanje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0D1CB70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4,024,000</w:t>
            </w:r>
          </w:p>
        </w:tc>
        <w:tc>
          <w:tcPr>
            <w:tcW w:w="1252" w:type="dxa"/>
            <w:noWrap/>
            <w:hideMark/>
          </w:tcPr>
          <w:p w14:paraId="3B766C8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4,024,000</w:t>
            </w:r>
          </w:p>
        </w:tc>
        <w:tc>
          <w:tcPr>
            <w:tcW w:w="1667" w:type="dxa"/>
            <w:noWrap/>
            <w:hideMark/>
          </w:tcPr>
          <w:p w14:paraId="492ED6D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2,267,717.54</w:t>
            </w:r>
          </w:p>
        </w:tc>
        <w:tc>
          <w:tcPr>
            <w:tcW w:w="916" w:type="dxa"/>
            <w:noWrap/>
            <w:hideMark/>
          </w:tcPr>
          <w:p w14:paraId="24F5588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56.35</w:t>
            </w:r>
          </w:p>
        </w:tc>
      </w:tr>
      <w:tr w:rsidR="00844AB2" w:rsidRPr="00844AB2" w14:paraId="2DD1511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E8B8A9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A1019 01: </w:t>
            </w:r>
            <w:proofErr w:type="spellStart"/>
            <w:r w:rsidRPr="00844AB2">
              <w:rPr>
                <w:b/>
                <w:bCs/>
              </w:rPr>
              <w:t>Hvarske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ljetne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priredbe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A4F7CF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267A1AF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3568A27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0A2E507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1E9854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220250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A1019 01</w:t>
            </w:r>
          </w:p>
        </w:tc>
        <w:tc>
          <w:tcPr>
            <w:tcW w:w="1252" w:type="dxa"/>
            <w:noWrap/>
            <w:hideMark/>
          </w:tcPr>
          <w:p w14:paraId="363AA484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02C61D4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055E88B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6AF660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41DCEA0F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ACDEE6B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9406B24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175B2FFA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204C52E1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B143909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364A257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6A9E91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F5FEAA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DBAC8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19ADAA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CC2BFE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9412EF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58D1B4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15D529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435F06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45463D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4868FA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EF04CF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4B38FE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7A4400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39EFF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0B6B36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C0CB7B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B67434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C5214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C9B800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48C874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E2F9CA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39A24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3C7316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38CA1C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526545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A7E3E4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82939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07FD97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5AB34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BBE2D1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9D4461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F9284F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30343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F4FF44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B98F1F7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79BF406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04ED4620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1DA7F9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00BBB6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D2216C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FD14D8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31638E0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5875F1B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5558687F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3BADBA3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2CE716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4E2567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A1AD97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1E717E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690A027" w14:textId="77777777" w:rsidR="00844AB2" w:rsidRPr="00844AB2" w:rsidRDefault="00844AB2" w:rsidP="00844AB2">
            <w:pPr>
              <w:pStyle w:val="NoSpacing"/>
            </w:pPr>
            <w:r w:rsidRPr="00844AB2">
              <w:t>3221</w:t>
            </w:r>
          </w:p>
        </w:tc>
        <w:tc>
          <w:tcPr>
            <w:tcW w:w="5852" w:type="dxa"/>
            <w:noWrap/>
            <w:hideMark/>
          </w:tcPr>
          <w:p w14:paraId="755CA32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Uredski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mat.rashodi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7DECF03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5C8813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811F1F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37CB2E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A25352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98D2BFF" w14:textId="77777777" w:rsidR="00844AB2" w:rsidRPr="00844AB2" w:rsidRDefault="00844AB2" w:rsidP="00844AB2">
            <w:pPr>
              <w:pStyle w:val="NoSpacing"/>
            </w:pPr>
            <w:r w:rsidRPr="00844AB2">
              <w:t>3225</w:t>
            </w:r>
          </w:p>
        </w:tc>
        <w:tc>
          <w:tcPr>
            <w:tcW w:w="5852" w:type="dxa"/>
            <w:noWrap/>
            <w:hideMark/>
          </w:tcPr>
          <w:p w14:paraId="17DDB42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Sitni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inventar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F53E4F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0840A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4A2658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51ED02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7FE04FD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074D4BC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2D1219A6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2A6EB79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486F8B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900A04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810CFB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D94F1D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121F65" w14:textId="77777777" w:rsidR="00844AB2" w:rsidRPr="00844AB2" w:rsidRDefault="00844AB2" w:rsidP="00844AB2">
            <w:pPr>
              <w:pStyle w:val="NoSpacing"/>
            </w:pPr>
            <w:r w:rsidRPr="00844AB2">
              <w:t>3231</w:t>
            </w:r>
          </w:p>
        </w:tc>
        <w:tc>
          <w:tcPr>
            <w:tcW w:w="5852" w:type="dxa"/>
            <w:noWrap/>
            <w:hideMark/>
          </w:tcPr>
          <w:p w14:paraId="6D4B5C7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telefona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pošte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prijevoza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F26A42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874807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870A79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4DA810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309F61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60E8817" w14:textId="77777777" w:rsidR="00844AB2" w:rsidRPr="00844AB2" w:rsidRDefault="00844AB2" w:rsidP="00844AB2">
            <w:pPr>
              <w:pStyle w:val="NoSpacing"/>
            </w:pPr>
            <w:r w:rsidRPr="00844AB2">
              <w:t>3235</w:t>
            </w:r>
          </w:p>
        </w:tc>
        <w:tc>
          <w:tcPr>
            <w:tcW w:w="5852" w:type="dxa"/>
            <w:noWrap/>
            <w:hideMark/>
          </w:tcPr>
          <w:p w14:paraId="2687C308" w14:textId="77777777" w:rsidR="00844AB2" w:rsidRPr="00844AB2" w:rsidRDefault="00844AB2" w:rsidP="00844AB2">
            <w:pPr>
              <w:pStyle w:val="NoSpacing"/>
            </w:pPr>
            <w:r w:rsidRPr="00844AB2">
              <w:t xml:space="preserve">  Najam </w:t>
            </w:r>
            <w:proofErr w:type="spellStart"/>
            <w:r w:rsidRPr="00844AB2">
              <w:t>prostora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održavanje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priredbi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151DA4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C30B85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41D42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1916CD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92907C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0326C62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79749C8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Intelektualne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-</w:t>
            </w:r>
            <w:proofErr w:type="spellStart"/>
            <w:r w:rsidRPr="00844AB2">
              <w:t>honorari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sl.</w:t>
            </w:r>
          </w:p>
        </w:tc>
        <w:tc>
          <w:tcPr>
            <w:tcW w:w="1252" w:type="dxa"/>
            <w:noWrap/>
            <w:hideMark/>
          </w:tcPr>
          <w:p w14:paraId="09A5D85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A69274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F15501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FAE9F7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33DAFA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61C2BD2" w14:textId="77777777" w:rsidR="00844AB2" w:rsidRPr="00844AB2" w:rsidRDefault="00844AB2" w:rsidP="00844AB2">
            <w:pPr>
              <w:pStyle w:val="NoSpacing"/>
            </w:pPr>
            <w:r w:rsidRPr="00844AB2">
              <w:t>3238</w:t>
            </w:r>
          </w:p>
        </w:tc>
        <w:tc>
          <w:tcPr>
            <w:tcW w:w="5852" w:type="dxa"/>
            <w:noWrap/>
            <w:hideMark/>
          </w:tcPr>
          <w:p w14:paraId="01C9D88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Računalne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7857B1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6CF90A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3ED0DB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834F8E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F0837F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089600E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7136DB9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09410C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B541D6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4F9997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8247C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8C7032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957F20C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0DED7EBE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NESPOMENUTI RASHODI POSL.</w:t>
            </w:r>
          </w:p>
        </w:tc>
        <w:tc>
          <w:tcPr>
            <w:tcW w:w="1252" w:type="dxa"/>
            <w:noWrap/>
            <w:hideMark/>
          </w:tcPr>
          <w:p w14:paraId="6B2404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FC70B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20CE55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3C7885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BB5935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5D1690F" w14:textId="77777777" w:rsidR="00844AB2" w:rsidRPr="00844AB2" w:rsidRDefault="00844AB2" w:rsidP="00844AB2">
            <w:pPr>
              <w:pStyle w:val="NoSpacing"/>
            </w:pPr>
            <w:r w:rsidRPr="00844AB2">
              <w:t>3293</w:t>
            </w:r>
          </w:p>
        </w:tc>
        <w:tc>
          <w:tcPr>
            <w:tcW w:w="5852" w:type="dxa"/>
            <w:noWrap/>
            <w:hideMark/>
          </w:tcPr>
          <w:p w14:paraId="1DB80F29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Reprezentacija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92A5FE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9ADE9C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FED338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9DDC40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8AD5E03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FE31C52" w14:textId="77777777" w:rsidR="00844AB2" w:rsidRPr="00844AB2" w:rsidRDefault="00844AB2" w:rsidP="00844AB2">
            <w:pPr>
              <w:pStyle w:val="NoSpacing"/>
            </w:pPr>
            <w:r w:rsidRPr="00844AB2">
              <w:t>3299</w:t>
            </w:r>
          </w:p>
        </w:tc>
        <w:tc>
          <w:tcPr>
            <w:tcW w:w="5852" w:type="dxa"/>
            <w:noWrap/>
            <w:hideMark/>
          </w:tcPr>
          <w:p w14:paraId="36C23ED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nespomenuti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poslovanja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4F1C22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9B147C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11B64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2E4A57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F339B60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DFC87D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A1019 02: </w:t>
            </w:r>
            <w:proofErr w:type="gramStart"/>
            <w:r w:rsidRPr="00844AB2">
              <w:rPr>
                <w:b/>
                <w:bCs/>
              </w:rPr>
              <w:t xml:space="preserve">Dani  </w:t>
            </w:r>
            <w:proofErr w:type="spellStart"/>
            <w:r w:rsidRPr="00844AB2">
              <w:rPr>
                <w:b/>
                <w:bCs/>
              </w:rPr>
              <w:t>hvarskog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kazalište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BF5520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4D588C1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667" w:type="dxa"/>
            <w:noWrap/>
            <w:hideMark/>
          </w:tcPr>
          <w:p w14:paraId="59042FD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30,000.00</w:t>
            </w:r>
          </w:p>
        </w:tc>
        <w:tc>
          <w:tcPr>
            <w:tcW w:w="916" w:type="dxa"/>
            <w:noWrap/>
            <w:hideMark/>
          </w:tcPr>
          <w:p w14:paraId="10AD30B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6D94785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9DC8E1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A1019 02</w:t>
            </w:r>
          </w:p>
        </w:tc>
        <w:tc>
          <w:tcPr>
            <w:tcW w:w="1252" w:type="dxa"/>
            <w:noWrap/>
            <w:hideMark/>
          </w:tcPr>
          <w:p w14:paraId="7D44B90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507A970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667" w:type="dxa"/>
            <w:noWrap/>
            <w:hideMark/>
          </w:tcPr>
          <w:p w14:paraId="0A01F4B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30,000.00</w:t>
            </w:r>
          </w:p>
        </w:tc>
        <w:tc>
          <w:tcPr>
            <w:tcW w:w="916" w:type="dxa"/>
            <w:noWrap/>
            <w:hideMark/>
          </w:tcPr>
          <w:p w14:paraId="0816CBC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65D938B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3D8B24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B3B917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748C6C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DFE380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CB9254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C4BC85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960B4D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E06947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0D7981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097B2B7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30,000.00</w:t>
            </w:r>
          </w:p>
        </w:tc>
        <w:tc>
          <w:tcPr>
            <w:tcW w:w="916" w:type="dxa"/>
            <w:noWrap/>
            <w:hideMark/>
          </w:tcPr>
          <w:p w14:paraId="553EFBB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B3267D" w:rsidRPr="00844AB2" w14:paraId="7DA3F6FE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30C087B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FAE3805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29A7C96C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24E6F127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4ABE327E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79BC4B0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2518D2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DA1834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835769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6140D6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A53BE6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766574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7986FF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E0C37C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5C4164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E982F0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F5051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31FEA9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C2E84F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FAF2F6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EBB37A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F52A6F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0DCD68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22D40E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77770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41D14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A9B6EF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FBEBA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68CC9F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58385DA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D1FC9E4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6790FFDA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40B43EB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5DD7AB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35E4F5D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30,000.00</w:t>
            </w:r>
          </w:p>
        </w:tc>
        <w:tc>
          <w:tcPr>
            <w:tcW w:w="916" w:type="dxa"/>
            <w:noWrap/>
            <w:hideMark/>
          </w:tcPr>
          <w:p w14:paraId="2BB6F93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4C8096B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1B2D1FD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042EAFEE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0E1FE8D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793486D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6F253D1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30,000.00</w:t>
            </w:r>
          </w:p>
        </w:tc>
        <w:tc>
          <w:tcPr>
            <w:tcW w:w="916" w:type="dxa"/>
            <w:noWrap/>
            <w:hideMark/>
          </w:tcPr>
          <w:p w14:paraId="02A69A7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29EEF5CA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23530F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7236501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Intelektualne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-</w:t>
            </w:r>
            <w:proofErr w:type="spellStart"/>
            <w:r w:rsidRPr="00844AB2">
              <w:t>honorari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sl.</w:t>
            </w:r>
          </w:p>
        </w:tc>
        <w:tc>
          <w:tcPr>
            <w:tcW w:w="1252" w:type="dxa"/>
            <w:noWrap/>
            <w:hideMark/>
          </w:tcPr>
          <w:p w14:paraId="28ABAD6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D28AFB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CEA1B7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12,000.00</w:t>
            </w:r>
          </w:p>
        </w:tc>
        <w:tc>
          <w:tcPr>
            <w:tcW w:w="916" w:type="dxa"/>
            <w:noWrap/>
            <w:hideMark/>
          </w:tcPr>
          <w:p w14:paraId="3C2D1E4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DDFF30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580D1D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7FFBFD5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133748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E09812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DACC4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18,000.00</w:t>
            </w:r>
          </w:p>
        </w:tc>
        <w:tc>
          <w:tcPr>
            <w:tcW w:w="916" w:type="dxa"/>
            <w:noWrap/>
            <w:hideMark/>
          </w:tcPr>
          <w:p w14:paraId="2809DFE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06E42E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37AC695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08210BB6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NESPOMENUTI RASHODI POSL.</w:t>
            </w:r>
          </w:p>
        </w:tc>
        <w:tc>
          <w:tcPr>
            <w:tcW w:w="1252" w:type="dxa"/>
            <w:noWrap/>
            <w:hideMark/>
          </w:tcPr>
          <w:p w14:paraId="76CB06D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5D1D85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E648B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2465D1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1DC639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0961F3" w14:textId="77777777" w:rsidR="00844AB2" w:rsidRPr="00844AB2" w:rsidRDefault="00844AB2" w:rsidP="00844AB2">
            <w:pPr>
              <w:pStyle w:val="NoSpacing"/>
            </w:pPr>
            <w:r w:rsidRPr="00844AB2">
              <w:t>3293</w:t>
            </w:r>
          </w:p>
        </w:tc>
        <w:tc>
          <w:tcPr>
            <w:tcW w:w="5852" w:type="dxa"/>
            <w:noWrap/>
            <w:hideMark/>
          </w:tcPr>
          <w:p w14:paraId="4FFF6C6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Reprezentacija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4EFD14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F3BE99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87DB93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A37985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46E18B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E5D98B" w14:textId="77777777" w:rsidR="00844AB2" w:rsidRPr="00844AB2" w:rsidRDefault="00844AB2" w:rsidP="00844AB2">
            <w:pPr>
              <w:pStyle w:val="NoSpacing"/>
            </w:pPr>
            <w:r w:rsidRPr="00844AB2">
              <w:t>3299</w:t>
            </w:r>
          </w:p>
        </w:tc>
        <w:tc>
          <w:tcPr>
            <w:tcW w:w="5852" w:type="dxa"/>
            <w:noWrap/>
            <w:hideMark/>
          </w:tcPr>
          <w:p w14:paraId="32D7981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nespomenuti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poslovanja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3F2881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A5BBD1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C72C47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9E72B1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0B50DA9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EB6A66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A1019 03: </w:t>
            </w:r>
            <w:proofErr w:type="spellStart"/>
            <w:r w:rsidRPr="00844AB2">
              <w:rPr>
                <w:b/>
                <w:bCs/>
              </w:rPr>
              <w:t>Donacije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udrugama</w:t>
            </w:r>
            <w:proofErr w:type="spellEnd"/>
            <w:r w:rsidRPr="00844AB2">
              <w:rPr>
                <w:b/>
                <w:bCs/>
              </w:rPr>
              <w:t xml:space="preserve"> u </w:t>
            </w:r>
            <w:proofErr w:type="spellStart"/>
            <w:r w:rsidRPr="00844AB2">
              <w:rPr>
                <w:b/>
                <w:bCs/>
              </w:rPr>
              <w:t>kulturi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01B992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2DCF938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200,000</w:t>
            </w:r>
          </w:p>
        </w:tc>
        <w:tc>
          <w:tcPr>
            <w:tcW w:w="1667" w:type="dxa"/>
            <w:noWrap/>
            <w:hideMark/>
          </w:tcPr>
          <w:p w14:paraId="0F5AC55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146,899.74</w:t>
            </w:r>
          </w:p>
        </w:tc>
        <w:tc>
          <w:tcPr>
            <w:tcW w:w="916" w:type="dxa"/>
            <w:noWrap/>
            <w:hideMark/>
          </w:tcPr>
          <w:p w14:paraId="285219D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73.45</w:t>
            </w:r>
          </w:p>
        </w:tc>
      </w:tr>
      <w:tr w:rsidR="00844AB2" w:rsidRPr="00844AB2" w14:paraId="6603C1FD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CDA091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A1019 03</w:t>
            </w:r>
          </w:p>
        </w:tc>
        <w:tc>
          <w:tcPr>
            <w:tcW w:w="1252" w:type="dxa"/>
            <w:noWrap/>
            <w:hideMark/>
          </w:tcPr>
          <w:p w14:paraId="039B015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6C8EF53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200,000</w:t>
            </w:r>
          </w:p>
        </w:tc>
        <w:tc>
          <w:tcPr>
            <w:tcW w:w="1667" w:type="dxa"/>
            <w:noWrap/>
            <w:hideMark/>
          </w:tcPr>
          <w:p w14:paraId="436228E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146,899.74</w:t>
            </w:r>
          </w:p>
        </w:tc>
        <w:tc>
          <w:tcPr>
            <w:tcW w:w="916" w:type="dxa"/>
            <w:noWrap/>
            <w:hideMark/>
          </w:tcPr>
          <w:p w14:paraId="27C9064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73.45</w:t>
            </w:r>
          </w:p>
        </w:tc>
      </w:tr>
      <w:tr w:rsidR="00844AB2" w:rsidRPr="00844AB2" w14:paraId="2ED3E8E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935F71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65490E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252" w:type="dxa"/>
            <w:noWrap/>
            <w:hideMark/>
          </w:tcPr>
          <w:p w14:paraId="5547070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667" w:type="dxa"/>
            <w:noWrap/>
            <w:hideMark/>
          </w:tcPr>
          <w:p w14:paraId="20E5FB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146,899.74</w:t>
            </w:r>
          </w:p>
        </w:tc>
        <w:tc>
          <w:tcPr>
            <w:tcW w:w="916" w:type="dxa"/>
            <w:noWrap/>
            <w:hideMark/>
          </w:tcPr>
          <w:p w14:paraId="31F8BF6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73.45</w:t>
            </w:r>
          </w:p>
        </w:tc>
      </w:tr>
      <w:tr w:rsidR="00844AB2" w:rsidRPr="00844AB2" w14:paraId="4551B7A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299A90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BF6283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D729C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0FB181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BD8556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D542C2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AFF239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905FC6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5AFCD8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46BDDE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92BB88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3301C7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12EA4B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571E46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D555C0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EB7588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ACADA9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5559C4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7C0934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1DF4F1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EEA94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85970B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A4572E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A49E50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059F90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6B3978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C9C86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21ACD0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938275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7CC9ADD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FE364C0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519D10A9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1195076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252" w:type="dxa"/>
            <w:noWrap/>
            <w:hideMark/>
          </w:tcPr>
          <w:p w14:paraId="1D4AA6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667" w:type="dxa"/>
            <w:noWrap/>
            <w:hideMark/>
          </w:tcPr>
          <w:p w14:paraId="53F0EE1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146,899.74</w:t>
            </w:r>
          </w:p>
        </w:tc>
        <w:tc>
          <w:tcPr>
            <w:tcW w:w="916" w:type="dxa"/>
            <w:noWrap/>
            <w:hideMark/>
          </w:tcPr>
          <w:p w14:paraId="5CEBA95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73.45</w:t>
            </w:r>
          </w:p>
        </w:tc>
      </w:tr>
      <w:tr w:rsidR="00844AB2" w:rsidRPr="00844AB2" w14:paraId="1A6E13FD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F5E00D3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3452981D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5FA254D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252" w:type="dxa"/>
            <w:noWrap/>
            <w:hideMark/>
          </w:tcPr>
          <w:p w14:paraId="719EBBA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667" w:type="dxa"/>
            <w:noWrap/>
            <w:hideMark/>
          </w:tcPr>
          <w:p w14:paraId="71923BA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146,899.74</w:t>
            </w:r>
          </w:p>
        </w:tc>
        <w:tc>
          <w:tcPr>
            <w:tcW w:w="916" w:type="dxa"/>
            <w:noWrap/>
            <w:hideMark/>
          </w:tcPr>
          <w:p w14:paraId="1206656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73.45</w:t>
            </w:r>
          </w:p>
        </w:tc>
      </w:tr>
      <w:tr w:rsidR="00844AB2" w:rsidRPr="00844AB2" w14:paraId="4F5CA16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01A163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3599099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B11A94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F98680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4DACC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146,899.74</w:t>
            </w:r>
          </w:p>
        </w:tc>
        <w:tc>
          <w:tcPr>
            <w:tcW w:w="916" w:type="dxa"/>
            <w:noWrap/>
            <w:hideMark/>
          </w:tcPr>
          <w:p w14:paraId="28DD5D9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1A07B706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6476BB5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CFBB4ED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6F58CE72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3CF4F043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BB21621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7E028FAD" w14:textId="77777777" w:rsidTr="004C7A12">
        <w:trPr>
          <w:trHeight w:val="288"/>
          <w:jc w:val="center"/>
        </w:trPr>
        <w:tc>
          <w:tcPr>
            <w:tcW w:w="921" w:type="dxa"/>
            <w:noWrap/>
            <w:hideMark/>
          </w:tcPr>
          <w:p w14:paraId="2FA9D38D" w14:textId="77777777" w:rsidR="00844AB2" w:rsidRPr="00844AB2" w:rsidRDefault="00844AB2" w:rsidP="00844AB2">
            <w:pPr>
              <w:pStyle w:val="NoSpacing"/>
            </w:pPr>
            <w:r w:rsidRPr="00844AB2">
              <w:t>38114</w:t>
            </w:r>
          </w:p>
        </w:tc>
        <w:tc>
          <w:tcPr>
            <w:tcW w:w="5852" w:type="dxa"/>
            <w:noWrap/>
            <w:hideMark/>
          </w:tcPr>
          <w:p w14:paraId="212592D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udrugama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kulturi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97F8BB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D20A3A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8324C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146,899.74</w:t>
            </w:r>
          </w:p>
        </w:tc>
        <w:tc>
          <w:tcPr>
            <w:tcW w:w="916" w:type="dxa"/>
            <w:noWrap/>
            <w:hideMark/>
          </w:tcPr>
          <w:p w14:paraId="5CB745E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287C965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434EE658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44E7999B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Hvarsko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pučko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kazalište</w:t>
            </w:r>
            <w:proofErr w:type="spell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03FCAEC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FC97EC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0116F8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7EFB88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1BB79B0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6E460F51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10C67849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Folklorno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društvo</w:t>
            </w:r>
            <w:proofErr w:type="spellEnd"/>
            <w:r w:rsidRPr="00844AB2">
              <w:t xml:space="preserve"> "</w:t>
            </w:r>
            <w:proofErr w:type="spellStart"/>
            <w:r w:rsidRPr="00844AB2">
              <w:t>Šaltin</w:t>
            </w:r>
            <w:proofErr w:type="spellEnd"/>
            <w:r w:rsidRPr="00844AB2">
              <w:t>" Hvar</w:t>
            </w:r>
          </w:p>
        </w:tc>
        <w:tc>
          <w:tcPr>
            <w:tcW w:w="1252" w:type="dxa"/>
            <w:noWrap/>
            <w:hideMark/>
          </w:tcPr>
          <w:p w14:paraId="290144B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0B4E84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740E66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16,000.00</w:t>
            </w:r>
          </w:p>
        </w:tc>
        <w:tc>
          <w:tcPr>
            <w:tcW w:w="916" w:type="dxa"/>
            <w:noWrap/>
            <w:hideMark/>
          </w:tcPr>
          <w:p w14:paraId="7FD3F71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4075B72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1038154E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529605F0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Dramski</w:t>
            </w:r>
            <w:proofErr w:type="spellEnd"/>
            <w:r w:rsidRPr="00844AB2">
              <w:t xml:space="preserve"> studio </w:t>
            </w:r>
            <w:proofErr w:type="spellStart"/>
            <w:r w:rsidRPr="00844AB2">
              <w:t>mladih</w:t>
            </w:r>
            <w:proofErr w:type="spell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606EA64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FEE90D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E37832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5,000.00</w:t>
            </w:r>
          </w:p>
        </w:tc>
        <w:tc>
          <w:tcPr>
            <w:tcW w:w="916" w:type="dxa"/>
            <w:noWrap/>
            <w:hideMark/>
          </w:tcPr>
          <w:p w14:paraId="42AEB94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B91AE98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694BFF26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238853BC" w14:textId="77777777" w:rsidR="00844AB2" w:rsidRPr="00844AB2" w:rsidRDefault="00844AB2" w:rsidP="00844AB2">
            <w:pPr>
              <w:pStyle w:val="NoSpacing"/>
            </w:pPr>
            <w:r w:rsidRPr="00844AB2">
              <w:t xml:space="preserve">  - GSU "Stela Maris" Hvar</w:t>
            </w:r>
          </w:p>
        </w:tc>
        <w:tc>
          <w:tcPr>
            <w:tcW w:w="1252" w:type="dxa"/>
            <w:noWrap/>
            <w:hideMark/>
          </w:tcPr>
          <w:p w14:paraId="4001219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72BD4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AD5213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16,000.00</w:t>
            </w:r>
          </w:p>
        </w:tc>
        <w:tc>
          <w:tcPr>
            <w:tcW w:w="916" w:type="dxa"/>
            <w:noWrap/>
            <w:hideMark/>
          </w:tcPr>
          <w:p w14:paraId="5D67360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A6CC78E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7EE3F28E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09DD1CA9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Ogranak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matice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Hrvatske</w:t>
            </w:r>
            <w:proofErr w:type="spell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02A1489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06B012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419154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16,000.00</w:t>
            </w:r>
          </w:p>
        </w:tc>
        <w:tc>
          <w:tcPr>
            <w:tcW w:w="916" w:type="dxa"/>
            <w:noWrap/>
            <w:hideMark/>
          </w:tcPr>
          <w:p w14:paraId="715163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6F42E45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1A306C21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4EB0E3C9" w14:textId="77777777" w:rsidR="00844AB2" w:rsidRPr="00844AB2" w:rsidRDefault="00844AB2" w:rsidP="00844AB2">
            <w:pPr>
              <w:pStyle w:val="NoSpacing"/>
            </w:pPr>
            <w:r w:rsidRPr="00844AB2">
              <w:t xml:space="preserve">  - Hvar </w:t>
            </w:r>
            <w:proofErr w:type="spellStart"/>
            <w:r w:rsidRPr="00844AB2">
              <w:t>Metropola</w:t>
            </w:r>
            <w:proofErr w:type="spellEnd"/>
            <w:r w:rsidRPr="00844AB2">
              <w:t xml:space="preserve"> mora</w:t>
            </w:r>
          </w:p>
        </w:tc>
        <w:tc>
          <w:tcPr>
            <w:tcW w:w="1252" w:type="dxa"/>
            <w:noWrap/>
            <w:hideMark/>
          </w:tcPr>
          <w:p w14:paraId="731F7FE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A7A40E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F19513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10,268.94</w:t>
            </w:r>
          </w:p>
        </w:tc>
        <w:tc>
          <w:tcPr>
            <w:tcW w:w="916" w:type="dxa"/>
            <w:noWrap/>
            <w:hideMark/>
          </w:tcPr>
          <w:p w14:paraId="694D564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825E36A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70A001A7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456C55C9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Savez</w:t>
            </w:r>
            <w:proofErr w:type="spellEnd"/>
            <w:r w:rsidRPr="00844AB2">
              <w:t xml:space="preserve"> "</w:t>
            </w:r>
            <w:proofErr w:type="spellStart"/>
            <w:r w:rsidRPr="00844AB2">
              <w:t>Platforma</w:t>
            </w:r>
            <w:proofErr w:type="spellEnd"/>
            <w:r w:rsidRPr="00844AB2">
              <w:t>" Hvar</w:t>
            </w:r>
          </w:p>
        </w:tc>
        <w:tc>
          <w:tcPr>
            <w:tcW w:w="1252" w:type="dxa"/>
            <w:noWrap/>
            <w:hideMark/>
          </w:tcPr>
          <w:p w14:paraId="6823CC1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058B6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659EAB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16,000.00</w:t>
            </w:r>
          </w:p>
        </w:tc>
        <w:tc>
          <w:tcPr>
            <w:tcW w:w="916" w:type="dxa"/>
            <w:noWrap/>
            <w:hideMark/>
          </w:tcPr>
          <w:p w14:paraId="628EB79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7BF8C6C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00921EE5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00B7F250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Hvarska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glazba</w:t>
            </w:r>
            <w:proofErr w:type="spell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2BD7A69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B1F487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A2C82C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16,000.00</w:t>
            </w:r>
          </w:p>
        </w:tc>
        <w:tc>
          <w:tcPr>
            <w:tcW w:w="916" w:type="dxa"/>
            <w:noWrap/>
            <w:hideMark/>
          </w:tcPr>
          <w:p w14:paraId="28A186D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EEBFD68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6A7AF7A7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0A7BBB81" w14:textId="77777777" w:rsidR="00844AB2" w:rsidRPr="00844AB2" w:rsidRDefault="00844AB2" w:rsidP="00844AB2">
            <w:pPr>
              <w:pStyle w:val="NoSpacing"/>
            </w:pPr>
            <w:r w:rsidRPr="00844AB2">
              <w:t xml:space="preserve">  - Klapa </w:t>
            </w:r>
            <w:proofErr w:type="spellStart"/>
            <w:r w:rsidRPr="00844AB2">
              <w:t>Galešnik</w:t>
            </w:r>
            <w:proofErr w:type="spell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47D504A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213F4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0849BB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A56CC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6B5A267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4E6559E5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21367B3D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Zajednica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talijana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G.</w:t>
            </w:r>
            <w:proofErr w:type="gramStart"/>
            <w:r w:rsidRPr="00844AB2">
              <w:t>F.Biondi</w:t>
            </w:r>
            <w:proofErr w:type="spellEnd"/>
            <w:proofErr w:type="gram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42228CD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282822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3C7EEC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82035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4849F73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5123FF24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6CFFEAFB" w14:textId="77777777" w:rsidR="00844AB2" w:rsidRPr="00844AB2" w:rsidRDefault="00844AB2" w:rsidP="00844AB2">
            <w:pPr>
              <w:pStyle w:val="NoSpacing"/>
            </w:pPr>
            <w:r w:rsidRPr="00844AB2">
              <w:t xml:space="preserve">  - Klapa </w:t>
            </w:r>
            <w:proofErr w:type="spellStart"/>
            <w:r w:rsidRPr="00844AB2">
              <w:t>Bodulke</w:t>
            </w:r>
            <w:proofErr w:type="spell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30E6966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9247A3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772059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13,145.02</w:t>
            </w:r>
          </w:p>
        </w:tc>
        <w:tc>
          <w:tcPr>
            <w:tcW w:w="916" w:type="dxa"/>
            <w:noWrap/>
            <w:hideMark/>
          </w:tcPr>
          <w:p w14:paraId="5C4D82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8DB4098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0EE5B242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1CF4394A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Pjevačko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društvo</w:t>
            </w:r>
            <w:proofErr w:type="spell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60467EE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B7F7EE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532FCC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13,801.50</w:t>
            </w:r>
          </w:p>
        </w:tc>
        <w:tc>
          <w:tcPr>
            <w:tcW w:w="916" w:type="dxa"/>
            <w:noWrap/>
            <w:hideMark/>
          </w:tcPr>
          <w:p w14:paraId="0017B72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890A05D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7E49DBBC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727FC4F0" w14:textId="77777777" w:rsidR="00844AB2" w:rsidRPr="00844AB2" w:rsidRDefault="00844AB2" w:rsidP="00844AB2">
            <w:pPr>
              <w:pStyle w:val="NoSpacing"/>
            </w:pPr>
            <w:r w:rsidRPr="00844AB2">
              <w:t xml:space="preserve">  - VGO "</w:t>
            </w:r>
            <w:proofErr w:type="spellStart"/>
            <w:r w:rsidRPr="00844AB2">
              <w:t>Primanota</w:t>
            </w:r>
            <w:proofErr w:type="spellEnd"/>
            <w:r w:rsidRPr="00844AB2">
              <w:t>" Hvar</w:t>
            </w:r>
          </w:p>
        </w:tc>
        <w:tc>
          <w:tcPr>
            <w:tcW w:w="1252" w:type="dxa"/>
            <w:noWrap/>
            <w:hideMark/>
          </w:tcPr>
          <w:p w14:paraId="2AB31E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4B7428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580A86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3C99CC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9A1E770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6F64E55A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0CBF982C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"</w:t>
            </w:r>
            <w:proofErr w:type="spellStart"/>
            <w:r w:rsidRPr="00844AB2">
              <w:t>Forske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užance</w:t>
            </w:r>
            <w:proofErr w:type="spellEnd"/>
            <w:r w:rsidRPr="00844AB2">
              <w:t>" Hvar</w:t>
            </w:r>
          </w:p>
        </w:tc>
        <w:tc>
          <w:tcPr>
            <w:tcW w:w="1252" w:type="dxa"/>
            <w:noWrap/>
            <w:hideMark/>
          </w:tcPr>
          <w:p w14:paraId="2D3D87C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C8FD00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42CE02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8A128A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82821E2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233879D3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48A647BA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Plesni</w:t>
            </w:r>
            <w:proofErr w:type="spellEnd"/>
            <w:r w:rsidRPr="00844AB2">
              <w:t xml:space="preserve"> studio </w:t>
            </w:r>
            <w:proofErr w:type="spellStart"/>
            <w:r w:rsidRPr="00844AB2">
              <w:t>mladih</w:t>
            </w:r>
            <w:proofErr w:type="spell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2E1A8DA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BB811E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F93E8D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859629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00487D8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76A8AB92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3FCB0364" w14:textId="77777777" w:rsidR="00844AB2" w:rsidRPr="00844AB2" w:rsidRDefault="00844AB2" w:rsidP="00844AB2">
            <w:pPr>
              <w:pStyle w:val="NoSpacing"/>
            </w:pPr>
            <w:r w:rsidRPr="00844AB2">
              <w:t xml:space="preserve">  - Klapa "</w:t>
            </w:r>
            <w:proofErr w:type="spellStart"/>
            <w:r w:rsidRPr="00844AB2">
              <w:t>Pharia</w:t>
            </w:r>
            <w:proofErr w:type="spellEnd"/>
            <w:r w:rsidRPr="00844AB2">
              <w:t>"</w:t>
            </w:r>
          </w:p>
        </w:tc>
        <w:tc>
          <w:tcPr>
            <w:tcW w:w="1252" w:type="dxa"/>
            <w:noWrap/>
            <w:hideMark/>
          </w:tcPr>
          <w:p w14:paraId="6A4DD6D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737C2D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13A3F3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14,684.28</w:t>
            </w:r>
          </w:p>
        </w:tc>
        <w:tc>
          <w:tcPr>
            <w:tcW w:w="916" w:type="dxa"/>
            <w:noWrap/>
            <w:hideMark/>
          </w:tcPr>
          <w:p w14:paraId="7298190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195332D" w14:textId="77777777" w:rsidTr="004C7A12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58DC37C5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1354534A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Glazbeni</w:t>
            </w:r>
            <w:proofErr w:type="spellEnd"/>
            <w:r w:rsidRPr="00844AB2">
              <w:t xml:space="preserve"> studio Hvar</w:t>
            </w:r>
          </w:p>
        </w:tc>
        <w:tc>
          <w:tcPr>
            <w:tcW w:w="1252" w:type="dxa"/>
            <w:noWrap/>
            <w:hideMark/>
          </w:tcPr>
          <w:p w14:paraId="250C05B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94504E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DA7C5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10,000.00</w:t>
            </w:r>
          </w:p>
        </w:tc>
        <w:tc>
          <w:tcPr>
            <w:tcW w:w="916" w:type="dxa"/>
            <w:noWrap/>
            <w:hideMark/>
          </w:tcPr>
          <w:p w14:paraId="23E2098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DD22F3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3D90DB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A1019 04: </w:t>
            </w:r>
            <w:proofErr w:type="spellStart"/>
            <w:r w:rsidRPr="00844AB2">
              <w:rPr>
                <w:b/>
                <w:bCs/>
              </w:rPr>
              <w:t>Pomoć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Muzeju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Hvarske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baštine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8F0843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75,000</w:t>
            </w:r>
          </w:p>
        </w:tc>
        <w:tc>
          <w:tcPr>
            <w:tcW w:w="1252" w:type="dxa"/>
            <w:noWrap/>
            <w:hideMark/>
          </w:tcPr>
          <w:p w14:paraId="3E0E190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75,000</w:t>
            </w:r>
          </w:p>
        </w:tc>
        <w:tc>
          <w:tcPr>
            <w:tcW w:w="1667" w:type="dxa"/>
            <w:noWrap/>
            <w:hideMark/>
          </w:tcPr>
          <w:p w14:paraId="3DE3584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24,125.00</w:t>
            </w:r>
          </w:p>
        </w:tc>
        <w:tc>
          <w:tcPr>
            <w:tcW w:w="916" w:type="dxa"/>
            <w:noWrap/>
            <w:hideMark/>
          </w:tcPr>
          <w:p w14:paraId="55BF0FE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32.17</w:t>
            </w:r>
          </w:p>
        </w:tc>
      </w:tr>
      <w:tr w:rsidR="00844AB2" w:rsidRPr="00844AB2" w14:paraId="22F0A25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36B2FF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A1019 04</w:t>
            </w:r>
          </w:p>
        </w:tc>
        <w:tc>
          <w:tcPr>
            <w:tcW w:w="1252" w:type="dxa"/>
            <w:noWrap/>
            <w:hideMark/>
          </w:tcPr>
          <w:p w14:paraId="621B294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75,000</w:t>
            </w:r>
          </w:p>
        </w:tc>
        <w:tc>
          <w:tcPr>
            <w:tcW w:w="1252" w:type="dxa"/>
            <w:noWrap/>
            <w:hideMark/>
          </w:tcPr>
          <w:p w14:paraId="470ABAB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75,000</w:t>
            </w:r>
          </w:p>
        </w:tc>
        <w:tc>
          <w:tcPr>
            <w:tcW w:w="1667" w:type="dxa"/>
            <w:noWrap/>
            <w:hideMark/>
          </w:tcPr>
          <w:p w14:paraId="01A9F45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24,125.00</w:t>
            </w:r>
          </w:p>
        </w:tc>
        <w:tc>
          <w:tcPr>
            <w:tcW w:w="916" w:type="dxa"/>
            <w:noWrap/>
            <w:hideMark/>
          </w:tcPr>
          <w:p w14:paraId="700FA3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32.17</w:t>
            </w:r>
          </w:p>
        </w:tc>
      </w:tr>
      <w:tr w:rsidR="00844AB2" w:rsidRPr="00844AB2" w14:paraId="58853AE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91BCA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5FF179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75,000</w:t>
            </w:r>
          </w:p>
        </w:tc>
        <w:tc>
          <w:tcPr>
            <w:tcW w:w="1252" w:type="dxa"/>
            <w:noWrap/>
            <w:hideMark/>
          </w:tcPr>
          <w:p w14:paraId="06394CF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75,000</w:t>
            </w:r>
          </w:p>
        </w:tc>
        <w:tc>
          <w:tcPr>
            <w:tcW w:w="1667" w:type="dxa"/>
            <w:noWrap/>
            <w:hideMark/>
          </w:tcPr>
          <w:p w14:paraId="5F4B117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24,125.00</w:t>
            </w:r>
          </w:p>
        </w:tc>
        <w:tc>
          <w:tcPr>
            <w:tcW w:w="916" w:type="dxa"/>
            <w:noWrap/>
            <w:hideMark/>
          </w:tcPr>
          <w:p w14:paraId="5DE9419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32.17</w:t>
            </w:r>
          </w:p>
        </w:tc>
      </w:tr>
      <w:tr w:rsidR="00844AB2" w:rsidRPr="00844AB2" w14:paraId="0BC5F17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A30B67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9D495D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B857C8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B07009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6AE678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9703FC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3CC689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3D67D2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68CB98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FB75BB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8477C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D0192C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4B31F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9C9DD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04DE27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F62B3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CE51F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FBBBCB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068A29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931C9E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1C71E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C4B491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F3F055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520A89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04436A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3F0E9D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C48137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42033D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272B1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285D972F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5051C26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2015B5C6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7BEB29D8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07B13729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349DE4C1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329175B4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0F16EDF" w14:textId="77777777" w:rsidR="00844AB2" w:rsidRPr="00844AB2" w:rsidRDefault="00844AB2" w:rsidP="00844AB2">
            <w:pPr>
              <w:pStyle w:val="NoSpacing"/>
            </w:pPr>
            <w:r w:rsidRPr="00844AB2">
              <w:t>36</w:t>
            </w:r>
          </w:p>
        </w:tc>
        <w:tc>
          <w:tcPr>
            <w:tcW w:w="5852" w:type="dxa"/>
            <w:noWrap/>
            <w:hideMark/>
          </w:tcPr>
          <w:p w14:paraId="593737B1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3660784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75,000</w:t>
            </w:r>
          </w:p>
        </w:tc>
        <w:tc>
          <w:tcPr>
            <w:tcW w:w="1252" w:type="dxa"/>
            <w:noWrap/>
            <w:hideMark/>
          </w:tcPr>
          <w:p w14:paraId="2DF373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75,000</w:t>
            </w:r>
          </w:p>
        </w:tc>
        <w:tc>
          <w:tcPr>
            <w:tcW w:w="1667" w:type="dxa"/>
            <w:noWrap/>
            <w:hideMark/>
          </w:tcPr>
          <w:p w14:paraId="6FA0979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24,125.00</w:t>
            </w:r>
          </w:p>
        </w:tc>
        <w:tc>
          <w:tcPr>
            <w:tcW w:w="916" w:type="dxa"/>
            <w:noWrap/>
            <w:hideMark/>
          </w:tcPr>
          <w:p w14:paraId="7EE5022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32.17</w:t>
            </w:r>
          </w:p>
        </w:tc>
      </w:tr>
      <w:tr w:rsidR="00844AB2" w:rsidRPr="00844AB2" w14:paraId="1653A90D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15D4FE3" w14:textId="77777777" w:rsidR="00844AB2" w:rsidRPr="00844AB2" w:rsidRDefault="00844AB2" w:rsidP="00844AB2">
            <w:pPr>
              <w:pStyle w:val="NoSpacing"/>
            </w:pPr>
            <w:r w:rsidRPr="00844AB2">
              <w:t>366</w:t>
            </w:r>
          </w:p>
        </w:tc>
        <w:tc>
          <w:tcPr>
            <w:tcW w:w="5852" w:type="dxa"/>
            <w:noWrap/>
            <w:hideMark/>
          </w:tcPr>
          <w:p w14:paraId="43CE749B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PRORAČUNSKIM KORISNICIMA DRUGIH PRORAČUNA</w:t>
            </w:r>
          </w:p>
        </w:tc>
        <w:tc>
          <w:tcPr>
            <w:tcW w:w="1252" w:type="dxa"/>
            <w:noWrap/>
            <w:hideMark/>
          </w:tcPr>
          <w:p w14:paraId="625C408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75,000</w:t>
            </w:r>
          </w:p>
        </w:tc>
        <w:tc>
          <w:tcPr>
            <w:tcW w:w="1252" w:type="dxa"/>
            <w:noWrap/>
            <w:hideMark/>
          </w:tcPr>
          <w:p w14:paraId="0824CCF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75,000</w:t>
            </w:r>
          </w:p>
        </w:tc>
        <w:tc>
          <w:tcPr>
            <w:tcW w:w="1667" w:type="dxa"/>
            <w:noWrap/>
            <w:hideMark/>
          </w:tcPr>
          <w:p w14:paraId="06D9047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24,125.00</w:t>
            </w:r>
          </w:p>
        </w:tc>
        <w:tc>
          <w:tcPr>
            <w:tcW w:w="916" w:type="dxa"/>
            <w:noWrap/>
            <w:hideMark/>
          </w:tcPr>
          <w:p w14:paraId="4E8D1B0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32.17</w:t>
            </w:r>
          </w:p>
        </w:tc>
      </w:tr>
      <w:tr w:rsidR="00844AB2" w:rsidRPr="00844AB2" w14:paraId="02E83FA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2891DB5" w14:textId="77777777" w:rsidR="00844AB2" w:rsidRPr="00844AB2" w:rsidRDefault="00844AB2" w:rsidP="00844AB2">
            <w:pPr>
              <w:pStyle w:val="NoSpacing"/>
            </w:pPr>
            <w:r w:rsidRPr="00844AB2">
              <w:t>3661</w:t>
            </w:r>
          </w:p>
        </w:tc>
        <w:tc>
          <w:tcPr>
            <w:tcW w:w="5852" w:type="dxa"/>
            <w:noWrap/>
            <w:hideMark/>
          </w:tcPr>
          <w:p w14:paraId="0145754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programske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aktivnosti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Muzeja</w:t>
            </w:r>
            <w:proofErr w:type="spellEnd"/>
            <w:r w:rsidRPr="00844AB2">
              <w:t xml:space="preserve"> HB</w:t>
            </w:r>
          </w:p>
        </w:tc>
        <w:tc>
          <w:tcPr>
            <w:tcW w:w="1252" w:type="dxa"/>
            <w:noWrap/>
            <w:hideMark/>
          </w:tcPr>
          <w:p w14:paraId="60B029E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144ADA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2C7CFF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24,125.00</w:t>
            </w:r>
          </w:p>
        </w:tc>
        <w:tc>
          <w:tcPr>
            <w:tcW w:w="916" w:type="dxa"/>
            <w:noWrap/>
            <w:hideMark/>
          </w:tcPr>
          <w:p w14:paraId="6681215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8C8761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2DE9C9F" w14:textId="77777777" w:rsidR="00844AB2" w:rsidRPr="00844AB2" w:rsidRDefault="00844AB2" w:rsidP="00844AB2">
            <w:pPr>
              <w:pStyle w:val="NoSpacing"/>
            </w:pPr>
            <w:r w:rsidRPr="00844AB2">
              <w:t>3661</w:t>
            </w:r>
          </w:p>
        </w:tc>
        <w:tc>
          <w:tcPr>
            <w:tcW w:w="5852" w:type="dxa"/>
            <w:noWrap/>
            <w:hideMark/>
          </w:tcPr>
          <w:p w14:paraId="512B470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održavanje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ljetnikovca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H.Lucića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045071B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D267C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87795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EB8F6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BB01CD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65FE42" w14:textId="77777777" w:rsidR="00844AB2" w:rsidRPr="00844AB2" w:rsidRDefault="00844AB2" w:rsidP="00844AB2">
            <w:pPr>
              <w:pStyle w:val="NoSpacing"/>
            </w:pPr>
            <w:r w:rsidRPr="00844AB2">
              <w:t>3662</w:t>
            </w:r>
          </w:p>
        </w:tc>
        <w:tc>
          <w:tcPr>
            <w:tcW w:w="5852" w:type="dxa"/>
            <w:noWrap/>
            <w:hideMark/>
          </w:tcPr>
          <w:p w14:paraId="3CD7F78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Kapitalna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sanaciju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crkve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Sv.Marak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443FCFC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F1402E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DC0356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1CE8AC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C93742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E4F1E79" w14:textId="77777777" w:rsidR="00844AB2" w:rsidRPr="00844AB2" w:rsidRDefault="00844AB2" w:rsidP="00844AB2">
            <w:pPr>
              <w:pStyle w:val="NoSpacing"/>
            </w:pPr>
            <w:r w:rsidRPr="00844AB2">
              <w:t>3662</w:t>
            </w:r>
          </w:p>
        </w:tc>
        <w:tc>
          <w:tcPr>
            <w:tcW w:w="5852" w:type="dxa"/>
            <w:noWrap/>
            <w:hideMark/>
          </w:tcPr>
          <w:p w14:paraId="4C50F4E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Kapitalna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otkup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spomeničke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arhiv.građe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58D01FC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60EC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850E84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2EC415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8861A0C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FDBFC4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A1019 05: </w:t>
            </w:r>
            <w:proofErr w:type="spellStart"/>
            <w:r w:rsidRPr="00844AB2">
              <w:rPr>
                <w:b/>
                <w:bCs/>
              </w:rPr>
              <w:t>Održavanje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spomenika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56ABA50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1,056,000</w:t>
            </w:r>
          </w:p>
        </w:tc>
        <w:tc>
          <w:tcPr>
            <w:tcW w:w="1252" w:type="dxa"/>
            <w:noWrap/>
            <w:hideMark/>
          </w:tcPr>
          <w:p w14:paraId="2A7A6C9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1,056,000</w:t>
            </w:r>
          </w:p>
        </w:tc>
        <w:tc>
          <w:tcPr>
            <w:tcW w:w="1667" w:type="dxa"/>
            <w:noWrap/>
            <w:hideMark/>
          </w:tcPr>
          <w:p w14:paraId="35A41141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921,696.51</w:t>
            </w:r>
          </w:p>
        </w:tc>
        <w:tc>
          <w:tcPr>
            <w:tcW w:w="916" w:type="dxa"/>
            <w:noWrap/>
            <w:hideMark/>
          </w:tcPr>
          <w:p w14:paraId="7236B9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87.28</w:t>
            </w:r>
          </w:p>
        </w:tc>
      </w:tr>
      <w:tr w:rsidR="00844AB2" w:rsidRPr="00844AB2" w14:paraId="5DD21BB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BA21D7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A1019 05</w:t>
            </w:r>
          </w:p>
        </w:tc>
        <w:tc>
          <w:tcPr>
            <w:tcW w:w="1252" w:type="dxa"/>
            <w:noWrap/>
            <w:hideMark/>
          </w:tcPr>
          <w:p w14:paraId="6550652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1,056,000</w:t>
            </w:r>
          </w:p>
        </w:tc>
        <w:tc>
          <w:tcPr>
            <w:tcW w:w="1252" w:type="dxa"/>
            <w:noWrap/>
            <w:hideMark/>
          </w:tcPr>
          <w:p w14:paraId="5845284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1,056,000</w:t>
            </w:r>
          </w:p>
        </w:tc>
        <w:tc>
          <w:tcPr>
            <w:tcW w:w="1667" w:type="dxa"/>
            <w:noWrap/>
            <w:hideMark/>
          </w:tcPr>
          <w:p w14:paraId="70267AC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921,696.51</w:t>
            </w:r>
          </w:p>
        </w:tc>
        <w:tc>
          <w:tcPr>
            <w:tcW w:w="916" w:type="dxa"/>
            <w:noWrap/>
            <w:hideMark/>
          </w:tcPr>
          <w:p w14:paraId="0F41792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87.28</w:t>
            </w:r>
          </w:p>
        </w:tc>
      </w:tr>
      <w:tr w:rsidR="00844AB2" w:rsidRPr="00844AB2" w14:paraId="1951681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07F3FE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CC3991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6D52A8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ACE2E3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2D03A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FFAEF8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12E4C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6DF05B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801,000</w:t>
            </w:r>
          </w:p>
        </w:tc>
        <w:tc>
          <w:tcPr>
            <w:tcW w:w="1252" w:type="dxa"/>
            <w:noWrap/>
            <w:hideMark/>
          </w:tcPr>
          <w:p w14:paraId="14EA7D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801,000</w:t>
            </w:r>
          </w:p>
        </w:tc>
        <w:tc>
          <w:tcPr>
            <w:tcW w:w="1667" w:type="dxa"/>
            <w:noWrap/>
            <w:hideMark/>
          </w:tcPr>
          <w:p w14:paraId="02D7603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516,647.31</w:t>
            </w:r>
          </w:p>
        </w:tc>
        <w:tc>
          <w:tcPr>
            <w:tcW w:w="916" w:type="dxa"/>
            <w:noWrap/>
            <w:hideMark/>
          </w:tcPr>
          <w:p w14:paraId="1B9360F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64.50</w:t>
            </w:r>
          </w:p>
        </w:tc>
      </w:tr>
      <w:tr w:rsidR="00844AB2" w:rsidRPr="00844AB2" w14:paraId="3AA4166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8C3965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26C278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252" w:type="dxa"/>
            <w:noWrap/>
            <w:hideMark/>
          </w:tcPr>
          <w:p w14:paraId="6A364E2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50,000</w:t>
            </w:r>
          </w:p>
        </w:tc>
        <w:tc>
          <w:tcPr>
            <w:tcW w:w="1667" w:type="dxa"/>
            <w:noWrap/>
            <w:hideMark/>
          </w:tcPr>
          <w:p w14:paraId="4060E04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200,000.00</w:t>
            </w:r>
          </w:p>
        </w:tc>
        <w:tc>
          <w:tcPr>
            <w:tcW w:w="916" w:type="dxa"/>
            <w:noWrap/>
            <w:hideMark/>
          </w:tcPr>
          <w:p w14:paraId="5F898AF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400.00</w:t>
            </w:r>
          </w:p>
        </w:tc>
      </w:tr>
      <w:tr w:rsidR="00844AB2" w:rsidRPr="00844AB2" w14:paraId="6030BCD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3FBE82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206C4C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205,000</w:t>
            </w:r>
          </w:p>
        </w:tc>
        <w:tc>
          <w:tcPr>
            <w:tcW w:w="1252" w:type="dxa"/>
            <w:noWrap/>
            <w:hideMark/>
          </w:tcPr>
          <w:p w14:paraId="48B7527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205,000</w:t>
            </w:r>
          </w:p>
        </w:tc>
        <w:tc>
          <w:tcPr>
            <w:tcW w:w="1667" w:type="dxa"/>
            <w:noWrap/>
            <w:hideMark/>
          </w:tcPr>
          <w:p w14:paraId="3BE29E9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205,049.20</w:t>
            </w:r>
          </w:p>
        </w:tc>
        <w:tc>
          <w:tcPr>
            <w:tcW w:w="916" w:type="dxa"/>
            <w:noWrap/>
            <w:hideMark/>
          </w:tcPr>
          <w:p w14:paraId="7FEA725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100.02</w:t>
            </w:r>
          </w:p>
        </w:tc>
      </w:tr>
      <w:tr w:rsidR="00844AB2" w:rsidRPr="00844AB2" w14:paraId="11C590E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C919C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5EE144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98C916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0B208D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908CDA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978087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559C1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65280A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1DDC5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29A910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EBAA5D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212F752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CE95FEC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1011BE66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</w:t>
            </w:r>
          </w:p>
        </w:tc>
        <w:tc>
          <w:tcPr>
            <w:tcW w:w="1252" w:type="dxa"/>
            <w:noWrap/>
            <w:hideMark/>
          </w:tcPr>
          <w:p w14:paraId="13C2047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1,056,000</w:t>
            </w:r>
          </w:p>
        </w:tc>
        <w:tc>
          <w:tcPr>
            <w:tcW w:w="1252" w:type="dxa"/>
            <w:noWrap/>
            <w:hideMark/>
          </w:tcPr>
          <w:p w14:paraId="1532A9B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1,056,000</w:t>
            </w:r>
          </w:p>
        </w:tc>
        <w:tc>
          <w:tcPr>
            <w:tcW w:w="1667" w:type="dxa"/>
            <w:noWrap/>
            <w:hideMark/>
          </w:tcPr>
          <w:p w14:paraId="53A5B2D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921,696.51</w:t>
            </w:r>
          </w:p>
        </w:tc>
        <w:tc>
          <w:tcPr>
            <w:tcW w:w="916" w:type="dxa"/>
            <w:noWrap/>
            <w:hideMark/>
          </w:tcPr>
          <w:p w14:paraId="16C9AD8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87.28</w:t>
            </w:r>
          </w:p>
        </w:tc>
      </w:tr>
      <w:tr w:rsidR="00844AB2" w:rsidRPr="00844AB2" w14:paraId="0BA8A3F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CA6F87B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6C974B8A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</w:t>
            </w:r>
          </w:p>
        </w:tc>
        <w:tc>
          <w:tcPr>
            <w:tcW w:w="1252" w:type="dxa"/>
            <w:noWrap/>
            <w:hideMark/>
          </w:tcPr>
          <w:p w14:paraId="0339EA9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140,000</w:t>
            </w:r>
          </w:p>
        </w:tc>
        <w:tc>
          <w:tcPr>
            <w:tcW w:w="1252" w:type="dxa"/>
            <w:noWrap/>
            <w:hideMark/>
          </w:tcPr>
          <w:p w14:paraId="5FE872D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140,000</w:t>
            </w:r>
          </w:p>
        </w:tc>
        <w:tc>
          <w:tcPr>
            <w:tcW w:w="1667" w:type="dxa"/>
            <w:noWrap/>
            <w:hideMark/>
          </w:tcPr>
          <w:p w14:paraId="738AD52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134,831.44</w:t>
            </w:r>
          </w:p>
        </w:tc>
        <w:tc>
          <w:tcPr>
            <w:tcW w:w="916" w:type="dxa"/>
            <w:noWrap/>
            <w:hideMark/>
          </w:tcPr>
          <w:p w14:paraId="3021619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96.31</w:t>
            </w:r>
          </w:p>
        </w:tc>
      </w:tr>
      <w:tr w:rsidR="00844AB2" w:rsidRPr="00844AB2" w14:paraId="767CD1E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FA6D541" w14:textId="77777777" w:rsidR="00844AB2" w:rsidRPr="00844AB2" w:rsidRDefault="00844AB2" w:rsidP="00844AB2">
            <w:pPr>
              <w:pStyle w:val="NoSpacing"/>
            </w:pPr>
            <w:r w:rsidRPr="00844AB2">
              <w:t>3221</w:t>
            </w:r>
          </w:p>
        </w:tc>
        <w:tc>
          <w:tcPr>
            <w:tcW w:w="5852" w:type="dxa"/>
            <w:noWrap/>
            <w:hideMark/>
          </w:tcPr>
          <w:p w14:paraId="1E5003F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Uredski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materijal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EB5F7E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5F3F71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B5BF52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95,061.98</w:t>
            </w:r>
          </w:p>
        </w:tc>
        <w:tc>
          <w:tcPr>
            <w:tcW w:w="916" w:type="dxa"/>
            <w:noWrap/>
            <w:hideMark/>
          </w:tcPr>
          <w:p w14:paraId="31D9401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02CB90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8C7390" w14:textId="77777777" w:rsidR="00844AB2" w:rsidRPr="00844AB2" w:rsidRDefault="00844AB2" w:rsidP="00844AB2">
            <w:pPr>
              <w:pStyle w:val="NoSpacing"/>
            </w:pPr>
            <w:r w:rsidRPr="00844AB2">
              <w:t>3224</w:t>
            </w:r>
          </w:p>
        </w:tc>
        <w:tc>
          <w:tcPr>
            <w:tcW w:w="5852" w:type="dxa"/>
            <w:noWrap/>
            <w:hideMark/>
          </w:tcPr>
          <w:p w14:paraId="003A387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djelovi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invest.održ</w:t>
            </w:r>
            <w:proofErr w:type="spellEnd"/>
            <w:proofErr w:type="gramEnd"/>
            <w:r w:rsidRPr="00844AB2">
              <w:t>.</w:t>
            </w:r>
          </w:p>
        </w:tc>
        <w:tc>
          <w:tcPr>
            <w:tcW w:w="1252" w:type="dxa"/>
            <w:noWrap/>
            <w:hideMark/>
          </w:tcPr>
          <w:p w14:paraId="5494652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BF946A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51994A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39,769.46</w:t>
            </w:r>
          </w:p>
        </w:tc>
        <w:tc>
          <w:tcPr>
            <w:tcW w:w="916" w:type="dxa"/>
            <w:noWrap/>
            <w:hideMark/>
          </w:tcPr>
          <w:p w14:paraId="41694FF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1C14277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EC216C8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06F0D213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</w:t>
            </w:r>
          </w:p>
        </w:tc>
        <w:tc>
          <w:tcPr>
            <w:tcW w:w="1252" w:type="dxa"/>
            <w:noWrap/>
            <w:hideMark/>
          </w:tcPr>
          <w:p w14:paraId="5FB7D57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916,000</w:t>
            </w:r>
          </w:p>
        </w:tc>
        <w:tc>
          <w:tcPr>
            <w:tcW w:w="1252" w:type="dxa"/>
            <w:noWrap/>
            <w:hideMark/>
          </w:tcPr>
          <w:p w14:paraId="2A859A7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916,000</w:t>
            </w:r>
          </w:p>
        </w:tc>
        <w:tc>
          <w:tcPr>
            <w:tcW w:w="1667" w:type="dxa"/>
            <w:noWrap/>
            <w:hideMark/>
          </w:tcPr>
          <w:p w14:paraId="628385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786,865.07</w:t>
            </w:r>
          </w:p>
        </w:tc>
        <w:tc>
          <w:tcPr>
            <w:tcW w:w="916" w:type="dxa"/>
            <w:noWrap/>
            <w:hideMark/>
          </w:tcPr>
          <w:p w14:paraId="6A9F710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85.90</w:t>
            </w:r>
          </w:p>
        </w:tc>
      </w:tr>
      <w:tr w:rsidR="00844AB2" w:rsidRPr="00844AB2" w14:paraId="4A8168D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1F85ED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4A61C5D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tekućeg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investicijskog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održavanja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3F0AE4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5B222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A3A00C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574,905.80</w:t>
            </w:r>
          </w:p>
        </w:tc>
        <w:tc>
          <w:tcPr>
            <w:tcW w:w="916" w:type="dxa"/>
            <w:noWrap/>
            <w:hideMark/>
          </w:tcPr>
          <w:p w14:paraId="5E3C4D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863925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A00939" w14:textId="77777777" w:rsidR="00844AB2" w:rsidRPr="00844AB2" w:rsidRDefault="00844AB2" w:rsidP="00844AB2">
            <w:pPr>
              <w:pStyle w:val="NoSpacing"/>
            </w:pPr>
            <w:r w:rsidRPr="00844AB2">
              <w:t>3234</w:t>
            </w:r>
          </w:p>
        </w:tc>
        <w:tc>
          <w:tcPr>
            <w:tcW w:w="5852" w:type="dxa"/>
            <w:noWrap/>
            <w:hideMark/>
          </w:tcPr>
          <w:p w14:paraId="538EB8FB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Komunalne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55B56E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C213D4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238751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36,450.44</w:t>
            </w:r>
          </w:p>
        </w:tc>
        <w:tc>
          <w:tcPr>
            <w:tcW w:w="916" w:type="dxa"/>
            <w:noWrap/>
            <w:hideMark/>
          </w:tcPr>
          <w:p w14:paraId="2AF15C0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1E89A4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F1F6BC" w14:textId="77777777" w:rsidR="00844AB2" w:rsidRPr="00844AB2" w:rsidRDefault="00844AB2" w:rsidP="00844AB2">
            <w:pPr>
              <w:pStyle w:val="NoSpacing"/>
            </w:pPr>
            <w:r w:rsidRPr="00844AB2">
              <w:t>3235</w:t>
            </w:r>
          </w:p>
        </w:tc>
        <w:tc>
          <w:tcPr>
            <w:tcW w:w="5852" w:type="dxa"/>
            <w:noWrap/>
            <w:hideMark/>
          </w:tcPr>
          <w:p w14:paraId="5393700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Zakupnine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najamnine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A3E6FF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85A87B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4152C4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5,370.00</w:t>
            </w:r>
          </w:p>
        </w:tc>
        <w:tc>
          <w:tcPr>
            <w:tcW w:w="916" w:type="dxa"/>
            <w:noWrap/>
            <w:hideMark/>
          </w:tcPr>
          <w:p w14:paraId="2B51885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4BD18B5C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97D9C19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2DA437F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1A5C45DE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60F10A3F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A23005C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68164D1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731E0A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7254188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Intelektualne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F3D19E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16A0E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D26D74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139,491.33</w:t>
            </w:r>
          </w:p>
        </w:tc>
        <w:tc>
          <w:tcPr>
            <w:tcW w:w="916" w:type="dxa"/>
            <w:noWrap/>
            <w:hideMark/>
          </w:tcPr>
          <w:p w14:paraId="461D2B6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FF9FD5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97E97C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70E4FF2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uređenje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prostora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C1C80F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C8C2D7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8B90EB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30,647.50</w:t>
            </w:r>
          </w:p>
        </w:tc>
        <w:tc>
          <w:tcPr>
            <w:tcW w:w="916" w:type="dxa"/>
            <w:noWrap/>
            <w:hideMark/>
          </w:tcPr>
          <w:p w14:paraId="6E7740B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7E1C62F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47935F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K1019 06: </w:t>
            </w:r>
            <w:proofErr w:type="spellStart"/>
            <w:r w:rsidRPr="00844AB2">
              <w:rPr>
                <w:b/>
                <w:bCs/>
              </w:rPr>
              <w:t>Dodatna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ulaganja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zgradi</w:t>
            </w:r>
            <w:proofErr w:type="spellEnd"/>
            <w:r w:rsidRPr="00844AB2">
              <w:rPr>
                <w:b/>
                <w:bCs/>
              </w:rPr>
              <w:t xml:space="preserve"> Arsenal s </w:t>
            </w:r>
            <w:proofErr w:type="spellStart"/>
            <w:r w:rsidRPr="00844AB2">
              <w:rPr>
                <w:b/>
                <w:bCs/>
              </w:rPr>
              <w:t>Fontikom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9174D1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500,000</w:t>
            </w:r>
          </w:p>
        </w:tc>
        <w:tc>
          <w:tcPr>
            <w:tcW w:w="1252" w:type="dxa"/>
            <w:noWrap/>
            <w:hideMark/>
          </w:tcPr>
          <w:p w14:paraId="2DF4824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500,000</w:t>
            </w:r>
          </w:p>
        </w:tc>
        <w:tc>
          <w:tcPr>
            <w:tcW w:w="1667" w:type="dxa"/>
            <w:noWrap/>
            <w:hideMark/>
          </w:tcPr>
          <w:p w14:paraId="1837D13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211,360.44</w:t>
            </w:r>
          </w:p>
        </w:tc>
        <w:tc>
          <w:tcPr>
            <w:tcW w:w="916" w:type="dxa"/>
            <w:noWrap/>
            <w:hideMark/>
          </w:tcPr>
          <w:p w14:paraId="3061ED8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42.27</w:t>
            </w:r>
          </w:p>
        </w:tc>
      </w:tr>
      <w:tr w:rsidR="00844AB2" w:rsidRPr="00844AB2" w14:paraId="6FB89DBF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B7CBBC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K1019 06</w:t>
            </w:r>
          </w:p>
        </w:tc>
        <w:tc>
          <w:tcPr>
            <w:tcW w:w="1252" w:type="dxa"/>
            <w:noWrap/>
            <w:hideMark/>
          </w:tcPr>
          <w:p w14:paraId="2B3BF4A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500,000</w:t>
            </w:r>
          </w:p>
        </w:tc>
        <w:tc>
          <w:tcPr>
            <w:tcW w:w="1252" w:type="dxa"/>
            <w:noWrap/>
            <w:hideMark/>
          </w:tcPr>
          <w:p w14:paraId="3625187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500,000</w:t>
            </w:r>
          </w:p>
        </w:tc>
        <w:tc>
          <w:tcPr>
            <w:tcW w:w="1667" w:type="dxa"/>
            <w:noWrap/>
            <w:hideMark/>
          </w:tcPr>
          <w:p w14:paraId="48283B6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211,360.44</w:t>
            </w:r>
          </w:p>
        </w:tc>
        <w:tc>
          <w:tcPr>
            <w:tcW w:w="916" w:type="dxa"/>
            <w:noWrap/>
            <w:hideMark/>
          </w:tcPr>
          <w:p w14:paraId="4A7B1A9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42.27</w:t>
            </w:r>
          </w:p>
        </w:tc>
      </w:tr>
      <w:tr w:rsidR="00844AB2" w:rsidRPr="00844AB2" w14:paraId="74BE49F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888A8B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DBE3A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5D11A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1E288D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AA8B1E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92171D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328F23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4E0B4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252" w:type="dxa"/>
            <w:noWrap/>
            <w:hideMark/>
          </w:tcPr>
          <w:p w14:paraId="0B84ABE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667" w:type="dxa"/>
            <w:noWrap/>
            <w:hideMark/>
          </w:tcPr>
          <w:p w14:paraId="7BC3CD2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111,360.44</w:t>
            </w:r>
          </w:p>
        </w:tc>
        <w:tc>
          <w:tcPr>
            <w:tcW w:w="916" w:type="dxa"/>
            <w:noWrap/>
            <w:hideMark/>
          </w:tcPr>
          <w:p w14:paraId="21A2444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37.12</w:t>
            </w:r>
          </w:p>
        </w:tc>
      </w:tr>
      <w:tr w:rsidR="00844AB2" w:rsidRPr="00844AB2" w14:paraId="4A25F5A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318309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20D36F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2002BCA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240D51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DF5CF7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0096741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D4E028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4C4B0D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28C1FFB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357C5C8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100,000.00</w:t>
            </w:r>
          </w:p>
        </w:tc>
        <w:tc>
          <w:tcPr>
            <w:tcW w:w="916" w:type="dxa"/>
            <w:noWrap/>
            <w:hideMark/>
          </w:tcPr>
          <w:p w14:paraId="7EF7B98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2F863EE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6F0B22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AEE8E0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CCB996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9C96B4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F25284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EC99B7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28C07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26D9D0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2E0E0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BDCFF6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83E081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068B6AE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75D41B4" w14:textId="77777777" w:rsidR="00844AB2" w:rsidRPr="00844AB2" w:rsidRDefault="00844AB2" w:rsidP="00844AB2">
            <w:pPr>
              <w:pStyle w:val="NoSpacing"/>
            </w:pPr>
            <w:r w:rsidRPr="00844AB2">
              <w:t>45</w:t>
            </w:r>
          </w:p>
        </w:tc>
        <w:tc>
          <w:tcPr>
            <w:tcW w:w="5852" w:type="dxa"/>
            <w:noWrap/>
            <w:hideMark/>
          </w:tcPr>
          <w:p w14:paraId="6FAE4F69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0D2951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500,000</w:t>
            </w:r>
          </w:p>
        </w:tc>
        <w:tc>
          <w:tcPr>
            <w:tcW w:w="1252" w:type="dxa"/>
            <w:noWrap/>
            <w:hideMark/>
          </w:tcPr>
          <w:p w14:paraId="05320E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500,000</w:t>
            </w:r>
          </w:p>
        </w:tc>
        <w:tc>
          <w:tcPr>
            <w:tcW w:w="1667" w:type="dxa"/>
            <w:noWrap/>
            <w:hideMark/>
          </w:tcPr>
          <w:p w14:paraId="6C534BF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211,360.44</w:t>
            </w:r>
          </w:p>
        </w:tc>
        <w:tc>
          <w:tcPr>
            <w:tcW w:w="916" w:type="dxa"/>
            <w:noWrap/>
            <w:hideMark/>
          </w:tcPr>
          <w:p w14:paraId="5295303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42.27</w:t>
            </w:r>
          </w:p>
        </w:tc>
      </w:tr>
      <w:tr w:rsidR="00844AB2" w:rsidRPr="00844AB2" w14:paraId="45D86AD1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C350A3B" w14:textId="77777777" w:rsidR="00844AB2" w:rsidRPr="00844AB2" w:rsidRDefault="00844AB2" w:rsidP="00844AB2">
            <w:pPr>
              <w:pStyle w:val="NoSpacing"/>
            </w:pPr>
            <w:r w:rsidRPr="00844AB2">
              <w:t>451</w:t>
            </w:r>
          </w:p>
        </w:tc>
        <w:tc>
          <w:tcPr>
            <w:tcW w:w="5852" w:type="dxa"/>
            <w:noWrap/>
            <w:hideMark/>
          </w:tcPr>
          <w:p w14:paraId="69D624D1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574F464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500,000</w:t>
            </w:r>
          </w:p>
        </w:tc>
        <w:tc>
          <w:tcPr>
            <w:tcW w:w="1252" w:type="dxa"/>
            <w:noWrap/>
            <w:hideMark/>
          </w:tcPr>
          <w:p w14:paraId="174828A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500,000</w:t>
            </w:r>
          </w:p>
        </w:tc>
        <w:tc>
          <w:tcPr>
            <w:tcW w:w="1667" w:type="dxa"/>
            <w:noWrap/>
            <w:hideMark/>
          </w:tcPr>
          <w:p w14:paraId="464B4E4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211,360.44</w:t>
            </w:r>
          </w:p>
        </w:tc>
        <w:tc>
          <w:tcPr>
            <w:tcW w:w="916" w:type="dxa"/>
            <w:noWrap/>
            <w:hideMark/>
          </w:tcPr>
          <w:p w14:paraId="5205DC1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42.27</w:t>
            </w:r>
          </w:p>
        </w:tc>
      </w:tr>
      <w:tr w:rsidR="00844AB2" w:rsidRPr="00844AB2" w14:paraId="0942B94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A86AA52" w14:textId="77777777" w:rsidR="00844AB2" w:rsidRPr="00844AB2" w:rsidRDefault="00844AB2" w:rsidP="00844AB2">
            <w:pPr>
              <w:pStyle w:val="NoSpacing"/>
            </w:pPr>
            <w:r w:rsidRPr="00844AB2">
              <w:t>4511</w:t>
            </w:r>
          </w:p>
        </w:tc>
        <w:tc>
          <w:tcPr>
            <w:tcW w:w="5852" w:type="dxa"/>
            <w:noWrap/>
            <w:hideMark/>
          </w:tcPr>
          <w:p w14:paraId="3B40CFD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Dodatna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ulaganja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Arsenalu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Fontikom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071A8C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65571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1CB54B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211,360.44</w:t>
            </w:r>
          </w:p>
        </w:tc>
        <w:tc>
          <w:tcPr>
            <w:tcW w:w="916" w:type="dxa"/>
            <w:noWrap/>
            <w:hideMark/>
          </w:tcPr>
          <w:p w14:paraId="307EBDC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2A2B74C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FCAD805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K1019 07: </w:t>
            </w:r>
            <w:proofErr w:type="spellStart"/>
            <w:r w:rsidRPr="00844AB2">
              <w:rPr>
                <w:b/>
                <w:bCs/>
              </w:rPr>
              <w:t>Opremanje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spomenika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3CE21F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15FACF8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200,000</w:t>
            </w:r>
          </w:p>
        </w:tc>
        <w:tc>
          <w:tcPr>
            <w:tcW w:w="1667" w:type="dxa"/>
            <w:noWrap/>
            <w:hideMark/>
          </w:tcPr>
          <w:p w14:paraId="51F79DF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21,625.00</w:t>
            </w:r>
          </w:p>
        </w:tc>
        <w:tc>
          <w:tcPr>
            <w:tcW w:w="916" w:type="dxa"/>
            <w:noWrap/>
            <w:hideMark/>
          </w:tcPr>
          <w:p w14:paraId="237320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10.81</w:t>
            </w:r>
          </w:p>
        </w:tc>
      </w:tr>
      <w:tr w:rsidR="00844AB2" w:rsidRPr="00844AB2" w14:paraId="7C64CC1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75EA725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K1019 07</w:t>
            </w:r>
          </w:p>
        </w:tc>
        <w:tc>
          <w:tcPr>
            <w:tcW w:w="1252" w:type="dxa"/>
            <w:noWrap/>
            <w:hideMark/>
          </w:tcPr>
          <w:p w14:paraId="553EE35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68A3B96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200,000</w:t>
            </w:r>
          </w:p>
        </w:tc>
        <w:tc>
          <w:tcPr>
            <w:tcW w:w="1667" w:type="dxa"/>
            <w:noWrap/>
            <w:hideMark/>
          </w:tcPr>
          <w:p w14:paraId="6C0D4F01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21,625.00</w:t>
            </w:r>
          </w:p>
        </w:tc>
        <w:tc>
          <w:tcPr>
            <w:tcW w:w="916" w:type="dxa"/>
            <w:noWrap/>
            <w:hideMark/>
          </w:tcPr>
          <w:p w14:paraId="559CD3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10.81</w:t>
            </w:r>
          </w:p>
        </w:tc>
      </w:tr>
      <w:tr w:rsidR="00844AB2" w:rsidRPr="00844AB2" w14:paraId="7F9E636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1F617C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8FBC2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D6B313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44AFEC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C1D6A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C5B141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A58F53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1C3DD7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1214687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33F85A3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21,625.00</w:t>
            </w:r>
          </w:p>
        </w:tc>
        <w:tc>
          <w:tcPr>
            <w:tcW w:w="916" w:type="dxa"/>
            <w:noWrap/>
            <w:hideMark/>
          </w:tcPr>
          <w:p w14:paraId="59AA110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21.63</w:t>
            </w:r>
          </w:p>
        </w:tc>
      </w:tr>
      <w:tr w:rsidR="00844AB2" w:rsidRPr="00844AB2" w14:paraId="3B3E662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1F00E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971DD6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047A9A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843974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4102A9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01F234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E1BFB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6845EE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7F3A20E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740C4AD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69F80D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629A3B7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59A47B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ABD41C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990FD1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A49D24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D153B8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65867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1E7CA0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43D3B5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C1959A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3925E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13E2D8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3EE5F898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0DC1C44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735405B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0F2D33A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6E9E2EAF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4571EEE1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4B407DCC" w14:textId="77777777" w:rsidTr="004C7A12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6E41E5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>3</w:t>
            </w:r>
          </w:p>
        </w:tc>
        <w:tc>
          <w:tcPr>
            <w:tcW w:w="5852" w:type="dxa"/>
            <w:noWrap/>
            <w:hideMark/>
          </w:tcPr>
          <w:p w14:paraId="186D5976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>RASHODI POSLOVANJA</w:t>
            </w:r>
          </w:p>
        </w:tc>
        <w:tc>
          <w:tcPr>
            <w:tcW w:w="1252" w:type="dxa"/>
            <w:noWrap/>
            <w:hideMark/>
          </w:tcPr>
          <w:p w14:paraId="360DB38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46ACE33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7196608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10295F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EB814D0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426DD1F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61FD91DA" w14:textId="77777777" w:rsidR="00844AB2" w:rsidRPr="00844AB2" w:rsidRDefault="00844AB2" w:rsidP="00844AB2">
            <w:pPr>
              <w:pStyle w:val="NoSpacing"/>
            </w:pPr>
            <w:r w:rsidRPr="00844AB2">
              <w:t>MATERIJALNI RASHODI</w:t>
            </w:r>
          </w:p>
        </w:tc>
        <w:tc>
          <w:tcPr>
            <w:tcW w:w="1252" w:type="dxa"/>
            <w:noWrap/>
            <w:hideMark/>
          </w:tcPr>
          <w:p w14:paraId="57D13CB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114627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611A14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D660AC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A7CD654" w14:textId="77777777" w:rsidTr="004C7A12">
        <w:trPr>
          <w:trHeight w:val="345"/>
          <w:jc w:val="center"/>
        </w:trPr>
        <w:tc>
          <w:tcPr>
            <w:tcW w:w="921" w:type="dxa"/>
            <w:noWrap/>
            <w:hideMark/>
          </w:tcPr>
          <w:p w14:paraId="0703431D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233250F5" w14:textId="77777777" w:rsidR="00844AB2" w:rsidRPr="00844AB2" w:rsidRDefault="00844AB2" w:rsidP="00844AB2">
            <w:pPr>
              <w:pStyle w:val="NoSpacing"/>
            </w:pPr>
            <w:r w:rsidRPr="00844AB2">
              <w:t xml:space="preserve">RASHODI ZA MATERIJAL I ENERGIJU </w:t>
            </w:r>
          </w:p>
        </w:tc>
        <w:tc>
          <w:tcPr>
            <w:tcW w:w="1252" w:type="dxa"/>
            <w:noWrap/>
            <w:hideMark/>
          </w:tcPr>
          <w:p w14:paraId="5C587A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970D19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82501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EC2993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EEF8E4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373E52" w14:textId="77777777" w:rsidR="00844AB2" w:rsidRPr="00844AB2" w:rsidRDefault="00844AB2" w:rsidP="00844AB2">
            <w:pPr>
              <w:pStyle w:val="NoSpacing"/>
            </w:pPr>
            <w:r w:rsidRPr="00844AB2">
              <w:t>3225</w:t>
            </w:r>
          </w:p>
        </w:tc>
        <w:tc>
          <w:tcPr>
            <w:tcW w:w="5852" w:type="dxa"/>
            <w:noWrap/>
            <w:hideMark/>
          </w:tcPr>
          <w:p w14:paraId="1C5E6F30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Sitni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inventar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DDC3C0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4F80D9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B2D6DE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8DD5AC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61F0565" w14:textId="77777777" w:rsidTr="004C7A12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73236C6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>4</w:t>
            </w:r>
          </w:p>
        </w:tc>
        <w:tc>
          <w:tcPr>
            <w:tcW w:w="5852" w:type="dxa"/>
            <w:noWrap/>
            <w:hideMark/>
          </w:tcPr>
          <w:p w14:paraId="1C6C22D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252" w:type="dxa"/>
            <w:noWrap/>
            <w:hideMark/>
          </w:tcPr>
          <w:p w14:paraId="7B828FC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200,000</w:t>
            </w:r>
          </w:p>
        </w:tc>
        <w:tc>
          <w:tcPr>
            <w:tcW w:w="1252" w:type="dxa"/>
            <w:noWrap/>
            <w:hideMark/>
          </w:tcPr>
          <w:p w14:paraId="5AD31CD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200,000</w:t>
            </w:r>
          </w:p>
        </w:tc>
        <w:tc>
          <w:tcPr>
            <w:tcW w:w="1667" w:type="dxa"/>
            <w:noWrap/>
            <w:hideMark/>
          </w:tcPr>
          <w:p w14:paraId="7007141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21,625.00</w:t>
            </w:r>
          </w:p>
        </w:tc>
        <w:tc>
          <w:tcPr>
            <w:tcW w:w="916" w:type="dxa"/>
            <w:noWrap/>
            <w:hideMark/>
          </w:tcPr>
          <w:p w14:paraId="5A9A8CF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10.81</w:t>
            </w:r>
          </w:p>
        </w:tc>
      </w:tr>
      <w:tr w:rsidR="00844AB2" w:rsidRPr="00844AB2" w14:paraId="705C9AAB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F1EE4D6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7F3DA401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RASH. ZA NABAVU PROIZV. DUGOTRAJ.IMOVINE</w:t>
            </w:r>
          </w:p>
        </w:tc>
        <w:tc>
          <w:tcPr>
            <w:tcW w:w="1252" w:type="dxa"/>
            <w:noWrap/>
            <w:hideMark/>
          </w:tcPr>
          <w:p w14:paraId="7AC9B8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252" w:type="dxa"/>
            <w:noWrap/>
            <w:hideMark/>
          </w:tcPr>
          <w:p w14:paraId="27B3C24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667" w:type="dxa"/>
            <w:noWrap/>
            <w:hideMark/>
          </w:tcPr>
          <w:p w14:paraId="362FD6B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21,625.00</w:t>
            </w:r>
          </w:p>
        </w:tc>
        <w:tc>
          <w:tcPr>
            <w:tcW w:w="916" w:type="dxa"/>
            <w:noWrap/>
            <w:hideMark/>
          </w:tcPr>
          <w:p w14:paraId="644CC6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10.81</w:t>
            </w:r>
          </w:p>
        </w:tc>
      </w:tr>
      <w:tr w:rsidR="00844AB2" w:rsidRPr="00844AB2" w14:paraId="7613EF7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BA693E6" w14:textId="77777777" w:rsidR="00844AB2" w:rsidRPr="00844AB2" w:rsidRDefault="00844AB2" w:rsidP="00844AB2">
            <w:pPr>
              <w:pStyle w:val="NoSpacing"/>
            </w:pPr>
            <w:r w:rsidRPr="00844AB2">
              <w:t>422</w:t>
            </w:r>
          </w:p>
        </w:tc>
        <w:tc>
          <w:tcPr>
            <w:tcW w:w="5852" w:type="dxa"/>
            <w:noWrap/>
            <w:hideMark/>
          </w:tcPr>
          <w:p w14:paraId="3084A91C" w14:textId="77777777" w:rsidR="00844AB2" w:rsidRPr="00844AB2" w:rsidRDefault="00844AB2" w:rsidP="00844AB2">
            <w:pPr>
              <w:pStyle w:val="NoSpacing"/>
            </w:pPr>
            <w:r w:rsidRPr="00844AB2">
              <w:t xml:space="preserve">  POSTROJENJA I OPREMA</w:t>
            </w:r>
          </w:p>
        </w:tc>
        <w:tc>
          <w:tcPr>
            <w:tcW w:w="1252" w:type="dxa"/>
            <w:noWrap/>
            <w:hideMark/>
          </w:tcPr>
          <w:p w14:paraId="6C5866B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252" w:type="dxa"/>
            <w:noWrap/>
            <w:hideMark/>
          </w:tcPr>
          <w:p w14:paraId="166A837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667" w:type="dxa"/>
            <w:noWrap/>
            <w:hideMark/>
          </w:tcPr>
          <w:p w14:paraId="0F42D44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21,625.00</w:t>
            </w:r>
          </w:p>
        </w:tc>
        <w:tc>
          <w:tcPr>
            <w:tcW w:w="916" w:type="dxa"/>
            <w:noWrap/>
            <w:hideMark/>
          </w:tcPr>
          <w:p w14:paraId="11D6BC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10.81</w:t>
            </w:r>
          </w:p>
        </w:tc>
      </w:tr>
      <w:tr w:rsidR="00844AB2" w:rsidRPr="00844AB2" w14:paraId="006296F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5D74ACD" w14:textId="77777777" w:rsidR="00844AB2" w:rsidRPr="00844AB2" w:rsidRDefault="00844AB2" w:rsidP="00844AB2">
            <w:pPr>
              <w:pStyle w:val="NoSpacing"/>
            </w:pPr>
            <w:r w:rsidRPr="00844AB2">
              <w:t>4223</w:t>
            </w:r>
          </w:p>
        </w:tc>
        <w:tc>
          <w:tcPr>
            <w:tcW w:w="5852" w:type="dxa"/>
            <w:noWrap/>
            <w:hideMark/>
          </w:tcPr>
          <w:p w14:paraId="5F5D83E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grijanje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ventilaciju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hlađenje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199D7E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5FCD8D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016953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D67C0F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52BA7E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46C717" w14:textId="77777777" w:rsidR="00844AB2" w:rsidRPr="00844AB2" w:rsidRDefault="00844AB2" w:rsidP="00844AB2">
            <w:pPr>
              <w:pStyle w:val="NoSpacing"/>
            </w:pPr>
            <w:r w:rsidRPr="00844AB2">
              <w:t>4227</w:t>
            </w:r>
          </w:p>
        </w:tc>
        <w:tc>
          <w:tcPr>
            <w:tcW w:w="5852" w:type="dxa"/>
            <w:noWrap/>
            <w:hideMark/>
          </w:tcPr>
          <w:p w14:paraId="7350A82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Uređaji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strojevi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84EDB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45A8F9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143787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21,625.00</w:t>
            </w:r>
          </w:p>
        </w:tc>
        <w:tc>
          <w:tcPr>
            <w:tcW w:w="916" w:type="dxa"/>
            <w:noWrap/>
            <w:hideMark/>
          </w:tcPr>
          <w:p w14:paraId="347204B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324344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6D48D46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K1019 08: </w:t>
            </w:r>
            <w:proofErr w:type="spellStart"/>
            <w:r w:rsidRPr="00844AB2">
              <w:rPr>
                <w:b/>
                <w:bCs/>
              </w:rPr>
              <w:t>Dodatna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ulaganja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Palači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Vukašinović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33CA02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663,000</w:t>
            </w:r>
          </w:p>
        </w:tc>
        <w:tc>
          <w:tcPr>
            <w:tcW w:w="1252" w:type="dxa"/>
            <w:noWrap/>
            <w:hideMark/>
          </w:tcPr>
          <w:p w14:paraId="27D8DD5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663,000</w:t>
            </w:r>
          </w:p>
        </w:tc>
        <w:tc>
          <w:tcPr>
            <w:tcW w:w="1667" w:type="dxa"/>
            <w:noWrap/>
            <w:hideMark/>
          </w:tcPr>
          <w:p w14:paraId="45AF74D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32,235.50</w:t>
            </w:r>
          </w:p>
        </w:tc>
        <w:tc>
          <w:tcPr>
            <w:tcW w:w="916" w:type="dxa"/>
            <w:noWrap/>
            <w:hideMark/>
          </w:tcPr>
          <w:p w14:paraId="77235F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4.86</w:t>
            </w:r>
          </w:p>
        </w:tc>
      </w:tr>
      <w:tr w:rsidR="00844AB2" w:rsidRPr="00844AB2" w14:paraId="3699381C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EF5992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K1019 08</w:t>
            </w:r>
          </w:p>
        </w:tc>
        <w:tc>
          <w:tcPr>
            <w:tcW w:w="1252" w:type="dxa"/>
            <w:noWrap/>
            <w:hideMark/>
          </w:tcPr>
          <w:p w14:paraId="6F002F9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663,000</w:t>
            </w:r>
          </w:p>
        </w:tc>
        <w:tc>
          <w:tcPr>
            <w:tcW w:w="1252" w:type="dxa"/>
            <w:noWrap/>
            <w:hideMark/>
          </w:tcPr>
          <w:p w14:paraId="752EEBA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663,000</w:t>
            </w:r>
          </w:p>
        </w:tc>
        <w:tc>
          <w:tcPr>
            <w:tcW w:w="1667" w:type="dxa"/>
            <w:noWrap/>
            <w:hideMark/>
          </w:tcPr>
          <w:p w14:paraId="2413553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32,235.50</w:t>
            </w:r>
          </w:p>
        </w:tc>
        <w:tc>
          <w:tcPr>
            <w:tcW w:w="916" w:type="dxa"/>
            <w:noWrap/>
            <w:hideMark/>
          </w:tcPr>
          <w:p w14:paraId="14B9CA7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4.86</w:t>
            </w:r>
          </w:p>
        </w:tc>
      </w:tr>
      <w:tr w:rsidR="00844AB2" w:rsidRPr="00844AB2" w14:paraId="1239637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F0A4DD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958BF0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CA5DA9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1BFCBA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5F424E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70D4AD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EAA0ED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D075D6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583,000</w:t>
            </w:r>
          </w:p>
        </w:tc>
        <w:tc>
          <w:tcPr>
            <w:tcW w:w="1252" w:type="dxa"/>
            <w:noWrap/>
            <w:hideMark/>
          </w:tcPr>
          <w:p w14:paraId="3E977E2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583,000</w:t>
            </w:r>
          </w:p>
        </w:tc>
        <w:tc>
          <w:tcPr>
            <w:tcW w:w="1667" w:type="dxa"/>
            <w:noWrap/>
            <w:hideMark/>
          </w:tcPr>
          <w:p w14:paraId="54CF856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83E3F4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516D9B7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3FE37E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AB4AD6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06C4F1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23BC1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3F38CC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2946B3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4F316B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CBCA5C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80,000</w:t>
            </w:r>
          </w:p>
        </w:tc>
        <w:tc>
          <w:tcPr>
            <w:tcW w:w="1252" w:type="dxa"/>
            <w:noWrap/>
            <w:hideMark/>
          </w:tcPr>
          <w:p w14:paraId="5C2FCD6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80,000</w:t>
            </w:r>
          </w:p>
        </w:tc>
        <w:tc>
          <w:tcPr>
            <w:tcW w:w="1667" w:type="dxa"/>
            <w:noWrap/>
            <w:hideMark/>
          </w:tcPr>
          <w:p w14:paraId="30E8D98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32,235.50</w:t>
            </w:r>
          </w:p>
        </w:tc>
        <w:tc>
          <w:tcPr>
            <w:tcW w:w="916" w:type="dxa"/>
            <w:noWrap/>
            <w:hideMark/>
          </w:tcPr>
          <w:p w14:paraId="6FED6DA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40.29</w:t>
            </w:r>
          </w:p>
        </w:tc>
      </w:tr>
      <w:tr w:rsidR="00844AB2" w:rsidRPr="00844AB2" w14:paraId="679F56B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2E13A9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591ECD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A376B6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B2098A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C8CFBA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90D127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6CD850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575A81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DBDB9C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28C7E8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2DED13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4A350A3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589E66D" w14:textId="77777777" w:rsidR="00844AB2" w:rsidRPr="00844AB2" w:rsidRDefault="00844AB2" w:rsidP="00844AB2">
            <w:pPr>
              <w:pStyle w:val="NoSpacing"/>
            </w:pPr>
            <w:r w:rsidRPr="00844AB2">
              <w:t>45</w:t>
            </w:r>
          </w:p>
        </w:tc>
        <w:tc>
          <w:tcPr>
            <w:tcW w:w="5852" w:type="dxa"/>
            <w:noWrap/>
            <w:hideMark/>
          </w:tcPr>
          <w:p w14:paraId="6659A7DB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1889689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663,000</w:t>
            </w:r>
          </w:p>
        </w:tc>
        <w:tc>
          <w:tcPr>
            <w:tcW w:w="1252" w:type="dxa"/>
            <w:noWrap/>
            <w:hideMark/>
          </w:tcPr>
          <w:p w14:paraId="6A7ED94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663,000</w:t>
            </w:r>
          </w:p>
        </w:tc>
        <w:tc>
          <w:tcPr>
            <w:tcW w:w="1667" w:type="dxa"/>
            <w:noWrap/>
            <w:hideMark/>
          </w:tcPr>
          <w:p w14:paraId="1F63346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32,235.50</w:t>
            </w:r>
          </w:p>
        </w:tc>
        <w:tc>
          <w:tcPr>
            <w:tcW w:w="916" w:type="dxa"/>
            <w:noWrap/>
            <w:hideMark/>
          </w:tcPr>
          <w:p w14:paraId="3BDDBCD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4.86</w:t>
            </w:r>
          </w:p>
        </w:tc>
      </w:tr>
      <w:tr w:rsidR="00844AB2" w:rsidRPr="00844AB2" w14:paraId="04947231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8595BB3" w14:textId="77777777" w:rsidR="00844AB2" w:rsidRPr="00844AB2" w:rsidRDefault="00844AB2" w:rsidP="00844AB2">
            <w:pPr>
              <w:pStyle w:val="NoSpacing"/>
            </w:pPr>
            <w:r w:rsidRPr="00844AB2">
              <w:t>451</w:t>
            </w:r>
          </w:p>
        </w:tc>
        <w:tc>
          <w:tcPr>
            <w:tcW w:w="5852" w:type="dxa"/>
            <w:noWrap/>
            <w:hideMark/>
          </w:tcPr>
          <w:p w14:paraId="271FBDBE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07BEE2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663,000</w:t>
            </w:r>
          </w:p>
        </w:tc>
        <w:tc>
          <w:tcPr>
            <w:tcW w:w="1252" w:type="dxa"/>
            <w:noWrap/>
            <w:hideMark/>
          </w:tcPr>
          <w:p w14:paraId="40F44B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663,000</w:t>
            </w:r>
          </w:p>
        </w:tc>
        <w:tc>
          <w:tcPr>
            <w:tcW w:w="1667" w:type="dxa"/>
            <w:noWrap/>
            <w:hideMark/>
          </w:tcPr>
          <w:p w14:paraId="76FF2C0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32,235.50</w:t>
            </w:r>
          </w:p>
        </w:tc>
        <w:tc>
          <w:tcPr>
            <w:tcW w:w="916" w:type="dxa"/>
            <w:noWrap/>
            <w:hideMark/>
          </w:tcPr>
          <w:p w14:paraId="364809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4.86</w:t>
            </w:r>
          </w:p>
        </w:tc>
      </w:tr>
      <w:tr w:rsidR="00844AB2" w:rsidRPr="00844AB2" w14:paraId="3EF78C2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DED84C9" w14:textId="77777777" w:rsidR="00844AB2" w:rsidRPr="00844AB2" w:rsidRDefault="00844AB2" w:rsidP="00844AB2">
            <w:pPr>
              <w:pStyle w:val="NoSpacing"/>
            </w:pPr>
            <w:r w:rsidRPr="00844AB2">
              <w:t>4511</w:t>
            </w:r>
          </w:p>
        </w:tc>
        <w:tc>
          <w:tcPr>
            <w:tcW w:w="5852" w:type="dxa"/>
            <w:noWrap/>
            <w:hideMark/>
          </w:tcPr>
          <w:p w14:paraId="2C0BFBB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Dodatna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ulaganja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Palači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Vukašinović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2C3ABF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7A9D7F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9CEC40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32,235.50</w:t>
            </w:r>
          </w:p>
        </w:tc>
        <w:tc>
          <w:tcPr>
            <w:tcW w:w="916" w:type="dxa"/>
            <w:noWrap/>
            <w:hideMark/>
          </w:tcPr>
          <w:p w14:paraId="2C43C55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D5107F8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9C8885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K1019 09: HVAR - </w:t>
            </w:r>
            <w:proofErr w:type="spellStart"/>
            <w:r w:rsidRPr="00844AB2">
              <w:rPr>
                <w:b/>
                <w:bCs/>
              </w:rPr>
              <w:t>Tvrđava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D223E3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05BA16C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4F07C23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77B31C4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6E1FE6F4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77EA44E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07209F1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61F458F0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7604C8B9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309563BC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55280431" w14:textId="77777777" w:rsidTr="004C7A12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8AB7AD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>3</w:t>
            </w:r>
          </w:p>
        </w:tc>
        <w:tc>
          <w:tcPr>
            <w:tcW w:w="5852" w:type="dxa"/>
            <w:noWrap/>
            <w:hideMark/>
          </w:tcPr>
          <w:p w14:paraId="0594DB29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 RASHODI POSLOVANJA</w:t>
            </w:r>
          </w:p>
        </w:tc>
        <w:tc>
          <w:tcPr>
            <w:tcW w:w="1252" w:type="dxa"/>
            <w:noWrap/>
            <w:hideMark/>
          </w:tcPr>
          <w:p w14:paraId="3AA85ED4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684AC7E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17E4B1E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3B8AC15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#DIV/0!</w:t>
            </w:r>
          </w:p>
        </w:tc>
      </w:tr>
      <w:tr w:rsidR="00844AB2" w:rsidRPr="00844AB2" w14:paraId="590C0DBF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B35A09E" w14:textId="77777777" w:rsidR="00844AB2" w:rsidRPr="00844AB2" w:rsidRDefault="00844AB2" w:rsidP="00844AB2">
            <w:pPr>
              <w:pStyle w:val="NoSpacing"/>
            </w:pPr>
            <w:r w:rsidRPr="00844AB2">
              <w:t>31</w:t>
            </w:r>
          </w:p>
        </w:tc>
        <w:tc>
          <w:tcPr>
            <w:tcW w:w="5852" w:type="dxa"/>
            <w:noWrap/>
            <w:hideMark/>
          </w:tcPr>
          <w:p w14:paraId="535FBEEA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ZAPOSLENE </w:t>
            </w:r>
          </w:p>
        </w:tc>
        <w:tc>
          <w:tcPr>
            <w:tcW w:w="1252" w:type="dxa"/>
            <w:noWrap/>
            <w:hideMark/>
          </w:tcPr>
          <w:p w14:paraId="1B2BF80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0D77A1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57391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DAB8B4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CFE056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E782D22" w14:textId="77777777" w:rsidR="00844AB2" w:rsidRPr="00844AB2" w:rsidRDefault="00844AB2" w:rsidP="00844AB2">
            <w:pPr>
              <w:pStyle w:val="NoSpacing"/>
            </w:pPr>
            <w:r w:rsidRPr="00844AB2">
              <w:t>311</w:t>
            </w:r>
          </w:p>
        </w:tc>
        <w:tc>
          <w:tcPr>
            <w:tcW w:w="5852" w:type="dxa"/>
            <w:noWrap/>
            <w:hideMark/>
          </w:tcPr>
          <w:p w14:paraId="2368358A" w14:textId="77777777" w:rsidR="00844AB2" w:rsidRPr="00844AB2" w:rsidRDefault="00844AB2" w:rsidP="00844AB2">
            <w:pPr>
              <w:pStyle w:val="NoSpacing"/>
            </w:pPr>
            <w:r w:rsidRPr="00844AB2">
              <w:t xml:space="preserve">  PLAĆE (</w:t>
            </w:r>
            <w:proofErr w:type="spellStart"/>
            <w:r w:rsidRPr="00844AB2">
              <w:t>Bruto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FDAADD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34C38F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E3170F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9C7471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C474D7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8224365" w14:textId="77777777" w:rsidR="00844AB2" w:rsidRPr="00844AB2" w:rsidRDefault="00844AB2" w:rsidP="00844AB2">
            <w:pPr>
              <w:pStyle w:val="NoSpacing"/>
            </w:pPr>
            <w:r w:rsidRPr="00844AB2">
              <w:t>3111</w:t>
            </w:r>
          </w:p>
        </w:tc>
        <w:tc>
          <w:tcPr>
            <w:tcW w:w="5852" w:type="dxa"/>
            <w:noWrap/>
            <w:hideMark/>
          </w:tcPr>
          <w:p w14:paraId="258040A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Plaće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redovan</w:t>
            </w:r>
            <w:proofErr w:type="spellEnd"/>
            <w:r w:rsidRPr="00844AB2">
              <w:t xml:space="preserve"> rad </w:t>
            </w:r>
          </w:p>
        </w:tc>
        <w:tc>
          <w:tcPr>
            <w:tcW w:w="1252" w:type="dxa"/>
            <w:noWrap/>
            <w:hideMark/>
          </w:tcPr>
          <w:p w14:paraId="443CFAA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2694E3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CEA2A2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E6037B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90262E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674899B" w14:textId="77777777" w:rsidR="00844AB2" w:rsidRPr="00844AB2" w:rsidRDefault="00844AB2" w:rsidP="00844AB2">
            <w:pPr>
              <w:pStyle w:val="NoSpacing"/>
            </w:pPr>
            <w:r w:rsidRPr="00844AB2">
              <w:t>313</w:t>
            </w:r>
          </w:p>
        </w:tc>
        <w:tc>
          <w:tcPr>
            <w:tcW w:w="5852" w:type="dxa"/>
            <w:noWrap/>
            <w:hideMark/>
          </w:tcPr>
          <w:p w14:paraId="2FCFC6F1" w14:textId="77777777" w:rsidR="00844AB2" w:rsidRPr="00844AB2" w:rsidRDefault="00844AB2" w:rsidP="00844AB2">
            <w:pPr>
              <w:pStyle w:val="NoSpacing"/>
            </w:pPr>
            <w:r w:rsidRPr="00844AB2">
              <w:t xml:space="preserve">  DOPRINOSI NA PLAĆE </w:t>
            </w:r>
          </w:p>
        </w:tc>
        <w:tc>
          <w:tcPr>
            <w:tcW w:w="1252" w:type="dxa"/>
            <w:noWrap/>
            <w:hideMark/>
          </w:tcPr>
          <w:p w14:paraId="510FD7E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7DA964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C4081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676720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8D5D11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B99B76C" w14:textId="77777777" w:rsidR="00844AB2" w:rsidRPr="00844AB2" w:rsidRDefault="00844AB2" w:rsidP="00844AB2">
            <w:pPr>
              <w:pStyle w:val="NoSpacing"/>
            </w:pPr>
            <w:r w:rsidRPr="00844AB2">
              <w:t>3132</w:t>
            </w:r>
          </w:p>
        </w:tc>
        <w:tc>
          <w:tcPr>
            <w:tcW w:w="5852" w:type="dxa"/>
            <w:noWrap/>
            <w:hideMark/>
          </w:tcPr>
          <w:p w14:paraId="531E933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Doprinosi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obvezno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zdravstveno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osiguranje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5702448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D0BB49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51B5AD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57807F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AFBFCF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DC24035" w14:textId="77777777" w:rsidR="00844AB2" w:rsidRPr="00844AB2" w:rsidRDefault="00844AB2" w:rsidP="00844AB2">
            <w:pPr>
              <w:pStyle w:val="NoSpacing"/>
            </w:pPr>
            <w:r w:rsidRPr="00844AB2">
              <w:t>3133</w:t>
            </w:r>
          </w:p>
        </w:tc>
        <w:tc>
          <w:tcPr>
            <w:tcW w:w="5852" w:type="dxa"/>
            <w:noWrap/>
            <w:hideMark/>
          </w:tcPr>
          <w:p w14:paraId="6026129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Doprinos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obvezno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slučaju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nezaposlenosti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FA3DC7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C4D57C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E2D87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3AE263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2EC4800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0238CE7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1EE17494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4A42129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CF962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DC1111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2B989E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F22A011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D92DCC0" w14:textId="77777777" w:rsidR="00844AB2" w:rsidRPr="00844AB2" w:rsidRDefault="00844AB2" w:rsidP="00844AB2">
            <w:pPr>
              <w:pStyle w:val="NoSpacing"/>
            </w:pPr>
            <w:r w:rsidRPr="00844AB2">
              <w:t>321</w:t>
            </w:r>
          </w:p>
        </w:tc>
        <w:tc>
          <w:tcPr>
            <w:tcW w:w="5852" w:type="dxa"/>
            <w:noWrap/>
            <w:hideMark/>
          </w:tcPr>
          <w:p w14:paraId="462B86CC" w14:textId="77777777" w:rsidR="00844AB2" w:rsidRPr="00844AB2" w:rsidRDefault="00844AB2" w:rsidP="00844AB2">
            <w:pPr>
              <w:pStyle w:val="NoSpacing"/>
            </w:pPr>
            <w:r w:rsidRPr="00844AB2">
              <w:t xml:space="preserve">  NAKNADE TROŠKOVA ZAPOSLENIMA</w:t>
            </w:r>
          </w:p>
        </w:tc>
        <w:tc>
          <w:tcPr>
            <w:tcW w:w="1252" w:type="dxa"/>
            <w:noWrap/>
            <w:hideMark/>
          </w:tcPr>
          <w:p w14:paraId="0EDF10C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E94A0B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E6DD0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1B95C9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E662BC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E638C62" w14:textId="77777777" w:rsidR="00844AB2" w:rsidRPr="00844AB2" w:rsidRDefault="00844AB2" w:rsidP="00844AB2">
            <w:pPr>
              <w:pStyle w:val="NoSpacing"/>
            </w:pPr>
            <w:r w:rsidRPr="00844AB2">
              <w:t>3212</w:t>
            </w:r>
          </w:p>
        </w:tc>
        <w:tc>
          <w:tcPr>
            <w:tcW w:w="5852" w:type="dxa"/>
            <w:noWrap/>
            <w:hideMark/>
          </w:tcPr>
          <w:p w14:paraId="5C0D6E2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Naknada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prijevoz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posao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s </w:t>
            </w:r>
            <w:proofErr w:type="spellStart"/>
            <w:r w:rsidRPr="00844AB2">
              <w:t>posla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A46E2B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C749AE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067D65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A962DC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CE6A2EE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0A9E096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6019A0EC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523F740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753C2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36A04B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544D68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7D8496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054C8A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0156404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Intelektualne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4ED683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2C4FB0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9DFEF9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EF6A9A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6C28D85" w14:textId="77777777" w:rsidTr="004C7A12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F85FD45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>4</w:t>
            </w:r>
          </w:p>
        </w:tc>
        <w:tc>
          <w:tcPr>
            <w:tcW w:w="5852" w:type="dxa"/>
            <w:noWrap/>
            <w:hideMark/>
          </w:tcPr>
          <w:p w14:paraId="725200A7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252" w:type="dxa"/>
            <w:noWrap/>
            <w:hideMark/>
          </w:tcPr>
          <w:p w14:paraId="4EEFF68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66D1C6F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18CA48A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352B3A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BD4086C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0BBF338" w14:textId="77777777" w:rsidR="00844AB2" w:rsidRPr="00844AB2" w:rsidRDefault="00844AB2" w:rsidP="00844AB2">
            <w:pPr>
              <w:pStyle w:val="NoSpacing"/>
            </w:pPr>
            <w:r w:rsidRPr="00844AB2">
              <w:t>45</w:t>
            </w:r>
          </w:p>
        </w:tc>
        <w:tc>
          <w:tcPr>
            <w:tcW w:w="5852" w:type="dxa"/>
            <w:noWrap/>
            <w:hideMark/>
          </w:tcPr>
          <w:p w14:paraId="256E8542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1BFB0D9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9463BA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66BDDB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325CA7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8CE7BC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053F9FD" w14:textId="77777777" w:rsidR="00844AB2" w:rsidRPr="00844AB2" w:rsidRDefault="00844AB2" w:rsidP="00844AB2">
            <w:pPr>
              <w:pStyle w:val="NoSpacing"/>
            </w:pPr>
            <w:r w:rsidRPr="00844AB2">
              <w:t>451</w:t>
            </w:r>
          </w:p>
        </w:tc>
        <w:tc>
          <w:tcPr>
            <w:tcW w:w="5852" w:type="dxa"/>
            <w:noWrap/>
            <w:hideMark/>
          </w:tcPr>
          <w:p w14:paraId="70AA4855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4FA5D48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7D6E50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A1D414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F5DB3F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8EE1A4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46F41BC" w14:textId="77777777" w:rsidR="00844AB2" w:rsidRPr="00844AB2" w:rsidRDefault="00844AB2" w:rsidP="00844AB2">
            <w:pPr>
              <w:pStyle w:val="NoSpacing"/>
            </w:pPr>
            <w:r w:rsidRPr="00844AB2">
              <w:t>4511</w:t>
            </w:r>
          </w:p>
        </w:tc>
        <w:tc>
          <w:tcPr>
            <w:tcW w:w="5852" w:type="dxa"/>
            <w:noWrap/>
            <w:hideMark/>
          </w:tcPr>
          <w:p w14:paraId="3B3984D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Dodatna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ulaganja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Fortici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Venerandi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Galešniku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8AAFBA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2845E8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B2B315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311B23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1E07F5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1730836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K1019 10: </w:t>
            </w:r>
            <w:proofErr w:type="spellStart"/>
            <w:r w:rsidRPr="00844AB2">
              <w:rPr>
                <w:b/>
                <w:bCs/>
              </w:rPr>
              <w:t>Dodatna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ulaganja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gradskoj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Loggi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kuli</w:t>
            </w:r>
            <w:proofErr w:type="spellEnd"/>
            <w:r w:rsidRPr="00844AB2">
              <w:rPr>
                <w:b/>
                <w:bCs/>
              </w:rPr>
              <w:t xml:space="preserve"> sat</w:t>
            </w:r>
          </w:p>
        </w:tc>
        <w:tc>
          <w:tcPr>
            <w:tcW w:w="1252" w:type="dxa"/>
            <w:noWrap/>
            <w:hideMark/>
          </w:tcPr>
          <w:p w14:paraId="250EC11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1,300,000</w:t>
            </w:r>
          </w:p>
        </w:tc>
        <w:tc>
          <w:tcPr>
            <w:tcW w:w="1252" w:type="dxa"/>
            <w:noWrap/>
            <w:hideMark/>
          </w:tcPr>
          <w:p w14:paraId="4212F93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1,300,000</w:t>
            </w:r>
          </w:p>
        </w:tc>
        <w:tc>
          <w:tcPr>
            <w:tcW w:w="1667" w:type="dxa"/>
            <w:noWrap/>
            <w:hideMark/>
          </w:tcPr>
          <w:p w14:paraId="6CEF3C4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879,775.35</w:t>
            </w:r>
          </w:p>
        </w:tc>
        <w:tc>
          <w:tcPr>
            <w:tcW w:w="916" w:type="dxa"/>
            <w:noWrap/>
            <w:hideMark/>
          </w:tcPr>
          <w:p w14:paraId="30E810F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67.68</w:t>
            </w:r>
          </w:p>
        </w:tc>
      </w:tr>
      <w:tr w:rsidR="00844AB2" w:rsidRPr="00844AB2" w14:paraId="1F814BFC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C83219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K1019 10</w:t>
            </w:r>
          </w:p>
        </w:tc>
        <w:tc>
          <w:tcPr>
            <w:tcW w:w="1252" w:type="dxa"/>
            <w:noWrap/>
            <w:hideMark/>
          </w:tcPr>
          <w:p w14:paraId="3DACCC5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1,300,000</w:t>
            </w:r>
          </w:p>
        </w:tc>
        <w:tc>
          <w:tcPr>
            <w:tcW w:w="1252" w:type="dxa"/>
            <w:noWrap/>
            <w:hideMark/>
          </w:tcPr>
          <w:p w14:paraId="2928E73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1,300,000</w:t>
            </w:r>
          </w:p>
        </w:tc>
        <w:tc>
          <w:tcPr>
            <w:tcW w:w="1667" w:type="dxa"/>
            <w:noWrap/>
            <w:hideMark/>
          </w:tcPr>
          <w:p w14:paraId="213A5A1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879,775.35</w:t>
            </w:r>
          </w:p>
        </w:tc>
        <w:tc>
          <w:tcPr>
            <w:tcW w:w="916" w:type="dxa"/>
            <w:noWrap/>
            <w:hideMark/>
          </w:tcPr>
          <w:p w14:paraId="569EA7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67.68</w:t>
            </w:r>
          </w:p>
        </w:tc>
      </w:tr>
      <w:tr w:rsidR="00844AB2" w:rsidRPr="00844AB2" w14:paraId="365539C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E4CD11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3FD872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037381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17092E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C107C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0E3D9D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96A69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481CF2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1,050,000</w:t>
            </w:r>
          </w:p>
        </w:tc>
        <w:tc>
          <w:tcPr>
            <w:tcW w:w="1252" w:type="dxa"/>
            <w:noWrap/>
            <w:hideMark/>
          </w:tcPr>
          <w:p w14:paraId="32F45B4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1,050,000</w:t>
            </w:r>
          </w:p>
        </w:tc>
        <w:tc>
          <w:tcPr>
            <w:tcW w:w="1667" w:type="dxa"/>
            <w:noWrap/>
            <w:hideMark/>
          </w:tcPr>
          <w:p w14:paraId="635EFD2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665,697.57</w:t>
            </w:r>
          </w:p>
        </w:tc>
        <w:tc>
          <w:tcPr>
            <w:tcW w:w="916" w:type="dxa"/>
            <w:noWrap/>
            <w:hideMark/>
          </w:tcPr>
          <w:p w14:paraId="4E23724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63.40</w:t>
            </w:r>
          </w:p>
        </w:tc>
      </w:tr>
      <w:tr w:rsidR="00844AB2" w:rsidRPr="00844AB2" w14:paraId="5B5795C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0291B5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409E93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4B43AC7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7E3BDA7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126,827.78</w:t>
            </w:r>
          </w:p>
        </w:tc>
        <w:tc>
          <w:tcPr>
            <w:tcW w:w="916" w:type="dxa"/>
            <w:noWrap/>
            <w:hideMark/>
          </w:tcPr>
          <w:p w14:paraId="59382E5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126.83</w:t>
            </w:r>
          </w:p>
        </w:tc>
      </w:tr>
      <w:tr w:rsidR="00B3267D" w:rsidRPr="00844AB2" w14:paraId="6BA16555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8EC1FAA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587B4DD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72328901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17BEDBFC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00A0653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4EEC388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1AC88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08B512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150,000</w:t>
            </w:r>
          </w:p>
        </w:tc>
        <w:tc>
          <w:tcPr>
            <w:tcW w:w="1252" w:type="dxa"/>
            <w:noWrap/>
            <w:hideMark/>
          </w:tcPr>
          <w:p w14:paraId="7BB475B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150,000</w:t>
            </w:r>
          </w:p>
        </w:tc>
        <w:tc>
          <w:tcPr>
            <w:tcW w:w="1667" w:type="dxa"/>
            <w:noWrap/>
            <w:hideMark/>
          </w:tcPr>
          <w:p w14:paraId="5515E58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87,250.00</w:t>
            </w:r>
          </w:p>
        </w:tc>
        <w:tc>
          <w:tcPr>
            <w:tcW w:w="916" w:type="dxa"/>
            <w:noWrap/>
            <w:hideMark/>
          </w:tcPr>
          <w:p w14:paraId="4414040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58.17</w:t>
            </w:r>
          </w:p>
        </w:tc>
      </w:tr>
      <w:tr w:rsidR="00844AB2" w:rsidRPr="00844AB2" w14:paraId="2E7E05C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74213D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CFF4BA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90578B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1F4EF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C9F835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AEECE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3B0A27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A54D29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20E41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FDC423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FE61B3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979A18D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6C2AD7D" w14:textId="77777777" w:rsidR="00844AB2" w:rsidRPr="00844AB2" w:rsidRDefault="00844AB2" w:rsidP="00844AB2">
            <w:pPr>
              <w:pStyle w:val="NoSpacing"/>
            </w:pPr>
            <w:r w:rsidRPr="00844AB2">
              <w:t>45</w:t>
            </w:r>
          </w:p>
        </w:tc>
        <w:tc>
          <w:tcPr>
            <w:tcW w:w="5852" w:type="dxa"/>
            <w:noWrap/>
            <w:hideMark/>
          </w:tcPr>
          <w:p w14:paraId="158652E7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5D272E2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1,300,000</w:t>
            </w:r>
          </w:p>
        </w:tc>
        <w:tc>
          <w:tcPr>
            <w:tcW w:w="1252" w:type="dxa"/>
            <w:noWrap/>
            <w:hideMark/>
          </w:tcPr>
          <w:p w14:paraId="4321630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1,300,000</w:t>
            </w:r>
          </w:p>
        </w:tc>
        <w:tc>
          <w:tcPr>
            <w:tcW w:w="1667" w:type="dxa"/>
            <w:noWrap/>
            <w:hideMark/>
          </w:tcPr>
          <w:p w14:paraId="72E108D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879,775.35</w:t>
            </w:r>
          </w:p>
        </w:tc>
        <w:tc>
          <w:tcPr>
            <w:tcW w:w="916" w:type="dxa"/>
            <w:noWrap/>
            <w:hideMark/>
          </w:tcPr>
          <w:p w14:paraId="3E1CFF4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67.68</w:t>
            </w:r>
          </w:p>
        </w:tc>
      </w:tr>
      <w:tr w:rsidR="00844AB2" w:rsidRPr="00844AB2" w14:paraId="0CF9C0EE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A3793DC" w14:textId="77777777" w:rsidR="00844AB2" w:rsidRPr="00844AB2" w:rsidRDefault="00844AB2" w:rsidP="00844AB2">
            <w:pPr>
              <w:pStyle w:val="NoSpacing"/>
            </w:pPr>
            <w:r w:rsidRPr="00844AB2">
              <w:t>451</w:t>
            </w:r>
          </w:p>
        </w:tc>
        <w:tc>
          <w:tcPr>
            <w:tcW w:w="5852" w:type="dxa"/>
            <w:noWrap/>
            <w:hideMark/>
          </w:tcPr>
          <w:p w14:paraId="51303FA7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ULAG. NA GRAĐ.OBJEKTIMA</w:t>
            </w:r>
          </w:p>
        </w:tc>
        <w:tc>
          <w:tcPr>
            <w:tcW w:w="1252" w:type="dxa"/>
            <w:noWrap/>
            <w:hideMark/>
          </w:tcPr>
          <w:p w14:paraId="4306D6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1,300,000</w:t>
            </w:r>
          </w:p>
        </w:tc>
        <w:tc>
          <w:tcPr>
            <w:tcW w:w="1252" w:type="dxa"/>
            <w:noWrap/>
            <w:hideMark/>
          </w:tcPr>
          <w:p w14:paraId="786422E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1,300,000</w:t>
            </w:r>
          </w:p>
        </w:tc>
        <w:tc>
          <w:tcPr>
            <w:tcW w:w="1667" w:type="dxa"/>
            <w:noWrap/>
            <w:hideMark/>
          </w:tcPr>
          <w:p w14:paraId="349C821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879,775.35</w:t>
            </w:r>
          </w:p>
        </w:tc>
        <w:tc>
          <w:tcPr>
            <w:tcW w:w="916" w:type="dxa"/>
            <w:noWrap/>
            <w:hideMark/>
          </w:tcPr>
          <w:p w14:paraId="733680D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67.68</w:t>
            </w:r>
          </w:p>
        </w:tc>
      </w:tr>
      <w:tr w:rsidR="00844AB2" w:rsidRPr="00844AB2" w14:paraId="7A4D2B8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46B11A6" w14:textId="77777777" w:rsidR="00844AB2" w:rsidRPr="00844AB2" w:rsidRDefault="00844AB2" w:rsidP="00844AB2">
            <w:pPr>
              <w:pStyle w:val="NoSpacing"/>
            </w:pPr>
            <w:r w:rsidRPr="00844AB2">
              <w:t>4511</w:t>
            </w:r>
          </w:p>
        </w:tc>
        <w:tc>
          <w:tcPr>
            <w:tcW w:w="5852" w:type="dxa"/>
            <w:noWrap/>
            <w:hideMark/>
          </w:tcPr>
          <w:p w14:paraId="7A90E71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Dodatna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ulaganja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gradskoj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Loggi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3FD683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B94F01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BCC36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879,775.35</w:t>
            </w:r>
          </w:p>
        </w:tc>
        <w:tc>
          <w:tcPr>
            <w:tcW w:w="916" w:type="dxa"/>
            <w:noWrap/>
            <w:hideMark/>
          </w:tcPr>
          <w:p w14:paraId="5466796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FC70D6E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7D8CC21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1020: </w:t>
            </w:r>
            <w:proofErr w:type="spellStart"/>
            <w:r w:rsidRPr="00844AB2">
              <w:rPr>
                <w:b/>
                <w:bCs/>
              </w:rPr>
              <w:t>Potpore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vjerskim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zajednicama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BFE2480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120,000</w:t>
            </w:r>
          </w:p>
        </w:tc>
        <w:tc>
          <w:tcPr>
            <w:tcW w:w="1252" w:type="dxa"/>
            <w:noWrap/>
            <w:hideMark/>
          </w:tcPr>
          <w:p w14:paraId="7FCB14F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120,000</w:t>
            </w:r>
          </w:p>
        </w:tc>
        <w:tc>
          <w:tcPr>
            <w:tcW w:w="1667" w:type="dxa"/>
            <w:noWrap/>
            <w:hideMark/>
          </w:tcPr>
          <w:p w14:paraId="2CF153F4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120,000.00</w:t>
            </w:r>
          </w:p>
        </w:tc>
        <w:tc>
          <w:tcPr>
            <w:tcW w:w="916" w:type="dxa"/>
            <w:noWrap/>
            <w:hideMark/>
          </w:tcPr>
          <w:p w14:paraId="412E7EE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0968890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25B009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A1020 01: </w:t>
            </w:r>
            <w:proofErr w:type="spellStart"/>
            <w:r w:rsidRPr="00844AB2">
              <w:rPr>
                <w:b/>
                <w:bCs/>
              </w:rPr>
              <w:t>Donacije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vjerskim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zajednicama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83178B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120,000</w:t>
            </w:r>
          </w:p>
        </w:tc>
        <w:tc>
          <w:tcPr>
            <w:tcW w:w="1252" w:type="dxa"/>
            <w:noWrap/>
            <w:hideMark/>
          </w:tcPr>
          <w:p w14:paraId="1CF0ED9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120,000</w:t>
            </w:r>
          </w:p>
        </w:tc>
        <w:tc>
          <w:tcPr>
            <w:tcW w:w="1667" w:type="dxa"/>
            <w:noWrap/>
            <w:hideMark/>
          </w:tcPr>
          <w:p w14:paraId="61D83E14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120,000.00</w:t>
            </w:r>
          </w:p>
        </w:tc>
        <w:tc>
          <w:tcPr>
            <w:tcW w:w="916" w:type="dxa"/>
            <w:noWrap/>
            <w:hideMark/>
          </w:tcPr>
          <w:p w14:paraId="3FD27F4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2B52F78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A5C9B2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A1020 01</w:t>
            </w:r>
          </w:p>
        </w:tc>
        <w:tc>
          <w:tcPr>
            <w:tcW w:w="1252" w:type="dxa"/>
            <w:noWrap/>
            <w:hideMark/>
          </w:tcPr>
          <w:p w14:paraId="1DB9961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120,000</w:t>
            </w:r>
          </w:p>
        </w:tc>
        <w:tc>
          <w:tcPr>
            <w:tcW w:w="1252" w:type="dxa"/>
            <w:noWrap/>
            <w:hideMark/>
          </w:tcPr>
          <w:p w14:paraId="73C0BA0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120,000</w:t>
            </w:r>
          </w:p>
        </w:tc>
        <w:tc>
          <w:tcPr>
            <w:tcW w:w="1667" w:type="dxa"/>
            <w:noWrap/>
            <w:hideMark/>
          </w:tcPr>
          <w:p w14:paraId="43ADF3D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120,000.00</w:t>
            </w:r>
          </w:p>
        </w:tc>
        <w:tc>
          <w:tcPr>
            <w:tcW w:w="916" w:type="dxa"/>
            <w:noWrap/>
            <w:hideMark/>
          </w:tcPr>
          <w:p w14:paraId="0371443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34DF29E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8EDDD9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859C50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120,000</w:t>
            </w:r>
          </w:p>
        </w:tc>
        <w:tc>
          <w:tcPr>
            <w:tcW w:w="1252" w:type="dxa"/>
            <w:noWrap/>
            <w:hideMark/>
          </w:tcPr>
          <w:p w14:paraId="36E7ECE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120,000</w:t>
            </w:r>
          </w:p>
        </w:tc>
        <w:tc>
          <w:tcPr>
            <w:tcW w:w="1667" w:type="dxa"/>
            <w:noWrap/>
            <w:hideMark/>
          </w:tcPr>
          <w:p w14:paraId="7A78AB4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120,000.00</w:t>
            </w:r>
          </w:p>
        </w:tc>
        <w:tc>
          <w:tcPr>
            <w:tcW w:w="916" w:type="dxa"/>
            <w:noWrap/>
            <w:hideMark/>
          </w:tcPr>
          <w:p w14:paraId="024F3CE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1B1C67D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05661A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CEDF88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063FC0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6C8801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4E6F39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F17A90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BC75C9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A39133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AA3A5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31530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EE26A6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6BF6B7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9BD898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751DB2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A51629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F3F817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256607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5A017A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8B14A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AA3B1F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4EE46A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418BE2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4427C1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224CF8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9B79D6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41E8C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30B7AA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A6CE94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F3F156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1659D46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93985D2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1ECF89BB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1AE3868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120,000</w:t>
            </w:r>
          </w:p>
        </w:tc>
        <w:tc>
          <w:tcPr>
            <w:tcW w:w="1252" w:type="dxa"/>
            <w:noWrap/>
            <w:hideMark/>
          </w:tcPr>
          <w:p w14:paraId="25ABC5D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120,000</w:t>
            </w:r>
          </w:p>
        </w:tc>
        <w:tc>
          <w:tcPr>
            <w:tcW w:w="1667" w:type="dxa"/>
            <w:noWrap/>
            <w:hideMark/>
          </w:tcPr>
          <w:p w14:paraId="49D1FE8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120,000.00</w:t>
            </w:r>
          </w:p>
        </w:tc>
        <w:tc>
          <w:tcPr>
            <w:tcW w:w="916" w:type="dxa"/>
            <w:noWrap/>
            <w:hideMark/>
          </w:tcPr>
          <w:p w14:paraId="181D918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7BF3792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24F521B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680DC12E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72B8E6C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120,000</w:t>
            </w:r>
          </w:p>
        </w:tc>
        <w:tc>
          <w:tcPr>
            <w:tcW w:w="1252" w:type="dxa"/>
            <w:noWrap/>
            <w:hideMark/>
          </w:tcPr>
          <w:p w14:paraId="3A7AAE7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120,000</w:t>
            </w:r>
          </w:p>
        </w:tc>
        <w:tc>
          <w:tcPr>
            <w:tcW w:w="1667" w:type="dxa"/>
            <w:noWrap/>
            <w:hideMark/>
          </w:tcPr>
          <w:p w14:paraId="0F85132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120,000.00</w:t>
            </w:r>
          </w:p>
        </w:tc>
        <w:tc>
          <w:tcPr>
            <w:tcW w:w="916" w:type="dxa"/>
            <w:noWrap/>
            <w:hideMark/>
          </w:tcPr>
          <w:p w14:paraId="7F3DABC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421D5E7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67BF695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1CAF802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vjerskim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zajednicama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3D34F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C922FD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F43376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120,000.00</w:t>
            </w:r>
          </w:p>
        </w:tc>
        <w:tc>
          <w:tcPr>
            <w:tcW w:w="916" w:type="dxa"/>
            <w:noWrap/>
            <w:hideMark/>
          </w:tcPr>
          <w:p w14:paraId="50B16FD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38F566D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7BBD7AE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1021:  </w:t>
            </w:r>
            <w:proofErr w:type="spellStart"/>
            <w:r w:rsidRPr="00844AB2">
              <w:rPr>
                <w:b/>
                <w:bCs/>
              </w:rPr>
              <w:t>Razvoj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civilnog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društva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F21E0C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165,000</w:t>
            </w:r>
          </w:p>
        </w:tc>
        <w:tc>
          <w:tcPr>
            <w:tcW w:w="1252" w:type="dxa"/>
            <w:noWrap/>
            <w:hideMark/>
          </w:tcPr>
          <w:p w14:paraId="41B9879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165,000</w:t>
            </w:r>
          </w:p>
        </w:tc>
        <w:tc>
          <w:tcPr>
            <w:tcW w:w="1667" w:type="dxa"/>
            <w:noWrap/>
            <w:hideMark/>
          </w:tcPr>
          <w:p w14:paraId="059470E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138,086.72</w:t>
            </w:r>
          </w:p>
        </w:tc>
        <w:tc>
          <w:tcPr>
            <w:tcW w:w="916" w:type="dxa"/>
            <w:noWrap/>
            <w:hideMark/>
          </w:tcPr>
          <w:p w14:paraId="2ABBD96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83.69</w:t>
            </w:r>
          </w:p>
        </w:tc>
      </w:tr>
      <w:tr w:rsidR="00844AB2" w:rsidRPr="00844AB2" w14:paraId="2C97C0C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CF3549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A1021 01:  </w:t>
            </w:r>
            <w:proofErr w:type="spellStart"/>
            <w:r w:rsidRPr="00844AB2">
              <w:rPr>
                <w:b/>
                <w:bCs/>
              </w:rPr>
              <w:t>Potpora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političkim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strankama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DFFDE4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2BFFD61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100,000</w:t>
            </w:r>
          </w:p>
        </w:tc>
        <w:tc>
          <w:tcPr>
            <w:tcW w:w="1667" w:type="dxa"/>
            <w:noWrap/>
            <w:hideMark/>
          </w:tcPr>
          <w:p w14:paraId="10C5DB7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78,086.72</w:t>
            </w:r>
          </w:p>
        </w:tc>
        <w:tc>
          <w:tcPr>
            <w:tcW w:w="916" w:type="dxa"/>
            <w:noWrap/>
            <w:hideMark/>
          </w:tcPr>
          <w:p w14:paraId="118168A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78.09</w:t>
            </w:r>
          </w:p>
        </w:tc>
      </w:tr>
      <w:tr w:rsidR="00B3267D" w:rsidRPr="00844AB2" w14:paraId="6E7E10F5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9B95D26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7374A9A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2F35E0F2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41036613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3A6FCFA7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0FBFE919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4CA84E7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A1021 01</w:t>
            </w:r>
          </w:p>
        </w:tc>
        <w:tc>
          <w:tcPr>
            <w:tcW w:w="1252" w:type="dxa"/>
            <w:noWrap/>
            <w:hideMark/>
          </w:tcPr>
          <w:p w14:paraId="7859751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100,000</w:t>
            </w:r>
          </w:p>
        </w:tc>
        <w:tc>
          <w:tcPr>
            <w:tcW w:w="1252" w:type="dxa"/>
            <w:noWrap/>
            <w:hideMark/>
          </w:tcPr>
          <w:p w14:paraId="1AEF12F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100,000</w:t>
            </w:r>
          </w:p>
        </w:tc>
        <w:tc>
          <w:tcPr>
            <w:tcW w:w="1667" w:type="dxa"/>
            <w:noWrap/>
            <w:hideMark/>
          </w:tcPr>
          <w:p w14:paraId="60B8169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78,086.72</w:t>
            </w:r>
          </w:p>
        </w:tc>
        <w:tc>
          <w:tcPr>
            <w:tcW w:w="916" w:type="dxa"/>
            <w:noWrap/>
            <w:hideMark/>
          </w:tcPr>
          <w:p w14:paraId="1147EF9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78.09</w:t>
            </w:r>
          </w:p>
        </w:tc>
      </w:tr>
      <w:tr w:rsidR="00844AB2" w:rsidRPr="00844AB2" w14:paraId="0038FEF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05E2B1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7A8D8D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3394949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66162E5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78,086.72</w:t>
            </w:r>
          </w:p>
        </w:tc>
        <w:tc>
          <w:tcPr>
            <w:tcW w:w="916" w:type="dxa"/>
            <w:noWrap/>
            <w:hideMark/>
          </w:tcPr>
          <w:p w14:paraId="7BFBA6C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78.09</w:t>
            </w:r>
          </w:p>
        </w:tc>
      </w:tr>
      <w:tr w:rsidR="00844AB2" w:rsidRPr="00844AB2" w14:paraId="025079A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59A6D9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06B69F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3CBFED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3FD6C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C49B27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52B0C7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45840F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8C0B47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3D7682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9C3B23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3984F6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9C76C3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F8925B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B78AF1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FE164B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4E0864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48C69E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AC6FBE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28EE3F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ECBD23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C4B97D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B0BE3B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22B1B6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5EC9C8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EBBDE8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854F80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EBBD85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6688F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3A1815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2C76EEC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13D0B43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1DE5A943" w14:textId="77777777" w:rsidR="00844AB2" w:rsidRPr="00844AB2" w:rsidRDefault="00844AB2" w:rsidP="00844AB2">
            <w:pPr>
              <w:pStyle w:val="NoSpacing"/>
            </w:pPr>
            <w:r w:rsidRPr="00844AB2">
              <w:t xml:space="preserve">  DONACIJE I OSTALI RASHODI</w:t>
            </w:r>
          </w:p>
        </w:tc>
        <w:tc>
          <w:tcPr>
            <w:tcW w:w="1252" w:type="dxa"/>
            <w:noWrap/>
            <w:hideMark/>
          </w:tcPr>
          <w:p w14:paraId="0E9B315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72C1300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785BAAE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78,086.72</w:t>
            </w:r>
          </w:p>
        </w:tc>
        <w:tc>
          <w:tcPr>
            <w:tcW w:w="916" w:type="dxa"/>
            <w:noWrap/>
            <w:hideMark/>
          </w:tcPr>
          <w:p w14:paraId="6FB877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78.09</w:t>
            </w:r>
          </w:p>
        </w:tc>
      </w:tr>
      <w:tr w:rsidR="00844AB2" w:rsidRPr="00844AB2" w14:paraId="110FE61C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7F70245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2A1EBCD4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783EC77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252" w:type="dxa"/>
            <w:noWrap/>
            <w:hideMark/>
          </w:tcPr>
          <w:p w14:paraId="1B77E24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</w:t>
            </w:r>
          </w:p>
        </w:tc>
        <w:tc>
          <w:tcPr>
            <w:tcW w:w="1667" w:type="dxa"/>
            <w:noWrap/>
            <w:hideMark/>
          </w:tcPr>
          <w:p w14:paraId="6130659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78,086.72</w:t>
            </w:r>
          </w:p>
        </w:tc>
        <w:tc>
          <w:tcPr>
            <w:tcW w:w="916" w:type="dxa"/>
            <w:noWrap/>
            <w:hideMark/>
          </w:tcPr>
          <w:p w14:paraId="18B5C9E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78.09</w:t>
            </w:r>
          </w:p>
        </w:tc>
      </w:tr>
      <w:tr w:rsidR="00844AB2" w:rsidRPr="00844AB2" w14:paraId="3ACD013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FB7A51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2F904D7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DF8B87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9CA0FE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7D0631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78,086.72</w:t>
            </w:r>
          </w:p>
        </w:tc>
        <w:tc>
          <w:tcPr>
            <w:tcW w:w="916" w:type="dxa"/>
            <w:noWrap/>
            <w:hideMark/>
          </w:tcPr>
          <w:p w14:paraId="5075305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872A470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5B4022D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45C473D4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polit.strankama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zastupljenim</w:t>
            </w:r>
            <w:proofErr w:type="spellEnd"/>
            <w:r w:rsidRPr="00844AB2">
              <w:t xml:space="preserve"> u GV</w:t>
            </w:r>
          </w:p>
        </w:tc>
        <w:tc>
          <w:tcPr>
            <w:tcW w:w="1252" w:type="dxa"/>
            <w:noWrap/>
            <w:hideMark/>
          </w:tcPr>
          <w:p w14:paraId="1C9C730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8F63D7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9A1019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78,086.72</w:t>
            </w:r>
          </w:p>
        </w:tc>
        <w:tc>
          <w:tcPr>
            <w:tcW w:w="916" w:type="dxa"/>
            <w:noWrap/>
            <w:hideMark/>
          </w:tcPr>
          <w:p w14:paraId="10C6749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7CD23BF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11B1449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A1021 02:  </w:t>
            </w:r>
            <w:proofErr w:type="spellStart"/>
            <w:r w:rsidRPr="00844AB2">
              <w:rPr>
                <w:b/>
                <w:bCs/>
              </w:rPr>
              <w:t>Potpora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ostalim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udrugama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civilnog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društva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6E605D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65,000</w:t>
            </w:r>
          </w:p>
        </w:tc>
        <w:tc>
          <w:tcPr>
            <w:tcW w:w="1252" w:type="dxa"/>
            <w:noWrap/>
            <w:hideMark/>
          </w:tcPr>
          <w:p w14:paraId="1179FFD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65,000</w:t>
            </w:r>
          </w:p>
        </w:tc>
        <w:tc>
          <w:tcPr>
            <w:tcW w:w="1667" w:type="dxa"/>
            <w:noWrap/>
            <w:hideMark/>
          </w:tcPr>
          <w:p w14:paraId="1058979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60,000.00</w:t>
            </w:r>
          </w:p>
        </w:tc>
        <w:tc>
          <w:tcPr>
            <w:tcW w:w="916" w:type="dxa"/>
            <w:noWrap/>
            <w:hideMark/>
          </w:tcPr>
          <w:p w14:paraId="31BBAC4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92.31</w:t>
            </w:r>
          </w:p>
        </w:tc>
      </w:tr>
      <w:tr w:rsidR="00844AB2" w:rsidRPr="00844AB2" w14:paraId="7662DFD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3E104D7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A1021 02</w:t>
            </w:r>
          </w:p>
        </w:tc>
        <w:tc>
          <w:tcPr>
            <w:tcW w:w="1252" w:type="dxa"/>
            <w:noWrap/>
            <w:hideMark/>
          </w:tcPr>
          <w:p w14:paraId="4A839D9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65,000</w:t>
            </w:r>
          </w:p>
        </w:tc>
        <w:tc>
          <w:tcPr>
            <w:tcW w:w="1252" w:type="dxa"/>
            <w:noWrap/>
            <w:hideMark/>
          </w:tcPr>
          <w:p w14:paraId="3642BDB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65,000</w:t>
            </w:r>
          </w:p>
        </w:tc>
        <w:tc>
          <w:tcPr>
            <w:tcW w:w="1667" w:type="dxa"/>
            <w:noWrap/>
            <w:hideMark/>
          </w:tcPr>
          <w:p w14:paraId="3975175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60,000.00</w:t>
            </w:r>
          </w:p>
        </w:tc>
        <w:tc>
          <w:tcPr>
            <w:tcW w:w="916" w:type="dxa"/>
            <w:noWrap/>
            <w:hideMark/>
          </w:tcPr>
          <w:p w14:paraId="5C0CE96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92.31</w:t>
            </w:r>
          </w:p>
        </w:tc>
      </w:tr>
      <w:tr w:rsidR="00844AB2" w:rsidRPr="00844AB2" w14:paraId="3B105DA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33447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BD6EDD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65,000</w:t>
            </w:r>
          </w:p>
        </w:tc>
        <w:tc>
          <w:tcPr>
            <w:tcW w:w="1252" w:type="dxa"/>
            <w:noWrap/>
            <w:hideMark/>
          </w:tcPr>
          <w:p w14:paraId="6F6F0BB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65,000</w:t>
            </w:r>
          </w:p>
        </w:tc>
        <w:tc>
          <w:tcPr>
            <w:tcW w:w="1667" w:type="dxa"/>
            <w:noWrap/>
            <w:hideMark/>
          </w:tcPr>
          <w:p w14:paraId="1220AD8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60,000.00</w:t>
            </w:r>
          </w:p>
        </w:tc>
        <w:tc>
          <w:tcPr>
            <w:tcW w:w="916" w:type="dxa"/>
            <w:noWrap/>
            <w:hideMark/>
          </w:tcPr>
          <w:p w14:paraId="0AAD728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92.31</w:t>
            </w:r>
          </w:p>
        </w:tc>
      </w:tr>
      <w:tr w:rsidR="00844AB2" w:rsidRPr="00844AB2" w14:paraId="716C37E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DE5554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205C34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220B0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B32B6F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3A238D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C9340D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FAA371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00F7B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CFD7A9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355468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97F880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90343A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82BB4C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FC2F80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5B123A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B220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7A03AF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C1C0E9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D46B49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C8B89D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0337CF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24D8F0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475F3F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9837D7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B68668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F31772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7B4B23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A24BCE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E70694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3D3E2BA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47132AB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65B1AE4C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6C78943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65,000</w:t>
            </w:r>
          </w:p>
        </w:tc>
        <w:tc>
          <w:tcPr>
            <w:tcW w:w="1252" w:type="dxa"/>
            <w:noWrap/>
            <w:hideMark/>
          </w:tcPr>
          <w:p w14:paraId="68D9FB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65,000</w:t>
            </w:r>
          </w:p>
        </w:tc>
        <w:tc>
          <w:tcPr>
            <w:tcW w:w="1667" w:type="dxa"/>
            <w:noWrap/>
            <w:hideMark/>
          </w:tcPr>
          <w:p w14:paraId="0DA2DB7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60,000.00</w:t>
            </w:r>
          </w:p>
        </w:tc>
        <w:tc>
          <w:tcPr>
            <w:tcW w:w="916" w:type="dxa"/>
            <w:noWrap/>
            <w:hideMark/>
          </w:tcPr>
          <w:p w14:paraId="3BCA1D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92.31</w:t>
            </w:r>
          </w:p>
        </w:tc>
      </w:tr>
      <w:tr w:rsidR="00844AB2" w:rsidRPr="00844AB2" w14:paraId="4CCCE65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2ADD0CA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612F9957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7A1A952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65,000</w:t>
            </w:r>
          </w:p>
        </w:tc>
        <w:tc>
          <w:tcPr>
            <w:tcW w:w="1252" w:type="dxa"/>
            <w:noWrap/>
            <w:hideMark/>
          </w:tcPr>
          <w:p w14:paraId="68D8848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65,000</w:t>
            </w:r>
          </w:p>
        </w:tc>
        <w:tc>
          <w:tcPr>
            <w:tcW w:w="1667" w:type="dxa"/>
            <w:noWrap/>
            <w:hideMark/>
          </w:tcPr>
          <w:p w14:paraId="55622CC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60,000.00</w:t>
            </w:r>
          </w:p>
        </w:tc>
        <w:tc>
          <w:tcPr>
            <w:tcW w:w="916" w:type="dxa"/>
            <w:noWrap/>
            <w:hideMark/>
          </w:tcPr>
          <w:p w14:paraId="325D9FE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92.31</w:t>
            </w:r>
          </w:p>
        </w:tc>
      </w:tr>
      <w:tr w:rsidR="00B3267D" w:rsidRPr="00844AB2" w14:paraId="4B115AE4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55D784B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DDCC7AA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9E48652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0F01CF29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5375036D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1BF8DEC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AD8DFD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7C2D22C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A9D61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2BDC00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47C9C1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60,000.00</w:t>
            </w:r>
          </w:p>
        </w:tc>
        <w:tc>
          <w:tcPr>
            <w:tcW w:w="916" w:type="dxa"/>
            <w:noWrap/>
            <w:hideMark/>
          </w:tcPr>
          <w:p w14:paraId="2B7E00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2DB5565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5881FBC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42365127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Veterana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Momp</w:t>
            </w:r>
            <w:proofErr w:type="spellEnd"/>
            <w:r w:rsidRPr="00844AB2">
              <w:t xml:space="preserve"> "ZVIR" </w:t>
            </w:r>
            <w:proofErr w:type="spellStart"/>
            <w:proofErr w:type="gramStart"/>
            <w:r w:rsidRPr="00844AB2">
              <w:t>o.Hvar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38D4278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DFE12A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71E86F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15,000.00</w:t>
            </w:r>
          </w:p>
        </w:tc>
        <w:tc>
          <w:tcPr>
            <w:tcW w:w="916" w:type="dxa"/>
            <w:noWrap/>
            <w:hideMark/>
          </w:tcPr>
          <w:p w14:paraId="492D1D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88F0ACE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1367ED32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1503410D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turističkih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vodiča</w:t>
            </w:r>
            <w:proofErr w:type="spell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38E357C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4AC49A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091B6D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1208B5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F963CF9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29E7E7D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256772B4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kriva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maslina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Brusje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CA82F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B30E9E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E8A135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213E07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08F5565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1ADE1D8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76BDD696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kuhara</w:t>
            </w:r>
            <w:proofErr w:type="spell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6BDE1E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40E3B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B6D4B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AE64F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75F1316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5CBBDD5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543E92C8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"</w:t>
            </w:r>
            <w:proofErr w:type="spellStart"/>
            <w:r w:rsidRPr="00844AB2">
              <w:t>Pjover</w:t>
            </w:r>
            <w:proofErr w:type="spellEnd"/>
            <w:r w:rsidRPr="00844AB2">
              <w:t xml:space="preserve">" </w:t>
            </w:r>
            <w:proofErr w:type="spellStart"/>
            <w:proofErr w:type="gramStart"/>
            <w:r w:rsidRPr="00844AB2">
              <w:t>V.Grablje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7F91ECE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C3A497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32205B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40,000.00</w:t>
            </w:r>
          </w:p>
        </w:tc>
        <w:tc>
          <w:tcPr>
            <w:tcW w:w="916" w:type="dxa"/>
            <w:noWrap/>
            <w:hideMark/>
          </w:tcPr>
          <w:p w14:paraId="4B423E5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EBCBB15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256BFE4C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3B077224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proizvođača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ljek.i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aromat.bilja</w:t>
            </w:r>
            <w:proofErr w:type="spellEnd"/>
            <w:r w:rsidRPr="00844AB2">
              <w:t xml:space="preserve"> "HERBAE" Hvar</w:t>
            </w:r>
          </w:p>
        </w:tc>
        <w:tc>
          <w:tcPr>
            <w:tcW w:w="1252" w:type="dxa"/>
            <w:noWrap/>
            <w:hideMark/>
          </w:tcPr>
          <w:p w14:paraId="27B2A25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B0A1C6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DF1460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C178E5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D89CA22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961EACB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6C79699A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Vita Pharos</w:t>
            </w:r>
          </w:p>
        </w:tc>
        <w:tc>
          <w:tcPr>
            <w:tcW w:w="1252" w:type="dxa"/>
            <w:noWrap/>
            <w:hideMark/>
          </w:tcPr>
          <w:p w14:paraId="08D51C7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2B14A0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6710D9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A230BD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0072DD5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2A1C7FCD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225FA248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Hrvatski</w:t>
            </w:r>
            <w:proofErr w:type="spellEnd"/>
            <w:r w:rsidRPr="00844AB2">
              <w:t xml:space="preserve"> Master </w:t>
            </w:r>
            <w:proofErr w:type="spellStart"/>
            <w:r w:rsidRPr="00844AB2">
              <w:t>šef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9E1709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8A8E87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2EAB2A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0D4D54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7ED6A6B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1E7615D4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33302A80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udruge</w:t>
            </w:r>
            <w:proofErr w:type="spellEnd"/>
            <w:r w:rsidRPr="00844AB2">
              <w:t xml:space="preserve"> (</w:t>
            </w:r>
            <w:proofErr w:type="spellStart"/>
            <w:r w:rsidRPr="00844AB2">
              <w:t>neraspoređeno</w:t>
            </w:r>
            <w:proofErr w:type="spellEnd"/>
            <w:r w:rsidRPr="00844AB2">
              <w:t xml:space="preserve">)- </w:t>
            </w:r>
            <w:proofErr w:type="spellStart"/>
            <w:r w:rsidRPr="00844AB2">
              <w:t>Centar</w:t>
            </w:r>
            <w:proofErr w:type="spellEnd"/>
            <w:r w:rsidRPr="00844AB2">
              <w:t xml:space="preserve"> Fabula</w:t>
            </w:r>
          </w:p>
        </w:tc>
        <w:tc>
          <w:tcPr>
            <w:tcW w:w="1252" w:type="dxa"/>
            <w:noWrap/>
            <w:hideMark/>
          </w:tcPr>
          <w:p w14:paraId="59DB4B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CDC7BF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18D49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5,000.00</w:t>
            </w:r>
          </w:p>
        </w:tc>
        <w:tc>
          <w:tcPr>
            <w:tcW w:w="916" w:type="dxa"/>
            <w:noWrap/>
            <w:hideMark/>
          </w:tcPr>
          <w:p w14:paraId="6439C95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BD1B774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0A18489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1022: </w:t>
            </w:r>
            <w:proofErr w:type="spellStart"/>
            <w:r w:rsidRPr="00844AB2">
              <w:rPr>
                <w:b/>
                <w:bCs/>
              </w:rPr>
              <w:t>Osnovno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srednjoškolsko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0A67C4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410,000</w:t>
            </w:r>
          </w:p>
        </w:tc>
        <w:tc>
          <w:tcPr>
            <w:tcW w:w="1252" w:type="dxa"/>
            <w:noWrap/>
            <w:hideMark/>
          </w:tcPr>
          <w:p w14:paraId="6DFAE0C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410,000</w:t>
            </w:r>
          </w:p>
        </w:tc>
        <w:tc>
          <w:tcPr>
            <w:tcW w:w="1667" w:type="dxa"/>
            <w:noWrap/>
            <w:hideMark/>
          </w:tcPr>
          <w:p w14:paraId="4C8DE71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155,949.37</w:t>
            </w:r>
          </w:p>
        </w:tc>
        <w:tc>
          <w:tcPr>
            <w:tcW w:w="916" w:type="dxa"/>
            <w:noWrap/>
            <w:hideMark/>
          </w:tcPr>
          <w:p w14:paraId="7AE845F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38.04</w:t>
            </w:r>
          </w:p>
        </w:tc>
      </w:tr>
      <w:tr w:rsidR="00844AB2" w:rsidRPr="00844AB2" w14:paraId="11D3F303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777ADF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A1022 01: </w:t>
            </w:r>
            <w:proofErr w:type="spellStart"/>
            <w:r w:rsidRPr="00844AB2">
              <w:rPr>
                <w:b/>
                <w:bCs/>
              </w:rPr>
              <w:t>Pomoći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osnovnim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školama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55A9C60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130,000</w:t>
            </w:r>
          </w:p>
        </w:tc>
        <w:tc>
          <w:tcPr>
            <w:tcW w:w="1252" w:type="dxa"/>
            <w:noWrap/>
            <w:hideMark/>
          </w:tcPr>
          <w:p w14:paraId="402DE43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130,000</w:t>
            </w:r>
          </w:p>
        </w:tc>
        <w:tc>
          <w:tcPr>
            <w:tcW w:w="1667" w:type="dxa"/>
            <w:noWrap/>
            <w:hideMark/>
          </w:tcPr>
          <w:p w14:paraId="3B990DE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126,563.02</w:t>
            </w:r>
          </w:p>
        </w:tc>
        <w:tc>
          <w:tcPr>
            <w:tcW w:w="916" w:type="dxa"/>
            <w:noWrap/>
            <w:hideMark/>
          </w:tcPr>
          <w:p w14:paraId="79B78E1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97.36</w:t>
            </w:r>
          </w:p>
        </w:tc>
      </w:tr>
      <w:tr w:rsidR="00844AB2" w:rsidRPr="00844AB2" w14:paraId="274EB18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B1E72F7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A1022 01</w:t>
            </w:r>
          </w:p>
        </w:tc>
        <w:tc>
          <w:tcPr>
            <w:tcW w:w="1252" w:type="dxa"/>
            <w:noWrap/>
            <w:hideMark/>
          </w:tcPr>
          <w:p w14:paraId="2A2D1C0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130,000</w:t>
            </w:r>
          </w:p>
        </w:tc>
        <w:tc>
          <w:tcPr>
            <w:tcW w:w="1252" w:type="dxa"/>
            <w:noWrap/>
            <w:hideMark/>
          </w:tcPr>
          <w:p w14:paraId="1F9968D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130,000</w:t>
            </w:r>
          </w:p>
        </w:tc>
        <w:tc>
          <w:tcPr>
            <w:tcW w:w="1667" w:type="dxa"/>
            <w:noWrap/>
            <w:hideMark/>
          </w:tcPr>
          <w:p w14:paraId="5B58360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126,563.02</w:t>
            </w:r>
          </w:p>
        </w:tc>
        <w:tc>
          <w:tcPr>
            <w:tcW w:w="916" w:type="dxa"/>
            <w:noWrap/>
            <w:hideMark/>
          </w:tcPr>
          <w:p w14:paraId="621DABA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97.36</w:t>
            </w:r>
          </w:p>
        </w:tc>
      </w:tr>
      <w:tr w:rsidR="00844AB2" w:rsidRPr="00844AB2" w14:paraId="094C3B3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0FC968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5278BC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130,000</w:t>
            </w:r>
          </w:p>
        </w:tc>
        <w:tc>
          <w:tcPr>
            <w:tcW w:w="1252" w:type="dxa"/>
            <w:noWrap/>
            <w:hideMark/>
          </w:tcPr>
          <w:p w14:paraId="1929A61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130,000</w:t>
            </w:r>
          </w:p>
        </w:tc>
        <w:tc>
          <w:tcPr>
            <w:tcW w:w="1667" w:type="dxa"/>
            <w:noWrap/>
            <w:hideMark/>
          </w:tcPr>
          <w:p w14:paraId="6DD46EB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126,563.02</w:t>
            </w:r>
          </w:p>
        </w:tc>
        <w:tc>
          <w:tcPr>
            <w:tcW w:w="916" w:type="dxa"/>
            <w:noWrap/>
            <w:hideMark/>
          </w:tcPr>
          <w:p w14:paraId="09A7E6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97.36</w:t>
            </w:r>
          </w:p>
        </w:tc>
      </w:tr>
      <w:tr w:rsidR="00844AB2" w:rsidRPr="00844AB2" w14:paraId="7D81C81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C88F3F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D051B8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7FE1C7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A96652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6B29EC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FD74C3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6E673C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1F537B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7685DC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9E14D8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368A03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6A495F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9321C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483ED0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42899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4A6136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2425AD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867983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1A221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C9A7B6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D7D47A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A33DB9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27B1F2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0D975C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946C5B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B1C4B4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781EE5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EA154E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E41E42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4C5A3CE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188C23E" w14:textId="77777777" w:rsidR="00844AB2" w:rsidRPr="00844AB2" w:rsidRDefault="00844AB2" w:rsidP="00844AB2">
            <w:pPr>
              <w:pStyle w:val="NoSpacing"/>
            </w:pPr>
            <w:r w:rsidRPr="00844AB2">
              <w:t>36</w:t>
            </w:r>
          </w:p>
        </w:tc>
        <w:tc>
          <w:tcPr>
            <w:tcW w:w="5852" w:type="dxa"/>
            <w:noWrap/>
            <w:hideMark/>
          </w:tcPr>
          <w:p w14:paraId="469081AA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30CB38F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130,000</w:t>
            </w:r>
          </w:p>
        </w:tc>
        <w:tc>
          <w:tcPr>
            <w:tcW w:w="1252" w:type="dxa"/>
            <w:noWrap/>
            <w:hideMark/>
          </w:tcPr>
          <w:p w14:paraId="7F5620C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130,000</w:t>
            </w:r>
          </w:p>
        </w:tc>
        <w:tc>
          <w:tcPr>
            <w:tcW w:w="1667" w:type="dxa"/>
            <w:noWrap/>
            <w:hideMark/>
          </w:tcPr>
          <w:p w14:paraId="2633FDC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126,563.02</w:t>
            </w:r>
          </w:p>
        </w:tc>
        <w:tc>
          <w:tcPr>
            <w:tcW w:w="916" w:type="dxa"/>
            <w:noWrap/>
            <w:hideMark/>
          </w:tcPr>
          <w:p w14:paraId="339ACD6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97.36</w:t>
            </w:r>
          </w:p>
        </w:tc>
      </w:tr>
      <w:tr w:rsidR="00844AB2" w:rsidRPr="00844AB2" w14:paraId="681BFDBD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D29FE10" w14:textId="77777777" w:rsidR="00844AB2" w:rsidRPr="00844AB2" w:rsidRDefault="00844AB2" w:rsidP="00844AB2">
            <w:pPr>
              <w:pStyle w:val="NoSpacing"/>
            </w:pPr>
            <w:r w:rsidRPr="00844AB2">
              <w:t>366</w:t>
            </w:r>
          </w:p>
        </w:tc>
        <w:tc>
          <w:tcPr>
            <w:tcW w:w="5852" w:type="dxa"/>
            <w:noWrap/>
            <w:hideMark/>
          </w:tcPr>
          <w:p w14:paraId="0F0478B1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PRORAČUNSKIM KORISNICIMA DRUGIH PRORAČUNA</w:t>
            </w:r>
          </w:p>
        </w:tc>
        <w:tc>
          <w:tcPr>
            <w:tcW w:w="1252" w:type="dxa"/>
            <w:noWrap/>
            <w:hideMark/>
          </w:tcPr>
          <w:p w14:paraId="3996DFB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130,000</w:t>
            </w:r>
          </w:p>
        </w:tc>
        <w:tc>
          <w:tcPr>
            <w:tcW w:w="1252" w:type="dxa"/>
            <w:noWrap/>
            <w:hideMark/>
          </w:tcPr>
          <w:p w14:paraId="6C1138E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130,000</w:t>
            </w:r>
          </w:p>
        </w:tc>
        <w:tc>
          <w:tcPr>
            <w:tcW w:w="1667" w:type="dxa"/>
            <w:noWrap/>
            <w:hideMark/>
          </w:tcPr>
          <w:p w14:paraId="6BC11CC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126,563.02</w:t>
            </w:r>
          </w:p>
        </w:tc>
        <w:tc>
          <w:tcPr>
            <w:tcW w:w="916" w:type="dxa"/>
            <w:noWrap/>
            <w:hideMark/>
          </w:tcPr>
          <w:p w14:paraId="6A7A124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97.36</w:t>
            </w:r>
          </w:p>
        </w:tc>
      </w:tr>
      <w:tr w:rsidR="00844AB2" w:rsidRPr="00844AB2" w14:paraId="07CBEB9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4E23499" w14:textId="77777777" w:rsidR="00844AB2" w:rsidRPr="00844AB2" w:rsidRDefault="00844AB2" w:rsidP="00844AB2">
            <w:pPr>
              <w:pStyle w:val="NoSpacing"/>
            </w:pPr>
            <w:r w:rsidRPr="00844AB2">
              <w:t>3661</w:t>
            </w:r>
          </w:p>
        </w:tc>
        <w:tc>
          <w:tcPr>
            <w:tcW w:w="5852" w:type="dxa"/>
            <w:noWrap/>
            <w:hideMark/>
          </w:tcPr>
          <w:p w14:paraId="45088B8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Osnovnoj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školi</w:t>
            </w:r>
            <w:proofErr w:type="spellEnd"/>
            <w:r w:rsidRPr="00844AB2">
              <w:t xml:space="preserve"> Hvar </w:t>
            </w:r>
          </w:p>
        </w:tc>
        <w:tc>
          <w:tcPr>
            <w:tcW w:w="1252" w:type="dxa"/>
            <w:noWrap/>
            <w:hideMark/>
          </w:tcPr>
          <w:p w14:paraId="73DC96F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099AB3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24B7E6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26,563.02</w:t>
            </w:r>
          </w:p>
        </w:tc>
        <w:tc>
          <w:tcPr>
            <w:tcW w:w="916" w:type="dxa"/>
            <w:noWrap/>
            <w:hideMark/>
          </w:tcPr>
          <w:p w14:paraId="353D32A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58ABD8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51A7E17" w14:textId="77777777" w:rsidR="00844AB2" w:rsidRPr="00844AB2" w:rsidRDefault="00844AB2" w:rsidP="00844AB2">
            <w:pPr>
              <w:pStyle w:val="NoSpacing"/>
            </w:pPr>
            <w:r w:rsidRPr="00844AB2">
              <w:t>3662</w:t>
            </w:r>
          </w:p>
        </w:tc>
        <w:tc>
          <w:tcPr>
            <w:tcW w:w="5852" w:type="dxa"/>
            <w:noWrap/>
            <w:hideMark/>
          </w:tcPr>
          <w:p w14:paraId="5463F79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Kapitalna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Osnovnoj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školi</w:t>
            </w:r>
            <w:proofErr w:type="spellEnd"/>
            <w:r w:rsidRPr="00844AB2">
              <w:t xml:space="preserve"> Hvar </w:t>
            </w:r>
          </w:p>
        </w:tc>
        <w:tc>
          <w:tcPr>
            <w:tcW w:w="1252" w:type="dxa"/>
            <w:noWrap/>
            <w:hideMark/>
          </w:tcPr>
          <w:p w14:paraId="1A1E67C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B7EE8F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EBB6E9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100,000.00</w:t>
            </w:r>
          </w:p>
        </w:tc>
        <w:tc>
          <w:tcPr>
            <w:tcW w:w="916" w:type="dxa"/>
            <w:noWrap/>
            <w:hideMark/>
          </w:tcPr>
          <w:p w14:paraId="278E9F8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29A773D5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73D8C50D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5E0C76F6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1F3CA34C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74514B9C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6DCE97EE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29AB86F3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694F84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A1022 02: </w:t>
            </w:r>
            <w:proofErr w:type="spellStart"/>
            <w:r w:rsidRPr="00844AB2">
              <w:rPr>
                <w:b/>
                <w:bCs/>
              </w:rPr>
              <w:t>Pomoći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srednjoškol</w:t>
            </w:r>
            <w:proofErr w:type="spellEnd"/>
            <w:r w:rsidRPr="00844AB2">
              <w:rPr>
                <w:b/>
                <w:bCs/>
              </w:rPr>
              <w:t xml:space="preserve">. </w:t>
            </w:r>
            <w:proofErr w:type="spellStart"/>
            <w:r w:rsidRPr="00844AB2">
              <w:rPr>
                <w:b/>
                <w:bCs/>
              </w:rPr>
              <w:t>ustanovama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C064DC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08E3BBA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667" w:type="dxa"/>
            <w:noWrap/>
            <w:hideMark/>
          </w:tcPr>
          <w:p w14:paraId="23A25A5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29,386.35</w:t>
            </w:r>
          </w:p>
        </w:tc>
        <w:tc>
          <w:tcPr>
            <w:tcW w:w="916" w:type="dxa"/>
            <w:noWrap/>
            <w:hideMark/>
          </w:tcPr>
          <w:p w14:paraId="266FCA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97.95</w:t>
            </w:r>
          </w:p>
        </w:tc>
      </w:tr>
      <w:tr w:rsidR="00844AB2" w:rsidRPr="00844AB2" w14:paraId="412B0961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464DC03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A1022 02</w:t>
            </w:r>
          </w:p>
        </w:tc>
        <w:tc>
          <w:tcPr>
            <w:tcW w:w="1252" w:type="dxa"/>
            <w:noWrap/>
            <w:hideMark/>
          </w:tcPr>
          <w:p w14:paraId="1C5940B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252" w:type="dxa"/>
            <w:noWrap/>
            <w:hideMark/>
          </w:tcPr>
          <w:p w14:paraId="2714C6A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30,000</w:t>
            </w:r>
          </w:p>
        </w:tc>
        <w:tc>
          <w:tcPr>
            <w:tcW w:w="1667" w:type="dxa"/>
            <w:noWrap/>
            <w:hideMark/>
          </w:tcPr>
          <w:p w14:paraId="6316FA5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29,386.35</w:t>
            </w:r>
          </w:p>
        </w:tc>
        <w:tc>
          <w:tcPr>
            <w:tcW w:w="916" w:type="dxa"/>
            <w:noWrap/>
            <w:hideMark/>
          </w:tcPr>
          <w:p w14:paraId="038FDD5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97.95</w:t>
            </w:r>
          </w:p>
        </w:tc>
      </w:tr>
      <w:tr w:rsidR="00844AB2" w:rsidRPr="00844AB2" w14:paraId="0A71B71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B139F9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ADF078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49318AE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0CABBD1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29,386.35</w:t>
            </w:r>
          </w:p>
        </w:tc>
        <w:tc>
          <w:tcPr>
            <w:tcW w:w="916" w:type="dxa"/>
            <w:noWrap/>
            <w:hideMark/>
          </w:tcPr>
          <w:p w14:paraId="3381825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97.95</w:t>
            </w:r>
          </w:p>
        </w:tc>
      </w:tr>
      <w:tr w:rsidR="00844AB2" w:rsidRPr="00844AB2" w14:paraId="4C65356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789E0B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F7FCEB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52AE9D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A5A04B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A73ED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C0707A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1BE10D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39A292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C29BDD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863F66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DF0DAC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F6BFEF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4BE2E7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F099B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E9B377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3AB14B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54767F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F2A7AC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D2219B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04120D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D970F5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73427B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6E375C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80F334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BB43D0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C969D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922FF1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EA03BA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41DD8B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699B09D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A2E117E" w14:textId="77777777" w:rsidR="00844AB2" w:rsidRPr="00844AB2" w:rsidRDefault="00844AB2" w:rsidP="00844AB2">
            <w:pPr>
              <w:pStyle w:val="NoSpacing"/>
            </w:pPr>
            <w:r w:rsidRPr="00844AB2">
              <w:t>36</w:t>
            </w:r>
          </w:p>
        </w:tc>
        <w:tc>
          <w:tcPr>
            <w:tcW w:w="5852" w:type="dxa"/>
            <w:noWrap/>
            <w:hideMark/>
          </w:tcPr>
          <w:p w14:paraId="4461D030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777C8AD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7FE840C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0C0A4CA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29,386.35</w:t>
            </w:r>
          </w:p>
        </w:tc>
        <w:tc>
          <w:tcPr>
            <w:tcW w:w="916" w:type="dxa"/>
            <w:noWrap/>
            <w:hideMark/>
          </w:tcPr>
          <w:p w14:paraId="022AFF8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97.95</w:t>
            </w:r>
          </w:p>
        </w:tc>
      </w:tr>
      <w:tr w:rsidR="00844AB2" w:rsidRPr="00844AB2" w14:paraId="18FCB7AF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1195753" w14:textId="77777777" w:rsidR="00844AB2" w:rsidRPr="00844AB2" w:rsidRDefault="00844AB2" w:rsidP="00844AB2">
            <w:pPr>
              <w:pStyle w:val="NoSpacing"/>
            </w:pPr>
            <w:r w:rsidRPr="00844AB2">
              <w:t>366</w:t>
            </w:r>
          </w:p>
        </w:tc>
        <w:tc>
          <w:tcPr>
            <w:tcW w:w="5852" w:type="dxa"/>
            <w:noWrap/>
            <w:hideMark/>
          </w:tcPr>
          <w:p w14:paraId="1437BEEE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PRORAČUNSKIM KORISNICIMA DRUGIH PRORAČUNA</w:t>
            </w:r>
          </w:p>
        </w:tc>
        <w:tc>
          <w:tcPr>
            <w:tcW w:w="1252" w:type="dxa"/>
            <w:noWrap/>
            <w:hideMark/>
          </w:tcPr>
          <w:p w14:paraId="39A477A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252" w:type="dxa"/>
            <w:noWrap/>
            <w:hideMark/>
          </w:tcPr>
          <w:p w14:paraId="758EBDD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30,000</w:t>
            </w:r>
          </w:p>
        </w:tc>
        <w:tc>
          <w:tcPr>
            <w:tcW w:w="1667" w:type="dxa"/>
            <w:noWrap/>
            <w:hideMark/>
          </w:tcPr>
          <w:p w14:paraId="0015FD8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29,386.35</w:t>
            </w:r>
          </w:p>
        </w:tc>
        <w:tc>
          <w:tcPr>
            <w:tcW w:w="916" w:type="dxa"/>
            <w:noWrap/>
            <w:hideMark/>
          </w:tcPr>
          <w:p w14:paraId="66AD14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97.95</w:t>
            </w:r>
          </w:p>
        </w:tc>
      </w:tr>
      <w:tr w:rsidR="00844AB2" w:rsidRPr="00844AB2" w14:paraId="49F64BC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21F8439" w14:textId="77777777" w:rsidR="00844AB2" w:rsidRPr="00844AB2" w:rsidRDefault="00844AB2" w:rsidP="00844AB2">
            <w:pPr>
              <w:pStyle w:val="NoSpacing"/>
            </w:pPr>
            <w:r w:rsidRPr="00844AB2">
              <w:t>3661</w:t>
            </w:r>
          </w:p>
        </w:tc>
        <w:tc>
          <w:tcPr>
            <w:tcW w:w="5852" w:type="dxa"/>
            <w:noWrap/>
            <w:hideMark/>
          </w:tcPr>
          <w:p w14:paraId="7E205BC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Srednjoj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školi</w:t>
            </w:r>
            <w:proofErr w:type="spell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3A6D5EF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0E1382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B34AEE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F2783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ACF6A0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8C68BEF" w14:textId="77777777" w:rsidR="00844AB2" w:rsidRPr="00844AB2" w:rsidRDefault="00844AB2" w:rsidP="00844AB2">
            <w:pPr>
              <w:pStyle w:val="NoSpacing"/>
            </w:pPr>
            <w:r w:rsidRPr="00844AB2">
              <w:t>3662</w:t>
            </w:r>
          </w:p>
        </w:tc>
        <w:tc>
          <w:tcPr>
            <w:tcW w:w="5852" w:type="dxa"/>
            <w:noWrap/>
            <w:hideMark/>
          </w:tcPr>
          <w:p w14:paraId="43F2F37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Kapitalna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Srednjoj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školi</w:t>
            </w:r>
            <w:proofErr w:type="spellEnd"/>
            <w:r w:rsidRPr="00844AB2">
              <w:t xml:space="preserve"> Hvar </w:t>
            </w:r>
          </w:p>
        </w:tc>
        <w:tc>
          <w:tcPr>
            <w:tcW w:w="1252" w:type="dxa"/>
            <w:noWrap/>
            <w:hideMark/>
          </w:tcPr>
          <w:p w14:paraId="5A73ED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C7BB66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111595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29,386.35</w:t>
            </w:r>
          </w:p>
        </w:tc>
        <w:tc>
          <w:tcPr>
            <w:tcW w:w="916" w:type="dxa"/>
            <w:noWrap/>
            <w:hideMark/>
          </w:tcPr>
          <w:p w14:paraId="319C78B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98F6E8A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2238A2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K1022 03: 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osnovne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škole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šk.igrališta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878AEF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250,000</w:t>
            </w:r>
          </w:p>
        </w:tc>
        <w:tc>
          <w:tcPr>
            <w:tcW w:w="1252" w:type="dxa"/>
            <w:noWrap/>
            <w:hideMark/>
          </w:tcPr>
          <w:p w14:paraId="18DC688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250,000</w:t>
            </w:r>
          </w:p>
        </w:tc>
        <w:tc>
          <w:tcPr>
            <w:tcW w:w="1667" w:type="dxa"/>
            <w:noWrap/>
            <w:hideMark/>
          </w:tcPr>
          <w:p w14:paraId="5AA220F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18D7602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2FD9E563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E905F7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A1022 03</w:t>
            </w:r>
          </w:p>
        </w:tc>
        <w:tc>
          <w:tcPr>
            <w:tcW w:w="1252" w:type="dxa"/>
            <w:noWrap/>
            <w:hideMark/>
          </w:tcPr>
          <w:p w14:paraId="73AB9FC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250,000</w:t>
            </w:r>
          </w:p>
        </w:tc>
        <w:tc>
          <w:tcPr>
            <w:tcW w:w="1252" w:type="dxa"/>
            <w:noWrap/>
            <w:hideMark/>
          </w:tcPr>
          <w:p w14:paraId="1A1CF0E1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250,000</w:t>
            </w:r>
          </w:p>
        </w:tc>
        <w:tc>
          <w:tcPr>
            <w:tcW w:w="1667" w:type="dxa"/>
            <w:noWrap/>
            <w:hideMark/>
          </w:tcPr>
          <w:p w14:paraId="6351B71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50E9AE8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570B6C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541C71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7801CD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250,000</w:t>
            </w:r>
          </w:p>
        </w:tc>
        <w:tc>
          <w:tcPr>
            <w:tcW w:w="1252" w:type="dxa"/>
            <w:noWrap/>
            <w:hideMark/>
          </w:tcPr>
          <w:p w14:paraId="68E0441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250,000</w:t>
            </w:r>
          </w:p>
        </w:tc>
        <w:tc>
          <w:tcPr>
            <w:tcW w:w="1667" w:type="dxa"/>
            <w:noWrap/>
            <w:hideMark/>
          </w:tcPr>
          <w:p w14:paraId="7EA21A1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BCF295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58820896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021E763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7FB67FAD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RASH. ZA NABAVU PROIZV. DUGOTRAJ.IMOVINE</w:t>
            </w:r>
          </w:p>
        </w:tc>
        <w:tc>
          <w:tcPr>
            <w:tcW w:w="1252" w:type="dxa"/>
            <w:noWrap/>
            <w:hideMark/>
          </w:tcPr>
          <w:p w14:paraId="174D11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250,000</w:t>
            </w:r>
          </w:p>
        </w:tc>
        <w:tc>
          <w:tcPr>
            <w:tcW w:w="1252" w:type="dxa"/>
            <w:noWrap/>
            <w:hideMark/>
          </w:tcPr>
          <w:p w14:paraId="029E723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250,000</w:t>
            </w:r>
          </w:p>
        </w:tc>
        <w:tc>
          <w:tcPr>
            <w:tcW w:w="1667" w:type="dxa"/>
            <w:noWrap/>
            <w:hideMark/>
          </w:tcPr>
          <w:p w14:paraId="138FC83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E01074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A5B5204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F9046C0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2CF6E893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17452B6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250,000</w:t>
            </w:r>
          </w:p>
        </w:tc>
        <w:tc>
          <w:tcPr>
            <w:tcW w:w="1252" w:type="dxa"/>
            <w:noWrap/>
            <w:hideMark/>
          </w:tcPr>
          <w:p w14:paraId="539F5D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250,000</w:t>
            </w:r>
          </w:p>
        </w:tc>
        <w:tc>
          <w:tcPr>
            <w:tcW w:w="1667" w:type="dxa"/>
            <w:noWrap/>
            <w:hideMark/>
          </w:tcPr>
          <w:p w14:paraId="23D0B36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87E8FB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122AF98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C663FB1" w14:textId="77777777" w:rsidR="00844AB2" w:rsidRPr="00844AB2" w:rsidRDefault="00844AB2" w:rsidP="00844AB2">
            <w:pPr>
              <w:pStyle w:val="NoSpacing"/>
            </w:pPr>
            <w:r w:rsidRPr="00844AB2">
              <w:t>4212</w:t>
            </w:r>
          </w:p>
        </w:tc>
        <w:tc>
          <w:tcPr>
            <w:tcW w:w="5852" w:type="dxa"/>
            <w:noWrap/>
            <w:hideMark/>
          </w:tcPr>
          <w:p w14:paraId="69A633C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Poslovni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objekt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osnovna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škola</w:t>
            </w:r>
            <w:proofErr w:type="spellEnd"/>
            <w:r w:rsidRPr="00844AB2">
              <w:t xml:space="preserve"> i </w:t>
            </w:r>
            <w:proofErr w:type="spellStart"/>
            <w:proofErr w:type="gramStart"/>
            <w:r w:rsidRPr="00844AB2">
              <w:t>šk.igralište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281D484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6A0C8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D7071B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DC824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0E69583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15B2F71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1023: </w:t>
            </w:r>
            <w:proofErr w:type="spellStart"/>
            <w:r w:rsidRPr="00844AB2">
              <w:rPr>
                <w:b/>
                <w:bCs/>
              </w:rPr>
              <w:t>Socijalna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skrb</w:t>
            </w:r>
            <w:proofErr w:type="spellEnd"/>
            <w:r w:rsidRPr="00844AB2">
              <w:rPr>
                <w:b/>
                <w:bCs/>
              </w:rPr>
              <w:t xml:space="preserve"> </w:t>
            </w:r>
          </w:p>
        </w:tc>
        <w:tc>
          <w:tcPr>
            <w:tcW w:w="1252" w:type="dxa"/>
            <w:noWrap/>
            <w:hideMark/>
          </w:tcPr>
          <w:p w14:paraId="0DBE5220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1,230,400</w:t>
            </w:r>
          </w:p>
        </w:tc>
        <w:tc>
          <w:tcPr>
            <w:tcW w:w="1252" w:type="dxa"/>
            <w:noWrap/>
            <w:hideMark/>
          </w:tcPr>
          <w:p w14:paraId="5961598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1,230,400</w:t>
            </w:r>
          </w:p>
        </w:tc>
        <w:tc>
          <w:tcPr>
            <w:tcW w:w="1667" w:type="dxa"/>
            <w:noWrap/>
            <w:hideMark/>
          </w:tcPr>
          <w:p w14:paraId="06B3BFC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967,255.73</w:t>
            </w:r>
          </w:p>
        </w:tc>
        <w:tc>
          <w:tcPr>
            <w:tcW w:w="916" w:type="dxa"/>
            <w:noWrap/>
            <w:hideMark/>
          </w:tcPr>
          <w:p w14:paraId="38D1BA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78.61</w:t>
            </w:r>
          </w:p>
        </w:tc>
      </w:tr>
      <w:tr w:rsidR="00B3267D" w:rsidRPr="00844AB2" w14:paraId="1E36D3FF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8137B49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3E6D6F3E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0751818E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5CE3EADE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EB62F06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04AF425C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902B0B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01: </w:t>
            </w:r>
            <w:proofErr w:type="spellStart"/>
            <w:r w:rsidRPr="00844AB2">
              <w:rPr>
                <w:b/>
                <w:bCs/>
              </w:rPr>
              <w:t>Pomoći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građanima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kućanstvima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742F69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715,000</w:t>
            </w:r>
          </w:p>
        </w:tc>
        <w:tc>
          <w:tcPr>
            <w:tcW w:w="1252" w:type="dxa"/>
            <w:noWrap/>
            <w:hideMark/>
          </w:tcPr>
          <w:p w14:paraId="6EFAAD9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715,000</w:t>
            </w:r>
          </w:p>
        </w:tc>
        <w:tc>
          <w:tcPr>
            <w:tcW w:w="1667" w:type="dxa"/>
            <w:noWrap/>
            <w:hideMark/>
          </w:tcPr>
          <w:p w14:paraId="21E320B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546,563.36</w:t>
            </w:r>
          </w:p>
        </w:tc>
        <w:tc>
          <w:tcPr>
            <w:tcW w:w="916" w:type="dxa"/>
            <w:noWrap/>
            <w:hideMark/>
          </w:tcPr>
          <w:p w14:paraId="216A439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76.44</w:t>
            </w:r>
          </w:p>
        </w:tc>
      </w:tr>
      <w:tr w:rsidR="00844AB2" w:rsidRPr="00844AB2" w14:paraId="06C93B28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29182B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01</w:t>
            </w:r>
          </w:p>
        </w:tc>
        <w:tc>
          <w:tcPr>
            <w:tcW w:w="1252" w:type="dxa"/>
            <w:noWrap/>
            <w:hideMark/>
          </w:tcPr>
          <w:p w14:paraId="335152C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715,000</w:t>
            </w:r>
          </w:p>
        </w:tc>
        <w:tc>
          <w:tcPr>
            <w:tcW w:w="1252" w:type="dxa"/>
            <w:noWrap/>
            <w:hideMark/>
          </w:tcPr>
          <w:p w14:paraId="51E2102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715,000</w:t>
            </w:r>
          </w:p>
        </w:tc>
        <w:tc>
          <w:tcPr>
            <w:tcW w:w="1667" w:type="dxa"/>
            <w:noWrap/>
            <w:hideMark/>
          </w:tcPr>
          <w:p w14:paraId="6893BE21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546,563.36</w:t>
            </w:r>
          </w:p>
        </w:tc>
        <w:tc>
          <w:tcPr>
            <w:tcW w:w="916" w:type="dxa"/>
            <w:noWrap/>
            <w:hideMark/>
          </w:tcPr>
          <w:p w14:paraId="06F1D6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76.44</w:t>
            </w:r>
          </w:p>
        </w:tc>
      </w:tr>
      <w:tr w:rsidR="00844AB2" w:rsidRPr="00844AB2" w14:paraId="4A2A053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0EF1D1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03CA22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715,000</w:t>
            </w:r>
          </w:p>
        </w:tc>
        <w:tc>
          <w:tcPr>
            <w:tcW w:w="1252" w:type="dxa"/>
            <w:noWrap/>
            <w:hideMark/>
          </w:tcPr>
          <w:p w14:paraId="51246F4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715,000</w:t>
            </w:r>
          </w:p>
        </w:tc>
        <w:tc>
          <w:tcPr>
            <w:tcW w:w="1667" w:type="dxa"/>
            <w:noWrap/>
            <w:hideMark/>
          </w:tcPr>
          <w:p w14:paraId="7DCDE5D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546,563.36</w:t>
            </w:r>
          </w:p>
        </w:tc>
        <w:tc>
          <w:tcPr>
            <w:tcW w:w="916" w:type="dxa"/>
            <w:noWrap/>
            <w:hideMark/>
          </w:tcPr>
          <w:p w14:paraId="5EF723E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76.44</w:t>
            </w:r>
          </w:p>
        </w:tc>
      </w:tr>
      <w:tr w:rsidR="00844AB2" w:rsidRPr="00844AB2" w14:paraId="212C26E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916680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BA1504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69159B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12B4B4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4F474A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8CE09B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5DD258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FF5EC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888AF3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EB6714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8246F4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5EAD18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35805F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2EA26C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BDD994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F4DE04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9A1F96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256D40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C75A08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79B5AF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DFE8BD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948124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CF1C6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C78C10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811483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A0B615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1A2CD1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DA25D1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8DB347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D539C6D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F90FBEE" w14:textId="77777777" w:rsidR="00844AB2" w:rsidRPr="00844AB2" w:rsidRDefault="00844AB2" w:rsidP="00844AB2">
            <w:pPr>
              <w:pStyle w:val="NoSpacing"/>
            </w:pPr>
            <w:r w:rsidRPr="00844AB2">
              <w:t>37</w:t>
            </w:r>
          </w:p>
        </w:tc>
        <w:tc>
          <w:tcPr>
            <w:tcW w:w="5852" w:type="dxa"/>
            <w:noWrap/>
            <w:hideMark/>
          </w:tcPr>
          <w:p w14:paraId="781DDEFB" w14:textId="77777777" w:rsidR="00844AB2" w:rsidRPr="00844AB2" w:rsidRDefault="00844AB2" w:rsidP="00844AB2">
            <w:pPr>
              <w:pStyle w:val="NoSpacing"/>
            </w:pPr>
            <w:r w:rsidRPr="00844AB2">
              <w:t xml:space="preserve">  NAKNADE GRAĐANIMA I KUĆANSTVIMA</w:t>
            </w:r>
          </w:p>
        </w:tc>
        <w:tc>
          <w:tcPr>
            <w:tcW w:w="1252" w:type="dxa"/>
            <w:noWrap/>
            <w:hideMark/>
          </w:tcPr>
          <w:p w14:paraId="2D00376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715,000</w:t>
            </w:r>
          </w:p>
        </w:tc>
        <w:tc>
          <w:tcPr>
            <w:tcW w:w="1252" w:type="dxa"/>
            <w:noWrap/>
            <w:hideMark/>
          </w:tcPr>
          <w:p w14:paraId="7C5A136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715,000</w:t>
            </w:r>
          </w:p>
        </w:tc>
        <w:tc>
          <w:tcPr>
            <w:tcW w:w="1667" w:type="dxa"/>
            <w:noWrap/>
            <w:hideMark/>
          </w:tcPr>
          <w:p w14:paraId="26A73DF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546,563.36</w:t>
            </w:r>
          </w:p>
        </w:tc>
        <w:tc>
          <w:tcPr>
            <w:tcW w:w="916" w:type="dxa"/>
            <w:noWrap/>
            <w:hideMark/>
          </w:tcPr>
          <w:p w14:paraId="79012E2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76.44</w:t>
            </w:r>
          </w:p>
        </w:tc>
      </w:tr>
      <w:tr w:rsidR="00844AB2" w:rsidRPr="00844AB2" w14:paraId="11C08BF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BA4E5ED" w14:textId="77777777" w:rsidR="00844AB2" w:rsidRPr="00844AB2" w:rsidRDefault="00844AB2" w:rsidP="00844AB2">
            <w:pPr>
              <w:pStyle w:val="NoSpacing"/>
            </w:pPr>
            <w:r w:rsidRPr="00844AB2">
              <w:t>372</w:t>
            </w:r>
          </w:p>
        </w:tc>
        <w:tc>
          <w:tcPr>
            <w:tcW w:w="5852" w:type="dxa"/>
            <w:noWrap/>
            <w:hideMark/>
          </w:tcPr>
          <w:p w14:paraId="10159742" w14:textId="77777777" w:rsidR="00844AB2" w:rsidRPr="00844AB2" w:rsidRDefault="00844AB2" w:rsidP="00844AB2">
            <w:pPr>
              <w:pStyle w:val="NoSpacing"/>
            </w:pPr>
            <w:r w:rsidRPr="00844AB2">
              <w:t xml:space="preserve">  NAKNADE GRAĐ. I KUĆ. IZ PRORAČUNA</w:t>
            </w:r>
          </w:p>
        </w:tc>
        <w:tc>
          <w:tcPr>
            <w:tcW w:w="1252" w:type="dxa"/>
            <w:noWrap/>
            <w:hideMark/>
          </w:tcPr>
          <w:p w14:paraId="2758708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715,000</w:t>
            </w:r>
          </w:p>
        </w:tc>
        <w:tc>
          <w:tcPr>
            <w:tcW w:w="1252" w:type="dxa"/>
            <w:noWrap/>
            <w:hideMark/>
          </w:tcPr>
          <w:p w14:paraId="06E0E12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715,000</w:t>
            </w:r>
          </w:p>
        </w:tc>
        <w:tc>
          <w:tcPr>
            <w:tcW w:w="1667" w:type="dxa"/>
            <w:noWrap/>
            <w:hideMark/>
          </w:tcPr>
          <w:p w14:paraId="7C2B4CC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546,563.36</w:t>
            </w:r>
          </w:p>
        </w:tc>
        <w:tc>
          <w:tcPr>
            <w:tcW w:w="916" w:type="dxa"/>
            <w:noWrap/>
            <w:hideMark/>
          </w:tcPr>
          <w:p w14:paraId="242DF29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76.44</w:t>
            </w:r>
          </w:p>
        </w:tc>
      </w:tr>
      <w:tr w:rsidR="00844AB2" w:rsidRPr="00844AB2" w14:paraId="2CE151B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2C60E92" w14:textId="77777777" w:rsidR="00844AB2" w:rsidRPr="00844AB2" w:rsidRDefault="00844AB2" w:rsidP="00844AB2">
            <w:pPr>
              <w:pStyle w:val="NoSpacing"/>
            </w:pPr>
            <w:r w:rsidRPr="00844AB2">
              <w:t>3721</w:t>
            </w:r>
          </w:p>
        </w:tc>
        <w:tc>
          <w:tcPr>
            <w:tcW w:w="5852" w:type="dxa"/>
            <w:noWrap/>
            <w:hideMark/>
          </w:tcPr>
          <w:p w14:paraId="2329C55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Naknade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građanima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kućanstvima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4846D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762F75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AB8D8C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343,307.00</w:t>
            </w:r>
          </w:p>
        </w:tc>
        <w:tc>
          <w:tcPr>
            <w:tcW w:w="916" w:type="dxa"/>
            <w:noWrap/>
            <w:hideMark/>
          </w:tcPr>
          <w:p w14:paraId="5060CE9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45460E3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B08A66E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75E5B8B4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Jednokratne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novčane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pomoći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8EBBD1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6C0E96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1C6DF0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193,307.00</w:t>
            </w:r>
          </w:p>
        </w:tc>
        <w:tc>
          <w:tcPr>
            <w:tcW w:w="916" w:type="dxa"/>
            <w:noWrap/>
            <w:hideMark/>
          </w:tcPr>
          <w:p w14:paraId="0567A5E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32EB90A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415D9BA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354E98C0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novorođenu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346D1F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EF1F73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3A647A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150,000.00</w:t>
            </w:r>
          </w:p>
        </w:tc>
        <w:tc>
          <w:tcPr>
            <w:tcW w:w="916" w:type="dxa"/>
            <w:noWrap/>
            <w:hideMark/>
          </w:tcPr>
          <w:p w14:paraId="2D16EA7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D594A2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7DA999" w14:textId="77777777" w:rsidR="00844AB2" w:rsidRPr="00844AB2" w:rsidRDefault="00844AB2" w:rsidP="00844AB2">
            <w:pPr>
              <w:pStyle w:val="NoSpacing"/>
            </w:pPr>
            <w:r w:rsidRPr="00844AB2">
              <w:t>3722</w:t>
            </w:r>
          </w:p>
        </w:tc>
        <w:tc>
          <w:tcPr>
            <w:tcW w:w="5852" w:type="dxa"/>
            <w:noWrap/>
            <w:hideMark/>
          </w:tcPr>
          <w:p w14:paraId="79E01AC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Naknade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građanima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kućanstvima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naravi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5717B4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D93F57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03BB9E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203,256.36</w:t>
            </w:r>
          </w:p>
        </w:tc>
        <w:tc>
          <w:tcPr>
            <w:tcW w:w="916" w:type="dxa"/>
            <w:noWrap/>
            <w:hideMark/>
          </w:tcPr>
          <w:p w14:paraId="0E58BD0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8DDB062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57FA03B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6C32DB76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Troškovi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borbe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protiv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ovisnosti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61A2A8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4DDCC1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BEC5D5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5C670A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F823000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7BC46C06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39712CDF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Sufinanciranje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cijene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prijevoza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5D3493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5ADAE6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307BD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B08E69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79206B9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0787359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67EE0734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Subvencije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boravka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djece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vrtiću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19748F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3D79F0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1FC7AD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E01D69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199162B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08188C9A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30D69590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Subvencije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stacionara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3346FD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DB312E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9E8D73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4948AA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D77780B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8F44B1C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5EF242B1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Darovi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djeci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predškolskog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uzrasta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EF5721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927BF5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4E5442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42,357.38</w:t>
            </w:r>
          </w:p>
        </w:tc>
        <w:tc>
          <w:tcPr>
            <w:tcW w:w="916" w:type="dxa"/>
            <w:noWrap/>
            <w:hideMark/>
          </w:tcPr>
          <w:p w14:paraId="6A745F4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B59D207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B44E449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5CF69764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naknade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naravi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B1AAD1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970574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5D1108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160,898.98</w:t>
            </w:r>
          </w:p>
        </w:tc>
        <w:tc>
          <w:tcPr>
            <w:tcW w:w="916" w:type="dxa"/>
            <w:noWrap/>
            <w:hideMark/>
          </w:tcPr>
          <w:p w14:paraId="70745E7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F9D63C4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FDB30A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02:  </w:t>
            </w:r>
            <w:proofErr w:type="spellStart"/>
            <w:r w:rsidRPr="00844AB2">
              <w:rPr>
                <w:b/>
                <w:bCs/>
              </w:rPr>
              <w:t>Pomoći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Gradu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Vukovaru</w:t>
            </w:r>
            <w:proofErr w:type="spellEnd"/>
            <w:r w:rsidRPr="00844AB2">
              <w:rPr>
                <w:b/>
                <w:bCs/>
              </w:rPr>
              <w:t xml:space="preserve"> za </w:t>
            </w:r>
            <w:proofErr w:type="spellStart"/>
            <w:r w:rsidRPr="00844AB2">
              <w:rPr>
                <w:b/>
                <w:bCs/>
              </w:rPr>
              <w:t>stipendije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6E770C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40,000</w:t>
            </w:r>
          </w:p>
        </w:tc>
        <w:tc>
          <w:tcPr>
            <w:tcW w:w="1252" w:type="dxa"/>
            <w:noWrap/>
            <w:hideMark/>
          </w:tcPr>
          <w:p w14:paraId="47DD8B8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40,000</w:t>
            </w:r>
          </w:p>
        </w:tc>
        <w:tc>
          <w:tcPr>
            <w:tcW w:w="1667" w:type="dxa"/>
            <w:noWrap/>
            <w:hideMark/>
          </w:tcPr>
          <w:p w14:paraId="193EBE1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40,000.00</w:t>
            </w:r>
          </w:p>
        </w:tc>
        <w:tc>
          <w:tcPr>
            <w:tcW w:w="916" w:type="dxa"/>
            <w:noWrap/>
            <w:hideMark/>
          </w:tcPr>
          <w:p w14:paraId="170E6DF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7DA47623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409112B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02</w:t>
            </w:r>
          </w:p>
        </w:tc>
        <w:tc>
          <w:tcPr>
            <w:tcW w:w="1252" w:type="dxa"/>
            <w:noWrap/>
            <w:hideMark/>
          </w:tcPr>
          <w:p w14:paraId="1AE49CF4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40,000</w:t>
            </w:r>
          </w:p>
        </w:tc>
        <w:tc>
          <w:tcPr>
            <w:tcW w:w="1252" w:type="dxa"/>
            <w:noWrap/>
            <w:hideMark/>
          </w:tcPr>
          <w:p w14:paraId="4F65F9B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40,000</w:t>
            </w:r>
          </w:p>
        </w:tc>
        <w:tc>
          <w:tcPr>
            <w:tcW w:w="1667" w:type="dxa"/>
            <w:noWrap/>
            <w:hideMark/>
          </w:tcPr>
          <w:p w14:paraId="1629700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40,000.00</w:t>
            </w:r>
          </w:p>
        </w:tc>
        <w:tc>
          <w:tcPr>
            <w:tcW w:w="916" w:type="dxa"/>
            <w:noWrap/>
            <w:hideMark/>
          </w:tcPr>
          <w:p w14:paraId="4EBB2C6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B3267D" w:rsidRPr="00844AB2" w14:paraId="084875BF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86F96CF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2BF94D61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161A5556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0B488895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78AC626A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03CA576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955186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096BCE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40,000</w:t>
            </w:r>
          </w:p>
        </w:tc>
        <w:tc>
          <w:tcPr>
            <w:tcW w:w="1252" w:type="dxa"/>
            <w:noWrap/>
            <w:hideMark/>
          </w:tcPr>
          <w:p w14:paraId="71D8CED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40,000</w:t>
            </w:r>
          </w:p>
        </w:tc>
        <w:tc>
          <w:tcPr>
            <w:tcW w:w="1667" w:type="dxa"/>
            <w:noWrap/>
            <w:hideMark/>
          </w:tcPr>
          <w:p w14:paraId="258301E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40,000.00</w:t>
            </w:r>
          </w:p>
        </w:tc>
        <w:tc>
          <w:tcPr>
            <w:tcW w:w="916" w:type="dxa"/>
            <w:noWrap/>
            <w:hideMark/>
          </w:tcPr>
          <w:p w14:paraId="2DED4DB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6591856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886EB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10C9AA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B95E4A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071379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26EF3F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C7EF26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AB8596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D4A7DB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DC693C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620042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54BEAE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3A3EF6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D2782C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FD1399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89BA7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8721C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9274C3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71C0DC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238A2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5779DD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8EEDFE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F10847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7B789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7AA8B5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A49FA0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3093A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40AB30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9841BF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C30D00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A10C597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4AF815C" w14:textId="77777777" w:rsidR="00844AB2" w:rsidRPr="00844AB2" w:rsidRDefault="00844AB2" w:rsidP="00844AB2">
            <w:pPr>
              <w:pStyle w:val="NoSpacing"/>
            </w:pPr>
            <w:r w:rsidRPr="00844AB2">
              <w:t>36</w:t>
            </w:r>
          </w:p>
        </w:tc>
        <w:tc>
          <w:tcPr>
            <w:tcW w:w="5852" w:type="dxa"/>
            <w:noWrap/>
            <w:hideMark/>
          </w:tcPr>
          <w:p w14:paraId="6C028594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DANE U INOZ. I UNUTAR OPĆEG PRORAČUNA</w:t>
            </w:r>
          </w:p>
        </w:tc>
        <w:tc>
          <w:tcPr>
            <w:tcW w:w="1252" w:type="dxa"/>
            <w:noWrap/>
            <w:hideMark/>
          </w:tcPr>
          <w:p w14:paraId="37CB72D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40,000</w:t>
            </w:r>
          </w:p>
        </w:tc>
        <w:tc>
          <w:tcPr>
            <w:tcW w:w="1252" w:type="dxa"/>
            <w:noWrap/>
            <w:hideMark/>
          </w:tcPr>
          <w:p w14:paraId="130116C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40,000</w:t>
            </w:r>
          </w:p>
        </w:tc>
        <w:tc>
          <w:tcPr>
            <w:tcW w:w="1667" w:type="dxa"/>
            <w:noWrap/>
            <w:hideMark/>
          </w:tcPr>
          <w:p w14:paraId="2BD4332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40,000.00</w:t>
            </w:r>
          </w:p>
        </w:tc>
        <w:tc>
          <w:tcPr>
            <w:tcW w:w="916" w:type="dxa"/>
            <w:noWrap/>
            <w:hideMark/>
          </w:tcPr>
          <w:p w14:paraId="06BC1F7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4021E35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079211F" w14:textId="77777777" w:rsidR="00844AB2" w:rsidRPr="00844AB2" w:rsidRDefault="00844AB2" w:rsidP="00844AB2">
            <w:pPr>
              <w:pStyle w:val="NoSpacing"/>
            </w:pPr>
            <w:r w:rsidRPr="00844AB2">
              <w:t>363</w:t>
            </w:r>
          </w:p>
        </w:tc>
        <w:tc>
          <w:tcPr>
            <w:tcW w:w="5852" w:type="dxa"/>
            <w:noWrap/>
            <w:hideMark/>
          </w:tcPr>
          <w:p w14:paraId="71F8986C" w14:textId="77777777" w:rsidR="00844AB2" w:rsidRPr="00844AB2" w:rsidRDefault="00844AB2" w:rsidP="00844AB2">
            <w:pPr>
              <w:pStyle w:val="NoSpacing"/>
            </w:pPr>
            <w:r w:rsidRPr="00844AB2">
              <w:t xml:space="preserve">  POMOĆI UNUTAR OPĆEG PRORAČUNA</w:t>
            </w:r>
          </w:p>
        </w:tc>
        <w:tc>
          <w:tcPr>
            <w:tcW w:w="1252" w:type="dxa"/>
            <w:noWrap/>
            <w:hideMark/>
          </w:tcPr>
          <w:p w14:paraId="68FC524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40,000</w:t>
            </w:r>
          </w:p>
        </w:tc>
        <w:tc>
          <w:tcPr>
            <w:tcW w:w="1252" w:type="dxa"/>
            <w:noWrap/>
            <w:hideMark/>
          </w:tcPr>
          <w:p w14:paraId="32EE69E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40,000</w:t>
            </w:r>
          </w:p>
        </w:tc>
        <w:tc>
          <w:tcPr>
            <w:tcW w:w="1667" w:type="dxa"/>
            <w:noWrap/>
            <w:hideMark/>
          </w:tcPr>
          <w:p w14:paraId="7F61AE8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40,000.00</w:t>
            </w:r>
          </w:p>
        </w:tc>
        <w:tc>
          <w:tcPr>
            <w:tcW w:w="916" w:type="dxa"/>
            <w:noWrap/>
            <w:hideMark/>
          </w:tcPr>
          <w:p w14:paraId="6170D17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59E0C03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F1BFB50" w14:textId="77777777" w:rsidR="00844AB2" w:rsidRPr="00844AB2" w:rsidRDefault="00844AB2" w:rsidP="00844AB2">
            <w:pPr>
              <w:pStyle w:val="NoSpacing"/>
            </w:pPr>
            <w:r w:rsidRPr="00844AB2">
              <w:t>3631</w:t>
            </w:r>
          </w:p>
        </w:tc>
        <w:tc>
          <w:tcPr>
            <w:tcW w:w="5852" w:type="dxa"/>
            <w:noWrap/>
            <w:hideMark/>
          </w:tcPr>
          <w:p w14:paraId="1F85236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Pomoć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Vukovaru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stipendije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1ACCDB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D5C930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381AAE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40,000.00</w:t>
            </w:r>
          </w:p>
        </w:tc>
        <w:tc>
          <w:tcPr>
            <w:tcW w:w="916" w:type="dxa"/>
            <w:noWrap/>
            <w:hideMark/>
          </w:tcPr>
          <w:p w14:paraId="7085D8F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FBBFF60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E3BB59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03:  </w:t>
            </w:r>
            <w:proofErr w:type="spellStart"/>
            <w:r w:rsidRPr="00844AB2">
              <w:rPr>
                <w:b/>
                <w:bCs/>
              </w:rPr>
              <w:t>Pomoći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obiteljima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djeci</w:t>
            </w:r>
            <w:proofErr w:type="spellEnd"/>
            <w:r w:rsidRPr="00844AB2">
              <w:rPr>
                <w:b/>
                <w:bCs/>
              </w:rPr>
              <w:t xml:space="preserve"> (</w:t>
            </w:r>
            <w:proofErr w:type="spellStart"/>
            <w:r w:rsidRPr="00844AB2">
              <w:rPr>
                <w:b/>
                <w:bCs/>
              </w:rPr>
              <w:t>stipendije</w:t>
            </w:r>
            <w:proofErr w:type="spellEnd"/>
            <w:r w:rsidRPr="00844AB2">
              <w:rPr>
                <w:b/>
                <w:bCs/>
              </w:rPr>
              <w:t>)</w:t>
            </w:r>
          </w:p>
        </w:tc>
        <w:tc>
          <w:tcPr>
            <w:tcW w:w="1252" w:type="dxa"/>
            <w:noWrap/>
            <w:hideMark/>
          </w:tcPr>
          <w:p w14:paraId="73B2E62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150,000</w:t>
            </w:r>
          </w:p>
        </w:tc>
        <w:tc>
          <w:tcPr>
            <w:tcW w:w="1252" w:type="dxa"/>
            <w:noWrap/>
            <w:hideMark/>
          </w:tcPr>
          <w:p w14:paraId="3134671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150,000</w:t>
            </w:r>
          </w:p>
        </w:tc>
        <w:tc>
          <w:tcPr>
            <w:tcW w:w="1667" w:type="dxa"/>
            <w:noWrap/>
            <w:hideMark/>
          </w:tcPr>
          <w:p w14:paraId="4264DAF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131,600.00</w:t>
            </w:r>
          </w:p>
        </w:tc>
        <w:tc>
          <w:tcPr>
            <w:tcW w:w="916" w:type="dxa"/>
            <w:noWrap/>
            <w:hideMark/>
          </w:tcPr>
          <w:p w14:paraId="3231133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87.73</w:t>
            </w:r>
          </w:p>
        </w:tc>
      </w:tr>
      <w:tr w:rsidR="00844AB2" w:rsidRPr="00844AB2" w14:paraId="24C49B9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A40D527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03</w:t>
            </w:r>
          </w:p>
        </w:tc>
        <w:tc>
          <w:tcPr>
            <w:tcW w:w="1252" w:type="dxa"/>
            <w:noWrap/>
            <w:hideMark/>
          </w:tcPr>
          <w:p w14:paraId="743DF36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150,000</w:t>
            </w:r>
          </w:p>
        </w:tc>
        <w:tc>
          <w:tcPr>
            <w:tcW w:w="1252" w:type="dxa"/>
            <w:noWrap/>
            <w:hideMark/>
          </w:tcPr>
          <w:p w14:paraId="07AEFBF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150,000</w:t>
            </w:r>
          </w:p>
        </w:tc>
        <w:tc>
          <w:tcPr>
            <w:tcW w:w="1667" w:type="dxa"/>
            <w:noWrap/>
            <w:hideMark/>
          </w:tcPr>
          <w:p w14:paraId="5F05659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131,600.00</w:t>
            </w:r>
          </w:p>
        </w:tc>
        <w:tc>
          <w:tcPr>
            <w:tcW w:w="916" w:type="dxa"/>
            <w:noWrap/>
            <w:hideMark/>
          </w:tcPr>
          <w:p w14:paraId="6D16F51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87.73</w:t>
            </w:r>
          </w:p>
        </w:tc>
      </w:tr>
      <w:tr w:rsidR="00844AB2" w:rsidRPr="00844AB2" w14:paraId="571586F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592BB6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92CA22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150,000</w:t>
            </w:r>
          </w:p>
        </w:tc>
        <w:tc>
          <w:tcPr>
            <w:tcW w:w="1252" w:type="dxa"/>
            <w:noWrap/>
            <w:hideMark/>
          </w:tcPr>
          <w:p w14:paraId="1054B6E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150,000</w:t>
            </w:r>
          </w:p>
        </w:tc>
        <w:tc>
          <w:tcPr>
            <w:tcW w:w="1667" w:type="dxa"/>
            <w:noWrap/>
            <w:hideMark/>
          </w:tcPr>
          <w:p w14:paraId="1CF9EA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131,600.00</w:t>
            </w:r>
          </w:p>
        </w:tc>
        <w:tc>
          <w:tcPr>
            <w:tcW w:w="916" w:type="dxa"/>
            <w:noWrap/>
            <w:hideMark/>
          </w:tcPr>
          <w:p w14:paraId="3A9A936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87.73</w:t>
            </w:r>
          </w:p>
        </w:tc>
      </w:tr>
      <w:tr w:rsidR="00844AB2" w:rsidRPr="00844AB2" w14:paraId="135FE9F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FE7CCE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AACC0F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0729D5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809F60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12F6C7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C52461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1A07EE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53244A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480375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5D911A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386FAD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E7D090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B58232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F4A0CA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D428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433DAC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45DD33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2F2377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DCF0FE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BA2E98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E52E7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A33759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333528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7C2A2E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145FCE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50451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1A775B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05A995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EBA2FA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B36338E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0EF9F0E" w14:textId="77777777" w:rsidR="00844AB2" w:rsidRPr="00844AB2" w:rsidRDefault="00844AB2" w:rsidP="00844AB2">
            <w:pPr>
              <w:pStyle w:val="NoSpacing"/>
            </w:pPr>
            <w:r w:rsidRPr="00844AB2">
              <w:t>37</w:t>
            </w:r>
          </w:p>
        </w:tc>
        <w:tc>
          <w:tcPr>
            <w:tcW w:w="5852" w:type="dxa"/>
            <w:noWrap/>
            <w:hideMark/>
          </w:tcPr>
          <w:p w14:paraId="23B5A598" w14:textId="77777777" w:rsidR="00844AB2" w:rsidRPr="00844AB2" w:rsidRDefault="00844AB2" w:rsidP="00844AB2">
            <w:pPr>
              <w:pStyle w:val="NoSpacing"/>
            </w:pPr>
            <w:r w:rsidRPr="00844AB2">
              <w:t xml:space="preserve">  NAKNADE GRAĐANIMA I KUĆANSTVIMA</w:t>
            </w:r>
          </w:p>
        </w:tc>
        <w:tc>
          <w:tcPr>
            <w:tcW w:w="1252" w:type="dxa"/>
            <w:noWrap/>
            <w:hideMark/>
          </w:tcPr>
          <w:p w14:paraId="0A9E72F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150,000</w:t>
            </w:r>
          </w:p>
        </w:tc>
        <w:tc>
          <w:tcPr>
            <w:tcW w:w="1252" w:type="dxa"/>
            <w:noWrap/>
            <w:hideMark/>
          </w:tcPr>
          <w:p w14:paraId="7BAD30C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150,000</w:t>
            </w:r>
          </w:p>
        </w:tc>
        <w:tc>
          <w:tcPr>
            <w:tcW w:w="1667" w:type="dxa"/>
            <w:noWrap/>
            <w:hideMark/>
          </w:tcPr>
          <w:p w14:paraId="3E35A50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131,600.00</w:t>
            </w:r>
          </w:p>
        </w:tc>
        <w:tc>
          <w:tcPr>
            <w:tcW w:w="916" w:type="dxa"/>
            <w:noWrap/>
            <w:hideMark/>
          </w:tcPr>
          <w:p w14:paraId="2B08C9E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87.73</w:t>
            </w:r>
          </w:p>
        </w:tc>
      </w:tr>
      <w:tr w:rsidR="00844AB2" w:rsidRPr="00844AB2" w14:paraId="6EA2293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9648E80" w14:textId="77777777" w:rsidR="00844AB2" w:rsidRPr="00844AB2" w:rsidRDefault="00844AB2" w:rsidP="00844AB2">
            <w:pPr>
              <w:pStyle w:val="NoSpacing"/>
            </w:pPr>
            <w:r w:rsidRPr="00844AB2">
              <w:t>372</w:t>
            </w:r>
          </w:p>
        </w:tc>
        <w:tc>
          <w:tcPr>
            <w:tcW w:w="5852" w:type="dxa"/>
            <w:noWrap/>
            <w:hideMark/>
          </w:tcPr>
          <w:p w14:paraId="61BB9C04" w14:textId="77777777" w:rsidR="00844AB2" w:rsidRPr="00844AB2" w:rsidRDefault="00844AB2" w:rsidP="00844AB2">
            <w:pPr>
              <w:pStyle w:val="NoSpacing"/>
            </w:pPr>
            <w:r w:rsidRPr="00844AB2">
              <w:t xml:space="preserve">  NAKNADE GRAĐ. I KUĆ. IZ PRORAČUNA</w:t>
            </w:r>
          </w:p>
        </w:tc>
        <w:tc>
          <w:tcPr>
            <w:tcW w:w="1252" w:type="dxa"/>
            <w:noWrap/>
            <w:hideMark/>
          </w:tcPr>
          <w:p w14:paraId="755D254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150,000</w:t>
            </w:r>
          </w:p>
        </w:tc>
        <w:tc>
          <w:tcPr>
            <w:tcW w:w="1252" w:type="dxa"/>
            <w:noWrap/>
            <w:hideMark/>
          </w:tcPr>
          <w:p w14:paraId="116C479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150,000</w:t>
            </w:r>
          </w:p>
        </w:tc>
        <w:tc>
          <w:tcPr>
            <w:tcW w:w="1667" w:type="dxa"/>
            <w:noWrap/>
            <w:hideMark/>
          </w:tcPr>
          <w:p w14:paraId="0202952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131,600.00</w:t>
            </w:r>
          </w:p>
        </w:tc>
        <w:tc>
          <w:tcPr>
            <w:tcW w:w="916" w:type="dxa"/>
            <w:noWrap/>
            <w:hideMark/>
          </w:tcPr>
          <w:p w14:paraId="3821400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87.73</w:t>
            </w:r>
          </w:p>
        </w:tc>
      </w:tr>
      <w:tr w:rsidR="00844AB2" w:rsidRPr="00844AB2" w14:paraId="60B1EED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14A15C" w14:textId="77777777" w:rsidR="00844AB2" w:rsidRPr="00844AB2" w:rsidRDefault="00844AB2" w:rsidP="00844AB2">
            <w:pPr>
              <w:pStyle w:val="NoSpacing"/>
            </w:pPr>
            <w:r w:rsidRPr="00844AB2">
              <w:t>3721</w:t>
            </w:r>
          </w:p>
        </w:tc>
        <w:tc>
          <w:tcPr>
            <w:tcW w:w="5852" w:type="dxa"/>
            <w:noWrap/>
            <w:hideMark/>
          </w:tcPr>
          <w:p w14:paraId="587F3A09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Stipendije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školarine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3E24F8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C11A2D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BA1FAA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131,600.00</w:t>
            </w:r>
          </w:p>
        </w:tc>
        <w:tc>
          <w:tcPr>
            <w:tcW w:w="916" w:type="dxa"/>
            <w:noWrap/>
            <w:hideMark/>
          </w:tcPr>
          <w:p w14:paraId="601A01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18C8B2D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524D3E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04: </w:t>
            </w:r>
            <w:proofErr w:type="spellStart"/>
            <w:r w:rsidRPr="00844AB2">
              <w:rPr>
                <w:b/>
                <w:bCs/>
              </w:rPr>
              <w:t>Pomoć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udrugama</w:t>
            </w:r>
            <w:proofErr w:type="spellEnd"/>
            <w:r w:rsidRPr="00844AB2">
              <w:rPr>
                <w:b/>
                <w:bCs/>
              </w:rPr>
              <w:t xml:space="preserve"> invalid.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hendikep.osoba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10E2DD74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60,000</w:t>
            </w:r>
          </w:p>
        </w:tc>
        <w:tc>
          <w:tcPr>
            <w:tcW w:w="1252" w:type="dxa"/>
            <w:noWrap/>
            <w:hideMark/>
          </w:tcPr>
          <w:p w14:paraId="6A56610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60,000</w:t>
            </w:r>
          </w:p>
        </w:tc>
        <w:tc>
          <w:tcPr>
            <w:tcW w:w="1667" w:type="dxa"/>
            <w:noWrap/>
            <w:hideMark/>
          </w:tcPr>
          <w:p w14:paraId="0ED4A0E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60,000.00</w:t>
            </w:r>
          </w:p>
        </w:tc>
        <w:tc>
          <w:tcPr>
            <w:tcW w:w="916" w:type="dxa"/>
            <w:noWrap/>
            <w:hideMark/>
          </w:tcPr>
          <w:p w14:paraId="0E2EB96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B3267D" w:rsidRPr="00844AB2" w14:paraId="0D0BCD79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ED9CFF7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50C1DAE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1CDB8C15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2D99BC60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7DDC71EF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19D4877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7C40B7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04</w:t>
            </w:r>
          </w:p>
        </w:tc>
        <w:tc>
          <w:tcPr>
            <w:tcW w:w="1252" w:type="dxa"/>
            <w:noWrap/>
            <w:hideMark/>
          </w:tcPr>
          <w:p w14:paraId="36F9F249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60,000</w:t>
            </w:r>
          </w:p>
        </w:tc>
        <w:tc>
          <w:tcPr>
            <w:tcW w:w="1252" w:type="dxa"/>
            <w:noWrap/>
            <w:hideMark/>
          </w:tcPr>
          <w:p w14:paraId="2DD0AAC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60,000</w:t>
            </w:r>
          </w:p>
        </w:tc>
        <w:tc>
          <w:tcPr>
            <w:tcW w:w="1667" w:type="dxa"/>
            <w:noWrap/>
            <w:hideMark/>
          </w:tcPr>
          <w:p w14:paraId="39340FA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60,000.00</w:t>
            </w:r>
          </w:p>
        </w:tc>
        <w:tc>
          <w:tcPr>
            <w:tcW w:w="916" w:type="dxa"/>
            <w:noWrap/>
            <w:hideMark/>
          </w:tcPr>
          <w:p w14:paraId="1D49231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0B2AC8C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95CE29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B6D0A2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</w:t>
            </w:r>
          </w:p>
        </w:tc>
        <w:tc>
          <w:tcPr>
            <w:tcW w:w="1252" w:type="dxa"/>
            <w:noWrap/>
            <w:hideMark/>
          </w:tcPr>
          <w:p w14:paraId="312B517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</w:t>
            </w:r>
          </w:p>
        </w:tc>
        <w:tc>
          <w:tcPr>
            <w:tcW w:w="1667" w:type="dxa"/>
            <w:noWrap/>
            <w:hideMark/>
          </w:tcPr>
          <w:p w14:paraId="65E0E6C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60,000.00</w:t>
            </w:r>
          </w:p>
        </w:tc>
        <w:tc>
          <w:tcPr>
            <w:tcW w:w="916" w:type="dxa"/>
            <w:noWrap/>
            <w:hideMark/>
          </w:tcPr>
          <w:p w14:paraId="0002EC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5082E6C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6417C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1F15DD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3AB0B5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3DDD63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070C00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04AA87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8DB4A0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FB3AA7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AA03CE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04C317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11B4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90F778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B2E366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6EB196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43AD04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F55D6D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B1ED64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7B63A8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168405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779377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0511B8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29B07B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082DF1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F74094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F0CC9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4E6DFB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820E47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0E98E8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B0DE76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5993933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194C9F9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241545DA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5F25815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</w:t>
            </w:r>
          </w:p>
        </w:tc>
        <w:tc>
          <w:tcPr>
            <w:tcW w:w="1252" w:type="dxa"/>
            <w:noWrap/>
            <w:hideMark/>
          </w:tcPr>
          <w:p w14:paraId="3CE04CA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</w:t>
            </w:r>
          </w:p>
        </w:tc>
        <w:tc>
          <w:tcPr>
            <w:tcW w:w="1667" w:type="dxa"/>
            <w:noWrap/>
            <w:hideMark/>
          </w:tcPr>
          <w:p w14:paraId="03E8D51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60,000.00</w:t>
            </w:r>
          </w:p>
        </w:tc>
        <w:tc>
          <w:tcPr>
            <w:tcW w:w="916" w:type="dxa"/>
            <w:noWrap/>
            <w:hideMark/>
          </w:tcPr>
          <w:p w14:paraId="1644B9D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7A12B1D3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2345529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6CB3D47E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49EBD45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</w:t>
            </w:r>
          </w:p>
        </w:tc>
        <w:tc>
          <w:tcPr>
            <w:tcW w:w="1252" w:type="dxa"/>
            <w:noWrap/>
            <w:hideMark/>
          </w:tcPr>
          <w:p w14:paraId="773EF7E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</w:t>
            </w:r>
          </w:p>
        </w:tc>
        <w:tc>
          <w:tcPr>
            <w:tcW w:w="1667" w:type="dxa"/>
            <w:noWrap/>
            <w:hideMark/>
          </w:tcPr>
          <w:p w14:paraId="45B87BD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60,000.00</w:t>
            </w:r>
          </w:p>
        </w:tc>
        <w:tc>
          <w:tcPr>
            <w:tcW w:w="916" w:type="dxa"/>
            <w:noWrap/>
            <w:hideMark/>
          </w:tcPr>
          <w:p w14:paraId="517469F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2FD4A78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3CDE38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4C25D9D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323029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12753D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CC92C8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60,000.00</w:t>
            </w:r>
          </w:p>
        </w:tc>
        <w:tc>
          <w:tcPr>
            <w:tcW w:w="916" w:type="dxa"/>
            <w:noWrap/>
            <w:hideMark/>
          </w:tcPr>
          <w:p w14:paraId="7CBE692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E04CD59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0C2ACB78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60CC78A2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"</w:t>
            </w:r>
            <w:proofErr w:type="spellStart"/>
            <w:r w:rsidRPr="00844AB2">
              <w:t>Perle</w:t>
            </w:r>
            <w:proofErr w:type="spellEnd"/>
            <w:r w:rsidRPr="00844AB2">
              <w:t xml:space="preserve">" </w:t>
            </w:r>
            <w:proofErr w:type="spellStart"/>
            <w:proofErr w:type="gramStart"/>
            <w:r w:rsidRPr="00844AB2">
              <w:t>St.Grad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1F3CC7F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9D0959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2079E8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22,000.00</w:t>
            </w:r>
          </w:p>
        </w:tc>
        <w:tc>
          <w:tcPr>
            <w:tcW w:w="916" w:type="dxa"/>
            <w:noWrap/>
            <w:hideMark/>
          </w:tcPr>
          <w:p w14:paraId="095A088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0ABF931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7946A7AB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269B513F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dijaliz</w:t>
            </w:r>
            <w:proofErr w:type="spellEnd"/>
            <w:r w:rsidRPr="00844AB2">
              <w:t xml:space="preserve">.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transplant. SDŽ Split</w:t>
            </w:r>
          </w:p>
        </w:tc>
        <w:tc>
          <w:tcPr>
            <w:tcW w:w="1252" w:type="dxa"/>
            <w:noWrap/>
            <w:hideMark/>
          </w:tcPr>
          <w:p w14:paraId="2F8896C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60C652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491200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E86490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D87A328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7083A55D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056BD574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osoba</w:t>
            </w:r>
            <w:proofErr w:type="spellEnd"/>
            <w:r w:rsidRPr="00844AB2">
              <w:t xml:space="preserve"> s </w:t>
            </w:r>
            <w:proofErr w:type="spellStart"/>
            <w:r w:rsidRPr="00844AB2">
              <w:t>invaliditetom</w:t>
            </w:r>
            <w:proofErr w:type="spellEnd"/>
            <w:r w:rsidRPr="00844AB2">
              <w:t xml:space="preserve"> o. </w:t>
            </w:r>
            <w:proofErr w:type="spellStart"/>
            <w:r w:rsidRPr="00844AB2">
              <w:t>Hvara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4E86F9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40D293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7F373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15,000.00</w:t>
            </w:r>
          </w:p>
        </w:tc>
        <w:tc>
          <w:tcPr>
            <w:tcW w:w="916" w:type="dxa"/>
            <w:noWrap/>
            <w:hideMark/>
          </w:tcPr>
          <w:p w14:paraId="519789A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917D036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178AFBD1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49EB42F0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Udruga</w:t>
            </w:r>
            <w:proofErr w:type="spellEnd"/>
            <w:r w:rsidRPr="00844AB2">
              <w:t xml:space="preserve"> Vita Pharos</w:t>
            </w:r>
          </w:p>
        </w:tc>
        <w:tc>
          <w:tcPr>
            <w:tcW w:w="1252" w:type="dxa"/>
            <w:noWrap/>
            <w:hideMark/>
          </w:tcPr>
          <w:p w14:paraId="6173CC0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265FB8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D6F80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23,000.00</w:t>
            </w:r>
          </w:p>
        </w:tc>
        <w:tc>
          <w:tcPr>
            <w:tcW w:w="916" w:type="dxa"/>
            <w:noWrap/>
            <w:hideMark/>
          </w:tcPr>
          <w:p w14:paraId="09B2BD6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99CBACA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19B7446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05:  </w:t>
            </w:r>
            <w:proofErr w:type="spellStart"/>
            <w:r w:rsidRPr="00844AB2">
              <w:rPr>
                <w:b/>
                <w:bCs/>
              </w:rPr>
              <w:t>Pomoć</w:t>
            </w:r>
            <w:proofErr w:type="spellEnd"/>
            <w:r w:rsidRPr="00844AB2">
              <w:rPr>
                <w:b/>
                <w:bCs/>
              </w:rPr>
              <w:t xml:space="preserve"> za </w:t>
            </w:r>
            <w:proofErr w:type="spellStart"/>
            <w:r w:rsidRPr="00844AB2">
              <w:rPr>
                <w:b/>
                <w:bCs/>
              </w:rPr>
              <w:t>podmirenje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troš</w:t>
            </w:r>
            <w:proofErr w:type="spellEnd"/>
            <w:r w:rsidRPr="00844AB2">
              <w:rPr>
                <w:b/>
                <w:bCs/>
              </w:rPr>
              <w:t xml:space="preserve">. </w:t>
            </w:r>
            <w:proofErr w:type="spellStart"/>
            <w:r w:rsidRPr="00844AB2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3C84DF1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10,400</w:t>
            </w:r>
          </w:p>
        </w:tc>
        <w:tc>
          <w:tcPr>
            <w:tcW w:w="1252" w:type="dxa"/>
            <w:noWrap/>
            <w:hideMark/>
          </w:tcPr>
          <w:p w14:paraId="0662C5FC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10,400</w:t>
            </w:r>
          </w:p>
        </w:tc>
        <w:tc>
          <w:tcPr>
            <w:tcW w:w="1667" w:type="dxa"/>
            <w:noWrap/>
            <w:hideMark/>
          </w:tcPr>
          <w:p w14:paraId="16520734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8,400.00</w:t>
            </w:r>
          </w:p>
        </w:tc>
        <w:tc>
          <w:tcPr>
            <w:tcW w:w="916" w:type="dxa"/>
            <w:noWrap/>
            <w:hideMark/>
          </w:tcPr>
          <w:p w14:paraId="63EB014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80.77</w:t>
            </w:r>
          </w:p>
        </w:tc>
      </w:tr>
      <w:tr w:rsidR="00844AB2" w:rsidRPr="00844AB2" w14:paraId="267F006C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1CB6A17D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05</w:t>
            </w:r>
          </w:p>
        </w:tc>
        <w:tc>
          <w:tcPr>
            <w:tcW w:w="1252" w:type="dxa"/>
            <w:noWrap/>
            <w:hideMark/>
          </w:tcPr>
          <w:p w14:paraId="255E048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10,400</w:t>
            </w:r>
          </w:p>
        </w:tc>
        <w:tc>
          <w:tcPr>
            <w:tcW w:w="1252" w:type="dxa"/>
            <w:noWrap/>
            <w:hideMark/>
          </w:tcPr>
          <w:p w14:paraId="22E0EA9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10,400</w:t>
            </w:r>
          </w:p>
        </w:tc>
        <w:tc>
          <w:tcPr>
            <w:tcW w:w="1667" w:type="dxa"/>
            <w:noWrap/>
            <w:hideMark/>
          </w:tcPr>
          <w:p w14:paraId="29946F2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8,400.00</w:t>
            </w:r>
          </w:p>
        </w:tc>
        <w:tc>
          <w:tcPr>
            <w:tcW w:w="916" w:type="dxa"/>
            <w:noWrap/>
            <w:hideMark/>
          </w:tcPr>
          <w:p w14:paraId="3E7841B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80.77</w:t>
            </w:r>
          </w:p>
        </w:tc>
      </w:tr>
      <w:tr w:rsidR="00844AB2" w:rsidRPr="00844AB2" w14:paraId="126F877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140066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041743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2,000</w:t>
            </w:r>
          </w:p>
        </w:tc>
        <w:tc>
          <w:tcPr>
            <w:tcW w:w="1252" w:type="dxa"/>
            <w:noWrap/>
            <w:hideMark/>
          </w:tcPr>
          <w:p w14:paraId="2A14CFE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2,000</w:t>
            </w:r>
          </w:p>
        </w:tc>
        <w:tc>
          <w:tcPr>
            <w:tcW w:w="1667" w:type="dxa"/>
            <w:noWrap/>
            <w:hideMark/>
          </w:tcPr>
          <w:p w14:paraId="7B77B96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B10E6B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0F3E19B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BABE42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C5C676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FF901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EAE7B3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B956A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E07990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C6D3B2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58401F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44B57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95BAD3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D10F1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F12771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48790F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FD2311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8,400</w:t>
            </w:r>
          </w:p>
        </w:tc>
        <w:tc>
          <w:tcPr>
            <w:tcW w:w="1252" w:type="dxa"/>
            <w:noWrap/>
            <w:hideMark/>
          </w:tcPr>
          <w:p w14:paraId="2DB34BB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8,400</w:t>
            </w:r>
          </w:p>
        </w:tc>
        <w:tc>
          <w:tcPr>
            <w:tcW w:w="1667" w:type="dxa"/>
            <w:noWrap/>
            <w:hideMark/>
          </w:tcPr>
          <w:p w14:paraId="526CF3C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8,400.00</w:t>
            </w:r>
          </w:p>
        </w:tc>
        <w:tc>
          <w:tcPr>
            <w:tcW w:w="916" w:type="dxa"/>
            <w:noWrap/>
            <w:hideMark/>
          </w:tcPr>
          <w:p w14:paraId="38D06DD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66793F3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26FB11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1E9328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A44D6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DD5F0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3837DA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EE57A4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7A49D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26F8D6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C91840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58232D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EE554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422D747F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18D640F3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E866146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44EA0B5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47781758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652471C5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38DB9967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4918A20" w14:textId="77777777" w:rsidR="00844AB2" w:rsidRPr="00844AB2" w:rsidRDefault="00844AB2" w:rsidP="00844AB2">
            <w:pPr>
              <w:pStyle w:val="NoSpacing"/>
            </w:pPr>
            <w:r w:rsidRPr="00844AB2">
              <w:t>37</w:t>
            </w:r>
          </w:p>
        </w:tc>
        <w:tc>
          <w:tcPr>
            <w:tcW w:w="5852" w:type="dxa"/>
            <w:noWrap/>
            <w:hideMark/>
          </w:tcPr>
          <w:p w14:paraId="3E6CE9A2" w14:textId="77777777" w:rsidR="00844AB2" w:rsidRPr="00844AB2" w:rsidRDefault="00844AB2" w:rsidP="00844AB2">
            <w:pPr>
              <w:pStyle w:val="NoSpacing"/>
            </w:pPr>
            <w:r w:rsidRPr="00844AB2">
              <w:t xml:space="preserve">  NAKNADE GRAĐANIMA I KUĆANSTVIMA</w:t>
            </w:r>
          </w:p>
        </w:tc>
        <w:tc>
          <w:tcPr>
            <w:tcW w:w="1252" w:type="dxa"/>
            <w:noWrap/>
            <w:hideMark/>
          </w:tcPr>
          <w:p w14:paraId="734BB6E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10,400</w:t>
            </w:r>
          </w:p>
        </w:tc>
        <w:tc>
          <w:tcPr>
            <w:tcW w:w="1252" w:type="dxa"/>
            <w:noWrap/>
            <w:hideMark/>
          </w:tcPr>
          <w:p w14:paraId="3AB5A27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10,400</w:t>
            </w:r>
          </w:p>
        </w:tc>
        <w:tc>
          <w:tcPr>
            <w:tcW w:w="1667" w:type="dxa"/>
            <w:noWrap/>
            <w:hideMark/>
          </w:tcPr>
          <w:p w14:paraId="6525F57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8,400.00</w:t>
            </w:r>
          </w:p>
        </w:tc>
        <w:tc>
          <w:tcPr>
            <w:tcW w:w="916" w:type="dxa"/>
            <w:noWrap/>
            <w:hideMark/>
          </w:tcPr>
          <w:p w14:paraId="7C4687F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80.77</w:t>
            </w:r>
          </w:p>
        </w:tc>
      </w:tr>
      <w:tr w:rsidR="00844AB2" w:rsidRPr="00844AB2" w14:paraId="30413210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B98C993" w14:textId="77777777" w:rsidR="00844AB2" w:rsidRPr="00844AB2" w:rsidRDefault="00844AB2" w:rsidP="00844AB2">
            <w:pPr>
              <w:pStyle w:val="NoSpacing"/>
            </w:pPr>
            <w:r w:rsidRPr="00844AB2">
              <w:t>372</w:t>
            </w:r>
          </w:p>
        </w:tc>
        <w:tc>
          <w:tcPr>
            <w:tcW w:w="5852" w:type="dxa"/>
            <w:noWrap/>
            <w:hideMark/>
          </w:tcPr>
          <w:p w14:paraId="0F79FF58" w14:textId="77777777" w:rsidR="00844AB2" w:rsidRPr="00844AB2" w:rsidRDefault="00844AB2" w:rsidP="00844AB2">
            <w:pPr>
              <w:pStyle w:val="NoSpacing"/>
            </w:pPr>
            <w:r w:rsidRPr="00844AB2">
              <w:t xml:space="preserve">  NAKNADE GRAĐ. I KUĆ. IZ PRORAČUNA</w:t>
            </w:r>
          </w:p>
        </w:tc>
        <w:tc>
          <w:tcPr>
            <w:tcW w:w="1252" w:type="dxa"/>
            <w:noWrap/>
            <w:hideMark/>
          </w:tcPr>
          <w:p w14:paraId="56459ED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10,400</w:t>
            </w:r>
          </w:p>
        </w:tc>
        <w:tc>
          <w:tcPr>
            <w:tcW w:w="1252" w:type="dxa"/>
            <w:noWrap/>
            <w:hideMark/>
          </w:tcPr>
          <w:p w14:paraId="47ECAAE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10,400</w:t>
            </w:r>
          </w:p>
        </w:tc>
        <w:tc>
          <w:tcPr>
            <w:tcW w:w="1667" w:type="dxa"/>
            <w:noWrap/>
            <w:hideMark/>
          </w:tcPr>
          <w:p w14:paraId="5D661EB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8,400.00</w:t>
            </w:r>
          </w:p>
        </w:tc>
        <w:tc>
          <w:tcPr>
            <w:tcW w:w="916" w:type="dxa"/>
            <w:noWrap/>
            <w:hideMark/>
          </w:tcPr>
          <w:p w14:paraId="31B60D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80.77</w:t>
            </w:r>
          </w:p>
        </w:tc>
      </w:tr>
      <w:tr w:rsidR="00844AB2" w:rsidRPr="00844AB2" w14:paraId="5FCEEF0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02A580B" w14:textId="77777777" w:rsidR="00844AB2" w:rsidRPr="00844AB2" w:rsidRDefault="00844AB2" w:rsidP="00844AB2">
            <w:pPr>
              <w:pStyle w:val="NoSpacing"/>
            </w:pPr>
            <w:r w:rsidRPr="00844AB2">
              <w:t>3722</w:t>
            </w:r>
          </w:p>
        </w:tc>
        <w:tc>
          <w:tcPr>
            <w:tcW w:w="5852" w:type="dxa"/>
            <w:noWrap/>
            <w:hideMark/>
          </w:tcPr>
          <w:p w14:paraId="03807BB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Naknade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građanima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kućanstvima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naravi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31797B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B23243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E310D6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8,400.00</w:t>
            </w:r>
          </w:p>
        </w:tc>
        <w:tc>
          <w:tcPr>
            <w:tcW w:w="916" w:type="dxa"/>
            <w:noWrap/>
            <w:hideMark/>
          </w:tcPr>
          <w:p w14:paraId="7ADBDD8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97206FE" w14:textId="77777777" w:rsidTr="004C7A12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20B45E45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42915389" w14:textId="77777777" w:rsidR="00844AB2" w:rsidRPr="00844AB2" w:rsidRDefault="00844AB2" w:rsidP="00844AB2">
            <w:pPr>
              <w:pStyle w:val="NoSpacing"/>
            </w:pPr>
            <w:r w:rsidRPr="00844AB2">
              <w:t xml:space="preserve">  - </w:t>
            </w:r>
            <w:proofErr w:type="spellStart"/>
            <w:r w:rsidRPr="00844AB2">
              <w:t>naknade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troškove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stanovanja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C3E79C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3D273F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BB7150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8,400.00</w:t>
            </w:r>
          </w:p>
        </w:tc>
        <w:tc>
          <w:tcPr>
            <w:tcW w:w="916" w:type="dxa"/>
            <w:noWrap/>
            <w:hideMark/>
          </w:tcPr>
          <w:p w14:paraId="59ADBE7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CE16F79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6833DF4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06:  </w:t>
            </w:r>
            <w:proofErr w:type="spellStart"/>
            <w:r w:rsidRPr="00844AB2">
              <w:rPr>
                <w:b/>
                <w:bCs/>
              </w:rPr>
              <w:t>Pomoć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Crvenom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križu</w:t>
            </w:r>
            <w:proofErr w:type="spellEnd"/>
            <w:r w:rsidRPr="00844AB2">
              <w:rPr>
                <w:b/>
                <w:bCs/>
              </w:rPr>
              <w:t xml:space="preserve"> GD Hvar</w:t>
            </w:r>
          </w:p>
        </w:tc>
        <w:tc>
          <w:tcPr>
            <w:tcW w:w="1252" w:type="dxa"/>
            <w:noWrap/>
            <w:hideMark/>
          </w:tcPr>
          <w:p w14:paraId="13EC80E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255,000</w:t>
            </w:r>
          </w:p>
        </w:tc>
        <w:tc>
          <w:tcPr>
            <w:tcW w:w="1252" w:type="dxa"/>
            <w:noWrap/>
            <w:hideMark/>
          </w:tcPr>
          <w:p w14:paraId="7319C76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255,000</w:t>
            </w:r>
          </w:p>
        </w:tc>
        <w:tc>
          <w:tcPr>
            <w:tcW w:w="1667" w:type="dxa"/>
            <w:noWrap/>
            <w:hideMark/>
          </w:tcPr>
          <w:p w14:paraId="3F049290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180,692.37</w:t>
            </w:r>
          </w:p>
        </w:tc>
        <w:tc>
          <w:tcPr>
            <w:tcW w:w="916" w:type="dxa"/>
            <w:noWrap/>
            <w:hideMark/>
          </w:tcPr>
          <w:p w14:paraId="2D7782C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70.86</w:t>
            </w:r>
          </w:p>
        </w:tc>
      </w:tr>
      <w:tr w:rsidR="00844AB2" w:rsidRPr="00844AB2" w14:paraId="6802FCC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F7E6AF8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06</w:t>
            </w:r>
          </w:p>
        </w:tc>
        <w:tc>
          <w:tcPr>
            <w:tcW w:w="1252" w:type="dxa"/>
            <w:noWrap/>
            <w:hideMark/>
          </w:tcPr>
          <w:p w14:paraId="3FDA892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255,000</w:t>
            </w:r>
          </w:p>
        </w:tc>
        <w:tc>
          <w:tcPr>
            <w:tcW w:w="1252" w:type="dxa"/>
            <w:noWrap/>
            <w:hideMark/>
          </w:tcPr>
          <w:p w14:paraId="3DCC8DE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255,000</w:t>
            </w:r>
          </w:p>
        </w:tc>
        <w:tc>
          <w:tcPr>
            <w:tcW w:w="1667" w:type="dxa"/>
            <w:noWrap/>
            <w:hideMark/>
          </w:tcPr>
          <w:p w14:paraId="6B6DF1D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180,692.37</w:t>
            </w:r>
          </w:p>
        </w:tc>
        <w:tc>
          <w:tcPr>
            <w:tcW w:w="916" w:type="dxa"/>
            <w:noWrap/>
            <w:hideMark/>
          </w:tcPr>
          <w:p w14:paraId="73E309F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70.86</w:t>
            </w:r>
          </w:p>
        </w:tc>
      </w:tr>
      <w:tr w:rsidR="00844AB2" w:rsidRPr="00844AB2" w14:paraId="32690D3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5A7943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8ECDC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255,000</w:t>
            </w:r>
          </w:p>
        </w:tc>
        <w:tc>
          <w:tcPr>
            <w:tcW w:w="1252" w:type="dxa"/>
            <w:noWrap/>
            <w:hideMark/>
          </w:tcPr>
          <w:p w14:paraId="51E6B0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255,000</w:t>
            </w:r>
          </w:p>
        </w:tc>
        <w:tc>
          <w:tcPr>
            <w:tcW w:w="1667" w:type="dxa"/>
            <w:noWrap/>
            <w:hideMark/>
          </w:tcPr>
          <w:p w14:paraId="1A1968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180,692.37</w:t>
            </w:r>
          </w:p>
        </w:tc>
        <w:tc>
          <w:tcPr>
            <w:tcW w:w="916" w:type="dxa"/>
            <w:noWrap/>
            <w:hideMark/>
          </w:tcPr>
          <w:p w14:paraId="5BCF15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70.86</w:t>
            </w:r>
          </w:p>
        </w:tc>
      </w:tr>
      <w:tr w:rsidR="00844AB2" w:rsidRPr="00844AB2" w14:paraId="75D2508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32BD19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21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31552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408B4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CF4641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6B055A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23433A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067ACE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461B2F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31BE11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F97C32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C2713E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280006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7AD7AB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54A509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F01B59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FA0902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DC67B9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AA8FCE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39C8A9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77DC9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FB95C3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513D49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4CF958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FBE656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FFA9948" w14:textId="77777777" w:rsidR="00844AB2" w:rsidRPr="00844AB2" w:rsidRDefault="00844AB2" w:rsidP="00844AB2">
            <w:pPr>
              <w:pStyle w:val="NoSpacing"/>
            </w:pP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BD752E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E94F38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350AE4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939F6D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ACE5D6C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645D499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7FF9CEDD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2D81F9F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255,000</w:t>
            </w:r>
          </w:p>
        </w:tc>
        <w:tc>
          <w:tcPr>
            <w:tcW w:w="1252" w:type="dxa"/>
            <w:noWrap/>
            <w:hideMark/>
          </w:tcPr>
          <w:p w14:paraId="6E5F07A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255,000</w:t>
            </w:r>
          </w:p>
        </w:tc>
        <w:tc>
          <w:tcPr>
            <w:tcW w:w="1667" w:type="dxa"/>
            <w:noWrap/>
            <w:hideMark/>
          </w:tcPr>
          <w:p w14:paraId="4EB4FE0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180,692.37</w:t>
            </w:r>
          </w:p>
        </w:tc>
        <w:tc>
          <w:tcPr>
            <w:tcW w:w="916" w:type="dxa"/>
            <w:noWrap/>
            <w:hideMark/>
          </w:tcPr>
          <w:p w14:paraId="108288F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70.86</w:t>
            </w:r>
          </w:p>
        </w:tc>
      </w:tr>
      <w:tr w:rsidR="00844AB2" w:rsidRPr="00844AB2" w14:paraId="5A591F27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9E300AD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749DE435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6848ACA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255,000</w:t>
            </w:r>
          </w:p>
        </w:tc>
        <w:tc>
          <w:tcPr>
            <w:tcW w:w="1252" w:type="dxa"/>
            <w:noWrap/>
            <w:hideMark/>
          </w:tcPr>
          <w:p w14:paraId="471475F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255,000</w:t>
            </w:r>
          </w:p>
        </w:tc>
        <w:tc>
          <w:tcPr>
            <w:tcW w:w="1667" w:type="dxa"/>
            <w:noWrap/>
            <w:hideMark/>
          </w:tcPr>
          <w:p w14:paraId="76FF0CE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180,692.37</w:t>
            </w:r>
          </w:p>
        </w:tc>
        <w:tc>
          <w:tcPr>
            <w:tcW w:w="916" w:type="dxa"/>
            <w:noWrap/>
            <w:hideMark/>
          </w:tcPr>
          <w:p w14:paraId="319FCBC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70.86</w:t>
            </w:r>
          </w:p>
        </w:tc>
      </w:tr>
      <w:tr w:rsidR="00844AB2" w:rsidRPr="00844AB2" w14:paraId="0E3E852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80D0C29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1798577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Crvenom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križu</w:t>
            </w:r>
            <w:proofErr w:type="spellEnd"/>
            <w:r w:rsidRPr="00844AB2">
              <w:t xml:space="preserve"> GD Hvar</w:t>
            </w:r>
          </w:p>
        </w:tc>
        <w:tc>
          <w:tcPr>
            <w:tcW w:w="1252" w:type="dxa"/>
            <w:noWrap/>
            <w:hideMark/>
          </w:tcPr>
          <w:p w14:paraId="4A5F35A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19A634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AE0185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180,692.37</w:t>
            </w:r>
          </w:p>
        </w:tc>
        <w:tc>
          <w:tcPr>
            <w:tcW w:w="916" w:type="dxa"/>
            <w:noWrap/>
            <w:hideMark/>
          </w:tcPr>
          <w:p w14:paraId="621301F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A38EA4E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F879DD0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K1023 07: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doma</w:t>
            </w:r>
            <w:proofErr w:type="spellEnd"/>
            <w:r w:rsidRPr="00844AB2">
              <w:rPr>
                <w:b/>
                <w:bCs/>
              </w:rPr>
              <w:t xml:space="preserve"> za </w:t>
            </w:r>
            <w:proofErr w:type="spellStart"/>
            <w:r w:rsidRPr="00844AB2">
              <w:rPr>
                <w:b/>
                <w:bCs/>
              </w:rPr>
              <w:t>starije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0BDEA3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70CEF58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4EAF1D8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F0DA9D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0A963F6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4818655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A1023 07</w:t>
            </w:r>
          </w:p>
        </w:tc>
        <w:tc>
          <w:tcPr>
            <w:tcW w:w="1252" w:type="dxa"/>
            <w:noWrap/>
            <w:hideMark/>
          </w:tcPr>
          <w:p w14:paraId="680B361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112791B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360EB0A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6C9C3BA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4A0562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D6CBC9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F8BE01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420E08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C51319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1E761D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6565D1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61718F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31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F24EDE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C6B52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0200F3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8F411A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65FF1C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A3DBC8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4A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D7769D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923C67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C8215D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58D3CB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2B501C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9CA63E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466CF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7234DB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06A483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860554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29202F16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64DB157C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3D41EB9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BAB6F88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3AE28375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ED9EB2F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09F3F65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51104F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61 (</w:t>
            </w:r>
            <w:proofErr w:type="spellStart"/>
            <w:r w:rsidRPr="00844AB2">
              <w:t>donacije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8F8F00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11DAE3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AB0394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591804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9D2ADB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F3D744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3A3262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4FC90B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849C7A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17D2A7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3964003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25EE57A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5D96424D" w14:textId="77777777" w:rsidR="00844AB2" w:rsidRPr="00844AB2" w:rsidRDefault="00844AB2" w:rsidP="00844AB2">
            <w:pPr>
              <w:pStyle w:val="NoSpacing"/>
            </w:pPr>
            <w:r w:rsidRPr="00844AB2">
              <w:t xml:space="preserve">  PROIZVEDENA DUGOTRAJNA IMOVINA</w:t>
            </w:r>
          </w:p>
        </w:tc>
        <w:tc>
          <w:tcPr>
            <w:tcW w:w="1252" w:type="dxa"/>
            <w:noWrap/>
            <w:hideMark/>
          </w:tcPr>
          <w:p w14:paraId="687A5AA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8F50BA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BCD65C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1C6682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92F173D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6229480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17A7C214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19CD28F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EAA8D2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FF6458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5D5E13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367DC8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9B4178" w14:textId="77777777" w:rsidR="00844AB2" w:rsidRPr="00844AB2" w:rsidRDefault="00844AB2" w:rsidP="00844AB2">
            <w:pPr>
              <w:pStyle w:val="NoSpacing"/>
            </w:pPr>
            <w:r w:rsidRPr="00844AB2">
              <w:t>4212</w:t>
            </w:r>
          </w:p>
        </w:tc>
        <w:tc>
          <w:tcPr>
            <w:tcW w:w="5852" w:type="dxa"/>
            <w:noWrap/>
            <w:hideMark/>
          </w:tcPr>
          <w:p w14:paraId="052B8F49" w14:textId="77777777" w:rsidR="00844AB2" w:rsidRPr="00844AB2" w:rsidRDefault="00844AB2" w:rsidP="00844AB2">
            <w:pPr>
              <w:pStyle w:val="NoSpacing"/>
            </w:pPr>
            <w:r w:rsidRPr="00844AB2">
              <w:t xml:space="preserve">  Dom za </w:t>
            </w:r>
            <w:proofErr w:type="spellStart"/>
            <w:r w:rsidRPr="00844AB2">
              <w:t>starije</w:t>
            </w:r>
            <w:proofErr w:type="spellEnd"/>
            <w:r w:rsidRPr="00844AB2">
              <w:t xml:space="preserve"> "Novak Leonidas"</w:t>
            </w:r>
          </w:p>
        </w:tc>
        <w:tc>
          <w:tcPr>
            <w:tcW w:w="1252" w:type="dxa"/>
            <w:noWrap/>
            <w:hideMark/>
          </w:tcPr>
          <w:p w14:paraId="73248C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C2398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CAECDF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921092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4A9FD93" w14:textId="77777777" w:rsidTr="004C7A12">
        <w:trPr>
          <w:trHeight w:val="720"/>
          <w:jc w:val="center"/>
        </w:trPr>
        <w:tc>
          <w:tcPr>
            <w:tcW w:w="6773" w:type="dxa"/>
            <w:gridSpan w:val="2"/>
            <w:noWrap/>
            <w:hideMark/>
          </w:tcPr>
          <w:p w14:paraId="028400F6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GLAVA 00102:   DJEČJI VRTIĆ HVAR</w:t>
            </w:r>
          </w:p>
        </w:tc>
        <w:tc>
          <w:tcPr>
            <w:tcW w:w="1252" w:type="dxa"/>
            <w:noWrap/>
            <w:hideMark/>
          </w:tcPr>
          <w:p w14:paraId="1D258FA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5,053,550</w:t>
            </w:r>
          </w:p>
        </w:tc>
        <w:tc>
          <w:tcPr>
            <w:tcW w:w="1252" w:type="dxa"/>
            <w:noWrap/>
            <w:hideMark/>
          </w:tcPr>
          <w:p w14:paraId="4504823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5,053,550</w:t>
            </w:r>
          </w:p>
        </w:tc>
        <w:tc>
          <w:tcPr>
            <w:tcW w:w="1667" w:type="dxa"/>
            <w:noWrap/>
            <w:hideMark/>
          </w:tcPr>
          <w:p w14:paraId="5904373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4,054,674.98</w:t>
            </w:r>
          </w:p>
        </w:tc>
        <w:tc>
          <w:tcPr>
            <w:tcW w:w="916" w:type="dxa"/>
            <w:noWrap/>
            <w:hideMark/>
          </w:tcPr>
          <w:p w14:paraId="11C744E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80.23</w:t>
            </w:r>
          </w:p>
        </w:tc>
      </w:tr>
      <w:tr w:rsidR="00844AB2" w:rsidRPr="00844AB2" w14:paraId="26007F0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871ACB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00102 -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BFBF12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3,923,450</w:t>
            </w:r>
          </w:p>
        </w:tc>
        <w:tc>
          <w:tcPr>
            <w:tcW w:w="1252" w:type="dxa"/>
            <w:noWrap/>
            <w:hideMark/>
          </w:tcPr>
          <w:p w14:paraId="7B5F24A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3,923,450</w:t>
            </w:r>
          </w:p>
        </w:tc>
        <w:tc>
          <w:tcPr>
            <w:tcW w:w="1667" w:type="dxa"/>
            <w:noWrap/>
            <w:hideMark/>
          </w:tcPr>
          <w:p w14:paraId="0C0D2EE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3,288,584.34</w:t>
            </w:r>
          </w:p>
        </w:tc>
        <w:tc>
          <w:tcPr>
            <w:tcW w:w="916" w:type="dxa"/>
            <w:noWrap/>
            <w:hideMark/>
          </w:tcPr>
          <w:p w14:paraId="70CDE61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83.82</w:t>
            </w:r>
          </w:p>
        </w:tc>
      </w:tr>
      <w:tr w:rsidR="00844AB2" w:rsidRPr="00844AB2" w14:paraId="40EAA15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C153F5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00102 -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32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Dječji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vrtić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62D22E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8,100</w:t>
            </w:r>
          </w:p>
        </w:tc>
        <w:tc>
          <w:tcPr>
            <w:tcW w:w="1252" w:type="dxa"/>
            <w:noWrap/>
            <w:hideMark/>
          </w:tcPr>
          <w:p w14:paraId="1CA21BB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8,100</w:t>
            </w:r>
          </w:p>
        </w:tc>
        <w:tc>
          <w:tcPr>
            <w:tcW w:w="1667" w:type="dxa"/>
            <w:noWrap/>
            <w:hideMark/>
          </w:tcPr>
          <w:p w14:paraId="120F179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8,009.71</w:t>
            </w:r>
          </w:p>
        </w:tc>
        <w:tc>
          <w:tcPr>
            <w:tcW w:w="916" w:type="dxa"/>
            <w:noWrap/>
            <w:hideMark/>
          </w:tcPr>
          <w:p w14:paraId="68091EA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98.89</w:t>
            </w:r>
          </w:p>
        </w:tc>
      </w:tr>
      <w:tr w:rsidR="00844AB2" w:rsidRPr="00844AB2" w14:paraId="0D3F8E1D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43DA12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00102 -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4B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Dječji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vrtić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B5B9D9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900,000</w:t>
            </w:r>
          </w:p>
        </w:tc>
        <w:tc>
          <w:tcPr>
            <w:tcW w:w="1252" w:type="dxa"/>
            <w:noWrap/>
            <w:hideMark/>
          </w:tcPr>
          <w:p w14:paraId="14B8CC6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900,000</w:t>
            </w:r>
          </w:p>
        </w:tc>
        <w:tc>
          <w:tcPr>
            <w:tcW w:w="1667" w:type="dxa"/>
            <w:noWrap/>
            <w:hideMark/>
          </w:tcPr>
          <w:p w14:paraId="108711A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743,800.92</w:t>
            </w:r>
          </w:p>
        </w:tc>
        <w:tc>
          <w:tcPr>
            <w:tcW w:w="916" w:type="dxa"/>
            <w:noWrap/>
            <w:hideMark/>
          </w:tcPr>
          <w:p w14:paraId="28BD9D1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82.64</w:t>
            </w:r>
          </w:p>
        </w:tc>
      </w:tr>
      <w:tr w:rsidR="00844AB2" w:rsidRPr="00844AB2" w14:paraId="64EF9FC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A3BA87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00102 -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3DBA53A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252" w:type="dxa"/>
            <w:noWrap/>
            <w:hideMark/>
          </w:tcPr>
          <w:p w14:paraId="30278AD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667" w:type="dxa"/>
            <w:noWrap/>
            <w:hideMark/>
          </w:tcPr>
          <w:p w14:paraId="7805AF1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D1B21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298D83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7D2B7B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00102 -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52 (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Dječji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vrtić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9DDE5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12,000</w:t>
            </w:r>
          </w:p>
        </w:tc>
        <w:tc>
          <w:tcPr>
            <w:tcW w:w="1252" w:type="dxa"/>
            <w:noWrap/>
            <w:hideMark/>
          </w:tcPr>
          <w:p w14:paraId="60CAB32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12,000</w:t>
            </w:r>
          </w:p>
        </w:tc>
        <w:tc>
          <w:tcPr>
            <w:tcW w:w="1667" w:type="dxa"/>
            <w:noWrap/>
            <w:hideMark/>
          </w:tcPr>
          <w:p w14:paraId="5B46C06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13,280.00</w:t>
            </w:r>
          </w:p>
        </w:tc>
        <w:tc>
          <w:tcPr>
            <w:tcW w:w="916" w:type="dxa"/>
            <w:noWrap/>
            <w:hideMark/>
          </w:tcPr>
          <w:p w14:paraId="444FC08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110.67</w:t>
            </w:r>
          </w:p>
        </w:tc>
      </w:tr>
      <w:tr w:rsidR="00844AB2" w:rsidRPr="00844AB2" w14:paraId="2933B9B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CABE7D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00102 -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62 (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Dječji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vrtić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9EAC50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252" w:type="dxa"/>
            <w:noWrap/>
            <w:hideMark/>
          </w:tcPr>
          <w:p w14:paraId="6E94885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667" w:type="dxa"/>
            <w:noWrap/>
            <w:hideMark/>
          </w:tcPr>
          <w:p w14:paraId="534018D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1,000.00</w:t>
            </w:r>
          </w:p>
        </w:tc>
        <w:tc>
          <w:tcPr>
            <w:tcW w:w="916" w:type="dxa"/>
            <w:noWrap/>
            <w:hideMark/>
          </w:tcPr>
          <w:p w14:paraId="5D05239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10.00</w:t>
            </w:r>
          </w:p>
        </w:tc>
      </w:tr>
      <w:tr w:rsidR="00844AB2" w:rsidRPr="00844AB2" w14:paraId="13CBDAF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067809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00102 -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82 (</w:t>
            </w:r>
            <w:proofErr w:type="spellStart"/>
            <w:r w:rsidRPr="00844AB2">
              <w:t>primici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financijske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imovine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DBDBB2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C2E41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9B56DB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04009F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B1544A0" w14:textId="77777777" w:rsidTr="004C7A12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E9C2E7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2001:   </w:t>
            </w:r>
            <w:proofErr w:type="spellStart"/>
            <w:r w:rsidRPr="00844AB2">
              <w:rPr>
                <w:b/>
                <w:bCs/>
              </w:rPr>
              <w:t>Predškolski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odgoj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8AE706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5,053,550</w:t>
            </w:r>
          </w:p>
        </w:tc>
        <w:tc>
          <w:tcPr>
            <w:tcW w:w="1252" w:type="dxa"/>
            <w:noWrap/>
            <w:hideMark/>
          </w:tcPr>
          <w:p w14:paraId="771BFB7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5,053,550</w:t>
            </w:r>
          </w:p>
        </w:tc>
        <w:tc>
          <w:tcPr>
            <w:tcW w:w="1667" w:type="dxa"/>
            <w:noWrap/>
            <w:hideMark/>
          </w:tcPr>
          <w:p w14:paraId="078AACFF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4,054,674.98</w:t>
            </w:r>
          </w:p>
        </w:tc>
        <w:tc>
          <w:tcPr>
            <w:tcW w:w="916" w:type="dxa"/>
            <w:noWrap/>
            <w:hideMark/>
          </w:tcPr>
          <w:p w14:paraId="6E1B5EE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80.23</w:t>
            </w:r>
          </w:p>
        </w:tc>
      </w:tr>
      <w:tr w:rsidR="00844AB2" w:rsidRPr="00844AB2" w14:paraId="751E2DFA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69F66D4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A2001 01: </w:t>
            </w:r>
            <w:proofErr w:type="spellStart"/>
            <w:r w:rsidRPr="00844AB2">
              <w:rPr>
                <w:b/>
                <w:bCs/>
              </w:rPr>
              <w:t>Stručna</w:t>
            </w:r>
            <w:proofErr w:type="spellEnd"/>
            <w:r w:rsidRPr="00844AB2">
              <w:rPr>
                <w:b/>
                <w:bCs/>
              </w:rPr>
              <w:t xml:space="preserve">, </w:t>
            </w:r>
            <w:proofErr w:type="spellStart"/>
            <w:r w:rsidRPr="00844AB2">
              <w:rPr>
                <w:b/>
                <w:bCs/>
              </w:rPr>
              <w:t>administrat</w:t>
            </w:r>
            <w:proofErr w:type="spellEnd"/>
            <w:r w:rsidRPr="00844AB2">
              <w:rPr>
                <w:b/>
                <w:bCs/>
              </w:rPr>
              <w:t xml:space="preserve">.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izvršna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tijela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DCB8E7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4,468,550</w:t>
            </w:r>
          </w:p>
        </w:tc>
        <w:tc>
          <w:tcPr>
            <w:tcW w:w="1252" w:type="dxa"/>
            <w:noWrap/>
            <w:hideMark/>
          </w:tcPr>
          <w:p w14:paraId="752467B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4,468,550</w:t>
            </w:r>
          </w:p>
        </w:tc>
        <w:tc>
          <w:tcPr>
            <w:tcW w:w="1667" w:type="dxa"/>
            <w:noWrap/>
            <w:hideMark/>
          </w:tcPr>
          <w:p w14:paraId="10AC533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4,054,674.98</w:t>
            </w:r>
          </w:p>
        </w:tc>
        <w:tc>
          <w:tcPr>
            <w:tcW w:w="916" w:type="dxa"/>
            <w:noWrap/>
            <w:hideMark/>
          </w:tcPr>
          <w:p w14:paraId="3E0230F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90.74</w:t>
            </w:r>
          </w:p>
        </w:tc>
      </w:tr>
      <w:tr w:rsidR="00844AB2" w:rsidRPr="00844AB2" w14:paraId="09F5217A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1D6C86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A2001 01</w:t>
            </w:r>
          </w:p>
        </w:tc>
        <w:tc>
          <w:tcPr>
            <w:tcW w:w="1252" w:type="dxa"/>
            <w:noWrap/>
            <w:hideMark/>
          </w:tcPr>
          <w:p w14:paraId="47D2151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4,468,550</w:t>
            </w:r>
          </w:p>
        </w:tc>
        <w:tc>
          <w:tcPr>
            <w:tcW w:w="1252" w:type="dxa"/>
            <w:noWrap/>
            <w:hideMark/>
          </w:tcPr>
          <w:p w14:paraId="6180FE9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4,468,550</w:t>
            </w:r>
          </w:p>
        </w:tc>
        <w:tc>
          <w:tcPr>
            <w:tcW w:w="1667" w:type="dxa"/>
            <w:noWrap/>
            <w:hideMark/>
          </w:tcPr>
          <w:p w14:paraId="2CB470E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4,054,674.97</w:t>
            </w:r>
          </w:p>
        </w:tc>
        <w:tc>
          <w:tcPr>
            <w:tcW w:w="916" w:type="dxa"/>
            <w:noWrap/>
            <w:hideMark/>
          </w:tcPr>
          <w:p w14:paraId="215D0E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90.74</w:t>
            </w:r>
          </w:p>
        </w:tc>
      </w:tr>
      <w:tr w:rsidR="00844AB2" w:rsidRPr="00844AB2" w14:paraId="739B3CA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C11EBF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7696F1E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3,538,450</w:t>
            </w:r>
          </w:p>
        </w:tc>
        <w:tc>
          <w:tcPr>
            <w:tcW w:w="1252" w:type="dxa"/>
            <w:noWrap/>
            <w:hideMark/>
          </w:tcPr>
          <w:p w14:paraId="17CAC5B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3,538,450</w:t>
            </w:r>
          </w:p>
        </w:tc>
        <w:tc>
          <w:tcPr>
            <w:tcW w:w="1667" w:type="dxa"/>
            <w:noWrap/>
            <w:hideMark/>
          </w:tcPr>
          <w:p w14:paraId="5910E50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3,288,584.34</w:t>
            </w:r>
          </w:p>
        </w:tc>
        <w:tc>
          <w:tcPr>
            <w:tcW w:w="916" w:type="dxa"/>
            <w:noWrap/>
            <w:hideMark/>
          </w:tcPr>
          <w:p w14:paraId="783064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92.94</w:t>
            </w:r>
          </w:p>
        </w:tc>
      </w:tr>
      <w:tr w:rsidR="00844AB2" w:rsidRPr="00844AB2" w14:paraId="0197017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5725A3D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32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Dječji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vrtić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EFC96F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8,100</w:t>
            </w:r>
          </w:p>
        </w:tc>
        <w:tc>
          <w:tcPr>
            <w:tcW w:w="1252" w:type="dxa"/>
            <w:noWrap/>
            <w:hideMark/>
          </w:tcPr>
          <w:p w14:paraId="2B38ACD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8,100</w:t>
            </w:r>
          </w:p>
        </w:tc>
        <w:tc>
          <w:tcPr>
            <w:tcW w:w="1667" w:type="dxa"/>
            <w:noWrap/>
            <w:hideMark/>
          </w:tcPr>
          <w:p w14:paraId="384C956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8,009.71</w:t>
            </w:r>
          </w:p>
        </w:tc>
        <w:tc>
          <w:tcPr>
            <w:tcW w:w="916" w:type="dxa"/>
            <w:noWrap/>
            <w:hideMark/>
          </w:tcPr>
          <w:p w14:paraId="6D0C07E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98.89</w:t>
            </w:r>
          </w:p>
        </w:tc>
      </w:tr>
      <w:tr w:rsidR="00844AB2" w:rsidRPr="00844AB2" w14:paraId="006B53A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91F9A5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4B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C70648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900,000</w:t>
            </w:r>
          </w:p>
        </w:tc>
        <w:tc>
          <w:tcPr>
            <w:tcW w:w="1252" w:type="dxa"/>
            <w:noWrap/>
            <w:hideMark/>
          </w:tcPr>
          <w:p w14:paraId="2ECD767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900,000</w:t>
            </w:r>
          </w:p>
        </w:tc>
        <w:tc>
          <w:tcPr>
            <w:tcW w:w="1667" w:type="dxa"/>
            <w:noWrap/>
            <w:hideMark/>
          </w:tcPr>
          <w:p w14:paraId="1B47306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743,800.92</w:t>
            </w:r>
          </w:p>
        </w:tc>
        <w:tc>
          <w:tcPr>
            <w:tcW w:w="916" w:type="dxa"/>
            <w:noWrap/>
            <w:hideMark/>
          </w:tcPr>
          <w:p w14:paraId="1519234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82.64</w:t>
            </w:r>
          </w:p>
        </w:tc>
      </w:tr>
      <w:tr w:rsidR="00844AB2" w:rsidRPr="00844AB2" w14:paraId="070B131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07506F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1499B8C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853923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91CFBD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7F7588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5BBDF2F0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52BB1DA2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6F6CA3FE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5DC46CD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5E95064E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161FC464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7FA3675A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EE77AF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52 (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Dječji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vrtić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16474D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12,000</w:t>
            </w:r>
          </w:p>
        </w:tc>
        <w:tc>
          <w:tcPr>
            <w:tcW w:w="1252" w:type="dxa"/>
            <w:noWrap/>
            <w:hideMark/>
          </w:tcPr>
          <w:p w14:paraId="25E387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12,000</w:t>
            </w:r>
          </w:p>
        </w:tc>
        <w:tc>
          <w:tcPr>
            <w:tcW w:w="1667" w:type="dxa"/>
            <w:noWrap/>
            <w:hideMark/>
          </w:tcPr>
          <w:p w14:paraId="24E4E8F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13,280.00</w:t>
            </w:r>
          </w:p>
        </w:tc>
        <w:tc>
          <w:tcPr>
            <w:tcW w:w="916" w:type="dxa"/>
            <w:noWrap/>
            <w:hideMark/>
          </w:tcPr>
          <w:p w14:paraId="7CCA802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110.67</w:t>
            </w:r>
          </w:p>
        </w:tc>
      </w:tr>
      <w:tr w:rsidR="00844AB2" w:rsidRPr="00844AB2" w14:paraId="6F2C12B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3AC0EC6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62 (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Dječji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vrtić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639AC8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252" w:type="dxa"/>
            <w:noWrap/>
            <w:hideMark/>
          </w:tcPr>
          <w:p w14:paraId="3D9D1FC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10,000</w:t>
            </w:r>
          </w:p>
        </w:tc>
        <w:tc>
          <w:tcPr>
            <w:tcW w:w="1667" w:type="dxa"/>
            <w:noWrap/>
            <w:hideMark/>
          </w:tcPr>
          <w:p w14:paraId="4FD8A92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1,000.00</w:t>
            </w:r>
          </w:p>
        </w:tc>
        <w:tc>
          <w:tcPr>
            <w:tcW w:w="916" w:type="dxa"/>
            <w:noWrap/>
            <w:hideMark/>
          </w:tcPr>
          <w:p w14:paraId="45DDF5D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10.00</w:t>
            </w:r>
          </w:p>
        </w:tc>
      </w:tr>
      <w:tr w:rsidR="00844AB2" w:rsidRPr="00844AB2" w14:paraId="1A63206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8D5D9E2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F1474F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ED7F49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DCFC61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6EF036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BBC1F66" w14:textId="77777777" w:rsidTr="004C7A12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7DDCA0E" w14:textId="77777777" w:rsidR="00844AB2" w:rsidRPr="00844AB2" w:rsidRDefault="00844AB2" w:rsidP="00844AB2">
            <w:pPr>
              <w:pStyle w:val="NoSpacing"/>
            </w:pPr>
            <w:r w:rsidRPr="00844AB2">
              <w:t>3</w:t>
            </w:r>
          </w:p>
        </w:tc>
        <w:tc>
          <w:tcPr>
            <w:tcW w:w="5852" w:type="dxa"/>
            <w:noWrap/>
            <w:hideMark/>
          </w:tcPr>
          <w:p w14:paraId="429D6A5B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POSLOVANJA</w:t>
            </w:r>
          </w:p>
        </w:tc>
        <w:tc>
          <w:tcPr>
            <w:tcW w:w="1252" w:type="dxa"/>
            <w:noWrap/>
            <w:hideMark/>
          </w:tcPr>
          <w:p w14:paraId="2C05F4C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4,413,950</w:t>
            </w:r>
          </w:p>
        </w:tc>
        <w:tc>
          <w:tcPr>
            <w:tcW w:w="1252" w:type="dxa"/>
            <w:noWrap/>
            <w:hideMark/>
          </w:tcPr>
          <w:p w14:paraId="7B8C80A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4,413,950</w:t>
            </w:r>
          </w:p>
        </w:tc>
        <w:tc>
          <w:tcPr>
            <w:tcW w:w="1667" w:type="dxa"/>
            <w:noWrap/>
            <w:hideMark/>
          </w:tcPr>
          <w:p w14:paraId="5831A63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4,031,602.94</w:t>
            </w:r>
          </w:p>
        </w:tc>
        <w:tc>
          <w:tcPr>
            <w:tcW w:w="916" w:type="dxa"/>
            <w:noWrap/>
            <w:hideMark/>
          </w:tcPr>
          <w:p w14:paraId="03C29AD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91.34</w:t>
            </w:r>
          </w:p>
        </w:tc>
      </w:tr>
      <w:tr w:rsidR="00844AB2" w:rsidRPr="00844AB2" w14:paraId="0623865C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B0D6358" w14:textId="77777777" w:rsidR="00844AB2" w:rsidRPr="00844AB2" w:rsidRDefault="00844AB2" w:rsidP="00844AB2">
            <w:pPr>
              <w:pStyle w:val="NoSpacing"/>
            </w:pPr>
            <w:r w:rsidRPr="00844AB2">
              <w:t>31</w:t>
            </w:r>
          </w:p>
        </w:tc>
        <w:tc>
          <w:tcPr>
            <w:tcW w:w="5852" w:type="dxa"/>
            <w:noWrap/>
            <w:hideMark/>
          </w:tcPr>
          <w:p w14:paraId="2BA91843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ZAPOSLENE </w:t>
            </w:r>
          </w:p>
        </w:tc>
        <w:tc>
          <w:tcPr>
            <w:tcW w:w="1252" w:type="dxa"/>
            <w:noWrap/>
            <w:hideMark/>
          </w:tcPr>
          <w:p w14:paraId="11148E6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3,350,950</w:t>
            </w:r>
          </w:p>
        </w:tc>
        <w:tc>
          <w:tcPr>
            <w:tcW w:w="1252" w:type="dxa"/>
            <w:noWrap/>
            <w:hideMark/>
          </w:tcPr>
          <w:p w14:paraId="5CA77A2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3,350,950</w:t>
            </w:r>
          </w:p>
        </w:tc>
        <w:tc>
          <w:tcPr>
            <w:tcW w:w="1667" w:type="dxa"/>
            <w:noWrap/>
            <w:hideMark/>
          </w:tcPr>
          <w:p w14:paraId="2007071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3,115,418.27</w:t>
            </w:r>
          </w:p>
        </w:tc>
        <w:tc>
          <w:tcPr>
            <w:tcW w:w="916" w:type="dxa"/>
            <w:noWrap/>
            <w:hideMark/>
          </w:tcPr>
          <w:p w14:paraId="48A8933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92.97</w:t>
            </w:r>
          </w:p>
        </w:tc>
      </w:tr>
      <w:tr w:rsidR="00844AB2" w:rsidRPr="00844AB2" w14:paraId="620B3D5D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BE63CCF" w14:textId="77777777" w:rsidR="00844AB2" w:rsidRPr="00844AB2" w:rsidRDefault="00844AB2" w:rsidP="00844AB2">
            <w:pPr>
              <w:pStyle w:val="NoSpacing"/>
            </w:pPr>
            <w:r w:rsidRPr="00844AB2">
              <w:t>311</w:t>
            </w:r>
          </w:p>
        </w:tc>
        <w:tc>
          <w:tcPr>
            <w:tcW w:w="5852" w:type="dxa"/>
            <w:noWrap/>
            <w:hideMark/>
          </w:tcPr>
          <w:p w14:paraId="6AB78C51" w14:textId="77777777" w:rsidR="00844AB2" w:rsidRPr="00844AB2" w:rsidRDefault="00844AB2" w:rsidP="00844AB2">
            <w:pPr>
              <w:pStyle w:val="NoSpacing"/>
            </w:pPr>
            <w:r w:rsidRPr="00844AB2">
              <w:t xml:space="preserve">  PLAĆE (</w:t>
            </w:r>
            <w:proofErr w:type="spellStart"/>
            <w:r w:rsidRPr="00844AB2">
              <w:t>Bruto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E8EE55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2,730,000</w:t>
            </w:r>
          </w:p>
        </w:tc>
        <w:tc>
          <w:tcPr>
            <w:tcW w:w="1252" w:type="dxa"/>
            <w:noWrap/>
            <w:hideMark/>
          </w:tcPr>
          <w:p w14:paraId="6B00A28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2,730,000</w:t>
            </w:r>
          </w:p>
        </w:tc>
        <w:tc>
          <w:tcPr>
            <w:tcW w:w="1667" w:type="dxa"/>
            <w:noWrap/>
            <w:hideMark/>
          </w:tcPr>
          <w:p w14:paraId="1268EFA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2,532,996.20</w:t>
            </w:r>
          </w:p>
        </w:tc>
        <w:tc>
          <w:tcPr>
            <w:tcW w:w="916" w:type="dxa"/>
            <w:noWrap/>
            <w:hideMark/>
          </w:tcPr>
          <w:p w14:paraId="5EBF0AB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92.78</w:t>
            </w:r>
          </w:p>
        </w:tc>
      </w:tr>
      <w:tr w:rsidR="00844AB2" w:rsidRPr="00844AB2" w14:paraId="580635D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43DF0AD" w14:textId="77777777" w:rsidR="00844AB2" w:rsidRPr="00844AB2" w:rsidRDefault="00844AB2" w:rsidP="00844AB2">
            <w:pPr>
              <w:pStyle w:val="NoSpacing"/>
            </w:pPr>
            <w:r w:rsidRPr="00844AB2">
              <w:t>3111</w:t>
            </w:r>
          </w:p>
        </w:tc>
        <w:tc>
          <w:tcPr>
            <w:tcW w:w="5852" w:type="dxa"/>
            <w:noWrap/>
            <w:hideMark/>
          </w:tcPr>
          <w:p w14:paraId="3746F929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Plaće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redovan</w:t>
            </w:r>
            <w:proofErr w:type="spellEnd"/>
            <w:r w:rsidRPr="00844AB2">
              <w:t xml:space="preserve"> rad </w:t>
            </w:r>
          </w:p>
        </w:tc>
        <w:tc>
          <w:tcPr>
            <w:tcW w:w="1252" w:type="dxa"/>
            <w:noWrap/>
            <w:hideMark/>
          </w:tcPr>
          <w:p w14:paraId="38D16B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50FD37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B2FE3B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2,532,996.20</w:t>
            </w:r>
          </w:p>
        </w:tc>
        <w:tc>
          <w:tcPr>
            <w:tcW w:w="916" w:type="dxa"/>
            <w:noWrap/>
            <w:hideMark/>
          </w:tcPr>
          <w:p w14:paraId="5740479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5CC6D3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14CE489" w14:textId="77777777" w:rsidR="00844AB2" w:rsidRPr="00844AB2" w:rsidRDefault="00844AB2" w:rsidP="00844AB2">
            <w:pPr>
              <w:pStyle w:val="NoSpacing"/>
            </w:pPr>
            <w:r w:rsidRPr="00844AB2">
              <w:t>312</w:t>
            </w:r>
          </w:p>
        </w:tc>
        <w:tc>
          <w:tcPr>
            <w:tcW w:w="5852" w:type="dxa"/>
            <w:noWrap/>
            <w:hideMark/>
          </w:tcPr>
          <w:p w14:paraId="7DE8044D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 ZA ZAPOSLENE </w:t>
            </w:r>
          </w:p>
        </w:tc>
        <w:tc>
          <w:tcPr>
            <w:tcW w:w="1252" w:type="dxa"/>
            <w:noWrap/>
            <w:hideMark/>
          </w:tcPr>
          <w:p w14:paraId="48FA087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170,500</w:t>
            </w:r>
          </w:p>
        </w:tc>
        <w:tc>
          <w:tcPr>
            <w:tcW w:w="1252" w:type="dxa"/>
            <w:noWrap/>
            <w:hideMark/>
          </w:tcPr>
          <w:p w14:paraId="3B22AFD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170,500</w:t>
            </w:r>
          </w:p>
        </w:tc>
        <w:tc>
          <w:tcPr>
            <w:tcW w:w="1667" w:type="dxa"/>
            <w:noWrap/>
            <w:hideMark/>
          </w:tcPr>
          <w:p w14:paraId="3CC0AE5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164,477.77</w:t>
            </w:r>
          </w:p>
        </w:tc>
        <w:tc>
          <w:tcPr>
            <w:tcW w:w="916" w:type="dxa"/>
            <w:noWrap/>
            <w:hideMark/>
          </w:tcPr>
          <w:p w14:paraId="46EBF96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96.47</w:t>
            </w:r>
          </w:p>
        </w:tc>
      </w:tr>
      <w:tr w:rsidR="00844AB2" w:rsidRPr="00844AB2" w14:paraId="46E43A0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86ADAC" w14:textId="77777777" w:rsidR="00844AB2" w:rsidRPr="00844AB2" w:rsidRDefault="00844AB2" w:rsidP="00844AB2">
            <w:pPr>
              <w:pStyle w:val="NoSpacing"/>
            </w:pPr>
            <w:r w:rsidRPr="00844AB2">
              <w:t>3121</w:t>
            </w:r>
          </w:p>
        </w:tc>
        <w:tc>
          <w:tcPr>
            <w:tcW w:w="5852" w:type="dxa"/>
            <w:noWrap/>
            <w:hideMark/>
          </w:tcPr>
          <w:p w14:paraId="3FC17F6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zaposlene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D410C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83973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A4BD2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164,477.77</w:t>
            </w:r>
          </w:p>
        </w:tc>
        <w:tc>
          <w:tcPr>
            <w:tcW w:w="916" w:type="dxa"/>
            <w:noWrap/>
            <w:hideMark/>
          </w:tcPr>
          <w:p w14:paraId="39E2A51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3F941BC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C93BE45" w14:textId="77777777" w:rsidR="00844AB2" w:rsidRPr="00844AB2" w:rsidRDefault="00844AB2" w:rsidP="00844AB2">
            <w:pPr>
              <w:pStyle w:val="NoSpacing"/>
            </w:pPr>
            <w:r w:rsidRPr="00844AB2">
              <w:t>313</w:t>
            </w:r>
          </w:p>
        </w:tc>
        <w:tc>
          <w:tcPr>
            <w:tcW w:w="5852" w:type="dxa"/>
            <w:noWrap/>
            <w:hideMark/>
          </w:tcPr>
          <w:p w14:paraId="0AF723BA" w14:textId="77777777" w:rsidR="00844AB2" w:rsidRPr="00844AB2" w:rsidRDefault="00844AB2" w:rsidP="00844AB2">
            <w:pPr>
              <w:pStyle w:val="NoSpacing"/>
            </w:pPr>
            <w:r w:rsidRPr="00844AB2">
              <w:t xml:space="preserve">  DOPRINOSI NA PLAĆE </w:t>
            </w:r>
          </w:p>
        </w:tc>
        <w:tc>
          <w:tcPr>
            <w:tcW w:w="1252" w:type="dxa"/>
            <w:noWrap/>
            <w:hideMark/>
          </w:tcPr>
          <w:p w14:paraId="4622550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450,450</w:t>
            </w:r>
          </w:p>
        </w:tc>
        <w:tc>
          <w:tcPr>
            <w:tcW w:w="1252" w:type="dxa"/>
            <w:noWrap/>
            <w:hideMark/>
          </w:tcPr>
          <w:p w14:paraId="2E260D0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450,450</w:t>
            </w:r>
          </w:p>
        </w:tc>
        <w:tc>
          <w:tcPr>
            <w:tcW w:w="1667" w:type="dxa"/>
            <w:noWrap/>
            <w:hideMark/>
          </w:tcPr>
          <w:p w14:paraId="04CE5A3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417,944.30</w:t>
            </w:r>
          </w:p>
        </w:tc>
        <w:tc>
          <w:tcPr>
            <w:tcW w:w="916" w:type="dxa"/>
            <w:noWrap/>
            <w:hideMark/>
          </w:tcPr>
          <w:p w14:paraId="7B681BA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92.78</w:t>
            </w:r>
          </w:p>
        </w:tc>
      </w:tr>
      <w:tr w:rsidR="00844AB2" w:rsidRPr="00844AB2" w14:paraId="244B4BC6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C5BBD82" w14:textId="77777777" w:rsidR="00844AB2" w:rsidRPr="00844AB2" w:rsidRDefault="00844AB2" w:rsidP="00844AB2">
            <w:pPr>
              <w:pStyle w:val="NoSpacing"/>
            </w:pPr>
            <w:r w:rsidRPr="00844AB2">
              <w:t>3132</w:t>
            </w:r>
          </w:p>
        </w:tc>
        <w:tc>
          <w:tcPr>
            <w:tcW w:w="5852" w:type="dxa"/>
            <w:noWrap/>
            <w:hideMark/>
          </w:tcPr>
          <w:p w14:paraId="168219D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Doprinosi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obvezno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zdravstveno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osiguranje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827140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E37CA6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D5C88F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417,944.30</w:t>
            </w:r>
          </w:p>
        </w:tc>
        <w:tc>
          <w:tcPr>
            <w:tcW w:w="916" w:type="dxa"/>
            <w:noWrap/>
            <w:hideMark/>
          </w:tcPr>
          <w:p w14:paraId="51FE4FE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8C8298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A6A705" w14:textId="77777777" w:rsidR="00844AB2" w:rsidRPr="00844AB2" w:rsidRDefault="00844AB2" w:rsidP="00844AB2">
            <w:pPr>
              <w:pStyle w:val="NoSpacing"/>
            </w:pPr>
            <w:r w:rsidRPr="00844AB2">
              <w:t>3133</w:t>
            </w:r>
          </w:p>
        </w:tc>
        <w:tc>
          <w:tcPr>
            <w:tcW w:w="5852" w:type="dxa"/>
            <w:noWrap/>
            <w:hideMark/>
          </w:tcPr>
          <w:p w14:paraId="4F625E9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Doprinos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obvezno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slučaju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nezaposlenosti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BD3460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3327AD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29EA2E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ADD59B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C273B45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1EE4C00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5DE69708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723CF1A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1,038,000</w:t>
            </w:r>
          </w:p>
        </w:tc>
        <w:tc>
          <w:tcPr>
            <w:tcW w:w="1252" w:type="dxa"/>
            <w:noWrap/>
            <w:hideMark/>
          </w:tcPr>
          <w:p w14:paraId="270ECAF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1,038,000</w:t>
            </w:r>
          </w:p>
        </w:tc>
        <w:tc>
          <w:tcPr>
            <w:tcW w:w="1667" w:type="dxa"/>
            <w:noWrap/>
            <w:hideMark/>
          </w:tcPr>
          <w:p w14:paraId="7D8E1E8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893,439.79</w:t>
            </w:r>
          </w:p>
        </w:tc>
        <w:tc>
          <w:tcPr>
            <w:tcW w:w="916" w:type="dxa"/>
            <w:noWrap/>
            <w:hideMark/>
          </w:tcPr>
          <w:p w14:paraId="503714D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86.07</w:t>
            </w:r>
          </w:p>
        </w:tc>
      </w:tr>
      <w:tr w:rsidR="00844AB2" w:rsidRPr="00844AB2" w14:paraId="46AFF572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819A4A0" w14:textId="77777777" w:rsidR="00844AB2" w:rsidRPr="00844AB2" w:rsidRDefault="00844AB2" w:rsidP="00844AB2">
            <w:pPr>
              <w:pStyle w:val="NoSpacing"/>
            </w:pPr>
            <w:r w:rsidRPr="00844AB2">
              <w:t>321</w:t>
            </w:r>
          </w:p>
        </w:tc>
        <w:tc>
          <w:tcPr>
            <w:tcW w:w="5852" w:type="dxa"/>
            <w:noWrap/>
            <w:hideMark/>
          </w:tcPr>
          <w:p w14:paraId="4ACD70F5" w14:textId="77777777" w:rsidR="00844AB2" w:rsidRPr="00844AB2" w:rsidRDefault="00844AB2" w:rsidP="00844AB2">
            <w:pPr>
              <w:pStyle w:val="NoSpacing"/>
            </w:pPr>
            <w:r w:rsidRPr="00844AB2">
              <w:t xml:space="preserve">  NAKNADE TROŠKOVA ZAPOSLENIMA</w:t>
            </w:r>
          </w:p>
        </w:tc>
        <w:tc>
          <w:tcPr>
            <w:tcW w:w="1252" w:type="dxa"/>
            <w:noWrap/>
            <w:hideMark/>
          </w:tcPr>
          <w:p w14:paraId="467330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165,000</w:t>
            </w:r>
          </w:p>
        </w:tc>
        <w:tc>
          <w:tcPr>
            <w:tcW w:w="1252" w:type="dxa"/>
            <w:noWrap/>
            <w:hideMark/>
          </w:tcPr>
          <w:p w14:paraId="4C272BB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165,000</w:t>
            </w:r>
          </w:p>
        </w:tc>
        <w:tc>
          <w:tcPr>
            <w:tcW w:w="1667" w:type="dxa"/>
            <w:noWrap/>
            <w:hideMark/>
          </w:tcPr>
          <w:p w14:paraId="15C3D3C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162,983.17</w:t>
            </w:r>
          </w:p>
        </w:tc>
        <w:tc>
          <w:tcPr>
            <w:tcW w:w="916" w:type="dxa"/>
            <w:noWrap/>
            <w:hideMark/>
          </w:tcPr>
          <w:p w14:paraId="149F84A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98.78</w:t>
            </w:r>
          </w:p>
        </w:tc>
      </w:tr>
      <w:tr w:rsidR="00844AB2" w:rsidRPr="00844AB2" w14:paraId="69BBD1F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767F1E6" w14:textId="77777777" w:rsidR="00844AB2" w:rsidRPr="00844AB2" w:rsidRDefault="00844AB2" w:rsidP="00844AB2">
            <w:pPr>
              <w:pStyle w:val="NoSpacing"/>
            </w:pPr>
            <w:r w:rsidRPr="00844AB2">
              <w:t>3211</w:t>
            </w:r>
          </w:p>
        </w:tc>
        <w:tc>
          <w:tcPr>
            <w:tcW w:w="5852" w:type="dxa"/>
            <w:noWrap/>
            <w:hideMark/>
          </w:tcPr>
          <w:p w14:paraId="19B7FC7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Službena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putovanja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25C468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909995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04C1C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3,776.17</w:t>
            </w:r>
          </w:p>
        </w:tc>
        <w:tc>
          <w:tcPr>
            <w:tcW w:w="916" w:type="dxa"/>
            <w:noWrap/>
            <w:hideMark/>
          </w:tcPr>
          <w:p w14:paraId="72FCDD1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F44676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73CE1E" w14:textId="77777777" w:rsidR="00844AB2" w:rsidRPr="00844AB2" w:rsidRDefault="00844AB2" w:rsidP="00844AB2">
            <w:pPr>
              <w:pStyle w:val="NoSpacing"/>
            </w:pPr>
            <w:r w:rsidRPr="00844AB2">
              <w:t>3212</w:t>
            </w:r>
          </w:p>
        </w:tc>
        <w:tc>
          <w:tcPr>
            <w:tcW w:w="5852" w:type="dxa"/>
            <w:noWrap/>
            <w:hideMark/>
          </w:tcPr>
          <w:p w14:paraId="26B754B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Naknada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prijevoz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posao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s </w:t>
            </w:r>
            <w:proofErr w:type="spellStart"/>
            <w:r w:rsidRPr="00844AB2">
              <w:t>posla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23A38C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EA07ED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E2EA41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149,918.00</w:t>
            </w:r>
          </w:p>
        </w:tc>
        <w:tc>
          <w:tcPr>
            <w:tcW w:w="916" w:type="dxa"/>
            <w:noWrap/>
            <w:hideMark/>
          </w:tcPr>
          <w:p w14:paraId="7E5A0A2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A7D22F6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40210D" w14:textId="77777777" w:rsidR="00844AB2" w:rsidRPr="00844AB2" w:rsidRDefault="00844AB2" w:rsidP="00844AB2">
            <w:pPr>
              <w:pStyle w:val="NoSpacing"/>
            </w:pPr>
            <w:r w:rsidRPr="00844AB2">
              <w:t>3213</w:t>
            </w:r>
          </w:p>
        </w:tc>
        <w:tc>
          <w:tcPr>
            <w:tcW w:w="5852" w:type="dxa"/>
            <w:noWrap/>
            <w:hideMark/>
          </w:tcPr>
          <w:p w14:paraId="5D40DDD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Stručno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usavršavanje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zaposlenika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C8C67F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17C374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562925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9,145.00</w:t>
            </w:r>
          </w:p>
        </w:tc>
        <w:tc>
          <w:tcPr>
            <w:tcW w:w="916" w:type="dxa"/>
            <w:noWrap/>
            <w:hideMark/>
          </w:tcPr>
          <w:p w14:paraId="5195CA4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517A75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B3212B" w14:textId="77777777" w:rsidR="00844AB2" w:rsidRPr="00844AB2" w:rsidRDefault="00844AB2" w:rsidP="00844AB2">
            <w:pPr>
              <w:pStyle w:val="NoSpacing"/>
            </w:pPr>
            <w:r w:rsidRPr="00844AB2">
              <w:t>3214</w:t>
            </w:r>
          </w:p>
        </w:tc>
        <w:tc>
          <w:tcPr>
            <w:tcW w:w="5852" w:type="dxa"/>
            <w:noWrap/>
            <w:hideMark/>
          </w:tcPr>
          <w:p w14:paraId="4C0C346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naknade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troškvoa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zaposlenima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B424B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94BB4D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864DF9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144.00</w:t>
            </w:r>
          </w:p>
        </w:tc>
        <w:tc>
          <w:tcPr>
            <w:tcW w:w="916" w:type="dxa"/>
            <w:noWrap/>
            <w:hideMark/>
          </w:tcPr>
          <w:p w14:paraId="10E17A2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1B2DDE5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77AD25F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6DE581B1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 </w:t>
            </w:r>
          </w:p>
        </w:tc>
        <w:tc>
          <w:tcPr>
            <w:tcW w:w="1252" w:type="dxa"/>
            <w:noWrap/>
            <w:hideMark/>
          </w:tcPr>
          <w:p w14:paraId="18AD54D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572,000</w:t>
            </w:r>
          </w:p>
        </w:tc>
        <w:tc>
          <w:tcPr>
            <w:tcW w:w="1252" w:type="dxa"/>
            <w:noWrap/>
            <w:hideMark/>
          </w:tcPr>
          <w:p w14:paraId="4C9BB6F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572,000</w:t>
            </w:r>
          </w:p>
        </w:tc>
        <w:tc>
          <w:tcPr>
            <w:tcW w:w="1667" w:type="dxa"/>
            <w:noWrap/>
            <w:hideMark/>
          </w:tcPr>
          <w:p w14:paraId="0CC6B77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532,897.83</w:t>
            </w:r>
          </w:p>
        </w:tc>
        <w:tc>
          <w:tcPr>
            <w:tcW w:w="916" w:type="dxa"/>
            <w:noWrap/>
            <w:hideMark/>
          </w:tcPr>
          <w:p w14:paraId="3E78F74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93.16</w:t>
            </w:r>
          </w:p>
        </w:tc>
      </w:tr>
      <w:tr w:rsidR="00844AB2" w:rsidRPr="00844AB2" w14:paraId="70C639F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F76D24" w14:textId="77777777" w:rsidR="00844AB2" w:rsidRPr="00844AB2" w:rsidRDefault="00844AB2" w:rsidP="00844AB2">
            <w:pPr>
              <w:pStyle w:val="NoSpacing"/>
            </w:pPr>
            <w:r w:rsidRPr="00844AB2">
              <w:t>3221</w:t>
            </w:r>
          </w:p>
        </w:tc>
        <w:tc>
          <w:tcPr>
            <w:tcW w:w="5852" w:type="dxa"/>
            <w:noWrap/>
            <w:hideMark/>
          </w:tcPr>
          <w:p w14:paraId="0022B47B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Uredski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materijalni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rashodi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E72813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9D3ED1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23BE9A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163,378.19</w:t>
            </w:r>
          </w:p>
        </w:tc>
        <w:tc>
          <w:tcPr>
            <w:tcW w:w="916" w:type="dxa"/>
            <w:noWrap/>
            <w:hideMark/>
          </w:tcPr>
          <w:p w14:paraId="7F801C2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011CAE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AAEBE1" w14:textId="77777777" w:rsidR="00844AB2" w:rsidRPr="00844AB2" w:rsidRDefault="00844AB2" w:rsidP="00844AB2">
            <w:pPr>
              <w:pStyle w:val="NoSpacing"/>
            </w:pPr>
            <w:r w:rsidRPr="00844AB2">
              <w:t>3222</w:t>
            </w:r>
          </w:p>
        </w:tc>
        <w:tc>
          <w:tcPr>
            <w:tcW w:w="5852" w:type="dxa"/>
            <w:noWrap/>
            <w:hideMark/>
          </w:tcPr>
          <w:p w14:paraId="5B2822A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sirovine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DC5592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F8E3E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54C3FD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266,995.23</w:t>
            </w:r>
          </w:p>
        </w:tc>
        <w:tc>
          <w:tcPr>
            <w:tcW w:w="916" w:type="dxa"/>
            <w:noWrap/>
            <w:hideMark/>
          </w:tcPr>
          <w:p w14:paraId="29398E3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EC953C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A170C8" w14:textId="77777777" w:rsidR="00844AB2" w:rsidRPr="00844AB2" w:rsidRDefault="00844AB2" w:rsidP="00844AB2">
            <w:pPr>
              <w:pStyle w:val="NoSpacing"/>
            </w:pPr>
            <w:r w:rsidRPr="00844AB2">
              <w:t>3223</w:t>
            </w:r>
          </w:p>
        </w:tc>
        <w:tc>
          <w:tcPr>
            <w:tcW w:w="5852" w:type="dxa"/>
            <w:noWrap/>
            <w:hideMark/>
          </w:tcPr>
          <w:p w14:paraId="7D708E5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Energija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2113F6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AB9205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B19801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64,165.46</w:t>
            </w:r>
          </w:p>
        </w:tc>
        <w:tc>
          <w:tcPr>
            <w:tcW w:w="916" w:type="dxa"/>
            <w:noWrap/>
            <w:hideMark/>
          </w:tcPr>
          <w:p w14:paraId="5C54DDA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AEEC9F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CA08F0D" w14:textId="77777777" w:rsidR="00844AB2" w:rsidRPr="00844AB2" w:rsidRDefault="00844AB2" w:rsidP="00844AB2">
            <w:pPr>
              <w:pStyle w:val="NoSpacing"/>
            </w:pPr>
            <w:r w:rsidRPr="00844AB2">
              <w:t>3224</w:t>
            </w:r>
          </w:p>
        </w:tc>
        <w:tc>
          <w:tcPr>
            <w:tcW w:w="5852" w:type="dxa"/>
            <w:noWrap/>
            <w:hideMark/>
          </w:tcPr>
          <w:p w14:paraId="469CCCA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djelovi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invest. </w:t>
            </w:r>
            <w:proofErr w:type="spellStart"/>
            <w:r w:rsidRPr="00844AB2">
              <w:t>održavanje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864D25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EE6A7C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1C04CE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35,558.95</w:t>
            </w:r>
          </w:p>
        </w:tc>
        <w:tc>
          <w:tcPr>
            <w:tcW w:w="916" w:type="dxa"/>
            <w:noWrap/>
            <w:hideMark/>
          </w:tcPr>
          <w:p w14:paraId="1952DCD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E69E7A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C61856" w14:textId="77777777" w:rsidR="00844AB2" w:rsidRPr="00844AB2" w:rsidRDefault="00844AB2" w:rsidP="00844AB2">
            <w:pPr>
              <w:pStyle w:val="NoSpacing"/>
            </w:pPr>
            <w:r w:rsidRPr="00844AB2">
              <w:t>3227</w:t>
            </w:r>
          </w:p>
        </w:tc>
        <w:tc>
          <w:tcPr>
            <w:tcW w:w="5852" w:type="dxa"/>
            <w:noWrap/>
            <w:hideMark/>
          </w:tcPr>
          <w:p w14:paraId="2BA089C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Radna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odjeća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obuća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8D1D49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4D6253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65D64F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2,800.00</w:t>
            </w:r>
          </w:p>
        </w:tc>
        <w:tc>
          <w:tcPr>
            <w:tcW w:w="916" w:type="dxa"/>
            <w:noWrap/>
            <w:hideMark/>
          </w:tcPr>
          <w:p w14:paraId="17F789B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0ADE2670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11DCD63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0F5D0D89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7FDCE794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58AD1C6A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0427EDE5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66D8A35C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FE7B1EE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46A1B1E8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4432DED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203,500</w:t>
            </w:r>
          </w:p>
        </w:tc>
        <w:tc>
          <w:tcPr>
            <w:tcW w:w="1252" w:type="dxa"/>
            <w:noWrap/>
            <w:hideMark/>
          </w:tcPr>
          <w:p w14:paraId="6E9B6B2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203,500</w:t>
            </w:r>
          </w:p>
        </w:tc>
        <w:tc>
          <w:tcPr>
            <w:tcW w:w="1667" w:type="dxa"/>
            <w:noWrap/>
            <w:hideMark/>
          </w:tcPr>
          <w:p w14:paraId="5B6A352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123,154.90</w:t>
            </w:r>
          </w:p>
        </w:tc>
        <w:tc>
          <w:tcPr>
            <w:tcW w:w="916" w:type="dxa"/>
            <w:noWrap/>
            <w:hideMark/>
          </w:tcPr>
          <w:p w14:paraId="1485AA0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60.52</w:t>
            </w:r>
          </w:p>
        </w:tc>
      </w:tr>
      <w:tr w:rsidR="00844AB2" w:rsidRPr="00844AB2" w14:paraId="6394D97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FFFF1F1" w14:textId="77777777" w:rsidR="00844AB2" w:rsidRPr="00844AB2" w:rsidRDefault="00844AB2" w:rsidP="00844AB2">
            <w:pPr>
              <w:pStyle w:val="NoSpacing"/>
            </w:pPr>
            <w:r w:rsidRPr="00844AB2">
              <w:t>3231</w:t>
            </w:r>
          </w:p>
        </w:tc>
        <w:tc>
          <w:tcPr>
            <w:tcW w:w="5852" w:type="dxa"/>
            <w:noWrap/>
            <w:hideMark/>
          </w:tcPr>
          <w:p w14:paraId="38F1652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telefona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pošte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FC217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41CD6F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1704D0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13,990.58</w:t>
            </w:r>
          </w:p>
        </w:tc>
        <w:tc>
          <w:tcPr>
            <w:tcW w:w="916" w:type="dxa"/>
            <w:noWrap/>
            <w:hideMark/>
          </w:tcPr>
          <w:p w14:paraId="1C46CF8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AF9B85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0679F7E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025E88E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tekućeg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investic.održavanja</w:t>
            </w:r>
            <w:proofErr w:type="spellEnd"/>
            <w:proofErr w:type="gram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FB5ECF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1518A2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02E5F8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10,494.00</w:t>
            </w:r>
          </w:p>
        </w:tc>
        <w:tc>
          <w:tcPr>
            <w:tcW w:w="916" w:type="dxa"/>
            <w:noWrap/>
            <w:hideMark/>
          </w:tcPr>
          <w:p w14:paraId="7E13719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878E6F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9228573" w14:textId="77777777" w:rsidR="00844AB2" w:rsidRPr="00844AB2" w:rsidRDefault="00844AB2" w:rsidP="00844AB2">
            <w:pPr>
              <w:pStyle w:val="NoSpacing"/>
            </w:pPr>
            <w:r w:rsidRPr="00844AB2">
              <w:t>3233</w:t>
            </w:r>
          </w:p>
        </w:tc>
        <w:tc>
          <w:tcPr>
            <w:tcW w:w="5852" w:type="dxa"/>
            <w:noWrap/>
            <w:hideMark/>
          </w:tcPr>
          <w:p w14:paraId="6C66796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promidžbe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informiranja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24D0C9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0E9978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C682F7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3F13B3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DE73DA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42ABD0" w14:textId="77777777" w:rsidR="00844AB2" w:rsidRPr="00844AB2" w:rsidRDefault="00844AB2" w:rsidP="00844AB2">
            <w:pPr>
              <w:pStyle w:val="NoSpacing"/>
            </w:pPr>
            <w:r w:rsidRPr="00844AB2">
              <w:t>3234</w:t>
            </w:r>
          </w:p>
        </w:tc>
        <w:tc>
          <w:tcPr>
            <w:tcW w:w="5852" w:type="dxa"/>
            <w:noWrap/>
            <w:hideMark/>
          </w:tcPr>
          <w:p w14:paraId="55C628F9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Komunalne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E1EAD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9E7681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D9085F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24,656.42</w:t>
            </w:r>
          </w:p>
        </w:tc>
        <w:tc>
          <w:tcPr>
            <w:tcW w:w="916" w:type="dxa"/>
            <w:noWrap/>
            <w:hideMark/>
          </w:tcPr>
          <w:p w14:paraId="5C70C94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B11D27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B350FBA" w14:textId="77777777" w:rsidR="00844AB2" w:rsidRPr="00844AB2" w:rsidRDefault="00844AB2" w:rsidP="00844AB2">
            <w:pPr>
              <w:pStyle w:val="NoSpacing"/>
            </w:pPr>
            <w:r w:rsidRPr="00844AB2">
              <w:t>3236</w:t>
            </w:r>
          </w:p>
        </w:tc>
        <w:tc>
          <w:tcPr>
            <w:tcW w:w="5852" w:type="dxa"/>
            <w:noWrap/>
            <w:hideMark/>
          </w:tcPr>
          <w:p w14:paraId="1DA9275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Zdravstvene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D56129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A14CFB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B72D3F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12,850.00</w:t>
            </w:r>
          </w:p>
        </w:tc>
        <w:tc>
          <w:tcPr>
            <w:tcW w:w="916" w:type="dxa"/>
            <w:noWrap/>
            <w:hideMark/>
          </w:tcPr>
          <w:p w14:paraId="3F397A3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46A310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5C3F434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197C219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Intelektualne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A22831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90CCBC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AF2356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18,229.48</w:t>
            </w:r>
          </w:p>
        </w:tc>
        <w:tc>
          <w:tcPr>
            <w:tcW w:w="916" w:type="dxa"/>
            <w:noWrap/>
            <w:hideMark/>
          </w:tcPr>
          <w:p w14:paraId="68F7C5B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26FF7FA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E821C0" w14:textId="77777777" w:rsidR="00844AB2" w:rsidRPr="00844AB2" w:rsidRDefault="00844AB2" w:rsidP="00844AB2">
            <w:pPr>
              <w:pStyle w:val="NoSpacing"/>
            </w:pPr>
            <w:r w:rsidRPr="00844AB2">
              <w:t>3238</w:t>
            </w:r>
          </w:p>
        </w:tc>
        <w:tc>
          <w:tcPr>
            <w:tcW w:w="5852" w:type="dxa"/>
            <w:noWrap/>
            <w:hideMark/>
          </w:tcPr>
          <w:p w14:paraId="7C63A9C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Računalne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67507D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2BAA72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DAAAFF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13,006.42</w:t>
            </w:r>
          </w:p>
        </w:tc>
        <w:tc>
          <w:tcPr>
            <w:tcW w:w="916" w:type="dxa"/>
            <w:noWrap/>
            <w:hideMark/>
          </w:tcPr>
          <w:p w14:paraId="482EB20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8779F9C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C891852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1276EE3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79D61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BA2702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1B6001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29,928.00</w:t>
            </w:r>
          </w:p>
        </w:tc>
        <w:tc>
          <w:tcPr>
            <w:tcW w:w="916" w:type="dxa"/>
            <w:noWrap/>
            <w:hideMark/>
          </w:tcPr>
          <w:p w14:paraId="4E2EE79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DD8DB7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0332B5F" w14:textId="77777777" w:rsidR="00844AB2" w:rsidRPr="00844AB2" w:rsidRDefault="00844AB2" w:rsidP="00844AB2">
            <w:pPr>
              <w:pStyle w:val="NoSpacing"/>
            </w:pPr>
            <w:r w:rsidRPr="00844AB2">
              <w:t>324</w:t>
            </w:r>
          </w:p>
        </w:tc>
        <w:tc>
          <w:tcPr>
            <w:tcW w:w="5852" w:type="dxa"/>
            <w:noWrap/>
            <w:hideMark/>
          </w:tcPr>
          <w:p w14:paraId="66138D30" w14:textId="77777777" w:rsidR="00844AB2" w:rsidRPr="00844AB2" w:rsidRDefault="00844AB2" w:rsidP="00844AB2">
            <w:pPr>
              <w:pStyle w:val="NoSpacing"/>
            </w:pPr>
            <w:r w:rsidRPr="00844AB2">
              <w:t xml:space="preserve">  NAKNADE TROŠKOVA OSOBAMA IZVAN RAD.ODNOSA </w:t>
            </w:r>
          </w:p>
        </w:tc>
        <w:tc>
          <w:tcPr>
            <w:tcW w:w="1252" w:type="dxa"/>
            <w:noWrap/>
            <w:hideMark/>
          </w:tcPr>
          <w:p w14:paraId="171C54B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4E9AD2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3A429A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BDFA5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049B6F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688B3E" w14:textId="77777777" w:rsidR="00844AB2" w:rsidRPr="00844AB2" w:rsidRDefault="00844AB2" w:rsidP="00844AB2">
            <w:pPr>
              <w:pStyle w:val="NoSpacing"/>
            </w:pPr>
            <w:r w:rsidRPr="00844AB2">
              <w:t>3241</w:t>
            </w:r>
          </w:p>
        </w:tc>
        <w:tc>
          <w:tcPr>
            <w:tcW w:w="5852" w:type="dxa"/>
            <w:noWrap/>
            <w:hideMark/>
          </w:tcPr>
          <w:p w14:paraId="3CB2C50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Naknada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troškova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osobama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izvan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rad.odnosa</w:t>
            </w:r>
            <w:proofErr w:type="spellEnd"/>
            <w:proofErr w:type="gram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13C9E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D9532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FCABF7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01FD56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E7A678B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6FCFB93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324BF019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NESP. RASHODI POSLOVANJA </w:t>
            </w:r>
          </w:p>
        </w:tc>
        <w:tc>
          <w:tcPr>
            <w:tcW w:w="1252" w:type="dxa"/>
            <w:noWrap/>
            <w:hideMark/>
          </w:tcPr>
          <w:p w14:paraId="2646C3A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97,500</w:t>
            </w:r>
          </w:p>
        </w:tc>
        <w:tc>
          <w:tcPr>
            <w:tcW w:w="1252" w:type="dxa"/>
            <w:noWrap/>
            <w:hideMark/>
          </w:tcPr>
          <w:p w14:paraId="03CDA07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97,500</w:t>
            </w:r>
          </w:p>
        </w:tc>
        <w:tc>
          <w:tcPr>
            <w:tcW w:w="1667" w:type="dxa"/>
            <w:noWrap/>
            <w:hideMark/>
          </w:tcPr>
          <w:p w14:paraId="029195D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74,403.89</w:t>
            </w:r>
          </w:p>
        </w:tc>
        <w:tc>
          <w:tcPr>
            <w:tcW w:w="916" w:type="dxa"/>
            <w:noWrap/>
            <w:hideMark/>
          </w:tcPr>
          <w:p w14:paraId="262D9A0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76.31</w:t>
            </w:r>
          </w:p>
        </w:tc>
      </w:tr>
      <w:tr w:rsidR="00844AB2" w:rsidRPr="00844AB2" w14:paraId="5AB9E34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E3130A" w14:textId="77777777" w:rsidR="00844AB2" w:rsidRPr="00844AB2" w:rsidRDefault="00844AB2" w:rsidP="00844AB2">
            <w:pPr>
              <w:pStyle w:val="NoSpacing"/>
            </w:pPr>
            <w:r w:rsidRPr="00844AB2">
              <w:t>3291</w:t>
            </w:r>
          </w:p>
        </w:tc>
        <w:tc>
          <w:tcPr>
            <w:tcW w:w="5852" w:type="dxa"/>
            <w:noWrap/>
            <w:hideMark/>
          </w:tcPr>
          <w:p w14:paraId="3A5E54C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Naknade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članovima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upravnog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vijeća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FE730B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34558F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73C0B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14,685.57</w:t>
            </w:r>
          </w:p>
        </w:tc>
        <w:tc>
          <w:tcPr>
            <w:tcW w:w="916" w:type="dxa"/>
            <w:noWrap/>
            <w:hideMark/>
          </w:tcPr>
          <w:p w14:paraId="61B43DF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4629E9A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850FDA0" w14:textId="77777777" w:rsidR="00844AB2" w:rsidRPr="00844AB2" w:rsidRDefault="00844AB2" w:rsidP="00844AB2">
            <w:pPr>
              <w:pStyle w:val="NoSpacing"/>
            </w:pPr>
            <w:r w:rsidRPr="00844AB2">
              <w:t>3292</w:t>
            </w:r>
          </w:p>
        </w:tc>
        <w:tc>
          <w:tcPr>
            <w:tcW w:w="5852" w:type="dxa"/>
            <w:noWrap/>
            <w:hideMark/>
          </w:tcPr>
          <w:p w14:paraId="461EAD0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Premije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osiguranja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1DFDCF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42C2B1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D7E293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44,915.85</w:t>
            </w:r>
          </w:p>
        </w:tc>
        <w:tc>
          <w:tcPr>
            <w:tcW w:w="916" w:type="dxa"/>
            <w:noWrap/>
            <w:hideMark/>
          </w:tcPr>
          <w:p w14:paraId="7C00C3C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0E3F5E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6B4B8C" w14:textId="77777777" w:rsidR="00844AB2" w:rsidRPr="00844AB2" w:rsidRDefault="00844AB2" w:rsidP="00844AB2">
            <w:pPr>
              <w:pStyle w:val="NoSpacing"/>
            </w:pPr>
            <w:r w:rsidRPr="00844AB2">
              <w:t>3293</w:t>
            </w:r>
          </w:p>
        </w:tc>
        <w:tc>
          <w:tcPr>
            <w:tcW w:w="5852" w:type="dxa"/>
            <w:noWrap/>
            <w:hideMark/>
          </w:tcPr>
          <w:p w14:paraId="2D3DE5EB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Reprezentacija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AAA3AB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F9B703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92D0A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3,999.97</w:t>
            </w:r>
          </w:p>
        </w:tc>
        <w:tc>
          <w:tcPr>
            <w:tcW w:w="916" w:type="dxa"/>
            <w:noWrap/>
            <w:hideMark/>
          </w:tcPr>
          <w:p w14:paraId="4FED626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FDC438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45CC65B" w14:textId="77777777" w:rsidR="00844AB2" w:rsidRPr="00844AB2" w:rsidRDefault="00844AB2" w:rsidP="00844AB2">
            <w:pPr>
              <w:pStyle w:val="NoSpacing"/>
            </w:pPr>
            <w:r w:rsidRPr="00844AB2">
              <w:t>3295</w:t>
            </w:r>
          </w:p>
        </w:tc>
        <w:tc>
          <w:tcPr>
            <w:tcW w:w="5852" w:type="dxa"/>
            <w:noWrap/>
            <w:hideMark/>
          </w:tcPr>
          <w:p w14:paraId="1632501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Pristojbe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naknade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336B98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578349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F86D98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10,162.50</w:t>
            </w:r>
          </w:p>
        </w:tc>
        <w:tc>
          <w:tcPr>
            <w:tcW w:w="916" w:type="dxa"/>
            <w:noWrap/>
            <w:hideMark/>
          </w:tcPr>
          <w:p w14:paraId="2352F05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23DB30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0168149" w14:textId="77777777" w:rsidR="00844AB2" w:rsidRPr="00844AB2" w:rsidRDefault="00844AB2" w:rsidP="00844AB2">
            <w:pPr>
              <w:pStyle w:val="NoSpacing"/>
            </w:pPr>
            <w:r w:rsidRPr="00844AB2">
              <w:t>3299</w:t>
            </w:r>
          </w:p>
        </w:tc>
        <w:tc>
          <w:tcPr>
            <w:tcW w:w="5852" w:type="dxa"/>
            <w:noWrap/>
            <w:hideMark/>
          </w:tcPr>
          <w:p w14:paraId="7A6A83B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Troškovi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održavanja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Dječje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olimpijade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programa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Predškole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34B03A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FD809F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E0228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640.00</w:t>
            </w:r>
          </w:p>
        </w:tc>
        <w:tc>
          <w:tcPr>
            <w:tcW w:w="916" w:type="dxa"/>
            <w:noWrap/>
            <w:hideMark/>
          </w:tcPr>
          <w:p w14:paraId="23C89D0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AAFBCAB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409A29A" w14:textId="77777777" w:rsidR="00844AB2" w:rsidRPr="00844AB2" w:rsidRDefault="00844AB2" w:rsidP="00844AB2">
            <w:pPr>
              <w:pStyle w:val="NoSpacing"/>
            </w:pPr>
            <w:r w:rsidRPr="00844AB2">
              <w:t>34</w:t>
            </w:r>
          </w:p>
        </w:tc>
        <w:tc>
          <w:tcPr>
            <w:tcW w:w="5852" w:type="dxa"/>
            <w:noWrap/>
            <w:hideMark/>
          </w:tcPr>
          <w:p w14:paraId="30AFDB58" w14:textId="77777777" w:rsidR="00844AB2" w:rsidRPr="00844AB2" w:rsidRDefault="00844AB2" w:rsidP="00844AB2">
            <w:pPr>
              <w:pStyle w:val="NoSpacing"/>
            </w:pPr>
            <w:r w:rsidRPr="00844AB2">
              <w:t xml:space="preserve">  FINANCIJSKI RASHODI </w:t>
            </w:r>
          </w:p>
        </w:tc>
        <w:tc>
          <w:tcPr>
            <w:tcW w:w="1252" w:type="dxa"/>
            <w:noWrap/>
            <w:hideMark/>
          </w:tcPr>
          <w:p w14:paraId="657E79E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252" w:type="dxa"/>
            <w:noWrap/>
            <w:hideMark/>
          </w:tcPr>
          <w:p w14:paraId="4018C42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667" w:type="dxa"/>
            <w:noWrap/>
            <w:hideMark/>
          </w:tcPr>
          <w:p w14:paraId="1129EF7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22,744.88</w:t>
            </w:r>
          </w:p>
        </w:tc>
        <w:tc>
          <w:tcPr>
            <w:tcW w:w="916" w:type="dxa"/>
            <w:noWrap/>
            <w:hideMark/>
          </w:tcPr>
          <w:p w14:paraId="10D3DC1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90.98</w:t>
            </w:r>
          </w:p>
        </w:tc>
      </w:tr>
      <w:tr w:rsidR="00844AB2" w:rsidRPr="00844AB2" w14:paraId="5A2FE19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2E5C330" w14:textId="77777777" w:rsidR="00844AB2" w:rsidRPr="00844AB2" w:rsidRDefault="00844AB2" w:rsidP="00844AB2">
            <w:pPr>
              <w:pStyle w:val="NoSpacing"/>
            </w:pPr>
            <w:r w:rsidRPr="00844AB2">
              <w:t>343</w:t>
            </w:r>
          </w:p>
        </w:tc>
        <w:tc>
          <w:tcPr>
            <w:tcW w:w="5852" w:type="dxa"/>
            <w:noWrap/>
            <w:hideMark/>
          </w:tcPr>
          <w:p w14:paraId="337DE4D3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FINANCIJSKI RASHODI</w:t>
            </w:r>
          </w:p>
        </w:tc>
        <w:tc>
          <w:tcPr>
            <w:tcW w:w="1252" w:type="dxa"/>
            <w:noWrap/>
            <w:hideMark/>
          </w:tcPr>
          <w:p w14:paraId="7FC04B1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252" w:type="dxa"/>
            <w:noWrap/>
            <w:hideMark/>
          </w:tcPr>
          <w:p w14:paraId="0F0CB1E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667" w:type="dxa"/>
            <w:noWrap/>
            <w:hideMark/>
          </w:tcPr>
          <w:p w14:paraId="7511C5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22,744.88</w:t>
            </w:r>
          </w:p>
        </w:tc>
        <w:tc>
          <w:tcPr>
            <w:tcW w:w="916" w:type="dxa"/>
            <w:noWrap/>
            <w:hideMark/>
          </w:tcPr>
          <w:p w14:paraId="45E4161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90.98</w:t>
            </w:r>
          </w:p>
        </w:tc>
      </w:tr>
      <w:tr w:rsidR="00844AB2" w:rsidRPr="00844AB2" w14:paraId="76F1903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9EE665F" w14:textId="77777777" w:rsidR="00844AB2" w:rsidRPr="00844AB2" w:rsidRDefault="00844AB2" w:rsidP="00844AB2">
            <w:pPr>
              <w:pStyle w:val="NoSpacing"/>
            </w:pPr>
            <w:r w:rsidRPr="00844AB2">
              <w:t>3431</w:t>
            </w:r>
          </w:p>
        </w:tc>
        <w:tc>
          <w:tcPr>
            <w:tcW w:w="5852" w:type="dxa"/>
            <w:noWrap/>
            <w:hideMark/>
          </w:tcPr>
          <w:p w14:paraId="49DA48C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Bankarske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usl.plat</w:t>
            </w:r>
            <w:proofErr w:type="gramEnd"/>
            <w:r w:rsidRPr="00844AB2">
              <w:t>.prometa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5626639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9C7704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32AEDC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22,744.88</w:t>
            </w:r>
          </w:p>
        </w:tc>
        <w:tc>
          <w:tcPr>
            <w:tcW w:w="916" w:type="dxa"/>
            <w:noWrap/>
            <w:hideMark/>
          </w:tcPr>
          <w:p w14:paraId="70F15FB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8FEB4AE" w14:textId="77777777" w:rsidTr="004C7A12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C36C315" w14:textId="77777777" w:rsidR="00844AB2" w:rsidRPr="00844AB2" w:rsidRDefault="00844AB2" w:rsidP="00844AB2">
            <w:pPr>
              <w:pStyle w:val="NoSpacing"/>
            </w:pPr>
            <w:r w:rsidRPr="00844AB2">
              <w:t>4</w:t>
            </w:r>
          </w:p>
        </w:tc>
        <w:tc>
          <w:tcPr>
            <w:tcW w:w="5852" w:type="dxa"/>
            <w:noWrap/>
            <w:hideMark/>
          </w:tcPr>
          <w:p w14:paraId="4BE6D784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NABAVU NEFIN. IMOVINE </w:t>
            </w:r>
          </w:p>
        </w:tc>
        <w:tc>
          <w:tcPr>
            <w:tcW w:w="1252" w:type="dxa"/>
            <w:noWrap/>
            <w:hideMark/>
          </w:tcPr>
          <w:p w14:paraId="71E6C97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54,600</w:t>
            </w:r>
          </w:p>
        </w:tc>
        <w:tc>
          <w:tcPr>
            <w:tcW w:w="1252" w:type="dxa"/>
            <w:noWrap/>
            <w:hideMark/>
          </w:tcPr>
          <w:p w14:paraId="3DCB539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54,600</w:t>
            </w:r>
          </w:p>
        </w:tc>
        <w:tc>
          <w:tcPr>
            <w:tcW w:w="1667" w:type="dxa"/>
            <w:noWrap/>
            <w:hideMark/>
          </w:tcPr>
          <w:p w14:paraId="3C518ED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23,072.04</w:t>
            </w:r>
          </w:p>
        </w:tc>
        <w:tc>
          <w:tcPr>
            <w:tcW w:w="916" w:type="dxa"/>
            <w:noWrap/>
            <w:hideMark/>
          </w:tcPr>
          <w:p w14:paraId="1FE255B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42.26</w:t>
            </w:r>
          </w:p>
        </w:tc>
      </w:tr>
      <w:tr w:rsidR="00844AB2" w:rsidRPr="00844AB2" w14:paraId="49F21027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E664C54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658B198A" w14:textId="77777777" w:rsidR="00844AB2" w:rsidRPr="00844AB2" w:rsidRDefault="00844AB2" w:rsidP="00844AB2">
            <w:pPr>
              <w:pStyle w:val="NoSpacing"/>
            </w:pPr>
            <w:r w:rsidRPr="00844AB2">
              <w:t xml:space="preserve">  PROIZVEDENA DUGOTRAJNA IMOVINA </w:t>
            </w:r>
          </w:p>
        </w:tc>
        <w:tc>
          <w:tcPr>
            <w:tcW w:w="1252" w:type="dxa"/>
            <w:noWrap/>
            <w:hideMark/>
          </w:tcPr>
          <w:p w14:paraId="245FBA0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54,600</w:t>
            </w:r>
          </w:p>
        </w:tc>
        <w:tc>
          <w:tcPr>
            <w:tcW w:w="1252" w:type="dxa"/>
            <w:noWrap/>
            <w:hideMark/>
          </w:tcPr>
          <w:p w14:paraId="07711B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54,600</w:t>
            </w:r>
          </w:p>
        </w:tc>
        <w:tc>
          <w:tcPr>
            <w:tcW w:w="1667" w:type="dxa"/>
            <w:noWrap/>
            <w:hideMark/>
          </w:tcPr>
          <w:p w14:paraId="194A1EF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23,072.04</w:t>
            </w:r>
          </w:p>
        </w:tc>
        <w:tc>
          <w:tcPr>
            <w:tcW w:w="916" w:type="dxa"/>
            <w:noWrap/>
            <w:hideMark/>
          </w:tcPr>
          <w:p w14:paraId="4B92632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42.26</w:t>
            </w:r>
          </w:p>
        </w:tc>
      </w:tr>
      <w:tr w:rsidR="00844AB2" w:rsidRPr="00844AB2" w14:paraId="695C177A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6628B39" w14:textId="77777777" w:rsidR="00844AB2" w:rsidRPr="00844AB2" w:rsidRDefault="00844AB2" w:rsidP="00844AB2">
            <w:pPr>
              <w:pStyle w:val="NoSpacing"/>
            </w:pPr>
            <w:r w:rsidRPr="00844AB2">
              <w:t>422</w:t>
            </w:r>
          </w:p>
        </w:tc>
        <w:tc>
          <w:tcPr>
            <w:tcW w:w="5852" w:type="dxa"/>
            <w:noWrap/>
            <w:hideMark/>
          </w:tcPr>
          <w:p w14:paraId="6D83E87D" w14:textId="77777777" w:rsidR="00844AB2" w:rsidRPr="00844AB2" w:rsidRDefault="00844AB2" w:rsidP="00844AB2">
            <w:pPr>
              <w:pStyle w:val="NoSpacing"/>
            </w:pPr>
            <w:r w:rsidRPr="00844AB2">
              <w:t xml:space="preserve">  POSTROJENJA I OPREMA </w:t>
            </w:r>
          </w:p>
        </w:tc>
        <w:tc>
          <w:tcPr>
            <w:tcW w:w="1252" w:type="dxa"/>
            <w:noWrap/>
            <w:hideMark/>
          </w:tcPr>
          <w:p w14:paraId="787AFA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49,600</w:t>
            </w:r>
          </w:p>
        </w:tc>
        <w:tc>
          <w:tcPr>
            <w:tcW w:w="1252" w:type="dxa"/>
            <w:noWrap/>
            <w:hideMark/>
          </w:tcPr>
          <w:p w14:paraId="20FBDE9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49,600</w:t>
            </w:r>
          </w:p>
        </w:tc>
        <w:tc>
          <w:tcPr>
            <w:tcW w:w="1667" w:type="dxa"/>
            <w:noWrap/>
            <w:hideMark/>
          </w:tcPr>
          <w:p w14:paraId="7996BAC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23,072.04</w:t>
            </w:r>
          </w:p>
        </w:tc>
        <w:tc>
          <w:tcPr>
            <w:tcW w:w="916" w:type="dxa"/>
            <w:noWrap/>
            <w:hideMark/>
          </w:tcPr>
          <w:p w14:paraId="2688CE3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46.52</w:t>
            </w:r>
          </w:p>
        </w:tc>
      </w:tr>
      <w:tr w:rsidR="00844AB2" w:rsidRPr="00844AB2" w14:paraId="6DEA0EE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FD9B0F" w14:textId="77777777" w:rsidR="00844AB2" w:rsidRPr="00844AB2" w:rsidRDefault="00844AB2" w:rsidP="00844AB2">
            <w:pPr>
              <w:pStyle w:val="NoSpacing"/>
            </w:pPr>
            <w:r w:rsidRPr="00844AB2">
              <w:t>4221</w:t>
            </w:r>
          </w:p>
        </w:tc>
        <w:tc>
          <w:tcPr>
            <w:tcW w:w="5852" w:type="dxa"/>
            <w:noWrap/>
            <w:hideMark/>
          </w:tcPr>
          <w:p w14:paraId="78324BF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Uredska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namještaj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C99217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9A4B64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EF2A86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1,195.70</w:t>
            </w:r>
          </w:p>
        </w:tc>
        <w:tc>
          <w:tcPr>
            <w:tcW w:w="916" w:type="dxa"/>
            <w:noWrap/>
            <w:hideMark/>
          </w:tcPr>
          <w:p w14:paraId="5E3337A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21F1B018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07754BAA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39E47C58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0D830FAB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77FCC279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36BD945E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79BC3333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7499D16" w14:textId="77777777" w:rsidR="00844AB2" w:rsidRPr="00844AB2" w:rsidRDefault="00844AB2" w:rsidP="00844AB2">
            <w:pPr>
              <w:pStyle w:val="NoSpacing"/>
            </w:pPr>
            <w:r w:rsidRPr="00844AB2">
              <w:t>4222</w:t>
            </w:r>
          </w:p>
        </w:tc>
        <w:tc>
          <w:tcPr>
            <w:tcW w:w="5852" w:type="dxa"/>
            <w:noWrap/>
            <w:hideMark/>
          </w:tcPr>
          <w:p w14:paraId="6E1C3C9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Komunikacijska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C4E5B4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50FAF2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5BEF2C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3,555.34</w:t>
            </w:r>
          </w:p>
        </w:tc>
        <w:tc>
          <w:tcPr>
            <w:tcW w:w="916" w:type="dxa"/>
            <w:noWrap/>
            <w:hideMark/>
          </w:tcPr>
          <w:p w14:paraId="3975DD6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BC8FF8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40529DB" w14:textId="77777777" w:rsidR="00844AB2" w:rsidRPr="00844AB2" w:rsidRDefault="00844AB2" w:rsidP="00844AB2">
            <w:pPr>
              <w:pStyle w:val="NoSpacing"/>
            </w:pPr>
            <w:r w:rsidRPr="00844AB2">
              <w:t>4223</w:t>
            </w:r>
          </w:p>
        </w:tc>
        <w:tc>
          <w:tcPr>
            <w:tcW w:w="5852" w:type="dxa"/>
            <w:noWrap/>
            <w:hideMark/>
          </w:tcPr>
          <w:p w14:paraId="152399F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održavanje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zaštitu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1D75A2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DAB2CF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AE8D78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1A1EB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547346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FFF5D8" w14:textId="77777777" w:rsidR="00844AB2" w:rsidRPr="00844AB2" w:rsidRDefault="00844AB2" w:rsidP="00844AB2">
            <w:pPr>
              <w:pStyle w:val="NoSpacing"/>
            </w:pPr>
            <w:r w:rsidRPr="00844AB2">
              <w:t>4227</w:t>
            </w:r>
          </w:p>
        </w:tc>
        <w:tc>
          <w:tcPr>
            <w:tcW w:w="5852" w:type="dxa"/>
            <w:noWrap/>
            <w:hideMark/>
          </w:tcPr>
          <w:p w14:paraId="0E875FD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A73DAF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9A45A9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133844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18,321.00</w:t>
            </w:r>
          </w:p>
        </w:tc>
        <w:tc>
          <w:tcPr>
            <w:tcW w:w="916" w:type="dxa"/>
            <w:noWrap/>
            <w:hideMark/>
          </w:tcPr>
          <w:p w14:paraId="70659D0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B410B0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7B2E356" w14:textId="77777777" w:rsidR="00844AB2" w:rsidRPr="00844AB2" w:rsidRDefault="00844AB2" w:rsidP="00844AB2">
            <w:pPr>
              <w:pStyle w:val="NoSpacing"/>
            </w:pPr>
            <w:r w:rsidRPr="00844AB2">
              <w:t>426</w:t>
            </w:r>
          </w:p>
        </w:tc>
        <w:tc>
          <w:tcPr>
            <w:tcW w:w="5852" w:type="dxa"/>
            <w:noWrap/>
            <w:hideMark/>
          </w:tcPr>
          <w:p w14:paraId="44C81463" w14:textId="77777777" w:rsidR="00844AB2" w:rsidRPr="00844AB2" w:rsidRDefault="00844AB2" w:rsidP="00844AB2">
            <w:pPr>
              <w:pStyle w:val="NoSpacing"/>
            </w:pPr>
            <w:r w:rsidRPr="00844AB2">
              <w:t xml:space="preserve">  NEMATERIJALNA PROIZVEDENA IMOVINA </w:t>
            </w:r>
          </w:p>
        </w:tc>
        <w:tc>
          <w:tcPr>
            <w:tcW w:w="1252" w:type="dxa"/>
            <w:noWrap/>
            <w:hideMark/>
          </w:tcPr>
          <w:p w14:paraId="4AC2F20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252" w:type="dxa"/>
            <w:noWrap/>
            <w:hideMark/>
          </w:tcPr>
          <w:p w14:paraId="33CAFA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5,000</w:t>
            </w:r>
          </w:p>
        </w:tc>
        <w:tc>
          <w:tcPr>
            <w:tcW w:w="1667" w:type="dxa"/>
            <w:noWrap/>
            <w:hideMark/>
          </w:tcPr>
          <w:p w14:paraId="0CFD223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61769C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03527E1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950ACF5" w14:textId="77777777" w:rsidR="00844AB2" w:rsidRPr="00844AB2" w:rsidRDefault="00844AB2" w:rsidP="00844AB2">
            <w:pPr>
              <w:pStyle w:val="NoSpacing"/>
            </w:pPr>
            <w:r w:rsidRPr="00844AB2">
              <w:t>4262</w:t>
            </w:r>
          </w:p>
        </w:tc>
        <w:tc>
          <w:tcPr>
            <w:tcW w:w="5852" w:type="dxa"/>
            <w:noWrap/>
            <w:hideMark/>
          </w:tcPr>
          <w:p w14:paraId="270833A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Ulaganje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računalne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programe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00B2893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C473DB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416EEB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ED1D7D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B31A738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0EBC25AE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K2001 03: </w:t>
            </w:r>
            <w:proofErr w:type="spellStart"/>
            <w:r w:rsidRPr="00844AB2">
              <w:rPr>
                <w:b/>
                <w:bCs/>
              </w:rPr>
              <w:t>Dodat.ulaganje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zgradi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dvorištu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Dječjeg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2FE383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585,000</w:t>
            </w:r>
          </w:p>
        </w:tc>
        <w:tc>
          <w:tcPr>
            <w:tcW w:w="1252" w:type="dxa"/>
            <w:noWrap/>
            <w:hideMark/>
          </w:tcPr>
          <w:p w14:paraId="4DBF62B5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585,000</w:t>
            </w:r>
          </w:p>
        </w:tc>
        <w:tc>
          <w:tcPr>
            <w:tcW w:w="1667" w:type="dxa"/>
            <w:noWrap/>
            <w:hideMark/>
          </w:tcPr>
          <w:p w14:paraId="423A939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5C3CFFE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3941D705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2AE8DD92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K.projekt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 K 2001 03</w:t>
            </w:r>
          </w:p>
        </w:tc>
        <w:tc>
          <w:tcPr>
            <w:tcW w:w="1252" w:type="dxa"/>
            <w:noWrap/>
            <w:hideMark/>
          </w:tcPr>
          <w:p w14:paraId="4288F5C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585,000</w:t>
            </w:r>
          </w:p>
        </w:tc>
        <w:tc>
          <w:tcPr>
            <w:tcW w:w="1252" w:type="dxa"/>
            <w:noWrap/>
            <w:hideMark/>
          </w:tcPr>
          <w:p w14:paraId="1B4A38BA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585,000</w:t>
            </w:r>
          </w:p>
        </w:tc>
        <w:tc>
          <w:tcPr>
            <w:tcW w:w="1667" w:type="dxa"/>
            <w:noWrap/>
            <w:hideMark/>
          </w:tcPr>
          <w:p w14:paraId="096EF21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004A30E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090B7EB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DE2A5E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B032A9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385,000</w:t>
            </w:r>
          </w:p>
        </w:tc>
        <w:tc>
          <w:tcPr>
            <w:tcW w:w="1252" w:type="dxa"/>
            <w:noWrap/>
            <w:hideMark/>
          </w:tcPr>
          <w:p w14:paraId="7384D77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385,000</w:t>
            </w:r>
          </w:p>
        </w:tc>
        <w:tc>
          <w:tcPr>
            <w:tcW w:w="1667" w:type="dxa"/>
            <w:noWrap/>
            <w:hideMark/>
          </w:tcPr>
          <w:p w14:paraId="4A4BB5F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58FCF2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113E823C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907E627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32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Dječjeg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vrtića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F15333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B59D48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03A8D2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14578F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7FFFD9B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616FDDB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4B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posebne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Dječji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vrtić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B158E0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4F689B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10E364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944305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7A9F2F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2B1088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51 (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1CA158D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252" w:type="dxa"/>
            <w:noWrap/>
            <w:hideMark/>
          </w:tcPr>
          <w:p w14:paraId="74D93D1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200,000</w:t>
            </w:r>
          </w:p>
        </w:tc>
        <w:tc>
          <w:tcPr>
            <w:tcW w:w="1667" w:type="dxa"/>
            <w:noWrap/>
            <w:hideMark/>
          </w:tcPr>
          <w:p w14:paraId="4D097C2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FED24C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12CDA9E2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DDAB89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62 (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Grad Hvar)</w:t>
            </w:r>
          </w:p>
        </w:tc>
        <w:tc>
          <w:tcPr>
            <w:tcW w:w="1252" w:type="dxa"/>
            <w:noWrap/>
            <w:hideMark/>
          </w:tcPr>
          <w:p w14:paraId="2AE8179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4DD4E6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91488E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3D4B91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2DADA0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6FB069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71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nefinanc.imovine</w:t>
            </w:r>
            <w:proofErr w:type="spellEnd"/>
            <w:proofErr w:type="gram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73981C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433EFA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77EB7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361327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347DAE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0E9FDC1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82 (</w:t>
            </w:r>
            <w:proofErr w:type="spellStart"/>
            <w:r w:rsidRPr="00844AB2">
              <w:t>primici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financijske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imovine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BB8A11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508E73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19C00F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8DE4D4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D9D1BB3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6A5097D" w14:textId="77777777" w:rsidR="00844AB2" w:rsidRPr="00844AB2" w:rsidRDefault="00844AB2" w:rsidP="00844AB2">
            <w:pPr>
              <w:pStyle w:val="NoSpacing"/>
            </w:pPr>
            <w:r w:rsidRPr="00844AB2">
              <w:t>45</w:t>
            </w:r>
          </w:p>
        </w:tc>
        <w:tc>
          <w:tcPr>
            <w:tcW w:w="5852" w:type="dxa"/>
            <w:noWrap/>
            <w:hideMark/>
          </w:tcPr>
          <w:p w14:paraId="5469BDC7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ULAGANJA NA NEF.IMOVINI</w:t>
            </w:r>
          </w:p>
        </w:tc>
        <w:tc>
          <w:tcPr>
            <w:tcW w:w="1252" w:type="dxa"/>
            <w:noWrap/>
            <w:hideMark/>
          </w:tcPr>
          <w:p w14:paraId="77A24C1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585,000</w:t>
            </w:r>
          </w:p>
        </w:tc>
        <w:tc>
          <w:tcPr>
            <w:tcW w:w="1252" w:type="dxa"/>
            <w:noWrap/>
            <w:hideMark/>
          </w:tcPr>
          <w:p w14:paraId="284CFAA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585,000</w:t>
            </w:r>
          </w:p>
        </w:tc>
        <w:tc>
          <w:tcPr>
            <w:tcW w:w="1667" w:type="dxa"/>
            <w:noWrap/>
            <w:hideMark/>
          </w:tcPr>
          <w:p w14:paraId="2C3971E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2D26C9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2DB6A45A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F3C6E02" w14:textId="77777777" w:rsidR="00844AB2" w:rsidRPr="00844AB2" w:rsidRDefault="00844AB2" w:rsidP="00844AB2">
            <w:pPr>
              <w:pStyle w:val="NoSpacing"/>
            </w:pPr>
            <w:r w:rsidRPr="00844AB2">
              <w:t>451</w:t>
            </w:r>
          </w:p>
        </w:tc>
        <w:tc>
          <w:tcPr>
            <w:tcW w:w="5852" w:type="dxa"/>
            <w:noWrap/>
            <w:hideMark/>
          </w:tcPr>
          <w:p w14:paraId="6C54FD3E" w14:textId="77777777" w:rsidR="00844AB2" w:rsidRPr="00844AB2" w:rsidRDefault="00844AB2" w:rsidP="00844AB2">
            <w:pPr>
              <w:pStyle w:val="NoSpacing"/>
            </w:pPr>
            <w:r w:rsidRPr="00844AB2">
              <w:t xml:space="preserve">  DODATNA ULAGANJA NA GRAĐ.OBJEKTIMA</w:t>
            </w:r>
          </w:p>
        </w:tc>
        <w:tc>
          <w:tcPr>
            <w:tcW w:w="1252" w:type="dxa"/>
            <w:noWrap/>
            <w:hideMark/>
          </w:tcPr>
          <w:p w14:paraId="13842E6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585,000</w:t>
            </w:r>
          </w:p>
        </w:tc>
        <w:tc>
          <w:tcPr>
            <w:tcW w:w="1252" w:type="dxa"/>
            <w:noWrap/>
            <w:hideMark/>
          </w:tcPr>
          <w:p w14:paraId="50F5216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585,000</w:t>
            </w:r>
          </w:p>
        </w:tc>
        <w:tc>
          <w:tcPr>
            <w:tcW w:w="1667" w:type="dxa"/>
            <w:noWrap/>
            <w:hideMark/>
          </w:tcPr>
          <w:p w14:paraId="67101DA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04F4FD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335E7DE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2CBE1D8" w14:textId="77777777" w:rsidR="00844AB2" w:rsidRPr="00844AB2" w:rsidRDefault="00844AB2" w:rsidP="00844AB2">
            <w:pPr>
              <w:pStyle w:val="NoSpacing"/>
            </w:pPr>
            <w:r w:rsidRPr="00844AB2">
              <w:t>4511</w:t>
            </w:r>
          </w:p>
        </w:tc>
        <w:tc>
          <w:tcPr>
            <w:tcW w:w="5852" w:type="dxa"/>
            <w:noWrap/>
            <w:hideMark/>
          </w:tcPr>
          <w:p w14:paraId="72A3EA7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Dodatna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ulaganja</w:t>
            </w:r>
            <w:proofErr w:type="spellEnd"/>
            <w:r w:rsidRPr="00844AB2">
              <w:t xml:space="preserve"> - </w:t>
            </w:r>
            <w:proofErr w:type="spellStart"/>
            <w:r w:rsidRPr="00844AB2">
              <w:t>dogradnja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zgrade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Dj.vrtića</w:t>
            </w:r>
            <w:proofErr w:type="spellEnd"/>
            <w:proofErr w:type="gramEnd"/>
            <w:r w:rsidRPr="00844AB2">
              <w:t xml:space="preserve"> Hvar</w:t>
            </w:r>
          </w:p>
        </w:tc>
        <w:tc>
          <w:tcPr>
            <w:tcW w:w="1252" w:type="dxa"/>
            <w:noWrap/>
            <w:hideMark/>
          </w:tcPr>
          <w:p w14:paraId="1565DC2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FBA80D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0ED30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66ECA9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09E1C23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4B112DE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T2001 03: </w:t>
            </w:r>
            <w:proofErr w:type="spellStart"/>
            <w:r w:rsidRPr="00844AB2">
              <w:rPr>
                <w:b/>
                <w:bCs/>
              </w:rPr>
              <w:t>Uređenje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dječjeg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D1BFEF1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252" w:type="dxa"/>
            <w:noWrap/>
            <w:hideMark/>
          </w:tcPr>
          <w:p w14:paraId="66104A9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</w:t>
            </w:r>
          </w:p>
        </w:tc>
        <w:tc>
          <w:tcPr>
            <w:tcW w:w="1667" w:type="dxa"/>
            <w:noWrap/>
            <w:hideMark/>
          </w:tcPr>
          <w:p w14:paraId="1A09E051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07EF410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03C19DE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CAA0A7C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3261117D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50E8B09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9CA817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8D4B2E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2E116F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DEA199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CB91C56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2480DC0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Intelektualne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gramStart"/>
            <w:r w:rsidRPr="00844AB2">
              <w:t xml:space="preserve">( </w:t>
            </w:r>
            <w:proofErr w:type="spellStart"/>
            <w:r w:rsidRPr="00844AB2">
              <w:t>projekt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uređenja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sl.)</w:t>
            </w:r>
          </w:p>
        </w:tc>
        <w:tc>
          <w:tcPr>
            <w:tcW w:w="1252" w:type="dxa"/>
            <w:noWrap/>
            <w:hideMark/>
          </w:tcPr>
          <w:p w14:paraId="7E8672C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EF16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D3AADC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F2A898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666426A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8E590B3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09ECF5C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gramStart"/>
            <w:r w:rsidRPr="00844AB2">
              <w:t xml:space="preserve">( </w:t>
            </w:r>
            <w:proofErr w:type="spellStart"/>
            <w:r w:rsidRPr="00844AB2">
              <w:t>uređenja</w:t>
            </w:r>
            <w:proofErr w:type="spellEnd"/>
            <w:proofErr w:type="gram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29C8E9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B17B19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703D8A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99C25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B3267D" w:rsidRPr="00844AB2" w14:paraId="7CE52411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FFD494E" w14:textId="77777777" w:rsidR="00B3267D" w:rsidRPr="00844AB2" w:rsidRDefault="00B3267D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42F22534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5E8A1CFF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73874C0F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287DCB18" w14:textId="77777777" w:rsidR="00B3267D" w:rsidRPr="00844AB2" w:rsidRDefault="00B3267D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3168FA5B" w14:textId="77777777" w:rsidTr="004C7A12">
        <w:trPr>
          <w:trHeight w:val="720"/>
          <w:jc w:val="center"/>
        </w:trPr>
        <w:tc>
          <w:tcPr>
            <w:tcW w:w="6773" w:type="dxa"/>
            <w:gridSpan w:val="2"/>
            <w:hideMark/>
          </w:tcPr>
          <w:p w14:paraId="4C0ECB54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GLAVA 00103:    GRADSKA KNJIŽNICA I ČITAONICA HVAR                     </w:t>
            </w:r>
          </w:p>
        </w:tc>
        <w:tc>
          <w:tcPr>
            <w:tcW w:w="1252" w:type="dxa"/>
            <w:noWrap/>
            <w:hideMark/>
          </w:tcPr>
          <w:p w14:paraId="6E9B21DD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1,095,650</w:t>
            </w:r>
          </w:p>
        </w:tc>
        <w:tc>
          <w:tcPr>
            <w:tcW w:w="1252" w:type="dxa"/>
            <w:noWrap/>
            <w:hideMark/>
          </w:tcPr>
          <w:p w14:paraId="506F1F02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1,095,650</w:t>
            </w:r>
          </w:p>
        </w:tc>
        <w:tc>
          <w:tcPr>
            <w:tcW w:w="1667" w:type="dxa"/>
            <w:noWrap/>
            <w:hideMark/>
          </w:tcPr>
          <w:p w14:paraId="5205762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942,721.72</w:t>
            </w:r>
          </w:p>
        </w:tc>
        <w:tc>
          <w:tcPr>
            <w:tcW w:w="916" w:type="dxa"/>
            <w:noWrap/>
            <w:hideMark/>
          </w:tcPr>
          <w:p w14:paraId="36929B9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86.04</w:t>
            </w:r>
          </w:p>
        </w:tc>
      </w:tr>
      <w:tr w:rsidR="00844AB2" w:rsidRPr="00844AB2" w14:paraId="53E44EA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3593580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00103 -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0662B1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632,800</w:t>
            </w:r>
          </w:p>
        </w:tc>
        <w:tc>
          <w:tcPr>
            <w:tcW w:w="1252" w:type="dxa"/>
            <w:noWrap/>
            <w:hideMark/>
          </w:tcPr>
          <w:p w14:paraId="5A8F148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632,800</w:t>
            </w:r>
          </w:p>
        </w:tc>
        <w:tc>
          <w:tcPr>
            <w:tcW w:w="1667" w:type="dxa"/>
            <w:noWrap/>
            <w:hideMark/>
          </w:tcPr>
          <w:p w14:paraId="3E13415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603,698.38</w:t>
            </w:r>
          </w:p>
        </w:tc>
        <w:tc>
          <w:tcPr>
            <w:tcW w:w="916" w:type="dxa"/>
            <w:noWrap/>
            <w:hideMark/>
          </w:tcPr>
          <w:p w14:paraId="03BF106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95.40</w:t>
            </w:r>
          </w:p>
        </w:tc>
      </w:tr>
      <w:tr w:rsidR="00844AB2" w:rsidRPr="00844AB2" w14:paraId="3120CE3E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78AA285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00102 -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33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2DAA3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14,250</w:t>
            </w:r>
          </w:p>
        </w:tc>
        <w:tc>
          <w:tcPr>
            <w:tcW w:w="1252" w:type="dxa"/>
            <w:noWrap/>
            <w:hideMark/>
          </w:tcPr>
          <w:p w14:paraId="08B925B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14,250</w:t>
            </w:r>
          </w:p>
        </w:tc>
        <w:tc>
          <w:tcPr>
            <w:tcW w:w="1667" w:type="dxa"/>
            <w:noWrap/>
            <w:hideMark/>
          </w:tcPr>
          <w:p w14:paraId="41E785B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15,352.38</w:t>
            </w:r>
          </w:p>
        </w:tc>
        <w:tc>
          <w:tcPr>
            <w:tcW w:w="916" w:type="dxa"/>
            <w:noWrap/>
            <w:hideMark/>
          </w:tcPr>
          <w:p w14:paraId="6A0085F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107.74</w:t>
            </w:r>
          </w:p>
        </w:tc>
      </w:tr>
      <w:tr w:rsidR="00844AB2" w:rsidRPr="00844AB2" w14:paraId="3563BDA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294F51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00102 -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53 (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78C5C8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</w:t>
            </w:r>
          </w:p>
        </w:tc>
        <w:tc>
          <w:tcPr>
            <w:tcW w:w="1252" w:type="dxa"/>
            <w:noWrap/>
            <w:hideMark/>
          </w:tcPr>
          <w:p w14:paraId="1EC5D48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</w:t>
            </w:r>
          </w:p>
        </w:tc>
        <w:tc>
          <w:tcPr>
            <w:tcW w:w="1667" w:type="dxa"/>
            <w:noWrap/>
            <w:hideMark/>
          </w:tcPr>
          <w:p w14:paraId="2677D93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60,000.00</w:t>
            </w:r>
          </w:p>
        </w:tc>
        <w:tc>
          <w:tcPr>
            <w:tcW w:w="916" w:type="dxa"/>
            <w:noWrap/>
            <w:hideMark/>
          </w:tcPr>
          <w:p w14:paraId="5ED53BC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6C065D95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E6F8084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00102 -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63 (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6A2216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388,600</w:t>
            </w:r>
          </w:p>
        </w:tc>
        <w:tc>
          <w:tcPr>
            <w:tcW w:w="1252" w:type="dxa"/>
            <w:noWrap/>
            <w:hideMark/>
          </w:tcPr>
          <w:p w14:paraId="34E8DB1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388,600</w:t>
            </w:r>
          </w:p>
        </w:tc>
        <w:tc>
          <w:tcPr>
            <w:tcW w:w="1667" w:type="dxa"/>
            <w:noWrap/>
            <w:hideMark/>
          </w:tcPr>
          <w:p w14:paraId="6428E2C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23,545.96</w:t>
            </w:r>
          </w:p>
        </w:tc>
        <w:tc>
          <w:tcPr>
            <w:tcW w:w="916" w:type="dxa"/>
            <w:noWrap/>
            <w:hideMark/>
          </w:tcPr>
          <w:p w14:paraId="0F91EB8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6.06</w:t>
            </w:r>
          </w:p>
        </w:tc>
      </w:tr>
      <w:tr w:rsidR="00844AB2" w:rsidRPr="00844AB2" w14:paraId="0B61D25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B410368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Glava</w:t>
            </w:r>
            <w:proofErr w:type="spellEnd"/>
            <w:r w:rsidRPr="00844AB2">
              <w:t xml:space="preserve"> 00102 - </w:t>
            </w:r>
            <w:proofErr w:type="spellStart"/>
            <w:r w:rsidRPr="00844AB2">
              <w:t>Izvori</w:t>
            </w:r>
            <w:proofErr w:type="spellEnd"/>
            <w:r w:rsidRPr="00844AB2">
              <w:t xml:space="preserve"> 72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prodaje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nef.imovine</w:t>
            </w:r>
            <w:proofErr w:type="spellEnd"/>
            <w:proofErr w:type="gramEnd"/>
            <w:r w:rsidRPr="00844AB2">
              <w:t xml:space="preserve"> -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182C846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EDF174F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F8E39F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240,125.00</w:t>
            </w:r>
          </w:p>
        </w:tc>
        <w:tc>
          <w:tcPr>
            <w:tcW w:w="916" w:type="dxa"/>
            <w:noWrap/>
            <w:hideMark/>
          </w:tcPr>
          <w:p w14:paraId="1E53AEB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36917AE" w14:textId="77777777" w:rsidTr="004C7A12">
        <w:trPr>
          <w:trHeight w:val="600"/>
          <w:jc w:val="center"/>
        </w:trPr>
        <w:tc>
          <w:tcPr>
            <w:tcW w:w="6773" w:type="dxa"/>
            <w:gridSpan w:val="2"/>
            <w:noWrap/>
            <w:hideMark/>
          </w:tcPr>
          <w:p w14:paraId="42CDECE7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Program 3001:   </w:t>
            </w:r>
            <w:proofErr w:type="spellStart"/>
            <w:r w:rsidRPr="00844AB2">
              <w:rPr>
                <w:b/>
                <w:bCs/>
              </w:rPr>
              <w:t>Knjižnična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djelatnost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106295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1,095,650</w:t>
            </w:r>
          </w:p>
        </w:tc>
        <w:tc>
          <w:tcPr>
            <w:tcW w:w="1252" w:type="dxa"/>
            <w:noWrap/>
            <w:hideMark/>
          </w:tcPr>
          <w:p w14:paraId="146CDD21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1,095,650</w:t>
            </w:r>
          </w:p>
        </w:tc>
        <w:tc>
          <w:tcPr>
            <w:tcW w:w="1667" w:type="dxa"/>
            <w:noWrap/>
            <w:hideMark/>
          </w:tcPr>
          <w:p w14:paraId="2F6BEB78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942,721.72</w:t>
            </w:r>
          </w:p>
        </w:tc>
        <w:tc>
          <w:tcPr>
            <w:tcW w:w="916" w:type="dxa"/>
            <w:noWrap/>
            <w:hideMark/>
          </w:tcPr>
          <w:p w14:paraId="5A35221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86.04</w:t>
            </w:r>
          </w:p>
        </w:tc>
      </w:tr>
      <w:tr w:rsidR="00844AB2" w:rsidRPr="00844AB2" w14:paraId="30882836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31BE53D1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A3001 01: </w:t>
            </w:r>
            <w:proofErr w:type="spellStart"/>
            <w:r w:rsidRPr="00844AB2">
              <w:rPr>
                <w:b/>
                <w:bCs/>
              </w:rPr>
              <w:t>Stručna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izvršna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tijela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DA2381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645,650</w:t>
            </w:r>
          </w:p>
        </w:tc>
        <w:tc>
          <w:tcPr>
            <w:tcW w:w="1252" w:type="dxa"/>
            <w:noWrap/>
            <w:hideMark/>
          </w:tcPr>
          <w:p w14:paraId="034EA8EB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645,650</w:t>
            </w:r>
          </w:p>
        </w:tc>
        <w:tc>
          <w:tcPr>
            <w:tcW w:w="1667" w:type="dxa"/>
            <w:noWrap/>
            <w:hideMark/>
          </w:tcPr>
          <w:p w14:paraId="7BB2FBD6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571,125.71</w:t>
            </w:r>
          </w:p>
        </w:tc>
        <w:tc>
          <w:tcPr>
            <w:tcW w:w="916" w:type="dxa"/>
            <w:noWrap/>
            <w:hideMark/>
          </w:tcPr>
          <w:p w14:paraId="1C7430F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88.46</w:t>
            </w:r>
          </w:p>
        </w:tc>
      </w:tr>
      <w:tr w:rsidR="00844AB2" w:rsidRPr="00844AB2" w14:paraId="6EBCCE69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27B7256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A3001 01</w:t>
            </w:r>
          </w:p>
        </w:tc>
        <w:tc>
          <w:tcPr>
            <w:tcW w:w="1252" w:type="dxa"/>
            <w:noWrap/>
            <w:hideMark/>
          </w:tcPr>
          <w:p w14:paraId="04DE3B77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645,650</w:t>
            </w:r>
          </w:p>
        </w:tc>
        <w:tc>
          <w:tcPr>
            <w:tcW w:w="1252" w:type="dxa"/>
            <w:noWrap/>
            <w:hideMark/>
          </w:tcPr>
          <w:p w14:paraId="5C9BFF33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645,650</w:t>
            </w:r>
          </w:p>
        </w:tc>
        <w:tc>
          <w:tcPr>
            <w:tcW w:w="1667" w:type="dxa"/>
            <w:noWrap/>
            <w:hideMark/>
          </w:tcPr>
          <w:p w14:paraId="679A1F7E" w14:textId="77777777" w:rsidR="00844AB2" w:rsidRPr="00844AB2" w:rsidRDefault="00844AB2" w:rsidP="00B3267D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571,125.71</w:t>
            </w:r>
          </w:p>
        </w:tc>
        <w:tc>
          <w:tcPr>
            <w:tcW w:w="916" w:type="dxa"/>
            <w:noWrap/>
            <w:hideMark/>
          </w:tcPr>
          <w:p w14:paraId="1EB7080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88.46</w:t>
            </w:r>
          </w:p>
        </w:tc>
      </w:tr>
      <w:tr w:rsidR="00844AB2" w:rsidRPr="00844AB2" w14:paraId="436056D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C477D5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DA1564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553,800</w:t>
            </w:r>
          </w:p>
        </w:tc>
        <w:tc>
          <w:tcPr>
            <w:tcW w:w="1252" w:type="dxa"/>
            <w:noWrap/>
            <w:hideMark/>
          </w:tcPr>
          <w:p w14:paraId="7178383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553,800</w:t>
            </w:r>
          </w:p>
        </w:tc>
        <w:tc>
          <w:tcPr>
            <w:tcW w:w="1667" w:type="dxa"/>
            <w:noWrap/>
            <w:hideMark/>
          </w:tcPr>
          <w:p w14:paraId="2C12507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536,724.67</w:t>
            </w:r>
          </w:p>
        </w:tc>
        <w:tc>
          <w:tcPr>
            <w:tcW w:w="916" w:type="dxa"/>
            <w:noWrap/>
            <w:hideMark/>
          </w:tcPr>
          <w:p w14:paraId="55A5595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96.92</w:t>
            </w:r>
          </w:p>
        </w:tc>
      </w:tr>
      <w:tr w:rsidR="00844AB2" w:rsidRPr="00844AB2" w14:paraId="44581A4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61F0247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33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4B4939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14,250</w:t>
            </w:r>
          </w:p>
        </w:tc>
        <w:tc>
          <w:tcPr>
            <w:tcW w:w="1252" w:type="dxa"/>
            <w:noWrap/>
            <w:hideMark/>
          </w:tcPr>
          <w:p w14:paraId="2E8F134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14,250</w:t>
            </w:r>
          </w:p>
        </w:tc>
        <w:tc>
          <w:tcPr>
            <w:tcW w:w="1667" w:type="dxa"/>
            <w:noWrap/>
            <w:hideMark/>
          </w:tcPr>
          <w:p w14:paraId="41E425B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10,855.08</w:t>
            </w:r>
          </w:p>
        </w:tc>
        <w:tc>
          <w:tcPr>
            <w:tcW w:w="916" w:type="dxa"/>
            <w:noWrap/>
            <w:hideMark/>
          </w:tcPr>
          <w:p w14:paraId="6887FF4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76.18</w:t>
            </w:r>
          </w:p>
        </w:tc>
      </w:tr>
      <w:tr w:rsidR="00844AB2" w:rsidRPr="00844AB2" w14:paraId="52DDF7BF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2F61D4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53 (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36CEA2D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04A98E2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8D7E11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CE39BD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23B4706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28762B29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63 (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862966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77,600</w:t>
            </w:r>
          </w:p>
        </w:tc>
        <w:tc>
          <w:tcPr>
            <w:tcW w:w="1252" w:type="dxa"/>
            <w:noWrap/>
            <w:hideMark/>
          </w:tcPr>
          <w:p w14:paraId="593053A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77,600</w:t>
            </w:r>
          </w:p>
        </w:tc>
        <w:tc>
          <w:tcPr>
            <w:tcW w:w="1667" w:type="dxa"/>
            <w:noWrap/>
            <w:hideMark/>
          </w:tcPr>
          <w:p w14:paraId="2E05A83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23,545.96</w:t>
            </w:r>
          </w:p>
        </w:tc>
        <w:tc>
          <w:tcPr>
            <w:tcW w:w="916" w:type="dxa"/>
            <w:noWrap/>
            <w:hideMark/>
          </w:tcPr>
          <w:p w14:paraId="2A127C67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30.34</w:t>
            </w:r>
          </w:p>
        </w:tc>
      </w:tr>
      <w:tr w:rsidR="00844AB2" w:rsidRPr="00844AB2" w14:paraId="757B326D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7206F38" w14:textId="77777777" w:rsidR="00844AB2" w:rsidRPr="00844AB2" w:rsidRDefault="00844AB2" w:rsidP="00844AB2">
            <w:pPr>
              <w:pStyle w:val="NoSpacing"/>
            </w:pPr>
            <w:r w:rsidRPr="00844AB2">
              <w:t>31</w:t>
            </w:r>
          </w:p>
        </w:tc>
        <w:tc>
          <w:tcPr>
            <w:tcW w:w="5852" w:type="dxa"/>
            <w:noWrap/>
            <w:hideMark/>
          </w:tcPr>
          <w:p w14:paraId="1257A079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ZAPOSLENE </w:t>
            </w:r>
          </w:p>
        </w:tc>
        <w:tc>
          <w:tcPr>
            <w:tcW w:w="1252" w:type="dxa"/>
            <w:noWrap/>
            <w:hideMark/>
          </w:tcPr>
          <w:p w14:paraId="46B3EF5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422,000</w:t>
            </w:r>
          </w:p>
        </w:tc>
        <w:tc>
          <w:tcPr>
            <w:tcW w:w="1252" w:type="dxa"/>
            <w:noWrap/>
            <w:hideMark/>
          </w:tcPr>
          <w:p w14:paraId="7FF29F7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422,000</w:t>
            </w:r>
          </w:p>
        </w:tc>
        <w:tc>
          <w:tcPr>
            <w:tcW w:w="1667" w:type="dxa"/>
            <w:noWrap/>
            <w:hideMark/>
          </w:tcPr>
          <w:p w14:paraId="19DCB2E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416,963.19</w:t>
            </w:r>
          </w:p>
        </w:tc>
        <w:tc>
          <w:tcPr>
            <w:tcW w:w="916" w:type="dxa"/>
            <w:noWrap/>
            <w:hideMark/>
          </w:tcPr>
          <w:p w14:paraId="42C75E5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98.81</w:t>
            </w:r>
          </w:p>
        </w:tc>
      </w:tr>
      <w:tr w:rsidR="00844AB2" w:rsidRPr="00844AB2" w14:paraId="091D4B7F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24A8559" w14:textId="77777777" w:rsidR="00844AB2" w:rsidRPr="00844AB2" w:rsidRDefault="00844AB2" w:rsidP="00844AB2">
            <w:pPr>
              <w:pStyle w:val="NoSpacing"/>
            </w:pPr>
            <w:r w:rsidRPr="00844AB2">
              <w:t>311</w:t>
            </w:r>
          </w:p>
        </w:tc>
        <w:tc>
          <w:tcPr>
            <w:tcW w:w="5852" w:type="dxa"/>
            <w:noWrap/>
            <w:hideMark/>
          </w:tcPr>
          <w:p w14:paraId="4FEA63A6" w14:textId="77777777" w:rsidR="00844AB2" w:rsidRPr="00844AB2" w:rsidRDefault="00844AB2" w:rsidP="00844AB2">
            <w:pPr>
              <w:pStyle w:val="NoSpacing"/>
            </w:pPr>
            <w:r w:rsidRPr="00844AB2">
              <w:t xml:space="preserve">  PLAĆE (</w:t>
            </w:r>
            <w:proofErr w:type="spellStart"/>
            <w:r w:rsidRPr="00844AB2">
              <w:t>Bruto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6DFDB99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355,000</w:t>
            </w:r>
          </w:p>
        </w:tc>
        <w:tc>
          <w:tcPr>
            <w:tcW w:w="1252" w:type="dxa"/>
            <w:noWrap/>
            <w:hideMark/>
          </w:tcPr>
          <w:p w14:paraId="39C67B8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355,000</w:t>
            </w:r>
          </w:p>
        </w:tc>
        <w:tc>
          <w:tcPr>
            <w:tcW w:w="1667" w:type="dxa"/>
            <w:noWrap/>
            <w:hideMark/>
          </w:tcPr>
          <w:p w14:paraId="0E7CB1A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350,183.00</w:t>
            </w:r>
          </w:p>
        </w:tc>
        <w:tc>
          <w:tcPr>
            <w:tcW w:w="916" w:type="dxa"/>
            <w:noWrap/>
            <w:hideMark/>
          </w:tcPr>
          <w:p w14:paraId="60B7E01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98.64</w:t>
            </w:r>
          </w:p>
        </w:tc>
      </w:tr>
      <w:tr w:rsidR="00844AB2" w:rsidRPr="00844AB2" w14:paraId="699BCE06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3E5F8E4" w14:textId="77777777" w:rsidR="00844AB2" w:rsidRPr="00844AB2" w:rsidRDefault="00844AB2" w:rsidP="00844AB2">
            <w:pPr>
              <w:pStyle w:val="NoSpacing"/>
            </w:pPr>
            <w:r w:rsidRPr="00844AB2">
              <w:t>3111</w:t>
            </w:r>
          </w:p>
        </w:tc>
        <w:tc>
          <w:tcPr>
            <w:tcW w:w="5852" w:type="dxa"/>
            <w:noWrap/>
            <w:hideMark/>
          </w:tcPr>
          <w:p w14:paraId="688A0DA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Plaće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redovan</w:t>
            </w:r>
            <w:proofErr w:type="spellEnd"/>
            <w:r w:rsidRPr="00844AB2">
              <w:t xml:space="preserve"> rad </w:t>
            </w:r>
          </w:p>
        </w:tc>
        <w:tc>
          <w:tcPr>
            <w:tcW w:w="1252" w:type="dxa"/>
            <w:noWrap/>
            <w:hideMark/>
          </w:tcPr>
          <w:p w14:paraId="133BB7A9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5019400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897BA63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350,183.00</w:t>
            </w:r>
          </w:p>
        </w:tc>
        <w:tc>
          <w:tcPr>
            <w:tcW w:w="916" w:type="dxa"/>
            <w:noWrap/>
            <w:hideMark/>
          </w:tcPr>
          <w:p w14:paraId="4FD6418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C7A5FC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93BA60E" w14:textId="77777777" w:rsidR="00844AB2" w:rsidRPr="00844AB2" w:rsidRDefault="00844AB2" w:rsidP="00844AB2">
            <w:pPr>
              <w:pStyle w:val="NoSpacing"/>
            </w:pPr>
            <w:r w:rsidRPr="00844AB2">
              <w:t>312</w:t>
            </w:r>
          </w:p>
        </w:tc>
        <w:tc>
          <w:tcPr>
            <w:tcW w:w="5852" w:type="dxa"/>
            <w:noWrap/>
            <w:hideMark/>
          </w:tcPr>
          <w:p w14:paraId="205E33D1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 ZA ZAPOSLENE </w:t>
            </w:r>
          </w:p>
        </w:tc>
        <w:tc>
          <w:tcPr>
            <w:tcW w:w="1252" w:type="dxa"/>
            <w:noWrap/>
            <w:hideMark/>
          </w:tcPr>
          <w:p w14:paraId="58F68C6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9,000</w:t>
            </w:r>
          </w:p>
        </w:tc>
        <w:tc>
          <w:tcPr>
            <w:tcW w:w="1252" w:type="dxa"/>
            <w:noWrap/>
            <w:hideMark/>
          </w:tcPr>
          <w:p w14:paraId="05751D1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9,000</w:t>
            </w:r>
          </w:p>
        </w:tc>
        <w:tc>
          <w:tcPr>
            <w:tcW w:w="1667" w:type="dxa"/>
            <w:noWrap/>
            <w:hideMark/>
          </w:tcPr>
          <w:p w14:paraId="78E9D4BE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9,000.00</w:t>
            </w:r>
          </w:p>
        </w:tc>
        <w:tc>
          <w:tcPr>
            <w:tcW w:w="916" w:type="dxa"/>
            <w:noWrap/>
            <w:hideMark/>
          </w:tcPr>
          <w:p w14:paraId="3D93719D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56A6BD2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DB9945C" w14:textId="77777777" w:rsidR="00844AB2" w:rsidRPr="00844AB2" w:rsidRDefault="00844AB2" w:rsidP="00844AB2">
            <w:pPr>
              <w:pStyle w:val="NoSpacing"/>
            </w:pPr>
            <w:r w:rsidRPr="00844AB2">
              <w:t>3121</w:t>
            </w:r>
          </w:p>
        </w:tc>
        <w:tc>
          <w:tcPr>
            <w:tcW w:w="5852" w:type="dxa"/>
            <w:noWrap/>
            <w:hideMark/>
          </w:tcPr>
          <w:p w14:paraId="337D6E4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rashodi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zaposlene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DFD7ADA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05EF93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68B0B0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9,000.00</w:t>
            </w:r>
          </w:p>
        </w:tc>
        <w:tc>
          <w:tcPr>
            <w:tcW w:w="916" w:type="dxa"/>
            <w:noWrap/>
            <w:hideMark/>
          </w:tcPr>
          <w:p w14:paraId="5F3385F4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D515FCE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5B26C82" w14:textId="77777777" w:rsidR="00844AB2" w:rsidRPr="00844AB2" w:rsidRDefault="00844AB2" w:rsidP="00844AB2">
            <w:pPr>
              <w:pStyle w:val="NoSpacing"/>
            </w:pPr>
            <w:r w:rsidRPr="00844AB2">
              <w:t>313</w:t>
            </w:r>
          </w:p>
        </w:tc>
        <w:tc>
          <w:tcPr>
            <w:tcW w:w="5852" w:type="dxa"/>
            <w:noWrap/>
            <w:hideMark/>
          </w:tcPr>
          <w:p w14:paraId="38F9A90B" w14:textId="77777777" w:rsidR="00844AB2" w:rsidRPr="00844AB2" w:rsidRDefault="00844AB2" w:rsidP="00844AB2">
            <w:pPr>
              <w:pStyle w:val="NoSpacing"/>
            </w:pPr>
            <w:r w:rsidRPr="00844AB2">
              <w:t xml:space="preserve">  DOPRINOSI NA PLAĆE </w:t>
            </w:r>
          </w:p>
        </w:tc>
        <w:tc>
          <w:tcPr>
            <w:tcW w:w="1252" w:type="dxa"/>
            <w:noWrap/>
            <w:hideMark/>
          </w:tcPr>
          <w:p w14:paraId="5CD6E17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58,000</w:t>
            </w:r>
          </w:p>
        </w:tc>
        <w:tc>
          <w:tcPr>
            <w:tcW w:w="1252" w:type="dxa"/>
            <w:noWrap/>
            <w:hideMark/>
          </w:tcPr>
          <w:p w14:paraId="3A945D3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58,000</w:t>
            </w:r>
          </w:p>
        </w:tc>
        <w:tc>
          <w:tcPr>
            <w:tcW w:w="1667" w:type="dxa"/>
            <w:noWrap/>
            <w:hideMark/>
          </w:tcPr>
          <w:p w14:paraId="68C999D1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57,780.19</w:t>
            </w:r>
          </w:p>
        </w:tc>
        <w:tc>
          <w:tcPr>
            <w:tcW w:w="916" w:type="dxa"/>
            <w:noWrap/>
            <w:hideMark/>
          </w:tcPr>
          <w:p w14:paraId="191ECAA8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99.62</w:t>
            </w:r>
          </w:p>
        </w:tc>
      </w:tr>
      <w:tr w:rsidR="00844AB2" w:rsidRPr="00844AB2" w14:paraId="7D11DD0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5D53455" w14:textId="77777777" w:rsidR="00844AB2" w:rsidRPr="00844AB2" w:rsidRDefault="00844AB2" w:rsidP="00844AB2">
            <w:pPr>
              <w:pStyle w:val="NoSpacing"/>
            </w:pPr>
            <w:r w:rsidRPr="00844AB2">
              <w:t>3132</w:t>
            </w:r>
          </w:p>
        </w:tc>
        <w:tc>
          <w:tcPr>
            <w:tcW w:w="5852" w:type="dxa"/>
            <w:noWrap/>
            <w:hideMark/>
          </w:tcPr>
          <w:p w14:paraId="1F457A3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Doprinosi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obvezno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zdravstveno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osiguranje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476D976C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256DA1B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8FA2FC6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57,780.19</w:t>
            </w:r>
          </w:p>
        </w:tc>
        <w:tc>
          <w:tcPr>
            <w:tcW w:w="916" w:type="dxa"/>
            <w:noWrap/>
            <w:hideMark/>
          </w:tcPr>
          <w:p w14:paraId="6107A355" w14:textId="77777777" w:rsidR="00844AB2" w:rsidRPr="00844AB2" w:rsidRDefault="00844AB2" w:rsidP="00B3267D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740F94" w:rsidRPr="00844AB2" w14:paraId="74FCE3ED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41371C2D" w14:textId="77777777" w:rsidR="00740F94" w:rsidRPr="00844AB2" w:rsidRDefault="00740F94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7A40C472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21BD46B2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754DE91C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48F4DE31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3E72918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584322" w14:textId="77777777" w:rsidR="00844AB2" w:rsidRPr="00844AB2" w:rsidRDefault="00844AB2" w:rsidP="00844AB2">
            <w:pPr>
              <w:pStyle w:val="NoSpacing"/>
            </w:pPr>
            <w:r w:rsidRPr="00844AB2">
              <w:t>3133</w:t>
            </w:r>
          </w:p>
        </w:tc>
        <w:tc>
          <w:tcPr>
            <w:tcW w:w="5852" w:type="dxa"/>
            <w:noWrap/>
            <w:hideMark/>
          </w:tcPr>
          <w:p w14:paraId="22144C3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Doprinos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obvezno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slučaju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nezaposlenosti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FBBA94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D5ABCF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D1079B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C1B4D5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C3CB5CF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C45547C" w14:textId="77777777" w:rsidR="00844AB2" w:rsidRPr="00844AB2" w:rsidRDefault="00844AB2" w:rsidP="00844AB2">
            <w:pPr>
              <w:pStyle w:val="NoSpacing"/>
            </w:pPr>
            <w:r w:rsidRPr="00844AB2">
              <w:t>32</w:t>
            </w:r>
          </w:p>
        </w:tc>
        <w:tc>
          <w:tcPr>
            <w:tcW w:w="5852" w:type="dxa"/>
            <w:noWrap/>
            <w:hideMark/>
          </w:tcPr>
          <w:p w14:paraId="1AC70997" w14:textId="77777777" w:rsidR="00844AB2" w:rsidRPr="00844AB2" w:rsidRDefault="00844AB2" w:rsidP="00844AB2">
            <w:pPr>
              <w:pStyle w:val="NoSpacing"/>
            </w:pPr>
            <w:r w:rsidRPr="00844AB2">
              <w:t xml:space="preserve">  MATERIJALNI RASHODI </w:t>
            </w:r>
          </w:p>
        </w:tc>
        <w:tc>
          <w:tcPr>
            <w:tcW w:w="1252" w:type="dxa"/>
            <w:noWrap/>
            <w:hideMark/>
          </w:tcPr>
          <w:p w14:paraId="60C7B8F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219,350</w:t>
            </w:r>
          </w:p>
        </w:tc>
        <w:tc>
          <w:tcPr>
            <w:tcW w:w="1252" w:type="dxa"/>
            <w:noWrap/>
            <w:hideMark/>
          </w:tcPr>
          <w:p w14:paraId="690F2CF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219,350</w:t>
            </w:r>
          </w:p>
        </w:tc>
        <w:tc>
          <w:tcPr>
            <w:tcW w:w="1667" w:type="dxa"/>
            <w:noWrap/>
            <w:hideMark/>
          </w:tcPr>
          <w:p w14:paraId="063D3F7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150,576.32</w:t>
            </w:r>
          </w:p>
        </w:tc>
        <w:tc>
          <w:tcPr>
            <w:tcW w:w="916" w:type="dxa"/>
            <w:noWrap/>
            <w:hideMark/>
          </w:tcPr>
          <w:p w14:paraId="76B8D7D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68.65</w:t>
            </w:r>
          </w:p>
        </w:tc>
      </w:tr>
      <w:tr w:rsidR="00844AB2" w:rsidRPr="00844AB2" w14:paraId="5E8F278C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0179F4A" w14:textId="77777777" w:rsidR="00844AB2" w:rsidRPr="00844AB2" w:rsidRDefault="00844AB2" w:rsidP="00844AB2">
            <w:pPr>
              <w:pStyle w:val="NoSpacing"/>
            </w:pPr>
            <w:r w:rsidRPr="00844AB2">
              <w:t>321</w:t>
            </w:r>
          </w:p>
        </w:tc>
        <w:tc>
          <w:tcPr>
            <w:tcW w:w="5852" w:type="dxa"/>
            <w:noWrap/>
            <w:hideMark/>
          </w:tcPr>
          <w:p w14:paraId="1546B29A" w14:textId="77777777" w:rsidR="00844AB2" w:rsidRPr="00844AB2" w:rsidRDefault="00844AB2" w:rsidP="00844AB2">
            <w:pPr>
              <w:pStyle w:val="NoSpacing"/>
            </w:pPr>
            <w:r w:rsidRPr="00844AB2">
              <w:t xml:space="preserve">  NAKNADE TROŠKOVA ZAPOSLENIMA</w:t>
            </w:r>
          </w:p>
        </w:tc>
        <w:tc>
          <w:tcPr>
            <w:tcW w:w="1252" w:type="dxa"/>
            <w:noWrap/>
            <w:hideMark/>
          </w:tcPr>
          <w:p w14:paraId="543E73D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252" w:type="dxa"/>
            <w:noWrap/>
            <w:hideMark/>
          </w:tcPr>
          <w:p w14:paraId="7AEE09C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25,000</w:t>
            </w:r>
          </w:p>
        </w:tc>
        <w:tc>
          <w:tcPr>
            <w:tcW w:w="1667" w:type="dxa"/>
            <w:noWrap/>
            <w:hideMark/>
          </w:tcPr>
          <w:p w14:paraId="18F9932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23,366.02</w:t>
            </w:r>
          </w:p>
        </w:tc>
        <w:tc>
          <w:tcPr>
            <w:tcW w:w="916" w:type="dxa"/>
            <w:noWrap/>
            <w:hideMark/>
          </w:tcPr>
          <w:p w14:paraId="398FD946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93.46</w:t>
            </w:r>
          </w:p>
        </w:tc>
      </w:tr>
      <w:tr w:rsidR="00844AB2" w:rsidRPr="00844AB2" w14:paraId="00FF6BC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4ED0CE3" w14:textId="77777777" w:rsidR="00844AB2" w:rsidRPr="00844AB2" w:rsidRDefault="00844AB2" w:rsidP="00844AB2">
            <w:pPr>
              <w:pStyle w:val="NoSpacing"/>
            </w:pPr>
            <w:r w:rsidRPr="00844AB2">
              <w:t>3211</w:t>
            </w:r>
          </w:p>
        </w:tc>
        <w:tc>
          <w:tcPr>
            <w:tcW w:w="5852" w:type="dxa"/>
            <w:noWrap/>
            <w:hideMark/>
          </w:tcPr>
          <w:p w14:paraId="051430F1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Službena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putovanja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2A6442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F9235C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72625C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1,676.02</w:t>
            </w:r>
          </w:p>
        </w:tc>
        <w:tc>
          <w:tcPr>
            <w:tcW w:w="916" w:type="dxa"/>
            <w:noWrap/>
            <w:hideMark/>
          </w:tcPr>
          <w:p w14:paraId="6D84215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624434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D6B098" w14:textId="77777777" w:rsidR="00844AB2" w:rsidRPr="00844AB2" w:rsidRDefault="00844AB2" w:rsidP="00844AB2">
            <w:pPr>
              <w:pStyle w:val="NoSpacing"/>
            </w:pPr>
            <w:r w:rsidRPr="00844AB2">
              <w:t>3212</w:t>
            </w:r>
          </w:p>
        </w:tc>
        <w:tc>
          <w:tcPr>
            <w:tcW w:w="5852" w:type="dxa"/>
            <w:noWrap/>
            <w:hideMark/>
          </w:tcPr>
          <w:p w14:paraId="0441A85E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Naknada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prijevoz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posao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s </w:t>
            </w:r>
            <w:proofErr w:type="spellStart"/>
            <w:r w:rsidRPr="00844AB2">
              <w:t>posla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5E4C15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3DAF4D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1F0813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10,440.00</w:t>
            </w:r>
          </w:p>
        </w:tc>
        <w:tc>
          <w:tcPr>
            <w:tcW w:w="916" w:type="dxa"/>
            <w:noWrap/>
            <w:hideMark/>
          </w:tcPr>
          <w:p w14:paraId="129A57B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171D1A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34CF6E" w14:textId="77777777" w:rsidR="00844AB2" w:rsidRPr="00844AB2" w:rsidRDefault="00844AB2" w:rsidP="00844AB2">
            <w:pPr>
              <w:pStyle w:val="NoSpacing"/>
            </w:pPr>
            <w:r w:rsidRPr="00844AB2">
              <w:t>3213</w:t>
            </w:r>
          </w:p>
        </w:tc>
        <w:tc>
          <w:tcPr>
            <w:tcW w:w="5852" w:type="dxa"/>
            <w:noWrap/>
            <w:hideMark/>
          </w:tcPr>
          <w:p w14:paraId="1D069F5B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Stručno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usavršavanje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zaposlenika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21C2B3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DB2CFE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FDF5CA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11,250.00</w:t>
            </w:r>
          </w:p>
        </w:tc>
        <w:tc>
          <w:tcPr>
            <w:tcW w:w="916" w:type="dxa"/>
            <w:noWrap/>
            <w:hideMark/>
          </w:tcPr>
          <w:p w14:paraId="76F1B32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DB184EB" w14:textId="77777777" w:rsidTr="004C7A12">
        <w:trPr>
          <w:trHeight w:val="345"/>
          <w:jc w:val="center"/>
        </w:trPr>
        <w:tc>
          <w:tcPr>
            <w:tcW w:w="921" w:type="dxa"/>
            <w:noWrap/>
            <w:hideMark/>
          </w:tcPr>
          <w:p w14:paraId="7683E2D4" w14:textId="77777777" w:rsidR="00844AB2" w:rsidRPr="00844AB2" w:rsidRDefault="00844AB2" w:rsidP="00844AB2">
            <w:pPr>
              <w:pStyle w:val="NoSpacing"/>
            </w:pPr>
            <w:r w:rsidRPr="00844AB2">
              <w:t>322</w:t>
            </w:r>
          </w:p>
        </w:tc>
        <w:tc>
          <w:tcPr>
            <w:tcW w:w="5852" w:type="dxa"/>
            <w:noWrap/>
            <w:hideMark/>
          </w:tcPr>
          <w:p w14:paraId="3CA1DAF3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MATERIJAL I ENERGIJU </w:t>
            </w:r>
          </w:p>
        </w:tc>
        <w:tc>
          <w:tcPr>
            <w:tcW w:w="1252" w:type="dxa"/>
            <w:noWrap/>
            <w:hideMark/>
          </w:tcPr>
          <w:p w14:paraId="2859608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16,000</w:t>
            </w:r>
          </w:p>
        </w:tc>
        <w:tc>
          <w:tcPr>
            <w:tcW w:w="1252" w:type="dxa"/>
            <w:noWrap/>
            <w:hideMark/>
          </w:tcPr>
          <w:p w14:paraId="07D953D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16,000</w:t>
            </w:r>
          </w:p>
        </w:tc>
        <w:tc>
          <w:tcPr>
            <w:tcW w:w="1667" w:type="dxa"/>
            <w:noWrap/>
            <w:hideMark/>
          </w:tcPr>
          <w:p w14:paraId="37714FE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12,934.17</w:t>
            </w:r>
          </w:p>
        </w:tc>
        <w:tc>
          <w:tcPr>
            <w:tcW w:w="916" w:type="dxa"/>
            <w:noWrap/>
            <w:hideMark/>
          </w:tcPr>
          <w:p w14:paraId="1113BFC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80.84</w:t>
            </w:r>
          </w:p>
        </w:tc>
      </w:tr>
      <w:tr w:rsidR="00844AB2" w:rsidRPr="00844AB2" w14:paraId="7C63C45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4511B9" w14:textId="77777777" w:rsidR="00844AB2" w:rsidRPr="00844AB2" w:rsidRDefault="00844AB2" w:rsidP="00844AB2">
            <w:pPr>
              <w:pStyle w:val="NoSpacing"/>
            </w:pPr>
            <w:r w:rsidRPr="00844AB2">
              <w:t>3221</w:t>
            </w:r>
          </w:p>
        </w:tc>
        <w:tc>
          <w:tcPr>
            <w:tcW w:w="5852" w:type="dxa"/>
            <w:noWrap/>
            <w:hideMark/>
          </w:tcPr>
          <w:p w14:paraId="1AC5C4B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Uredski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materijal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mat.rashodi</w:t>
            </w:r>
            <w:proofErr w:type="spellEnd"/>
            <w:proofErr w:type="gram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017960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3E2D78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072C86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11,693.38</w:t>
            </w:r>
          </w:p>
        </w:tc>
        <w:tc>
          <w:tcPr>
            <w:tcW w:w="916" w:type="dxa"/>
            <w:noWrap/>
            <w:hideMark/>
          </w:tcPr>
          <w:p w14:paraId="4E7F155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3B1B11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A6F1E76" w14:textId="77777777" w:rsidR="00844AB2" w:rsidRPr="00844AB2" w:rsidRDefault="00844AB2" w:rsidP="00844AB2">
            <w:pPr>
              <w:pStyle w:val="NoSpacing"/>
            </w:pPr>
            <w:r w:rsidRPr="00844AB2">
              <w:t>3223</w:t>
            </w:r>
          </w:p>
        </w:tc>
        <w:tc>
          <w:tcPr>
            <w:tcW w:w="5852" w:type="dxa"/>
            <w:noWrap/>
            <w:hideMark/>
          </w:tcPr>
          <w:p w14:paraId="33F04FD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Energija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5339CB6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80FAF0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CBAB99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103.43</w:t>
            </w:r>
          </w:p>
        </w:tc>
        <w:tc>
          <w:tcPr>
            <w:tcW w:w="916" w:type="dxa"/>
            <w:noWrap/>
            <w:hideMark/>
          </w:tcPr>
          <w:p w14:paraId="426EE77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AC34CF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2E4A849" w14:textId="77777777" w:rsidR="00844AB2" w:rsidRPr="00844AB2" w:rsidRDefault="00844AB2" w:rsidP="00844AB2">
            <w:pPr>
              <w:pStyle w:val="NoSpacing"/>
            </w:pPr>
            <w:r w:rsidRPr="00844AB2">
              <w:t>3225</w:t>
            </w:r>
          </w:p>
        </w:tc>
        <w:tc>
          <w:tcPr>
            <w:tcW w:w="5852" w:type="dxa"/>
            <w:noWrap/>
            <w:hideMark/>
          </w:tcPr>
          <w:p w14:paraId="5918D0E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Sitni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inventar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2814478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D09C73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B2B438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1,137.36</w:t>
            </w:r>
          </w:p>
        </w:tc>
        <w:tc>
          <w:tcPr>
            <w:tcW w:w="916" w:type="dxa"/>
            <w:noWrap/>
            <w:hideMark/>
          </w:tcPr>
          <w:p w14:paraId="75CB13C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05C90D3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16C1060" w14:textId="77777777" w:rsidR="00844AB2" w:rsidRPr="00844AB2" w:rsidRDefault="00844AB2" w:rsidP="00844AB2">
            <w:pPr>
              <w:pStyle w:val="NoSpacing"/>
            </w:pPr>
            <w:r w:rsidRPr="00844AB2">
              <w:t>323</w:t>
            </w:r>
          </w:p>
        </w:tc>
        <w:tc>
          <w:tcPr>
            <w:tcW w:w="5852" w:type="dxa"/>
            <w:noWrap/>
            <w:hideMark/>
          </w:tcPr>
          <w:p w14:paraId="29BCDD49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USLUGE </w:t>
            </w:r>
          </w:p>
        </w:tc>
        <w:tc>
          <w:tcPr>
            <w:tcW w:w="1252" w:type="dxa"/>
            <w:noWrap/>
            <w:hideMark/>
          </w:tcPr>
          <w:p w14:paraId="4D820C0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157,400</w:t>
            </w:r>
          </w:p>
        </w:tc>
        <w:tc>
          <w:tcPr>
            <w:tcW w:w="1252" w:type="dxa"/>
            <w:noWrap/>
            <w:hideMark/>
          </w:tcPr>
          <w:p w14:paraId="1113DA46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157,400</w:t>
            </w:r>
          </w:p>
        </w:tc>
        <w:tc>
          <w:tcPr>
            <w:tcW w:w="1667" w:type="dxa"/>
            <w:noWrap/>
            <w:hideMark/>
          </w:tcPr>
          <w:p w14:paraId="41A95EE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103,942.84</w:t>
            </w:r>
          </w:p>
        </w:tc>
        <w:tc>
          <w:tcPr>
            <w:tcW w:w="916" w:type="dxa"/>
            <w:noWrap/>
            <w:hideMark/>
          </w:tcPr>
          <w:p w14:paraId="19ABD6C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66.04</w:t>
            </w:r>
          </w:p>
        </w:tc>
      </w:tr>
      <w:tr w:rsidR="00844AB2" w:rsidRPr="00844AB2" w14:paraId="426A4DA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2CCF63" w14:textId="77777777" w:rsidR="00844AB2" w:rsidRPr="00844AB2" w:rsidRDefault="00844AB2" w:rsidP="00844AB2">
            <w:pPr>
              <w:pStyle w:val="NoSpacing"/>
            </w:pPr>
            <w:r w:rsidRPr="00844AB2">
              <w:t>3231</w:t>
            </w:r>
          </w:p>
        </w:tc>
        <w:tc>
          <w:tcPr>
            <w:tcW w:w="5852" w:type="dxa"/>
            <w:noWrap/>
            <w:hideMark/>
          </w:tcPr>
          <w:p w14:paraId="141CCFA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telefona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pošte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prijevoza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055EB9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B3CD29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76865B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6,179.32</w:t>
            </w:r>
          </w:p>
        </w:tc>
        <w:tc>
          <w:tcPr>
            <w:tcW w:w="916" w:type="dxa"/>
            <w:noWrap/>
            <w:hideMark/>
          </w:tcPr>
          <w:p w14:paraId="1B12FC6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C58CE80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3266D3" w14:textId="77777777" w:rsidR="00844AB2" w:rsidRPr="00844AB2" w:rsidRDefault="00844AB2" w:rsidP="00844AB2">
            <w:pPr>
              <w:pStyle w:val="NoSpacing"/>
            </w:pPr>
            <w:r w:rsidRPr="00844AB2">
              <w:t>3232</w:t>
            </w:r>
          </w:p>
        </w:tc>
        <w:tc>
          <w:tcPr>
            <w:tcW w:w="5852" w:type="dxa"/>
            <w:noWrap/>
            <w:hideMark/>
          </w:tcPr>
          <w:p w14:paraId="3F9F6DFD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tekućeg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investicijskog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održavanja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24B6BB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271009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42F520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10,503.86</w:t>
            </w:r>
          </w:p>
        </w:tc>
        <w:tc>
          <w:tcPr>
            <w:tcW w:w="916" w:type="dxa"/>
            <w:noWrap/>
            <w:hideMark/>
          </w:tcPr>
          <w:p w14:paraId="666BB056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5B588BA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F6D6A0" w14:textId="77777777" w:rsidR="00844AB2" w:rsidRPr="00844AB2" w:rsidRDefault="00844AB2" w:rsidP="00844AB2">
            <w:pPr>
              <w:pStyle w:val="NoSpacing"/>
            </w:pPr>
            <w:r w:rsidRPr="00844AB2">
              <w:t>3233</w:t>
            </w:r>
          </w:p>
        </w:tc>
        <w:tc>
          <w:tcPr>
            <w:tcW w:w="5852" w:type="dxa"/>
            <w:noWrap/>
            <w:hideMark/>
          </w:tcPr>
          <w:p w14:paraId="69946E9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promidžbe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informiranja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E63BF7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3B4466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5FE2DC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1,930.00</w:t>
            </w:r>
          </w:p>
        </w:tc>
        <w:tc>
          <w:tcPr>
            <w:tcW w:w="916" w:type="dxa"/>
            <w:noWrap/>
            <w:hideMark/>
          </w:tcPr>
          <w:p w14:paraId="432FA40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2106F5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04B00AA" w14:textId="77777777" w:rsidR="00844AB2" w:rsidRPr="00844AB2" w:rsidRDefault="00844AB2" w:rsidP="00844AB2">
            <w:pPr>
              <w:pStyle w:val="NoSpacing"/>
            </w:pPr>
            <w:r w:rsidRPr="00844AB2">
              <w:t>3234</w:t>
            </w:r>
          </w:p>
        </w:tc>
        <w:tc>
          <w:tcPr>
            <w:tcW w:w="5852" w:type="dxa"/>
            <w:noWrap/>
            <w:hideMark/>
          </w:tcPr>
          <w:p w14:paraId="08656356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Komunalne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4A08B2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E07E1E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F729A0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1,021.26</w:t>
            </w:r>
          </w:p>
        </w:tc>
        <w:tc>
          <w:tcPr>
            <w:tcW w:w="916" w:type="dxa"/>
            <w:noWrap/>
            <w:hideMark/>
          </w:tcPr>
          <w:p w14:paraId="4A8D194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77C018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8D6587" w14:textId="77777777" w:rsidR="00844AB2" w:rsidRPr="00844AB2" w:rsidRDefault="00844AB2" w:rsidP="00844AB2">
            <w:pPr>
              <w:pStyle w:val="NoSpacing"/>
            </w:pPr>
            <w:r w:rsidRPr="00844AB2">
              <w:t>3237</w:t>
            </w:r>
          </w:p>
        </w:tc>
        <w:tc>
          <w:tcPr>
            <w:tcW w:w="5852" w:type="dxa"/>
            <w:noWrap/>
            <w:hideMark/>
          </w:tcPr>
          <w:p w14:paraId="2A7CD9F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Intelektualne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osobne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 </w:t>
            </w:r>
          </w:p>
        </w:tc>
        <w:tc>
          <w:tcPr>
            <w:tcW w:w="1252" w:type="dxa"/>
            <w:noWrap/>
            <w:hideMark/>
          </w:tcPr>
          <w:p w14:paraId="12C29E3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F3B7FE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8A6093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64,241.97</w:t>
            </w:r>
          </w:p>
        </w:tc>
        <w:tc>
          <w:tcPr>
            <w:tcW w:w="916" w:type="dxa"/>
            <w:noWrap/>
            <w:hideMark/>
          </w:tcPr>
          <w:p w14:paraId="54BD914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7CFF23B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B53679E" w14:textId="77777777" w:rsidR="00844AB2" w:rsidRPr="00844AB2" w:rsidRDefault="00844AB2" w:rsidP="00844AB2">
            <w:pPr>
              <w:pStyle w:val="NoSpacing"/>
            </w:pPr>
            <w:r w:rsidRPr="00844AB2">
              <w:t>3238</w:t>
            </w:r>
          </w:p>
        </w:tc>
        <w:tc>
          <w:tcPr>
            <w:tcW w:w="5852" w:type="dxa"/>
            <w:noWrap/>
            <w:hideMark/>
          </w:tcPr>
          <w:p w14:paraId="09BAEE7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Računalne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635C264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136193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372F4A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10,064.60</w:t>
            </w:r>
          </w:p>
        </w:tc>
        <w:tc>
          <w:tcPr>
            <w:tcW w:w="916" w:type="dxa"/>
            <w:noWrap/>
            <w:hideMark/>
          </w:tcPr>
          <w:p w14:paraId="1C208D0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BD8F3A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F8C9859" w14:textId="77777777" w:rsidR="00844AB2" w:rsidRPr="00844AB2" w:rsidRDefault="00844AB2" w:rsidP="00844AB2">
            <w:pPr>
              <w:pStyle w:val="NoSpacing"/>
            </w:pPr>
            <w:r w:rsidRPr="00844AB2">
              <w:t>3239</w:t>
            </w:r>
          </w:p>
        </w:tc>
        <w:tc>
          <w:tcPr>
            <w:tcW w:w="5852" w:type="dxa"/>
            <w:noWrap/>
            <w:hideMark/>
          </w:tcPr>
          <w:p w14:paraId="7FBD832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45D032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F4F9C0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C20B73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10,001.83</w:t>
            </w:r>
          </w:p>
        </w:tc>
        <w:tc>
          <w:tcPr>
            <w:tcW w:w="916" w:type="dxa"/>
            <w:noWrap/>
            <w:hideMark/>
          </w:tcPr>
          <w:p w14:paraId="1E21A58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8C3B3F3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D07466D" w14:textId="77777777" w:rsidR="00844AB2" w:rsidRPr="00844AB2" w:rsidRDefault="00844AB2" w:rsidP="00844AB2">
            <w:pPr>
              <w:pStyle w:val="NoSpacing"/>
            </w:pPr>
            <w:r w:rsidRPr="00844AB2">
              <w:t>329</w:t>
            </w:r>
          </w:p>
        </w:tc>
        <w:tc>
          <w:tcPr>
            <w:tcW w:w="5852" w:type="dxa"/>
            <w:noWrap/>
            <w:hideMark/>
          </w:tcPr>
          <w:p w14:paraId="3B257C65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NESPOMENUTI RASHODI </w:t>
            </w:r>
          </w:p>
        </w:tc>
        <w:tc>
          <w:tcPr>
            <w:tcW w:w="1252" w:type="dxa"/>
            <w:noWrap/>
            <w:hideMark/>
          </w:tcPr>
          <w:p w14:paraId="2821FC6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20,950</w:t>
            </w:r>
          </w:p>
        </w:tc>
        <w:tc>
          <w:tcPr>
            <w:tcW w:w="1252" w:type="dxa"/>
            <w:noWrap/>
            <w:hideMark/>
          </w:tcPr>
          <w:p w14:paraId="3ADC700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20,950</w:t>
            </w:r>
          </w:p>
        </w:tc>
        <w:tc>
          <w:tcPr>
            <w:tcW w:w="1667" w:type="dxa"/>
            <w:noWrap/>
            <w:hideMark/>
          </w:tcPr>
          <w:p w14:paraId="35C2A55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10,333.29</w:t>
            </w:r>
          </w:p>
        </w:tc>
        <w:tc>
          <w:tcPr>
            <w:tcW w:w="916" w:type="dxa"/>
            <w:noWrap/>
            <w:hideMark/>
          </w:tcPr>
          <w:p w14:paraId="074EE56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49.32</w:t>
            </w:r>
          </w:p>
        </w:tc>
      </w:tr>
      <w:tr w:rsidR="00844AB2" w:rsidRPr="00844AB2" w14:paraId="0CD9B19D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6DB6412" w14:textId="77777777" w:rsidR="00844AB2" w:rsidRPr="00844AB2" w:rsidRDefault="00844AB2" w:rsidP="00844AB2">
            <w:pPr>
              <w:pStyle w:val="NoSpacing"/>
            </w:pPr>
            <w:r w:rsidRPr="00844AB2">
              <w:t>3292</w:t>
            </w:r>
          </w:p>
        </w:tc>
        <w:tc>
          <w:tcPr>
            <w:tcW w:w="5852" w:type="dxa"/>
            <w:noWrap/>
            <w:hideMark/>
          </w:tcPr>
          <w:p w14:paraId="299AC482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Premije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osiguranja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1716B0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672376B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68DDA1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8,675.86</w:t>
            </w:r>
          </w:p>
        </w:tc>
        <w:tc>
          <w:tcPr>
            <w:tcW w:w="916" w:type="dxa"/>
            <w:noWrap/>
            <w:hideMark/>
          </w:tcPr>
          <w:p w14:paraId="1AF38FA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6403596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7F8843" w14:textId="77777777" w:rsidR="00844AB2" w:rsidRPr="00844AB2" w:rsidRDefault="00844AB2" w:rsidP="00844AB2">
            <w:pPr>
              <w:pStyle w:val="NoSpacing"/>
            </w:pPr>
            <w:r w:rsidRPr="00844AB2">
              <w:t>3293</w:t>
            </w:r>
          </w:p>
        </w:tc>
        <w:tc>
          <w:tcPr>
            <w:tcW w:w="5852" w:type="dxa"/>
            <w:noWrap/>
            <w:hideMark/>
          </w:tcPr>
          <w:p w14:paraId="359B3CF8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Reprezentacija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1F7ECCA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E7D5B2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A200F5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1,609.93</w:t>
            </w:r>
          </w:p>
        </w:tc>
        <w:tc>
          <w:tcPr>
            <w:tcW w:w="916" w:type="dxa"/>
            <w:noWrap/>
            <w:hideMark/>
          </w:tcPr>
          <w:p w14:paraId="0AF93A5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157B3E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8547962" w14:textId="77777777" w:rsidR="00844AB2" w:rsidRPr="00844AB2" w:rsidRDefault="00844AB2" w:rsidP="00844AB2">
            <w:pPr>
              <w:pStyle w:val="NoSpacing"/>
            </w:pPr>
            <w:r w:rsidRPr="00844AB2">
              <w:t>3294</w:t>
            </w:r>
          </w:p>
        </w:tc>
        <w:tc>
          <w:tcPr>
            <w:tcW w:w="5852" w:type="dxa"/>
            <w:noWrap/>
            <w:hideMark/>
          </w:tcPr>
          <w:p w14:paraId="1BC17FCB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Članarine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950446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75CB2A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4A3D9F7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47.50</w:t>
            </w:r>
          </w:p>
        </w:tc>
        <w:tc>
          <w:tcPr>
            <w:tcW w:w="916" w:type="dxa"/>
            <w:noWrap/>
            <w:hideMark/>
          </w:tcPr>
          <w:p w14:paraId="391B249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24BB4F5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9EB40F" w14:textId="77777777" w:rsidR="00844AB2" w:rsidRPr="00844AB2" w:rsidRDefault="00844AB2" w:rsidP="00844AB2">
            <w:pPr>
              <w:pStyle w:val="NoSpacing"/>
            </w:pPr>
            <w:r w:rsidRPr="00844AB2">
              <w:t>3295</w:t>
            </w:r>
          </w:p>
        </w:tc>
        <w:tc>
          <w:tcPr>
            <w:tcW w:w="5852" w:type="dxa"/>
            <w:noWrap/>
            <w:hideMark/>
          </w:tcPr>
          <w:p w14:paraId="6F6E944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Pristojbe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naknade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003BCA0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0C14A3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2495FF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3F2BD0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C17FD72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69B993" w14:textId="77777777" w:rsidR="00844AB2" w:rsidRPr="00844AB2" w:rsidRDefault="00844AB2" w:rsidP="00844AB2">
            <w:pPr>
              <w:pStyle w:val="NoSpacing"/>
            </w:pPr>
            <w:r w:rsidRPr="00844AB2">
              <w:t>3299</w:t>
            </w:r>
          </w:p>
        </w:tc>
        <w:tc>
          <w:tcPr>
            <w:tcW w:w="5852" w:type="dxa"/>
            <w:noWrap/>
            <w:hideMark/>
          </w:tcPr>
          <w:p w14:paraId="4C011A7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nespomenuti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rashodi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poslovanja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16029F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1366BB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FCFA29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B9DB43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8A018C0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F62D93A" w14:textId="77777777" w:rsidR="00844AB2" w:rsidRPr="00844AB2" w:rsidRDefault="00844AB2" w:rsidP="00844AB2">
            <w:pPr>
              <w:pStyle w:val="NoSpacing"/>
            </w:pPr>
            <w:r w:rsidRPr="00844AB2">
              <w:t>34</w:t>
            </w:r>
          </w:p>
        </w:tc>
        <w:tc>
          <w:tcPr>
            <w:tcW w:w="5852" w:type="dxa"/>
            <w:noWrap/>
            <w:hideMark/>
          </w:tcPr>
          <w:p w14:paraId="7E34659A" w14:textId="77777777" w:rsidR="00844AB2" w:rsidRPr="00844AB2" w:rsidRDefault="00844AB2" w:rsidP="00844AB2">
            <w:pPr>
              <w:pStyle w:val="NoSpacing"/>
            </w:pPr>
            <w:r w:rsidRPr="00844AB2">
              <w:t xml:space="preserve">  FINANCIJSKI RASHODI </w:t>
            </w:r>
          </w:p>
        </w:tc>
        <w:tc>
          <w:tcPr>
            <w:tcW w:w="1252" w:type="dxa"/>
            <w:noWrap/>
            <w:hideMark/>
          </w:tcPr>
          <w:p w14:paraId="3B2AB57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4,300</w:t>
            </w:r>
          </w:p>
        </w:tc>
        <w:tc>
          <w:tcPr>
            <w:tcW w:w="1252" w:type="dxa"/>
            <w:noWrap/>
            <w:hideMark/>
          </w:tcPr>
          <w:p w14:paraId="70814FA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4,300</w:t>
            </w:r>
          </w:p>
        </w:tc>
        <w:tc>
          <w:tcPr>
            <w:tcW w:w="1667" w:type="dxa"/>
            <w:noWrap/>
            <w:hideMark/>
          </w:tcPr>
          <w:p w14:paraId="2BD9B24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3,586.20</w:t>
            </w:r>
          </w:p>
        </w:tc>
        <w:tc>
          <w:tcPr>
            <w:tcW w:w="916" w:type="dxa"/>
            <w:noWrap/>
            <w:hideMark/>
          </w:tcPr>
          <w:p w14:paraId="599A1EE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83.40</w:t>
            </w:r>
          </w:p>
        </w:tc>
      </w:tr>
      <w:tr w:rsidR="00740F94" w:rsidRPr="00844AB2" w14:paraId="267A1F55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24C0EB0B" w14:textId="77777777" w:rsidR="00740F94" w:rsidRPr="00844AB2" w:rsidRDefault="00740F94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1805C6DC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30AAB2CD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1F9A23E3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775F84E4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6824F158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0E24443" w14:textId="77777777" w:rsidR="00844AB2" w:rsidRPr="00844AB2" w:rsidRDefault="00844AB2" w:rsidP="00844AB2">
            <w:pPr>
              <w:pStyle w:val="NoSpacing"/>
            </w:pPr>
            <w:r w:rsidRPr="00844AB2">
              <w:t>343</w:t>
            </w:r>
          </w:p>
        </w:tc>
        <w:tc>
          <w:tcPr>
            <w:tcW w:w="5852" w:type="dxa"/>
            <w:noWrap/>
            <w:hideMark/>
          </w:tcPr>
          <w:p w14:paraId="03616EE6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FINANCIJSKI RASHODI</w:t>
            </w:r>
          </w:p>
        </w:tc>
        <w:tc>
          <w:tcPr>
            <w:tcW w:w="1252" w:type="dxa"/>
            <w:noWrap/>
            <w:hideMark/>
          </w:tcPr>
          <w:p w14:paraId="4BE815A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4,300</w:t>
            </w:r>
          </w:p>
        </w:tc>
        <w:tc>
          <w:tcPr>
            <w:tcW w:w="1252" w:type="dxa"/>
            <w:noWrap/>
            <w:hideMark/>
          </w:tcPr>
          <w:p w14:paraId="219320B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4,300</w:t>
            </w:r>
          </w:p>
        </w:tc>
        <w:tc>
          <w:tcPr>
            <w:tcW w:w="1667" w:type="dxa"/>
            <w:noWrap/>
            <w:hideMark/>
          </w:tcPr>
          <w:p w14:paraId="245B92F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3,586.20</w:t>
            </w:r>
          </w:p>
        </w:tc>
        <w:tc>
          <w:tcPr>
            <w:tcW w:w="916" w:type="dxa"/>
            <w:noWrap/>
            <w:hideMark/>
          </w:tcPr>
          <w:p w14:paraId="68217F7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83.40</w:t>
            </w:r>
          </w:p>
        </w:tc>
      </w:tr>
      <w:tr w:rsidR="00844AB2" w:rsidRPr="00844AB2" w14:paraId="0D18996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C4B9E60" w14:textId="77777777" w:rsidR="00844AB2" w:rsidRPr="00844AB2" w:rsidRDefault="00844AB2" w:rsidP="00844AB2">
            <w:pPr>
              <w:pStyle w:val="NoSpacing"/>
            </w:pPr>
            <w:r w:rsidRPr="00844AB2">
              <w:t>3431</w:t>
            </w:r>
          </w:p>
        </w:tc>
        <w:tc>
          <w:tcPr>
            <w:tcW w:w="5852" w:type="dxa"/>
            <w:noWrap/>
            <w:hideMark/>
          </w:tcPr>
          <w:p w14:paraId="2C07A7D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Bankarske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usluge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usl.plat</w:t>
            </w:r>
            <w:proofErr w:type="gramEnd"/>
            <w:r w:rsidRPr="00844AB2">
              <w:t>.prometa</w:t>
            </w:r>
            <w:proofErr w:type="spellEnd"/>
          </w:p>
        </w:tc>
        <w:tc>
          <w:tcPr>
            <w:tcW w:w="1252" w:type="dxa"/>
            <w:noWrap/>
            <w:hideMark/>
          </w:tcPr>
          <w:p w14:paraId="3CBD8F6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F3469F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8D318D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2,258.60</w:t>
            </w:r>
          </w:p>
        </w:tc>
        <w:tc>
          <w:tcPr>
            <w:tcW w:w="916" w:type="dxa"/>
            <w:noWrap/>
            <w:hideMark/>
          </w:tcPr>
          <w:p w14:paraId="456D4C6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4C2C3A4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C2E988" w14:textId="77777777" w:rsidR="00844AB2" w:rsidRPr="00844AB2" w:rsidRDefault="00844AB2" w:rsidP="00844AB2">
            <w:pPr>
              <w:pStyle w:val="NoSpacing"/>
            </w:pPr>
            <w:r w:rsidRPr="00844AB2">
              <w:t>3434</w:t>
            </w:r>
          </w:p>
        </w:tc>
        <w:tc>
          <w:tcPr>
            <w:tcW w:w="5852" w:type="dxa"/>
            <w:noWrap/>
            <w:hideMark/>
          </w:tcPr>
          <w:p w14:paraId="6785AE57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neps</w:t>
            </w:r>
            <w:proofErr w:type="spellEnd"/>
            <w:r w:rsidRPr="00844AB2">
              <w:t xml:space="preserve">. </w:t>
            </w:r>
            <w:proofErr w:type="spellStart"/>
            <w:proofErr w:type="gramStart"/>
            <w:r w:rsidRPr="00844AB2">
              <w:t>fin.rashodi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14:paraId="0E7E38B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B51A62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6602DC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1,327.60</w:t>
            </w:r>
          </w:p>
        </w:tc>
        <w:tc>
          <w:tcPr>
            <w:tcW w:w="916" w:type="dxa"/>
            <w:noWrap/>
            <w:hideMark/>
          </w:tcPr>
          <w:p w14:paraId="52C96F6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42E8C20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ED83788" w14:textId="77777777" w:rsidR="00844AB2" w:rsidRPr="00844AB2" w:rsidRDefault="00844AB2" w:rsidP="00844AB2">
            <w:pPr>
              <w:pStyle w:val="NoSpacing"/>
            </w:pPr>
            <w:r w:rsidRPr="00844AB2">
              <w:t>38</w:t>
            </w:r>
          </w:p>
        </w:tc>
        <w:tc>
          <w:tcPr>
            <w:tcW w:w="5852" w:type="dxa"/>
            <w:noWrap/>
            <w:hideMark/>
          </w:tcPr>
          <w:p w14:paraId="17D724CA" w14:textId="77777777" w:rsidR="00844AB2" w:rsidRPr="00844AB2" w:rsidRDefault="00844AB2" w:rsidP="00844AB2">
            <w:pPr>
              <w:pStyle w:val="NoSpacing"/>
            </w:pPr>
            <w:r w:rsidRPr="00844AB2">
              <w:t xml:space="preserve">  OSTALI RASHODI</w:t>
            </w:r>
          </w:p>
        </w:tc>
        <w:tc>
          <w:tcPr>
            <w:tcW w:w="1252" w:type="dxa"/>
            <w:noWrap/>
            <w:hideMark/>
          </w:tcPr>
          <w:p w14:paraId="33AB1EB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6C546D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93A839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4D6EC2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AD01F7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8C2A07C" w14:textId="77777777" w:rsidR="00844AB2" w:rsidRPr="00844AB2" w:rsidRDefault="00844AB2" w:rsidP="00844AB2">
            <w:pPr>
              <w:pStyle w:val="NoSpacing"/>
            </w:pPr>
            <w:r w:rsidRPr="00844AB2">
              <w:t>381</w:t>
            </w:r>
          </w:p>
        </w:tc>
        <w:tc>
          <w:tcPr>
            <w:tcW w:w="5852" w:type="dxa"/>
            <w:noWrap/>
            <w:hideMark/>
          </w:tcPr>
          <w:p w14:paraId="1D938E70" w14:textId="77777777" w:rsidR="00844AB2" w:rsidRPr="00844AB2" w:rsidRDefault="00844AB2" w:rsidP="00844AB2">
            <w:pPr>
              <w:pStyle w:val="NoSpacing"/>
            </w:pPr>
            <w:r w:rsidRPr="00844AB2">
              <w:t xml:space="preserve">  TEKUĆE DONACIJE</w:t>
            </w:r>
          </w:p>
        </w:tc>
        <w:tc>
          <w:tcPr>
            <w:tcW w:w="1252" w:type="dxa"/>
            <w:noWrap/>
            <w:hideMark/>
          </w:tcPr>
          <w:p w14:paraId="40CC2CE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3E3D8C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6FF7CD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2643EF6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0196348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D53BF46" w14:textId="77777777" w:rsidR="00844AB2" w:rsidRPr="00844AB2" w:rsidRDefault="00844AB2" w:rsidP="00844AB2">
            <w:pPr>
              <w:pStyle w:val="NoSpacing"/>
            </w:pPr>
            <w:r w:rsidRPr="00844AB2">
              <w:t>3811</w:t>
            </w:r>
          </w:p>
        </w:tc>
        <w:tc>
          <w:tcPr>
            <w:tcW w:w="5852" w:type="dxa"/>
            <w:noWrap/>
            <w:hideMark/>
          </w:tcPr>
          <w:p w14:paraId="60DD85E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Tekuće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donacija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novcu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D66752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EA89C7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3587C93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353F151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B467FA5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9029D04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T3001 02: </w:t>
            </w:r>
            <w:proofErr w:type="spellStart"/>
            <w:r w:rsidRPr="00844AB2">
              <w:rPr>
                <w:b/>
                <w:bCs/>
              </w:rPr>
              <w:t>Kupnja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knjižne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građe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opreme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44E96D0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150,000</w:t>
            </w:r>
          </w:p>
        </w:tc>
        <w:tc>
          <w:tcPr>
            <w:tcW w:w="1252" w:type="dxa"/>
            <w:noWrap/>
            <w:hideMark/>
          </w:tcPr>
          <w:p w14:paraId="05FCAD37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150,000</w:t>
            </w:r>
          </w:p>
        </w:tc>
        <w:tc>
          <w:tcPr>
            <w:tcW w:w="1667" w:type="dxa"/>
            <w:noWrap/>
            <w:hideMark/>
          </w:tcPr>
          <w:p w14:paraId="498DD000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131,471.01</w:t>
            </w:r>
          </w:p>
        </w:tc>
        <w:tc>
          <w:tcPr>
            <w:tcW w:w="916" w:type="dxa"/>
            <w:noWrap/>
            <w:hideMark/>
          </w:tcPr>
          <w:p w14:paraId="6071729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87.65</w:t>
            </w:r>
          </w:p>
        </w:tc>
      </w:tr>
      <w:tr w:rsidR="00844AB2" w:rsidRPr="00844AB2" w14:paraId="78D2EBC8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A9BC6E4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Aktivnost</w:t>
            </w:r>
            <w:proofErr w:type="spellEnd"/>
            <w:r w:rsidRPr="00844AB2">
              <w:rPr>
                <w:b/>
                <w:bCs/>
              </w:rPr>
              <w:t xml:space="preserve"> A3001 02</w:t>
            </w:r>
          </w:p>
        </w:tc>
        <w:tc>
          <w:tcPr>
            <w:tcW w:w="1252" w:type="dxa"/>
            <w:noWrap/>
            <w:hideMark/>
          </w:tcPr>
          <w:p w14:paraId="2529ECAD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150,000</w:t>
            </w:r>
          </w:p>
        </w:tc>
        <w:tc>
          <w:tcPr>
            <w:tcW w:w="1252" w:type="dxa"/>
            <w:noWrap/>
            <w:hideMark/>
          </w:tcPr>
          <w:p w14:paraId="54696623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150,000</w:t>
            </w:r>
          </w:p>
        </w:tc>
        <w:tc>
          <w:tcPr>
            <w:tcW w:w="1667" w:type="dxa"/>
            <w:noWrap/>
            <w:hideMark/>
          </w:tcPr>
          <w:p w14:paraId="6A803CE1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131,471.01</w:t>
            </w:r>
          </w:p>
        </w:tc>
        <w:tc>
          <w:tcPr>
            <w:tcW w:w="916" w:type="dxa"/>
            <w:noWrap/>
            <w:hideMark/>
          </w:tcPr>
          <w:p w14:paraId="54AC80B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87.65</w:t>
            </w:r>
          </w:p>
        </w:tc>
      </w:tr>
      <w:tr w:rsidR="00844AB2" w:rsidRPr="00844AB2" w14:paraId="0BEE023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EAC48C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2719EB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79,000</w:t>
            </w:r>
          </w:p>
        </w:tc>
        <w:tc>
          <w:tcPr>
            <w:tcW w:w="1252" w:type="dxa"/>
            <w:noWrap/>
            <w:hideMark/>
          </w:tcPr>
          <w:p w14:paraId="1BE3905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79,000</w:t>
            </w:r>
          </w:p>
        </w:tc>
        <w:tc>
          <w:tcPr>
            <w:tcW w:w="1667" w:type="dxa"/>
            <w:noWrap/>
            <w:hideMark/>
          </w:tcPr>
          <w:p w14:paraId="0424ADE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66,973.71</w:t>
            </w:r>
          </w:p>
        </w:tc>
        <w:tc>
          <w:tcPr>
            <w:tcW w:w="916" w:type="dxa"/>
            <w:noWrap/>
            <w:hideMark/>
          </w:tcPr>
          <w:p w14:paraId="0E31148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84.78</w:t>
            </w:r>
          </w:p>
        </w:tc>
      </w:tr>
      <w:tr w:rsidR="00844AB2" w:rsidRPr="00844AB2" w14:paraId="06D59343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4D8037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33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E0B013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73A924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D0A1B2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4,497.30</w:t>
            </w:r>
          </w:p>
        </w:tc>
        <w:tc>
          <w:tcPr>
            <w:tcW w:w="916" w:type="dxa"/>
            <w:noWrap/>
            <w:hideMark/>
          </w:tcPr>
          <w:p w14:paraId="27BFDED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708A2F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A7F360C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53 (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D4959D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60,000</w:t>
            </w:r>
          </w:p>
        </w:tc>
        <w:tc>
          <w:tcPr>
            <w:tcW w:w="1252" w:type="dxa"/>
            <w:noWrap/>
            <w:hideMark/>
          </w:tcPr>
          <w:p w14:paraId="5208E4D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60,000</w:t>
            </w:r>
          </w:p>
        </w:tc>
        <w:tc>
          <w:tcPr>
            <w:tcW w:w="1667" w:type="dxa"/>
            <w:noWrap/>
            <w:hideMark/>
          </w:tcPr>
          <w:p w14:paraId="3A3F4A5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60,000.00</w:t>
            </w:r>
          </w:p>
        </w:tc>
        <w:tc>
          <w:tcPr>
            <w:tcW w:w="916" w:type="dxa"/>
            <w:noWrap/>
            <w:hideMark/>
          </w:tcPr>
          <w:p w14:paraId="2912F33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100.00</w:t>
            </w:r>
          </w:p>
        </w:tc>
      </w:tr>
      <w:tr w:rsidR="00844AB2" w:rsidRPr="00844AB2" w14:paraId="28006D24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0161142F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63 (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4500DD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11,000</w:t>
            </w:r>
          </w:p>
        </w:tc>
        <w:tc>
          <w:tcPr>
            <w:tcW w:w="1252" w:type="dxa"/>
            <w:noWrap/>
            <w:hideMark/>
          </w:tcPr>
          <w:p w14:paraId="0E30B95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11,000</w:t>
            </w:r>
          </w:p>
        </w:tc>
        <w:tc>
          <w:tcPr>
            <w:tcW w:w="1667" w:type="dxa"/>
            <w:noWrap/>
            <w:hideMark/>
          </w:tcPr>
          <w:p w14:paraId="7E44279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17AECD2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426B1151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367C51C" w14:textId="77777777" w:rsidR="00844AB2" w:rsidRPr="00844AB2" w:rsidRDefault="00844AB2" w:rsidP="00844AB2">
            <w:pPr>
              <w:pStyle w:val="NoSpacing"/>
            </w:pPr>
            <w:r w:rsidRPr="00844AB2">
              <w:t>42</w:t>
            </w:r>
          </w:p>
        </w:tc>
        <w:tc>
          <w:tcPr>
            <w:tcW w:w="5852" w:type="dxa"/>
            <w:noWrap/>
            <w:hideMark/>
          </w:tcPr>
          <w:p w14:paraId="2F01A481" w14:textId="77777777" w:rsidR="00844AB2" w:rsidRPr="00844AB2" w:rsidRDefault="00844AB2" w:rsidP="00844AB2">
            <w:pPr>
              <w:pStyle w:val="NoSpacing"/>
            </w:pPr>
            <w:r w:rsidRPr="00844AB2">
              <w:t xml:space="preserve">  PROIZVEDENA DUGOTRAJNA IMOVINA </w:t>
            </w:r>
          </w:p>
        </w:tc>
        <w:tc>
          <w:tcPr>
            <w:tcW w:w="1252" w:type="dxa"/>
            <w:noWrap/>
            <w:hideMark/>
          </w:tcPr>
          <w:p w14:paraId="6D10C0D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150,000</w:t>
            </w:r>
          </w:p>
        </w:tc>
        <w:tc>
          <w:tcPr>
            <w:tcW w:w="1252" w:type="dxa"/>
            <w:noWrap/>
            <w:hideMark/>
          </w:tcPr>
          <w:p w14:paraId="36C2684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150,000</w:t>
            </w:r>
          </w:p>
        </w:tc>
        <w:tc>
          <w:tcPr>
            <w:tcW w:w="1667" w:type="dxa"/>
            <w:noWrap/>
            <w:hideMark/>
          </w:tcPr>
          <w:p w14:paraId="5B27F90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131,471.01</w:t>
            </w:r>
          </w:p>
        </w:tc>
        <w:tc>
          <w:tcPr>
            <w:tcW w:w="916" w:type="dxa"/>
            <w:noWrap/>
            <w:hideMark/>
          </w:tcPr>
          <w:p w14:paraId="2788B3E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87.65</w:t>
            </w:r>
          </w:p>
        </w:tc>
      </w:tr>
      <w:tr w:rsidR="00844AB2" w:rsidRPr="00844AB2" w14:paraId="208FAEEA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0842D30" w14:textId="77777777" w:rsidR="00844AB2" w:rsidRPr="00844AB2" w:rsidRDefault="00844AB2" w:rsidP="00844AB2">
            <w:pPr>
              <w:pStyle w:val="NoSpacing"/>
            </w:pPr>
            <w:r w:rsidRPr="00844AB2">
              <w:t>421</w:t>
            </w:r>
          </w:p>
        </w:tc>
        <w:tc>
          <w:tcPr>
            <w:tcW w:w="5852" w:type="dxa"/>
            <w:noWrap/>
            <w:hideMark/>
          </w:tcPr>
          <w:p w14:paraId="09C65F56" w14:textId="77777777" w:rsidR="00844AB2" w:rsidRPr="00844AB2" w:rsidRDefault="00844AB2" w:rsidP="00844AB2">
            <w:pPr>
              <w:pStyle w:val="NoSpacing"/>
            </w:pPr>
            <w:r w:rsidRPr="00844AB2">
              <w:t xml:space="preserve">  GRAĐEVINSKI OBJEKTI</w:t>
            </w:r>
          </w:p>
        </w:tc>
        <w:tc>
          <w:tcPr>
            <w:tcW w:w="1252" w:type="dxa"/>
            <w:noWrap/>
            <w:hideMark/>
          </w:tcPr>
          <w:p w14:paraId="1A44120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07366D6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63CFB9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C8D375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6C6A3B43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335F8FC" w14:textId="77777777" w:rsidR="00844AB2" w:rsidRPr="00844AB2" w:rsidRDefault="00844AB2" w:rsidP="00844AB2">
            <w:pPr>
              <w:pStyle w:val="NoSpacing"/>
            </w:pPr>
            <w:r w:rsidRPr="00844AB2">
              <w:t>4221</w:t>
            </w:r>
          </w:p>
        </w:tc>
        <w:tc>
          <w:tcPr>
            <w:tcW w:w="5852" w:type="dxa"/>
            <w:noWrap/>
            <w:hideMark/>
          </w:tcPr>
          <w:p w14:paraId="089DBB4F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Stambeni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objekti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26277E6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429BBF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01CDE8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4E92AFA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25C843C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2707B1E" w14:textId="77777777" w:rsidR="00844AB2" w:rsidRPr="00844AB2" w:rsidRDefault="00844AB2" w:rsidP="00844AB2">
            <w:pPr>
              <w:pStyle w:val="NoSpacing"/>
            </w:pPr>
            <w:r w:rsidRPr="00844AB2">
              <w:t>422</w:t>
            </w:r>
          </w:p>
        </w:tc>
        <w:tc>
          <w:tcPr>
            <w:tcW w:w="5852" w:type="dxa"/>
            <w:noWrap/>
            <w:hideMark/>
          </w:tcPr>
          <w:p w14:paraId="702FF873" w14:textId="77777777" w:rsidR="00844AB2" w:rsidRPr="00844AB2" w:rsidRDefault="00844AB2" w:rsidP="00844AB2">
            <w:pPr>
              <w:pStyle w:val="NoSpacing"/>
            </w:pPr>
            <w:r w:rsidRPr="00844AB2">
              <w:t xml:space="preserve">  POSTROJENJA I OPREMA </w:t>
            </w:r>
          </w:p>
        </w:tc>
        <w:tc>
          <w:tcPr>
            <w:tcW w:w="1252" w:type="dxa"/>
            <w:noWrap/>
            <w:hideMark/>
          </w:tcPr>
          <w:p w14:paraId="7B5B49B6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21,000</w:t>
            </w:r>
          </w:p>
        </w:tc>
        <w:tc>
          <w:tcPr>
            <w:tcW w:w="1252" w:type="dxa"/>
            <w:noWrap/>
            <w:hideMark/>
          </w:tcPr>
          <w:p w14:paraId="7827C7B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21,000</w:t>
            </w:r>
          </w:p>
        </w:tc>
        <w:tc>
          <w:tcPr>
            <w:tcW w:w="1667" w:type="dxa"/>
            <w:noWrap/>
            <w:hideMark/>
          </w:tcPr>
          <w:p w14:paraId="2925E0B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7,258.75</w:t>
            </w:r>
          </w:p>
        </w:tc>
        <w:tc>
          <w:tcPr>
            <w:tcW w:w="916" w:type="dxa"/>
            <w:noWrap/>
            <w:hideMark/>
          </w:tcPr>
          <w:p w14:paraId="2D2BBF7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34.57</w:t>
            </w:r>
          </w:p>
        </w:tc>
      </w:tr>
      <w:tr w:rsidR="00844AB2" w:rsidRPr="00844AB2" w14:paraId="0568177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249A307" w14:textId="77777777" w:rsidR="00844AB2" w:rsidRPr="00844AB2" w:rsidRDefault="00844AB2" w:rsidP="00844AB2">
            <w:pPr>
              <w:pStyle w:val="NoSpacing"/>
            </w:pPr>
            <w:r w:rsidRPr="00844AB2">
              <w:t>4221</w:t>
            </w:r>
          </w:p>
        </w:tc>
        <w:tc>
          <w:tcPr>
            <w:tcW w:w="5852" w:type="dxa"/>
            <w:noWrap/>
            <w:hideMark/>
          </w:tcPr>
          <w:p w14:paraId="4E0003F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namještaj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1A5AD1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BEF382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34B264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7,258.75</w:t>
            </w:r>
          </w:p>
        </w:tc>
        <w:tc>
          <w:tcPr>
            <w:tcW w:w="916" w:type="dxa"/>
            <w:noWrap/>
            <w:hideMark/>
          </w:tcPr>
          <w:p w14:paraId="150895D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8A8910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5A08D4" w14:textId="77777777" w:rsidR="00844AB2" w:rsidRPr="00844AB2" w:rsidRDefault="00844AB2" w:rsidP="00844AB2">
            <w:pPr>
              <w:pStyle w:val="NoSpacing"/>
            </w:pPr>
            <w:r w:rsidRPr="00844AB2">
              <w:t>4223</w:t>
            </w:r>
          </w:p>
        </w:tc>
        <w:tc>
          <w:tcPr>
            <w:tcW w:w="5852" w:type="dxa"/>
            <w:noWrap/>
            <w:hideMark/>
          </w:tcPr>
          <w:p w14:paraId="6A116E80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Oprema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održavanje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zaštitu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39C91B4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327AF5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47F23F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C9419A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1FF70F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5D09B54" w14:textId="77777777" w:rsidR="00844AB2" w:rsidRPr="00844AB2" w:rsidRDefault="00844AB2" w:rsidP="00844AB2">
            <w:pPr>
              <w:pStyle w:val="NoSpacing"/>
            </w:pPr>
            <w:r w:rsidRPr="00844AB2">
              <w:t>424</w:t>
            </w:r>
          </w:p>
        </w:tc>
        <w:tc>
          <w:tcPr>
            <w:tcW w:w="5852" w:type="dxa"/>
            <w:noWrap/>
            <w:hideMark/>
          </w:tcPr>
          <w:p w14:paraId="2EE39A91" w14:textId="77777777" w:rsidR="00844AB2" w:rsidRPr="00844AB2" w:rsidRDefault="00844AB2" w:rsidP="00844AB2">
            <w:pPr>
              <w:pStyle w:val="NoSpacing"/>
            </w:pPr>
            <w:r w:rsidRPr="00844AB2">
              <w:t xml:space="preserve">  KNJIGE, UMJ.DJELA I OSTALE VRIJED. </w:t>
            </w:r>
          </w:p>
        </w:tc>
        <w:tc>
          <w:tcPr>
            <w:tcW w:w="1252" w:type="dxa"/>
            <w:noWrap/>
            <w:hideMark/>
          </w:tcPr>
          <w:p w14:paraId="6CAD773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120,000</w:t>
            </w:r>
          </w:p>
        </w:tc>
        <w:tc>
          <w:tcPr>
            <w:tcW w:w="1252" w:type="dxa"/>
            <w:noWrap/>
            <w:hideMark/>
          </w:tcPr>
          <w:p w14:paraId="55C3E20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120,000</w:t>
            </w:r>
          </w:p>
        </w:tc>
        <w:tc>
          <w:tcPr>
            <w:tcW w:w="1667" w:type="dxa"/>
            <w:noWrap/>
            <w:hideMark/>
          </w:tcPr>
          <w:p w14:paraId="56C23CF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124,212.26</w:t>
            </w:r>
          </w:p>
        </w:tc>
        <w:tc>
          <w:tcPr>
            <w:tcW w:w="916" w:type="dxa"/>
            <w:noWrap/>
            <w:hideMark/>
          </w:tcPr>
          <w:p w14:paraId="74A9D28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103.51</w:t>
            </w:r>
          </w:p>
        </w:tc>
      </w:tr>
      <w:tr w:rsidR="00844AB2" w:rsidRPr="00844AB2" w14:paraId="1F2A3CAF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F9DBCC7" w14:textId="77777777" w:rsidR="00844AB2" w:rsidRPr="00844AB2" w:rsidRDefault="00844AB2" w:rsidP="00844AB2">
            <w:pPr>
              <w:pStyle w:val="NoSpacing"/>
            </w:pPr>
            <w:r w:rsidRPr="00844AB2">
              <w:t>4241</w:t>
            </w:r>
          </w:p>
        </w:tc>
        <w:tc>
          <w:tcPr>
            <w:tcW w:w="5852" w:type="dxa"/>
            <w:noWrap/>
            <w:hideMark/>
          </w:tcPr>
          <w:p w14:paraId="515FDA3C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Knjige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knjižnici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6544159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7FFE6F3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EFCA35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124,212.26</w:t>
            </w:r>
          </w:p>
        </w:tc>
        <w:tc>
          <w:tcPr>
            <w:tcW w:w="916" w:type="dxa"/>
            <w:noWrap/>
            <w:hideMark/>
          </w:tcPr>
          <w:p w14:paraId="1D13E44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369AD979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266CFD4" w14:textId="77777777" w:rsidR="00844AB2" w:rsidRPr="00844AB2" w:rsidRDefault="00844AB2" w:rsidP="00844AB2">
            <w:pPr>
              <w:pStyle w:val="NoSpacing"/>
            </w:pPr>
            <w:r w:rsidRPr="00844AB2">
              <w:t>426</w:t>
            </w:r>
          </w:p>
        </w:tc>
        <w:tc>
          <w:tcPr>
            <w:tcW w:w="5852" w:type="dxa"/>
            <w:noWrap/>
            <w:hideMark/>
          </w:tcPr>
          <w:p w14:paraId="2D3FD215" w14:textId="77777777" w:rsidR="00844AB2" w:rsidRPr="00844AB2" w:rsidRDefault="00844AB2" w:rsidP="00844AB2">
            <w:pPr>
              <w:pStyle w:val="NoSpacing"/>
            </w:pPr>
            <w:r w:rsidRPr="00844AB2">
              <w:t xml:space="preserve">  NEMATERIJALNA PROIZVEDENA IMOVINA </w:t>
            </w:r>
          </w:p>
        </w:tc>
        <w:tc>
          <w:tcPr>
            <w:tcW w:w="1252" w:type="dxa"/>
            <w:noWrap/>
            <w:hideMark/>
          </w:tcPr>
          <w:p w14:paraId="046B2FD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9,000</w:t>
            </w:r>
          </w:p>
        </w:tc>
        <w:tc>
          <w:tcPr>
            <w:tcW w:w="1252" w:type="dxa"/>
            <w:noWrap/>
            <w:hideMark/>
          </w:tcPr>
          <w:p w14:paraId="1F173E7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9,000</w:t>
            </w:r>
          </w:p>
        </w:tc>
        <w:tc>
          <w:tcPr>
            <w:tcW w:w="1667" w:type="dxa"/>
            <w:noWrap/>
            <w:hideMark/>
          </w:tcPr>
          <w:p w14:paraId="59C55D7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3A0459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1D766257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D95B718" w14:textId="77777777" w:rsidR="00844AB2" w:rsidRPr="00844AB2" w:rsidRDefault="00844AB2" w:rsidP="00844AB2">
            <w:pPr>
              <w:pStyle w:val="NoSpacing"/>
            </w:pPr>
            <w:r w:rsidRPr="00844AB2">
              <w:t>4262</w:t>
            </w:r>
          </w:p>
        </w:tc>
        <w:tc>
          <w:tcPr>
            <w:tcW w:w="5852" w:type="dxa"/>
            <w:noWrap/>
            <w:hideMark/>
          </w:tcPr>
          <w:p w14:paraId="239E0024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Ulaganja</w:t>
            </w:r>
            <w:proofErr w:type="spellEnd"/>
            <w:r w:rsidRPr="00844AB2">
              <w:t xml:space="preserve"> u </w:t>
            </w:r>
            <w:proofErr w:type="spellStart"/>
            <w:r w:rsidRPr="00844AB2">
              <w:t>računalne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programe</w:t>
            </w:r>
            <w:proofErr w:type="spellEnd"/>
            <w:r w:rsidRPr="00844AB2">
              <w:t xml:space="preserve"> </w:t>
            </w:r>
          </w:p>
        </w:tc>
        <w:tc>
          <w:tcPr>
            <w:tcW w:w="1252" w:type="dxa"/>
            <w:noWrap/>
            <w:hideMark/>
          </w:tcPr>
          <w:p w14:paraId="7F78389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422119E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AEBB3B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F5A7CE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740F94" w:rsidRPr="00844AB2" w14:paraId="5AD7D3A0" w14:textId="77777777" w:rsidTr="00C75A55">
        <w:trPr>
          <w:trHeight w:val="600"/>
          <w:jc w:val="center"/>
        </w:trPr>
        <w:tc>
          <w:tcPr>
            <w:tcW w:w="6773" w:type="dxa"/>
            <w:gridSpan w:val="2"/>
            <w:hideMark/>
          </w:tcPr>
          <w:p w14:paraId="3610C723" w14:textId="77777777" w:rsidR="00740F94" w:rsidRPr="00844AB2" w:rsidRDefault="00740F94" w:rsidP="00C75A55">
            <w:pPr>
              <w:pStyle w:val="NoSpacing"/>
            </w:pPr>
            <w:r w:rsidRPr="00844AB2">
              <w:lastRenderedPageBreak/>
              <w:t>BROJČANA OZNAKA, NAZIV I RAČUN</w:t>
            </w:r>
          </w:p>
        </w:tc>
        <w:tc>
          <w:tcPr>
            <w:tcW w:w="1252" w:type="dxa"/>
            <w:hideMark/>
          </w:tcPr>
          <w:p w14:paraId="3CB45997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Izvorni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252" w:type="dxa"/>
            <w:hideMark/>
          </w:tcPr>
          <w:p w14:paraId="6DDDC175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Tekući</w:t>
            </w:r>
            <w:proofErr w:type="spellEnd"/>
            <w:r w:rsidRPr="00844AB2">
              <w:t xml:space="preserve"> Plan</w:t>
            </w:r>
            <w:r w:rsidRPr="00844AB2">
              <w:br/>
              <w:t>za 2021.god.</w:t>
            </w:r>
          </w:p>
        </w:tc>
        <w:tc>
          <w:tcPr>
            <w:tcW w:w="1667" w:type="dxa"/>
            <w:hideMark/>
          </w:tcPr>
          <w:p w14:paraId="6F5389E8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Izvršeno</w:t>
            </w:r>
            <w:proofErr w:type="spellEnd"/>
            <w:r w:rsidRPr="00844AB2">
              <w:t xml:space="preserve"> u 2021.god.</w:t>
            </w:r>
          </w:p>
        </w:tc>
        <w:tc>
          <w:tcPr>
            <w:tcW w:w="916" w:type="dxa"/>
            <w:hideMark/>
          </w:tcPr>
          <w:p w14:paraId="72DE7267" w14:textId="77777777" w:rsidR="00740F94" w:rsidRPr="00844AB2" w:rsidRDefault="00740F94" w:rsidP="00C75A55">
            <w:pPr>
              <w:pStyle w:val="NoSpacing"/>
            </w:pPr>
            <w:proofErr w:type="spellStart"/>
            <w:r w:rsidRPr="00844AB2">
              <w:t>Indeks</w:t>
            </w:r>
            <w:proofErr w:type="spellEnd"/>
            <w:r w:rsidRPr="00844AB2">
              <w:br/>
              <w:t>4/3</w:t>
            </w:r>
          </w:p>
        </w:tc>
      </w:tr>
      <w:tr w:rsidR="00844AB2" w:rsidRPr="00844AB2" w14:paraId="79E1A0E9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A774D3" w14:textId="77777777" w:rsidR="00844AB2" w:rsidRPr="00844AB2" w:rsidRDefault="00844AB2" w:rsidP="00844AB2">
            <w:pPr>
              <w:pStyle w:val="NoSpacing"/>
            </w:pPr>
            <w:r w:rsidRPr="00844AB2">
              <w:t>4263</w:t>
            </w:r>
          </w:p>
        </w:tc>
        <w:tc>
          <w:tcPr>
            <w:tcW w:w="5852" w:type="dxa"/>
            <w:noWrap/>
            <w:hideMark/>
          </w:tcPr>
          <w:p w14:paraId="7039BEF5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Umjetnička</w:t>
            </w:r>
            <w:proofErr w:type="spellEnd"/>
            <w:r w:rsidRPr="00844AB2">
              <w:t xml:space="preserve">, </w:t>
            </w:r>
            <w:proofErr w:type="spellStart"/>
            <w:r w:rsidRPr="00844AB2">
              <w:t>literarna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znanstv.djela</w:t>
            </w:r>
            <w:proofErr w:type="spellEnd"/>
            <w:proofErr w:type="gramEnd"/>
            <w:r w:rsidRPr="00844AB2">
              <w:t xml:space="preserve"> (</w:t>
            </w:r>
            <w:proofErr w:type="spellStart"/>
            <w:r w:rsidRPr="00844AB2">
              <w:t>el.zapisi</w:t>
            </w:r>
            <w:proofErr w:type="spellEnd"/>
            <w:r w:rsidRPr="00844AB2">
              <w:t xml:space="preserve">) </w:t>
            </w:r>
          </w:p>
        </w:tc>
        <w:tc>
          <w:tcPr>
            <w:tcW w:w="1252" w:type="dxa"/>
            <w:noWrap/>
            <w:hideMark/>
          </w:tcPr>
          <w:p w14:paraId="725FA3F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A21B7A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A8F9726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1A674F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5F8FDA8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FE6F68A" w14:textId="77777777" w:rsidR="00844AB2" w:rsidRPr="00844AB2" w:rsidRDefault="00844AB2" w:rsidP="00844AB2">
            <w:pPr>
              <w:pStyle w:val="NoSpacing"/>
            </w:pPr>
            <w:r w:rsidRPr="00844AB2">
              <w:t>43</w:t>
            </w:r>
          </w:p>
        </w:tc>
        <w:tc>
          <w:tcPr>
            <w:tcW w:w="5852" w:type="dxa"/>
            <w:noWrap/>
            <w:hideMark/>
          </w:tcPr>
          <w:p w14:paraId="3A8CFB8D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POHRANJENE VRIJEDNOSTI</w:t>
            </w:r>
          </w:p>
        </w:tc>
        <w:tc>
          <w:tcPr>
            <w:tcW w:w="1252" w:type="dxa"/>
            <w:noWrap/>
            <w:hideMark/>
          </w:tcPr>
          <w:p w14:paraId="4D9B2DE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53C12E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7CAD7BD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675884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72B9B7C4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C27D9EB" w14:textId="77777777" w:rsidR="00844AB2" w:rsidRPr="00844AB2" w:rsidRDefault="00844AB2" w:rsidP="00844AB2">
            <w:pPr>
              <w:pStyle w:val="NoSpacing"/>
            </w:pPr>
            <w:r w:rsidRPr="00844AB2">
              <w:t>431</w:t>
            </w:r>
          </w:p>
        </w:tc>
        <w:tc>
          <w:tcPr>
            <w:tcW w:w="5852" w:type="dxa"/>
            <w:noWrap/>
            <w:hideMark/>
          </w:tcPr>
          <w:p w14:paraId="5FDFD593" w14:textId="77777777" w:rsidR="00844AB2" w:rsidRPr="00844AB2" w:rsidRDefault="00844AB2" w:rsidP="00844AB2">
            <w:pPr>
              <w:pStyle w:val="NoSpacing"/>
            </w:pPr>
            <w:r w:rsidRPr="00844AB2">
              <w:t xml:space="preserve">  PLEMENITI METALI I OSTALE POHRANJENE VRIJEDNOSTI</w:t>
            </w:r>
          </w:p>
        </w:tc>
        <w:tc>
          <w:tcPr>
            <w:tcW w:w="1252" w:type="dxa"/>
            <w:noWrap/>
            <w:hideMark/>
          </w:tcPr>
          <w:p w14:paraId="2911540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18D0578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BBB5DA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2E0436DE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DFA8BD1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9CBC13A" w14:textId="77777777" w:rsidR="00844AB2" w:rsidRPr="00844AB2" w:rsidRDefault="00844AB2" w:rsidP="00844AB2">
            <w:pPr>
              <w:pStyle w:val="NoSpacing"/>
            </w:pPr>
            <w:r w:rsidRPr="00844AB2">
              <w:t>4312</w:t>
            </w:r>
          </w:p>
        </w:tc>
        <w:tc>
          <w:tcPr>
            <w:tcW w:w="5852" w:type="dxa"/>
            <w:noWrap/>
            <w:hideMark/>
          </w:tcPr>
          <w:p w14:paraId="78C0C4FA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Pohranjene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knjige</w:t>
            </w:r>
            <w:proofErr w:type="spellEnd"/>
            <w:r w:rsidRPr="00844AB2">
              <w:t xml:space="preserve">, </w:t>
            </w:r>
            <w:proofErr w:type="spellStart"/>
            <w:proofErr w:type="gramStart"/>
            <w:r w:rsidRPr="00844AB2">
              <w:t>umjet.djela</w:t>
            </w:r>
            <w:proofErr w:type="spellEnd"/>
            <w:proofErr w:type="gram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ostale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vrijednosti</w:t>
            </w:r>
            <w:proofErr w:type="spellEnd"/>
          </w:p>
        </w:tc>
        <w:tc>
          <w:tcPr>
            <w:tcW w:w="1252" w:type="dxa"/>
            <w:noWrap/>
            <w:hideMark/>
          </w:tcPr>
          <w:p w14:paraId="1651B524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79EE58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5D8D99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6B1F61D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6D4B8F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7FD2A8AA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44AB2">
              <w:rPr>
                <w:b/>
                <w:bCs/>
              </w:rPr>
              <w:t>T.projekt</w:t>
            </w:r>
            <w:proofErr w:type="spellEnd"/>
            <w:proofErr w:type="gramEnd"/>
            <w:r w:rsidRPr="00844AB2">
              <w:rPr>
                <w:b/>
                <w:bCs/>
              </w:rPr>
              <w:t xml:space="preserve"> T3001 03: </w:t>
            </w:r>
            <w:proofErr w:type="spellStart"/>
            <w:r w:rsidRPr="00844AB2">
              <w:rPr>
                <w:b/>
                <w:bCs/>
              </w:rPr>
              <w:t>Izgradnja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nove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252" w:type="dxa"/>
            <w:noWrap/>
            <w:hideMark/>
          </w:tcPr>
          <w:p w14:paraId="4F9D767F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300,000</w:t>
            </w:r>
          </w:p>
        </w:tc>
        <w:tc>
          <w:tcPr>
            <w:tcW w:w="1252" w:type="dxa"/>
            <w:noWrap/>
            <w:hideMark/>
          </w:tcPr>
          <w:p w14:paraId="66D7BFF9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300,000</w:t>
            </w:r>
          </w:p>
        </w:tc>
        <w:tc>
          <w:tcPr>
            <w:tcW w:w="1667" w:type="dxa"/>
            <w:noWrap/>
            <w:hideMark/>
          </w:tcPr>
          <w:p w14:paraId="7DECAB7D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240,125.00</w:t>
            </w:r>
          </w:p>
        </w:tc>
        <w:tc>
          <w:tcPr>
            <w:tcW w:w="916" w:type="dxa"/>
            <w:noWrap/>
            <w:hideMark/>
          </w:tcPr>
          <w:p w14:paraId="7B7BDA2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80.04</w:t>
            </w:r>
          </w:p>
        </w:tc>
      </w:tr>
      <w:tr w:rsidR="00844AB2" w:rsidRPr="00844AB2" w14:paraId="282C84E2" w14:textId="77777777" w:rsidTr="004C7A12">
        <w:trPr>
          <w:trHeight w:val="522"/>
          <w:jc w:val="center"/>
        </w:trPr>
        <w:tc>
          <w:tcPr>
            <w:tcW w:w="6773" w:type="dxa"/>
            <w:gridSpan w:val="2"/>
            <w:noWrap/>
            <w:hideMark/>
          </w:tcPr>
          <w:p w14:paraId="50F87FBF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Ukupni</w:t>
            </w:r>
            <w:proofErr w:type="spellEnd"/>
            <w:r w:rsidRPr="00844AB2">
              <w:rPr>
                <w:b/>
                <w:bCs/>
              </w:rPr>
              <w:t xml:space="preserve"> </w:t>
            </w:r>
            <w:proofErr w:type="spellStart"/>
            <w:r w:rsidRPr="00844AB2">
              <w:rPr>
                <w:b/>
                <w:bCs/>
              </w:rPr>
              <w:t>izvori</w:t>
            </w:r>
            <w:proofErr w:type="spellEnd"/>
            <w:r w:rsidRPr="00844AB2">
              <w:rPr>
                <w:b/>
                <w:bCs/>
              </w:rPr>
              <w:t xml:space="preserve"> T. </w:t>
            </w:r>
            <w:proofErr w:type="spellStart"/>
            <w:r w:rsidRPr="00844AB2">
              <w:rPr>
                <w:b/>
                <w:bCs/>
              </w:rPr>
              <w:t>projekt</w:t>
            </w:r>
            <w:proofErr w:type="spellEnd"/>
            <w:r w:rsidRPr="00844AB2">
              <w:rPr>
                <w:b/>
                <w:bCs/>
              </w:rPr>
              <w:t xml:space="preserve"> T3001 03</w:t>
            </w:r>
          </w:p>
        </w:tc>
        <w:tc>
          <w:tcPr>
            <w:tcW w:w="1252" w:type="dxa"/>
            <w:noWrap/>
            <w:hideMark/>
          </w:tcPr>
          <w:p w14:paraId="68499136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300,000</w:t>
            </w:r>
          </w:p>
        </w:tc>
        <w:tc>
          <w:tcPr>
            <w:tcW w:w="1252" w:type="dxa"/>
            <w:noWrap/>
            <w:hideMark/>
          </w:tcPr>
          <w:p w14:paraId="6954A1C0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300,000</w:t>
            </w:r>
          </w:p>
        </w:tc>
        <w:tc>
          <w:tcPr>
            <w:tcW w:w="1667" w:type="dxa"/>
            <w:noWrap/>
            <w:hideMark/>
          </w:tcPr>
          <w:p w14:paraId="6ECE3A7C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240,125.00</w:t>
            </w:r>
          </w:p>
        </w:tc>
        <w:tc>
          <w:tcPr>
            <w:tcW w:w="916" w:type="dxa"/>
            <w:noWrap/>
            <w:hideMark/>
          </w:tcPr>
          <w:p w14:paraId="78A68AE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80.04</w:t>
            </w:r>
          </w:p>
        </w:tc>
      </w:tr>
      <w:tr w:rsidR="00844AB2" w:rsidRPr="00844AB2" w14:paraId="7B8E53C8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4EF2A366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11 (</w:t>
            </w:r>
            <w:proofErr w:type="spellStart"/>
            <w:r w:rsidRPr="00844AB2">
              <w:t>opći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primici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4D735CF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DC2528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02E6283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2A0BD6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595CB507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E31282E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33 (</w:t>
            </w:r>
            <w:proofErr w:type="spellStart"/>
            <w:r w:rsidRPr="00844AB2">
              <w:t>vlastiti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EDF1E63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309DA63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2AFE553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7A16D7A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19CAF949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5499BBC3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53 (</w:t>
            </w:r>
            <w:proofErr w:type="spellStart"/>
            <w:r w:rsidRPr="00844AB2">
              <w:t>pomoći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28C5091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29FAD51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16CD47AB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5C43381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203490D0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ACA2AD5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63 (</w:t>
            </w:r>
            <w:proofErr w:type="spellStart"/>
            <w:r w:rsidRPr="00844AB2">
              <w:t>donacije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58D9E18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252" w:type="dxa"/>
            <w:noWrap/>
            <w:hideMark/>
          </w:tcPr>
          <w:p w14:paraId="39ADE21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667" w:type="dxa"/>
            <w:noWrap/>
            <w:hideMark/>
          </w:tcPr>
          <w:p w14:paraId="5EC680D6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  <w:tc>
          <w:tcPr>
            <w:tcW w:w="916" w:type="dxa"/>
            <w:noWrap/>
            <w:hideMark/>
          </w:tcPr>
          <w:p w14:paraId="004989B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0.00</w:t>
            </w:r>
          </w:p>
        </w:tc>
      </w:tr>
      <w:tr w:rsidR="00844AB2" w:rsidRPr="00844AB2" w14:paraId="06E80D91" w14:textId="77777777" w:rsidTr="004C7A12">
        <w:trPr>
          <w:trHeight w:val="360"/>
          <w:jc w:val="center"/>
        </w:trPr>
        <w:tc>
          <w:tcPr>
            <w:tcW w:w="6773" w:type="dxa"/>
            <w:gridSpan w:val="2"/>
            <w:noWrap/>
            <w:hideMark/>
          </w:tcPr>
          <w:p w14:paraId="1BA44DEA" w14:textId="77777777" w:rsidR="00844AB2" w:rsidRPr="00844AB2" w:rsidRDefault="00844AB2" w:rsidP="00844AB2">
            <w:pPr>
              <w:pStyle w:val="NoSpacing"/>
            </w:pPr>
            <w:r w:rsidRPr="00844AB2">
              <w:t xml:space="preserve"> </w:t>
            </w:r>
            <w:proofErr w:type="spellStart"/>
            <w:r w:rsidRPr="00844AB2">
              <w:t>Izvor</w:t>
            </w:r>
            <w:proofErr w:type="spellEnd"/>
            <w:r w:rsidRPr="00844AB2">
              <w:t xml:space="preserve"> 72 (</w:t>
            </w:r>
            <w:proofErr w:type="spellStart"/>
            <w:r w:rsidRPr="00844AB2">
              <w:t>prihodi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od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prodaje</w:t>
            </w:r>
            <w:proofErr w:type="spellEnd"/>
            <w:r w:rsidRPr="00844AB2">
              <w:t xml:space="preserve"> </w:t>
            </w:r>
            <w:proofErr w:type="spellStart"/>
            <w:proofErr w:type="gramStart"/>
            <w:r w:rsidRPr="00844AB2">
              <w:t>nef.imovine</w:t>
            </w:r>
            <w:proofErr w:type="spellEnd"/>
            <w:proofErr w:type="gramEnd"/>
            <w:r w:rsidRPr="00844AB2">
              <w:t xml:space="preserve">- </w:t>
            </w:r>
            <w:proofErr w:type="spellStart"/>
            <w:r w:rsidRPr="00844AB2">
              <w:t>Gradska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knjižnica</w:t>
            </w:r>
            <w:proofErr w:type="spellEnd"/>
            <w:r w:rsidRPr="00844AB2">
              <w:t>)</w:t>
            </w:r>
          </w:p>
        </w:tc>
        <w:tc>
          <w:tcPr>
            <w:tcW w:w="1252" w:type="dxa"/>
            <w:noWrap/>
            <w:hideMark/>
          </w:tcPr>
          <w:p w14:paraId="094DBD6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06682FDA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6600755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240,125.00</w:t>
            </w:r>
          </w:p>
        </w:tc>
        <w:tc>
          <w:tcPr>
            <w:tcW w:w="916" w:type="dxa"/>
            <w:noWrap/>
            <w:hideMark/>
          </w:tcPr>
          <w:p w14:paraId="3AA27ED2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0C4A18F5" w14:textId="77777777" w:rsidTr="004C7A12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F5D2DE6" w14:textId="77777777" w:rsidR="00844AB2" w:rsidRPr="00844AB2" w:rsidRDefault="00844AB2" w:rsidP="00844AB2">
            <w:pPr>
              <w:pStyle w:val="NoSpacing"/>
            </w:pPr>
            <w:r w:rsidRPr="00844AB2">
              <w:t>41</w:t>
            </w:r>
          </w:p>
        </w:tc>
        <w:tc>
          <w:tcPr>
            <w:tcW w:w="5852" w:type="dxa"/>
            <w:noWrap/>
            <w:hideMark/>
          </w:tcPr>
          <w:p w14:paraId="04B68934" w14:textId="77777777" w:rsidR="00844AB2" w:rsidRPr="00844AB2" w:rsidRDefault="00844AB2" w:rsidP="00844AB2">
            <w:pPr>
              <w:pStyle w:val="NoSpacing"/>
            </w:pPr>
            <w:r w:rsidRPr="00844AB2">
              <w:t xml:space="preserve">  RASHODI ZA NABAVU NEPROIZ.DUGOT. IMOVINE</w:t>
            </w:r>
          </w:p>
        </w:tc>
        <w:tc>
          <w:tcPr>
            <w:tcW w:w="1252" w:type="dxa"/>
            <w:noWrap/>
            <w:hideMark/>
          </w:tcPr>
          <w:p w14:paraId="69BA4FA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252" w:type="dxa"/>
            <w:noWrap/>
            <w:hideMark/>
          </w:tcPr>
          <w:p w14:paraId="2B8EA99D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667" w:type="dxa"/>
            <w:noWrap/>
            <w:hideMark/>
          </w:tcPr>
          <w:p w14:paraId="1B0DADC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240,125.00</w:t>
            </w:r>
          </w:p>
        </w:tc>
        <w:tc>
          <w:tcPr>
            <w:tcW w:w="916" w:type="dxa"/>
            <w:noWrap/>
            <w:hideMark/>
          </w:tcPr>
          <w:p w14:paraId="76CF5DB0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80.04</w:t>
            </w:r>
          </w:p>
        </w:tc>
      </w:tr>
      <w:tr w:rsidR="00844AB2" w:rsidRPr="00844AB2" w14:paraId="3A928D96" w14:textId="77777777" w:rsidTr="004C7A12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1AC37C3" w14:textId="77777777" w:rsidR="00844AB2" w:rsidRPr="00844AB2" w:rsidRDefault="00844AB2" w:rsidP="00844AB2">
            <w:pPr>
              <w:pStyle w:val="NoSpacing"/>
            </w:pPr>
            <w:r w:rsidRPr="00844AB2">
              <w:t>412</w:t>
            </w:r>
          </w:p>
        </w:tc>
        <w:tc>
          <w:tcPr>
            <w:tcW w:w="5852" w:type="dxa"/>
            <w:noWrap/>
            <w:hideMark/>
          </w:tcPr>
          <w:p w14:paraId="16E3F5A1" w14:textId="77777777" w:rsidR="00844AB2" w:rsidRPr="00844AB2" w:rsidRDefault="00844AB2" w:rsidP="00844AB2">
            <w:pPr>
              <w:pStyle w:val="NoSpacing"/>
            </w:pPr>
            <w:r w:rsidRPr="00844AB2">
              <w:t xml:space="preserve">  NEMATERIJALNA IMOVINA</w:t>
            </w:r>
          </w:p>
        </w:tc>
        <w:tc>
          <w:tcPr>
            <w:tcW w:w="1252" w:type="dxa"/>
            <w:noWrap/>
            <w:hideMark/>
          </w:tcPr>
          <w:p w14:paraId="4252E766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252" w:type="dxa"/>
            <w:noWrap/>
            <w:hideMark/>
          </w:tcPr>
          <w:p w14:paraId="0183F998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300,000</w:t>
            </w:r>
          </w:p>
        </w:tc>
        <w:tc>
          <w:tcPr>
            <w:tcW w:w="1667" w:type="dxa"/>
            <w:noWrap/>
            <w:hideMark/>
          </w:tcPr>
          <w:p w14:paraId="3F0ADEE9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240,125.00</w:t>
            </w:r>
          </w:p>
        </w:tc>
        <w:tc>
          <w:tcPr>
            <w:tcW w:w="916" w:type="dxa"/>
            <w:noWrap/>
            <w:hideMark/>
          </w:tcPr>
          <w:p w14:paraId="1F166E4F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80.04</w:t>
            </w:r>
          </w:p>
        </w:tc>
      </w:tr>
      <w:tr w:rsidR="00844AB2" w:rsidRPr="00844AB2" w14:paraId="0185511E" w14:textId="77777777" w:rsidTr="004C7A12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4E98DF" w14:textId="77777777" w:rsidR="00844AB2" w:rsidRPr="00844AB2" w:rsidRDefault="00844AB2" w:rsidP="00844AB2">
            <w:pPr>
              <w:pStyle w:val="NoSpacing"/>
            </w:pPr>
            <w:r w:rsidRPr="00844AB2">
              <w:t>4124</w:t>
            </w:r>
          </w:p>
        </w:tc>
        <w:tc>
          <w:tcPr>
            <w:tcW w:w="5852" w:type="dxa"/>
            <w:noWrap/>
            <w:hideMark/>
          </w:tcPr>
          <w:p w14:paraId="194B73A3" w14:textId="77777777" w:rsidR="00844AB2" w:rsidRPr="00844AB2" w:rsidRDefault="00844AB2" w:rsidP="00844AB2">
            <w:pPr>
              <w:pStyle w:val="NoSpacing"/>
            </w:pPr>
            <w:r w:rsidRPr="00844AB2">
              <w:t xml:space="preserve">  </w:t>
            </w:r>
            <w:proofErr w:type="spellStart"/>
            <w:r w:rsidRPr="00844AB2">
              <w:t>Ostala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prava</w:t>
            </w:r>
            <w:proofErr w:type="spellEnd"/>
            <w:r w:rsidRPr="00844AB2">
              <w:t xml:space="preserve">- </w:t>
            </w:r>
            <w:proofErr w:type="spellStart"/>
            <w:r w:rsidRPr="00844AB2">
              <w:t>ulaganja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na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tuđoj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imovini</w:t>
            </w:r>
            <w:proofErr w:type="spellEnd"/>
            <w:r w:rsidRPr="00844AB2">
              <w:t xml:space="preserve"> za </w:t>
            </w:r>
            <w:proofErr w:type="spellStart"/>
            <w:r w:rsidRPr="00844AB2">
              <w:t>novu</w:t>
            </w:r>
            <w:proofErr w:type="spellEnd"/>
            <w:r w:rsidRPr="00844AB2">
              <w:t xml:space="preserve"> </w:t>
            </w:r>
            <w:proofErr w:type="spellStart"/>
            <w:r w:rsidRPr="00844AB2">
              <w:t>knjižnicu</w:t>
            </w:r>
            <w:proofErr w:type="spellEnd"/>
          </w:p>
        </w:tc>
        <w:tc>
          <w:tcPr>
            <w:tcW w:w="1252" w:type="dxa"/>
            <w:noWrap/>
            <w:hideMark/>
          </w:tcPr>
          <w:p w14:paraId="7E9FF8C5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252" w:type="dxa"/>
            <w:noWrap/>
            <w:hideMark/>
          </w:tcPr>
          <w:p w14:paraId="5A17A57C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0</w:t>
            </w:r>
          </w:p>
        </w:tc>
        <w:tc>
          <w:tcPr>
            <w:tcW w:w="1667" w:type="dxa"/>
            <w:noWrap/>
            <w:hideMark/>
          </w:tcPr>
          <w:p w14:paraId="5834731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240,125.00</w:t>
            </w:r>
          </w:p>
        </w:tc>
        <w:tc>
          <w:tcPr>
            <w:tcW w:w="916" w:type="dxa"/>
            <w:noWrap/>
            <w:hideMark/>
          </w:tcPr>
          <w:p w14:paraId="6F2F3807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#DIV/0!</w:t>
            </w:r>
          </w:p>
        </w:tc>
      </w:tr>
      <w:tr w:rsidR="00844AB2" w:rsidRPr="00844AB2" w14:paraId="4043B75A" w14:textId="77777777" w:rsidTr="004C7A12">
        <w:trPr>
          <w:trHeight w:val="645"/>
          <w:jc w:val="center"/>
        </w:trPr>
        <w:tc>
          <w:tcPr>
            <w:tcW w:w="921" w:type="dxa"/>
            <w:noWrap/>
            <w:hideMark/>
          </w:tcPr>
          <w:p w14:paraId="7285A704" w14:textId="77777777" w:rsidR="00844AB2" w:rsidRPr="00844AB2" w:rsidRDefault="00844AB2" w:rsidP="00844AB2">
            <w:pPr>
              <w:pStyle w:val="NoSpacing"/>
            </w:pPr>
            <w:r w:rsidRPr="00844AB2">
              <w:t> </w:t>
            </w:r>
          </w:p>
        </w:tc>
        <w:tc>
          <w:tcPr>
            <w:tcW w:w="5852" w:type="dxa"/>
            <w:noWrap/>
            <w:hideMark/>
          </w:tcPr>
          <w:p w14:paraId="0C652A5C" w14:textId="77777777" w:rsidR="00844AB2" w:rsidRPr="00844AB2" w:rsidRDefault="00844AB2" w:rsidP="00844AB2">
            <w:pPr>
              <w:pStyle w:val="NoSpacing"/>
              <w:rPr>
                <w:b/>
                <w:bCs/>
              </w:rPr>
            </w:pPr>
            <w:r w:rsidRPr="00844AB2">
              <w:rPr>
                <w:b/>
                <w:bCs/>
              </w:rPr>
              <w:t xml:space="preserve">  UKUPNO RASHODI I IZDACI </w:t>
            </w:r>
          </w:p>
        </w:tc>
        <w:tc>
          <w:tcPr>
            <w:tcW w:w="1252" w:type="dxa"/>
            <w:noWrap/>
            <w:hideMark/>
          </w:tcPr>
          <w:p w14:paraId="2016CBA3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44,977,249</w:t>
            </w:r>
          </w:p>
        </w:tc>
        <w:tc>
          <w:tcPr>
            <w:tcW w:w="1252" w:type="dxa"/>
            <w:noWrap/>
            <w:hideMark/>
          </w:tcPr>
          <w:p w14:paraId="258EF93E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44,977,249</w:t>
            </w:r>
          </w:p>
        </w:tc>
        <w:tc>
          <w:tcPr>
            <w:tcW w:w="1667" w:type="dxa"/>
            <w:noWrap/>
            <w:hideMark/>
          </w:tcPr>
          <w:p w14:paraId="78FC8EDF" w14:textId="77777777" w:rsidR="00844AB2" w:rsidRPr="00844AB2" w:rsidRDefault="00844AB2" w:rsidP="00740F94">
            <w:pPr>
              <w:pStyle w:val="NoSpacing"/>
              <w:jc w:val="right"/>
              <w:rPr>
                <w:b/>
                <w:bCs/>
              </w:rPr>
            </w:pPr>
            <w:r w:rsidRPr="00844AB2">
              <w:rPr>
                <w:b/>
                <w:bCs/>
              </w:rPr>
              <w:t>36,326,647.99</w:t>
            </w:r>
          </w:p>
        </w:tc>
        <w:tc>
          <w:tcPr>
            <w:tcW w:w="916" w:type="dxa"/>
            <w:noWrap/>
            <w:hideMark/>
          </w:tcPr>
          <w:p w14:paraId="0C01E891" w14:textId="77777777" w:rsidR="00844AB2" w:rsidRPr="00844AB2" w:rsidRDefault="00844AB2" w:rsidP="00740F94">
            <w:pPr>
              <w:pStyle w:val="NoSpacing"/>
              <w:jc w:val="right"/>
            </w:pPr>
            <w:r w:rsidRPr="00844AB2">
              <w:t>80.77</w:t>
            </w:r>
          </w:p>
        </w:tc>
      </w:tr>
    </w:tbl>
    <w:p w14:paraId="152BAE73" w14:textId="24DE84DB" w:rsidR="00844AB2" w:rsidRDefault="00844AB2" w:rsidP="00103A78">
      <w:pPr>
        <w:pStyle w:val="NoSpacing"/>
        <w:jc w:val="both"/>
      </w:pPr>
    </w:p>
    <w:p w14:paraId="079B9656" w14:textId="4EF1A336" w:rsidR="00740F94" w:rsidRDefault="00740F94" w:rsidP="00103A78">
      <w:pPr>
        <w:pStyle w:val="NoSpacing"/>
        <w:jc w:val="both"/>
      </w:pPr>
    </w:p>
    <w:p w14:paraId="270F2B01" w14:textId="0BF19DC8" w:rsidR="002E768D" w:rsidRDefault="002E768D" w:rsidP="00103A78">
      <w:pPr>
        <w:pStyle w:val="NoSpacing"/>
        <w:jc w:val="both"/>
      </w:pPr>
    </w:p>
    <w:p w14:paraId="4F3EC205" w14:textId="35A614C8" w:rsidR="002E768D" w:rsidRDefault="002E768D" w:rsidP="00103A78">
      <w:pPr>
        <w:pStyle w:val="NoSpacing"/>
        <w:jc w:val="both"/>
      </w:pPr>
    </w:p>
    <w:p w14:paraId="3F7803C3" w14:textId="7A353823" w:rsidR="002E768D" w:rsidRDefault="002E768D" w:rsidP="00103A78">
      <w:pPr>
        <w:pStyle w:val="NoSpacing"/>
        <w:jc w:val="both"/>
      </w:pPr>
    </w:p>
    <w:p w14:paraId="66B790EC" w14:textId="2B3F9177" w:rsidR="002E768D" w:rsidRDefault="002E768D" w:rsidP="00103A78">
      <w:pPr>
        <w:pStyle w:val="NoSpacing"/>
        <w:jc w:val="both"/>
      </w:pPr>
    </w:p>
    <w:p w14:paraId="40BC5301" w14:textId="13C91FDD" w:rsidR="002E768D" w:rsidRDefault="002E768D" w:rsidP="00103A78">
      <w:pPr>
        <w:pStyle w:val="NoSpacing"/>
        <w:jc w:val="both"/>
      </w:pPr>
    </w:p>
    <w:p w14:paraId="25D8143D" w14:textId="6D8D2F6A" w:rsidR="002E768D" w:rsidRDefault="002E768D" w:rsidP="00103A78">
      <w:pPr>
        <w:pStyle w:val="NoSpacing"/>
        <w:jc w:val="both"/>
      </w:pPr>
    </w:p>
    <w:p w14:paraId="5C60EBBE" w14:textId="0D40CA25" w:rsidR="002E768D" w:rsidRDefault="002E768D" w:rsidP="00103A78">
      <w:pPr>
        <w:pStyle w:val="NoSpacing"/>
        <w:jc w:val="both"/>
      </w:pPr>
    </w:p>
    <w:p w14:paraId="0997930F" w14:textId="16F160F9" w:rsidR="002E768D" w:rsidRDefault="002E768D" w:rsidP="00103A78">
      <w:pPr>
        <w:pStyle w:val="NoSpacing"/>
        <w:jc w:val="both"/>
      </w:pPr>
    </w:p>
    <w:p w14:paraId="4521DE9D" w14:textId="5FF600A8" w:rsidR="002E768D" w:rsidRPr="00C900DD" w:rsidRDefault="00C900DD" w:rsidP="00C900DD">
      <w:pPr>
        <w:pStyle w:val="NoSpacing"/>
        <w:jc w:val="center"/>
        <w:rPr>
          <w:b/>
          <w:bCs/>
        </w:rPr>
      </w:pPr>
      <w:r w:rsidRPr="00C900DD">
        <w:rPr>
          <w:b/>
          <w:bCs/>
        </w:rPr>
        <w:lastRenderedPageBreak/>
        <w:t>IZVJEŠTAJ O ZADUŽIVANJU NA DOMAĆEM I STRANOM TRŽIŠTU NOVCA I KAPITALA</w:t>
      </w:r>
    </w:p>
    <w:p w14:paraId="7B841E2B" w14:textId="16866277" w:rsidR="00C900DD" w:rsidRDefault="00C900DD" w:rsidP="00103A78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082"/>
        <w:gridCol w:w="2048"/>
        <w:gridCol w:w="1300"/>
        <w:gridCol w:w="1126"/>
        <w:gridCol w:w="1126"/>
        <w:gridCol w:w="1126"/>
        <w:gridCol w:w="1126"/>
        <w:gridCol w:w="1271"/>
        <w:gridCol w:w="1091"/>
        <w:gridCol w:w="1056"/>
        <w:gridCol w:w="1056"/>
      </w:tblGrid>
      <w:tr w:rsidR="00C900DD" w:rsidRPr="00C900DD" w14:paraId="255DA51B" w14:textId="77777777" w:rsidTr="00C900DD">
        <w:trPr>
          <w:trHeight w:val="1125"/>
        </w:trPr>
        <w:tc>
          <w:tcPr>
            <w:tcW w:w="500" w:type="dxa"/>
            <w:hideMark/>
          </w:tcPr>
          <w:p w14:paraId="755E9436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Red.</w:t>
            </w:r>
            <w:r w:rsidRPr="00C900DD">
              <w:br/>
              <w:t>br.</w:t>
            </w:r>
          </w:p>
        </w:tc>
        <w:tc>
          <w:tcPr>
            <w:tcW w:w="1300" w:type="dxa"/>
            <w:hideMark/>
          </w:tcPr>
          <w:p w14:paraId="4868DCDE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Vrsta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kredita</w:t>
            </w:r>
            <w:proofErr w:type="spellEnd"/>
            <w:r w:rsidRPr="00C900DD">
              <w:br/>
              <w:t xml:space="preserve"> </w:t>
            </w:r>
            <w:proofErr w:type="spellStart"/>
            <w:r w:rsidRPr="00C900DD">
              <w:t>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zajmova</w:t>
            </w:r>
            <w:proofErr w:type="spellEnd"/>
          </w:p>
        </w:tc>
        <w:tc>
          <w:tcPr>
            <w:tcW w:w="2320" w:type="dxa"/>
            <w:noWrap/>
            <w:hideMark/>
          </w:tcPr>
          <w:p w14:paraId="79EE1739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Naziv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pravne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osobe</w:t>
            </w:r>
            <w:proofErr w:type="spellEnd"/>
          </w:p>
        </w:tc>
        <w:tc>
          <w:tcPr>
            <w:tcW w:w="1460" w:type="dxa"/>
            <w:hideMark/>
          </w:tcPr>
          <w:p w14:paraId="3DFDD919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Ugovorena</w:t>
            </w:r>
            <w:proofErr w:type="spellEnd"/>
            <w:r w:rsidRPr="00C900DD">
              <w:br/>
              <w:t xml:space="preserve"> valuta </w:t>
            </w:r>
            <w:proofErr w:type="spellStart"/>
            <w:r w:rsidRPr="00C900DD">
              <w:t>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iznos</w:t>
            </w:r>
            <w:proofErr w:type="spellEnd"/>
          </w:p>
        </w:tc>
        <w:tc>
          <w:tcPr>
            <w:tcW w:w="1260" w:type="dxa"/>
            <w:hideMark/>
          </w:tcPr>
          <w:p w14:paraId="4E7E636E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Stanje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kredita</w:t>
            </w:r>
            <w:proofErr w:type="spellEnd"/>
            <w:r w:rsidRPr="00C900DD">
              <w:br/>
              <w:t xml:space="preserve"> </w:t>
            </w:r>
            <w:proofErr w:type="spellStart"/>
            <w:r w:rsidRPr="00C900DD">
              <w:t>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zajma</w:t>
            </w:r>
            <w:proofErr w:type="spellEnd"/>
            <w:r w:rsidRPr="00C900DD">
              <w:t xml:space="preserve"> 01.01.2021.</w:t>
            </w:r>
          </w:p>
        </w:tc>
        <w:tc>
          <w:tcPr>
            <w:tcW w:w="1260" w:type="dxa"/>
            <w:hideMark/>
          </w:tcPr>
          <w:p w14:paraId="61B95A83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Otplata</w:t>
            </w:r>
            <w:proofErr w:type="spellEnd"/>
            <w:r w:rsidRPr="00C900DD">
              <w:br/>
            </w:r>
            <w:proofErr w:type="spellStart"/>
            <w:r w:rsidRPr="00C900DD">
              <w:t>glavnice</w:t>
            </w:r>
            <w:proofErr w:type="spellEnd"/>
          </w:p>
        </w:tc>
        <w:tc>
          <w:tcPr>
            <w:tcW w:w="1260" w:type="dxa"/>
            <w:hideMark/>
          </w:tcPr>
          <w:p w14:paraId="1ED22E7B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Primljeni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krediti</w:t>
            </w:r>
            <w:proofErr w:type="spellEnd"/>
            <w:r w:rsidRPr="00C900DD">
              <w:t xml:space="preserve"> </w:t>
            </w:r>
            <w:r w:rsidRPr="00C900DD">
              <w:br/>
            </w:r>
            <w:proofErr w:type="spellStart"/>
            <w:r w:rsidRPr="00C900DD">
              <w:t>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zajmovi</w:t>
            </w:r>
            <w:proofErr w:type="spellEnd"/>
            <w:r w:rsidRPr="00C900DD">
              <w:t xml:space="preserve"> u</w:t>
            </w:r>
            <w:r w:rsidRPr="00C900DD">
              <w:br/>
              <w:t xml:space="preserve">2021. </w:t>
            </w:r>
            <w:proofErr w:type="spellStart"/>
            <w:r w:rsidRPr="00C900DD">
              <w:t>godini</w:t>
            </w:r>
            <w:proofErr w:type="spellEnd"/>
          </w:p>
        </w:tc>
        <w:tc>
          <w:tcPr>
            <w:tcW w:w="1260" w:type="dxa"/>
            <w:hideMark/>
          </w:tcPr>
          <w:p w14:paraId="004DE4D4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Stanje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kredita</w:t>
            </w:r>
            <w:proofErr w:type="spellEnd"/>
            <w:r w:rsidRPr="00C900DD">
              <w:t xml:space="preserve"> </w:t>
            </w:r>
            <w:r w:rsidRPr="00C900DD">
              <w:br/>
            </w:r>
            <w:proofErr w:type="spellStart"/>
            <w:r w:rsidRPr="00C900DD">
              <w:t>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zajma</w:t>
            </w:r>
            <w:proofErr w:type="spellEnd"/>
            <w:r w:rsidRPr="00C900DD">
              <w:br/>
              <w:t>31.12.2021.</w:t>
            </w:r>
          </w:p>
        </w:tc>
        <w:tc>
          <w:tcPr>
            <w:tcW w:w="1360" w:type="dxa"/>
            <w:hideMark/>
          </w:tcPr>
          <w:p w14:paraId="475038B6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Revalorizacija</w:t>
            </w:r>
            <w:proofErr w:type="spellEnd"/>
            <w:r w:rsidRPr="00C900DD">
              <w:t>/</w:t>
            </w:r>
            <w:r w:rsidRPr="00C900DD">
              <w:br/>
            </w:r>
            <w:proofErr w:type="spellStart"/>
            <w:r w:rsidRPr="00C900DD">
              <w:t>tečajne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razlike</w:t>
            </w:r>
            <w:proofErr w:type="spellEnd"/>
            <w:r w:rsidRPr="00C900DD">
              <w:br/>
              <w:t xml:space="preserve">u </w:t>
            </w:r>
            <w:proofErr w:type="spellStart"/>
            <w:r w:rsidRPr="00C900DD">
              <w:t>tekućoj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godini</w:t>
            </w:r>
            <w:proofErr w:type="spellEnd"/>
          </w:p>
        </w:tc>
        <w:tc>
          <w:tcPr>
            <w:tcW w:w="1220" w:type="dxa"/>
            <w:hideMark/>
          </w:tcPr>
          <w:p w14:paraId="6B9C7196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Datum</w:t>
            </w:r>
            <w:r w:rsidRPr="00C900DD">
              <w:br/>
            </w:r>
            <w:proofErr w:type="spellStart"/>
            <w:r w:rsidRPr="00C900DD">
              <w:t>primanja</w:t>
            </w:r>
            <w:proofErr w:type="spellEnd"/>
            <w:r w:rsidRPr="00C900DD">
              <w:br/>
            </w:r>
            <w:proofErr w:type="spellStart"/>
            <w:r w:rsidRPr="00C900DD">
              <w:t>zajma</w:t>
            </w:r>
            <w:proofErr w:type="spellEnd"/>
          </w:p>
        </w:tc>
        <w:tc>
          <w:tcPr>
            <w:tcW w:w="1180" w:type="dxa"/>
            <w:hideMark/>
          </w:tcPr>
          <w:p w14:paraId="6BBE7D0D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Datum</w:t>
            </w:r>
            <w:r w:rsidRPr="00C900DD">
              <w:br/>
            </w:r>
            <w:proofErr w:type="spellStart"/>
            <w:r w:rsidRPr="00C900DD">
              <w:t>dospjeća</w:t>
            </w:r>
            <w:proofErr w:type="spellEnd"/>
            <w:r w:rsidRPr="00C900DD">
              <w:br/>
            </w:r>
            <w:proofErr w:type="spellStart"/>
            <w:r w:rsidRPr="00C900DD">
              <w:t>posljednjeg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obroka</w:t>
            </w:r>
            <w:proofErr w:type="spellEnd"/>
          </w:p>
        </w:tc>
        <w:tc>
          <w:tcPr>
            <w:tcW w:w="1180" w:type="dxa"/>
            <w:hideMark/>
          </w:tcPr>
          <w:p w14:paraId="05D05BC7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Ugovorena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kamatna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stopa</w:t>
            </w:r>
            <w:proofErr w:type="spellEnd"/>
          </w:p>
        </w:tc>
      </w:tr>
      <w:tr w:rsidR="00C900DD" w:rsidRPr="00C900DD" w14:paraId="0FA53613" w14:textId="77777777" w:rsidTr="00C900DD">
        <w:trPr>
          <w:trHeight w:val="360"/>
        </w:trPr>
        <w:tc>
          <w:tcPr>
            <w:tcW w:w="500" w:type="dxa"/>
            <w:vMerge w:val="restart"/>
            <w:noWrap/>
            <w:hideMark/>
          </w:tcPr>
          <w:p w14:paraId="1493BF0C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1.</w:t>
            </w:r>
          </w:p>
        </w:tc>
        <w:tc>
          <w:tcPr>
            <w:tcW w:w="1300" w:type="dxa"/>
            <w:vMerge w:val="restart"/>
            <w:hideMark/>
          </w:tcPr>
          <w:p w14:paraId="0314F8B8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Tuzemni</w:t>
            </w:r>
            <w:proofErr w:type="spellEnd"/>
            <w:r w:rsidRPr="00C900DD">
              <w:br/>
            </w:r>
            <w:proofErr w:type="spellStart"/>
            <w:r w:rsidRPr="00C900DD">
              <w:t>kratkoročni</w:t>
            </w:r>
            <w:proofErr w:type="spellEnd"/>
            <w:r w:rsidRPr="00C900DD">
              <w:br/>
            </w:r>
            <w:proofErr w:type="spellStart"/>
            <w:r w:rsidRPr="00C900DD">
              <w:t>krediti</w:t>
            </w:r>
            <w:proofErr w:type="spellEnd"/>
            <w:r w:rsidRPr="00C900DD">
              <w:br/>
            </w:r>
            <w:proofErr w:type="spellStart"/>
            <w:r w:rsidRPr="00C900DD">
              <w:t>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zajmovi</w:t>
            </w:r>
            <w:proofErr w:type="spellEnd"/>
          </w:p>
        </w:tc>
        <w:tc>
          <w:tcPr>
            <w:tcW w:w="2320" w:type="dxa"/>
            <w:noWrap/>
            <w:hideMark/>
          </w:tcPr>
          <w:p w14:paraId="569657A6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Državni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proračun-beskamatni</w:t>
            </w:r>
            <w:proofErr w:type="spellEnd"/>
          </w:p>
        </w:tc>
        <w:tc>
          <w:tcPr>
            <w:tcW w:w="1460" w:type="dxa"/>
            <w:noWrap/>
            <w:hideMark/>
          </w:tcPr>
          <w:p w14:paraId="60AD6CF9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</w:t>
            </w:r>
          </w:p>
        </w:tc>
        <w:tc>
          <w:tcPr>
            <w:tcW w:w="1260" w:type="dxa"/>
            <w:noWrap/>
            <w:hideMark/>
          </w:tcPr>
          <w:p w14:paraId="783A6BFD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32,567.64</w:t>
            </w:r>
          </w:p>
        </w:tc>
        <w:tc>
          <w:tcPr>
            <w:tcW w:w="1260" w:type="dxa"/>
            <w:noWrap/>
            <w:hideMark/>
          </w:tcPr>
          <w:p w14:paraId="744DB973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30,510.74</w:t>
            </w:r>
          </w:p>
        </w:tc>
        <w:tc>
          <w:tcPr>
            <w:tcW w:w="1260" w:type="dxa"/>
            <w:noWrap/>
            <w:hideMark/>
          </w:tcPr>
          <w:p w14:paraId="64D06A62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2A8E2A50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2,056.90</w:t>
            </w:r>
          </w:p>
        </w:tc>
        <w:tc>
          <w:tcPr>
            <w:tcW w:w="1360" w:type="dxa"/>
            <w:noWrap/>
            <w:hideMark/>
          </w:tcPr>
          <w:p w14:paraId="2AFA0A71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20" w:type="dxa"/>
            <w:noWrap/>
            <w:hideMark/>
          </w:tcPr>
          <w:p w14:paraId="556F608C" w14:textId="77777777" w:rsidR="00C900DD" w:rsidRPr="00C900DD" w:rsidRDefault="00C900DD" w:rsidP="00C900DD">
            <w:pPr>
              <w:pStyle w:val="NoSpacing"/>
              <w:jc w:val="right"/>
              <w:rPr>
                <w:sz w:val="18"/>
                <w:szCs w:val="18"/>
              </w:rPr>
            </w:pPr>
            <w:r w:rsidRPr="00C900DD">
              <w:rPr>
                <w:sz w:val="18"/>
                <w:szCs w:val="18"/>
              </w:rPr>
              <w:t>18.06.2020.</w:t>
            </w:r>
          </w:p>
        </w:tc>
        <w:tc>
          <w:tcPr>
            <w:tcW w:w="1180" w:type="dxa"/>
            <w:noWrap/>
            <w:hideMark/>
          </w:tcPr>
          <w:p w14:paraId="2CD7D059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**</w:t>
            </w:r>
          </w:p>
        </w:tc>
        <w:tc>
          <w:tcPr>
            <w:tcW w:w="1180" w:type="dxa"/>
            <w:noWrap/>
            <w:hideMark/>
          </w:tcPr>
          <w:p w14:paraId="6E60B8FA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0.00%</w:t>
            </w:r>
          </w:p>
        </w:tc>
      </w:tr>
      <w:tr w:rsidR="00C900DD" w:rsidRPr="00C900DD" w14:paraId="511136EA" w14:textId="77777777" w:rsidTr="00C900DD">
        <w:trPr>
          <w:trHeight w:val="360"/>
        </w:trPr>
        <w:tc>
          <w:tcPr>
            <w:tcW w:w="500" w:type="dxa"/>
            <w:vMerge/>
            <w:hideMark/>
          </w:tcPr>
          <w:p w14:paraId="50183611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1300" w:type="dxa"/>
            <w:vMerge/>
            <w:hideMark/>
          </w:tcPr>
          <w:p w14:paraId="4BDF08BC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2320" w:type="dxa"/>
            <w:noWrap/>
            <w:hideMark/>
          </w:tcPr>
          <w:p w14:paraId="465EF6FA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 </w:t>
            </w:r>
          </w:p>
        </w:tc>
        <w:tc>
          <w:tcPr>
            <w:tcW w:w="1460" w:type="dxa"/>
            <w:noWrap/>
            <w:hideMark/>
          </w:tcPr>
          <w:p w14:paraId="4435B720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60" w:type="dxa"/>
            <w:noWrap/>
            <w:hideMark/>
          </w:tcPr>
          <w:p w14:paraId="5BBF2C74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50193236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71A813D0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580CF65E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360" w:type="dxa"/>
            <w:noWrap/>
            <w:hideMark/>
          </w:tcPr>
          <w:p w14:paraId="04544BE5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20" w:type="dxa"/>
            <w:noWrap/>
            <w:hideMark/>
          </w:tcPr>
          <w:p w14:paraId="30F03834" w14:textId="77777777" w:rsidR="00C900DD" w:rsidRPr="00C900DD" w:rsidRDefault="00C900DD" w:rsidP="00C900DD">
            <w:pPr>
              <w:pStyle w:val="NoSpacing"/>
              <w:jc w:val="right"/>
              <w:rPr>
                <w:sz w:val="18"/>
                <w:szCs w:val="18"/>
              </w:rPr>
            </w:pPr>
            <w:r w:rsidRPr="00C900DD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AA8FC95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0FEEA3DE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  <w:tr w:rsidR="00C900DD" w:rsidRPr="00C900DD" w14:paraId="200283C2" w14:textId="77777777" w:rsidTr="00C900DD">
        <w:trPr>
          <w:trHeight w:val="360"/>
        </w:trPr>
        <w:tc>
          <w:tcPr>
            <w:tcW w:w="500" w:type="dxa"/>
            <w:vMerge/>
            <w:hideMark/>
          </w:tcPr>
          <w:p w14:paraId="1C74A2D9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1300" w:type="dxa"/>
            <w:vMerge/>
            <w:hideMark/>
          </w:tcPr>
          <w:p w14:paraId="419831A1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2320" w:type="dxa"/>
            <w:noWrap/>
            <w:hideMark/>
          </w:tcPr>
          <w:p w14:paraId="06B4BC51" w14:textId="77777777" w:rsidR="00C900DD" w:rsidRPr="00C900DD" w:rsidRDefault="00C900DD" w:rsidP="00C900DD">
            <w:pPr>
              <w:pStyle w:val="NoSpacing"/>
              <w:jc w:val="both"/>
              <w:rPr>
                <w:b/>
                <w:bCs/>
              </w:rPr>
            </w:pPr>
            <w:r w:rsidRPr="00C900DD">
              <w:rPr>
                <w:b/>
                <w:bCs/>
              </w:rPr>
              <w:t>U K U P N O</w:t>
            </w:r>
          </w:p>
        </w:tc>
        <w:tc>
          <w:tcPr>
            <w:tcW w:w="1460" w:type="dxa"/>
            <w:noWrap/>
            <w:hideMark/>
          </w:tcPr>
          <w:p w14:paraId="5EA92632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2B43E7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32,567.64</w:t>
            </w:r>
          </w:p>
        </w:tc>
        <w:tc>
          <w:tcPr>
            <w:tcW w:w="1260" w:type="dxa"/>
            <w:noWrap/>
            <w:hideMark/>
          </w:tcPr>
          <w:p w14:paraId="08D8B270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30,510.74</w:t>
            </w:r>
          </w:p>
        </w:tc>
        <w:tc>
          <w:tcPr>
            <w:tcW w:w="1260" w:type="dxa"/>
            <w:noWrap/>
            <w:hideMark/>
          </w:tcPr>
          <w:p w14:paraId="7C422B08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60" w:type="dxa"/>
            <w:noWrap/>
            <w:hideMark/>
          </w:tcPr>
          <w:p w14:paraId="1179C287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2,056.90</w:t>
            </w:r>
          </w:p>
        </w:tc>
        <w:tc>
          <w:tcPr>
            <w:tcW w:w="1360" w:type="dxa"/>
            <w:noWrap/>
            <w:hideMark/>
          </w:tcPr>
          <w:p w14:paraId="072868D2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20" w:type="dxa"/>
            <w:noWrap/>
            <w:hideMark/>
          </w:tcPr>
          <w:p w14:paraId="344A0779" w14:textId="77777777" w:rsidR="00C900DD" w:rsidRPr="00C900DD" w:rsidRDefault="00C900DD" w:rsidP="00C900DD">
            <w:pPr>
              <w:pStyle w:val="NoSpacing"/>
              <w:jc w:val="right"/>
              <w:rPr>
                <w:sz w:val="18"/>
                <w:szCs w:val="18"/>
              </w:rPr>
            </w:pPr>
            <w:r w:rsidRPr="00C900DD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70D75DD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7A6F6F01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  <w:tr w:rsidR="00C900DD" w:rsidRPr="00C900DD" w14:paraId="54BCE580" w14:textId="77777777" w:rsidTr="00C900DD">
        <w:trPr>
          <w:trHeight w:val="360"/>
        </w:trPr>
        <w:tc>
          <w:tcPr>
            <w:tcW w:w="500" w:type="dxa"/>
            <w:vMerge w:val="restart"/>
            <w:noWrap/>
            <w:hideMark/>
          </w:tcPr>
          <w:p w14:paraId="1B856FD6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2.</w:t>
            </w:r>
          </w:p>
        </w:tc>
        <w:tc>
          <w:tcPr>
            <w:tcW w:w="1300" w:type="dxa"/>
            <w:vMerge w:val="restart"/>
            <w:hideMark/>
          </w:tcPr>
          <w:p w14:paraId="69202DB8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Tuzemni</w:t>
            </w:r>
            <w:proofErr w:type="spellEnd"/>
            <w:r w:rsidRPr="00C900DD">
              <w:br/>
            </w:r>
            <w:proofErr w:type="spellStart"/>
            <w:r w:rsidRPr="00C900DD">
              <w:t>dugoročni</w:t>
            </w:r>
            <w:proofErr w:type="spellEnd"/>
            <w:r w:rsidRPr="00C900DD">
              <w:br/>
            </w:r>
            <w:proofErr w:type="spellStart"/>
            <w:r w:rsidRPr="00C900DD">
              <w:t>krediti</w:t>
            </w:r>
            <w:proofErr w:type="spellEnd"/>
            <w:r w:rsidRPr="00C900DD">
              <w:br/>
            </w:r>
            <w:proofErr w:type="spellStart"/>
            <w:r w:rsidRPr="00C900DD">
              <w:t>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zajmovi</w:t>
            </w:r>
            <w:proofErr w:type="spellEnd"/>
          </w:p>
        </w:tc>
        <w:tc>
          <w:tcPr>
            <w:tcW w:w="2320" w:type="dxa"/>
            <w:noWrap/>
            <w:hideMark/>
          </w:tcPr>
          <w:p w14:paraId="1286E8E7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Državni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proračun-beskamatni</w:t>
            </w:r>
            <w:proofErr w:type="spellEnd"/>
          </w:p>
        </w:tc>
        <w:tc>
          <w:tcPr>
            <w:tcW w:w="1460" w:type="dxa"/>
            <w:noWrap/>
            <w:hideMark/>
          </w:tcPr>
          <w:p w14:paraId="5CA19F76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60" w:type="dxa"/>
            <w:noWrap/>
            <w:hideMark/>
          </w:tcPr>
          <w:p w14:paraId="3F6F5EE3" w14:textId="77777777" w:rsidR="00C900DD" w:rsidRPr="00C900DD" w:rsidRDefault="00C900DD" w:rsidP="00C900DD">
            <w:pPr>
              <w:pStyle w:val="NoSpacing"/>
              <w:jc w:val="right"/>
              <w:rPr>
                <w:sz w:val="16"/>
                <w:szCs w:val="16"/>
              </w:rPr>
            </w:pPr>
            <w:r w:rsidRPr="00C900DD">
              <w:rPr>
                <w:sz w:val="16"/>
                <w:szCs w:val="16"/>
              </w:rPr>
              <w:t>4,900,000.00</w:t>
            </w:r>
          </w:p>
        </w:tc>
        <w:tc>
          <w:tcPr>
            <w:tcW w:w="1260" w:type="dxa"/>
            <w:noWrap/>
            <w:hideMark/>
          </w:tcPr>
          <w:p w14:paraId="2E980F52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1A908300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34FE520B" w14:textId="77777777" w:rsidR="00C900DD" w:rsidRPr="00C900DD" w:rsidRDefault="00C900DD" w:rsidP="00C900DD">
            <w:pPr>
              <w:pStyle w:val="NoSpacing"/>
              <w:jc w:val="right"/>
              <w:rPr>
                <w:sz w:val="16"/>
                <w:szCs w:val="16"/>
              </w:rPr>
            </w:pPr>
            <w:r w:rsidRPr="00C900DD">
              <w:rPr>
                <w:sz w:val="16"/>
                <w:szCs w:val="16"/>
              </w:rPr>
              <w:t>4,900,000.00</w:t>
            </w:r>
          </w:p>
        </w:tc>
        <w:tc>
          <w:tcPr>
            <w:tcW w:w="1360" w:type="dxa"/>
            <w:noWrap/>
            <w:hideMark/>
          </w:tcPr>
          <w:p w14:paraId="1B9E4EEF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20" w:type="dxa"/>
            <w:noWrap/>
            <w:hideMark/>
          </w:tcPr>
          <w:p w14:paraId="2346DF9F" w14:textId="77777777" w:rsidR="00C900DD" w:rsidRPr="00C900DD" w:rsidRDefault="00C900DD" w:rsidP="00C900DD">
            <w:pPr>
              <w:pStyle w:val="NoSpacing"/>
              <w:jc w:val="right"/>
              <w:rPr>
                <w:sz w:val="18"/>
                <w:szCs w:val="18"/>
              </w:rPr>
            </w:pPr>
            <w:r w:rsidRPr="00C900DD">
              <w:rPr>
                <w:sz w:val="18"/>
                <w:szCs w:val="18"/>
              </w:rPr>
              <w:t>24.12.2020.</w:t>
            </w:r>
          </w:p>
        </w:tc>
        <w:tc>
          <w:tcPr>
            <w:tcW w:w="1180" w:type="dxa"/>
            <w:noWrap/>
            <w:hideMark/>
          </w:tcPr>
          <w:p w14:paraId="70FDA476" w14:textId="77777777" w:rsidR="00C900DD" w:rsidRPr="00C900DD" w:rsidRDefault="00C900DD" w:rsidP="00C900DD">
            <w:pPr>
              <w:pStyle w:val="NoSpacing"/>
              <w:jc w:val="right"/>
              <w:rPr>
                <w:sz w:val="18"/>
                <w:szCs w:val="18"/>
              </w:rPr>
            </w:pPr>
            <w:r w:rsidRPr="00C900DD">
              <w:rPr>
                <w:sz w:val="18"/>
                <w:szCs w:val="18"/>
              </w:rPr>
              <w:t>23.12.2023.</w:t>
            </w:r>
          </w:p>
        </w:tc>
        <w:tc>
          <w:tcPr>
            <w:tcW w:w="1180" w:type="dxa"/>
            <w:noWrap/>
            <w:hideMark/>
          </w:tcPr>
          <w:p w14:paraId="4D9B2A91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0.00%</w:t>
            </w:r>
          </w:p>
        </w:tc>
      </w:tr>
      <w:tr w:rsidR="00C900DD" w:rsidRPr="00C900DD" w14:paraId="0D8F0F21" w14:textId="77777777" w:rsidTr="00C900DD">
        <w:trPr>
          <w:trHeight w:val="360"/>
        </w:trPr>
        <w:tc>
          <w:tcPr>
            <w:tcW w:w="500" w:type="dxa"/>
            <w:vMerge/>
            <w:hideMark/>
          </w:tcPr>
          <w:p w14:paraId="6DBD3DC2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1300" w:type="dxa"/>
            <w:vMerge/>
            <w:hideMark/>
          </w:tcPr>
          <w:p w14:paraId="0FF728A6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2320" w:type="dxa"/>
            <w:noWrap/>
            <w:hideMark/>
          </w:tcPr>
          <w:p w14:paraId="17DF34CF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Državni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proračun-beskamatni</w:t>
            </w:r>
            <w:proofErr w:type="spellEnd"/>
          </w:p>
        </w:tc>
        <w:tc>
          <w:tcPr>
            <w:tcW w:w="1460" w:type="dxa"/>
            <w:noWrap/>
            <w:hideMark/>
          </w:tcPr>
          <w:p w14:paraId="68F9AE22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1.800.000,00 KN</w:t>
            </w:r>
          </w:p>
        </w:tc>
        <w:tc>
          <w:tcPr>
            <w:tcW w:w="1260" w:type="dxa"/>
            <w:noWrap/>
            <w:hideMark/>
          </w:tcPr>
          <w:p w14:paraId="4D9A2C63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2EA5AA3B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60" w:type="dxa"/>
            <w:noWrap/>
            <w:hideMark/>
          </w:tcPr>
          <w:p w14:paraId="2480723A" w14:textId="77777777" w:rsidR="00C900DD" w:rsidRPr="00C900DD" w:rsidRDefault="00C900DD" w:rsidP="00C900DD">
            <w:pPr>
              <w:pStyle w:val="NoSpacing"/>
              <w:jc w:val="right"/>
              <w:rPr>
                <w:sz w:val="16"/>
                <w:szCs w:val="16"/>
              </w:rPr>
            </w:pPr>
            <w:r w:rsidRPr="00C900DD">
              <w:rPr>
                <w:sz w:val="16"/>
                <w:szCs w:val="16"/>
              </w:rPr>
              <w:t>1,800,000.00</w:t>
            </w:r>
          </w:p>
        </w:tc>
        <w:tc>
          <w:tcPr>
            <w:tcW w:w="1260" w:type="dxa"/>
            <w:noWrap/>
            <w:hideMark/>
          </w:tcPr>
          <w:p w14:paraId="6EAAD7E9" w14:textId="77777777" w:rsidR="00C900DD" w:rsidRPr="00C900DD" w:rsidRDefault="00C900DD" w:rsidP="00C900DD">
            <w:pPr>
              <w:pStyle w:val="NoSpacing"/>
              <w:jc w:val="right"/>
              <w:rPr>
                <w:sz w:val="16"/>
                <w:szCs w:val="16"/>
              </w:rPr>
            </w:pPr>
            <w:r w:rsidRPr="00C900DD">
              <w:rPr>
                <w:sz w:val="16"/>
                <w:szCs w:val="16"/>
              </w:rPr>
              <w:t>1,800,000.00</w:t>
            </w:r>
          </w:p>
        </w:tc>
        <w:tc>
          <w:tcPr>
            <w:tcW w:w="1360" w:type="dxa"/>
            <w:noWrap/>
            <w:hideMark/>
          </w:tcPr>
          <w:p w14:paraId="2B29F25E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20" w:type="dxa"/>
            <w:noWrap/>
            <w:hideMark/>
          </w:tcPr>
          <w:p w14:paraId="0343C935" w14:textId="77777777" w:rsidR="00C900DD" w:rsidRPr="00C900DD" w:rsidRDefault="00C900DD" w:rsidP="00C900DD">
            <w:pPr>
              <w:pStyle w:val="NoSpacing"/>
              <w:jc w:val="right"/>
              <w:rPr>
                <w:sz w:val="18"/>
                <w:szCs w:val="18"/>
              </w:rPr>
            </w:pPr>
            <w:r w:rsidRPr="00C900DD">
              <w:rPr>
                <w:sz w:val="18"/>
                <w:szCs w:val="18"/>
              </w:rPr>
              <w:t>30.12.2021.</w:t>
            </w:r>
          </w:p>
        </w:tc>
        <w:tc>
          <w:tcPr>
            <w:tcW w:w="1180" w:type="dxa"/>
            <w:noWrap/>
            <w:hideMark/>
          </w:tcPr>
          <w:p w14:paraId="5A8AAD8D" w14:textId="77777777" w:rsidR="00C900DD" w:rsidRPr="00C900DD" w:rsidRDefault="00C900DD" w:rsidP="00C900DD">
            <w:pPr>
              <w:pStyle w:val="NoSpacing"/>
              <w:jc w:val="right"/>
              <w:rPr>
                <w:sz w:val="18"/>
                <w:szCs w:val="18"/>
              </w:rPr>
            </w:pPr>
            <w:r w:rsidRPr="00C900DD">
              <w:rPr>
                <w:sz w:val="18"/>
                <w:szCs w:val="18"/>
              </w:rPr>
              <w:t>29.12.2024.</w:t>
            </w:r>
          </w:p>
        </w:tc>
        <w:tc>
          <w:tcPr>
            <w:tcW w:w="1180" w:type="dxa"/>
            <w:noWrap/>
            <w:hideMark/>
          </w:tcPr>
          <w:p w14:paraId="1530D604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0.00%</w:t>
            </w:r>
          </w:p>
        </w:tc>
      </w:tr>
      <w:tr w:rsidR="00C900DD" w:rsidRPr="00C900DD" w14:paraId="6AE41B89" w14:textId="77777777" w:rsidTr="00C900DD">
        <w:trPr>
          <w:trHeight w:val="360"/>
        </w:trPr>
        <w:tc>
          <w:tcPr>
            <w:tcW w:w="500" w:type="dxa"/>
            <w:vMerge/>
            <w:hideMark/>
          </w:tcPr>
          <w:p w14:paraId="444416E4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1300" w:type="dxa"/>
            <w:vMerge/>
            <w:hideMark/>
          </w:tcPr>
          <w:p w14:paraId="032F019F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2320" w:type="dxa"/>
            <w:noWrap/>
            <w:hideMark/>
          </w:tcPr>
          <w:p w14:paraId="3D5DED9B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Kredit</w:t>
            </w:r>
            <w:proofErr w:type="spellEnd"/>
            <w:r w:rsidRPr="00C900DD">
              <w:t xml:space="preserve"> ESIF -</w:t>
            </w:r>
            <w:proofErr w:type="spellStart"/>
            <w:r w:rsidRPr="00C900DD">
              <w:t>javna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rasvjeta</w:t>
            </w:r>
            <w:proofErr w:type="spellEnd"/>
          </w:p>
        </w:tc>
        <w:tc>
          <w:tcPr>
            <w:tcW w:w="1460" w:type="dxa"/>
            <w:noWrap/>
            <w:hideMark/>
          </w:tcPr>
          <w:p w14:paraId="577119AB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2.705.550,00 KN</w:t>
            </w:r>
          </w:p>
        </w:tc>
        <w:tc>
          <w:tcPr>
            <w:tcW w:w="1260" w:type="dxa"/>
            <w:noWrap/>
            <w:hideMark/>
          </w:tcPr>
          <w:p w14:paraId="28F2951B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60" w:type="dxa"/>
            <w:noWrap/>
            <w:hideMark/>
          </w:tcPr>
          <w:p w14:paraId="7D4EFA6E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60" w:type="dxa"/>
            <w:noWrap/>
            <w:hideMark/>
          </w:tcPr>
          <w:p w14:paraId="59EA550E" w14:textId="77777777" w:rsidR="00C900DD" w:rsidRPr="00C900DD" w:rsidRDefault="00C900DD" w:rsidP="00C900DD">
            <w:pPr>
              <w:pStyle w:val="NoSpacing"/>
              <w:jc w:val="right"/>
              <w:rPr>
                <w:sz w:val="16"/>
                <w:szCs w:val="16"/>
              </w:rPr>
            </w:pPr>
            <w:r w:rsidRPr="00C900DD">
              <w:rPr>
                <w:sz w:val="16"/>
                <w:szCs w:val="16"/>
              </w:rPr>
              <w:t>2,196,616.02</w:t>
            </w:r>
          </w:p>
        </w:tc>
        <w:tc>
          <w:tcPr>
            <w:tcW w:w="1260" w:type="dxa"/>
            <w:noWrap/>
            <w:hideMark/>
          </w:tcPr>
          <w:p w14:paraId="0DCDE71C" w14:textId="77777777" w:rsidR="00C900DD" w:rsidRPr="00C900DD" w:rsidRDefault="00C900DD" w:rsidP="00C900DD">
            <w:pPr>
              <w:pStyle w:val="NoSpacing"/>
              <w:jc w:val="right"/>
              <w:rPr>
                <w:sz w:val="16"/>
                <w:szCs w:val="16"/>
              </w:rPr>
            </w:pPr>
            <w:r w:rsidRPr="00C900DD">
              <w:rPr>
                <w:sz w:val="16"/>
                <w:szCs w:val="16"/>
              </w:rPr>
              <w:t>2,196,616.02</w:t>
            </w:r>
          </w:p>
        </w:tc>
        <w:tc>
          <w:tcPr>
            <w:tcW w:w="1360" w:type="dxa"/>
            <w:noWrap/>
            <w:hideMark/>
          </w:tcPr>
          <w:p w14:paraId="2F27DBAA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20" w:type="dxa"/>
            <w:noWrap/>
            <w:hideMark/>
          </w:tcPr>
          <w:p w14:paraId="2722CEF8" w14:textId="77777777" w:rsidR="00C900DD" w:rsidRPr="00C900DD" w:rsidRDefault="00C900DD" w:rsidP="00C900DD">
            <w:pPr>
              <w:pStyle w:val="NoSpacing"/>
              <w:jc w:val="right"/>
              <w:rPr>
                <w:sz w:val="18"/>
                <w:szCs w:val="18"/>
              </w:rPr>
            </w:pPr>
            <w:r w:rsidRPr="00C900DD">
              <w:rPr>
                <w:sz w:val="18"/>
                <w:szCs w:val="18"/>
              </w:rPr>
              <w:t>31.05.2022.</w:t>
            </w:r>
          </w:p>
        </w:tc>
        <w:tc>
          <w:tcPr>
            <w:tcW w:w="1180" w:type="dxa"/>
            <w:noWrap/>
            <w:hideMark/>
          </w:tcPr>
          <w:p w14:paraId="7D6ABB22" w14:textId="77777777" w:rsidR="00C900DD" w:rsidRPr="00C900DD" w:rsidRDefault="00C900DD" w:rsidP="00C900DD">
            <w:pPr>
              <w:pStyle w:val="NoSpacing"/>
              <w:jc w:val="right"/>
              <w:rPr>
                <w:sz w:val="18"/>
                <w:szCs w:val="18"/>
              </w:rPr>
            </w:pPr>
            <w:r w:rsidRPr="00C900DD">
              <w:rPr>
                <w:sz w:val="18"/>
                <w:szCs w:val="18"/>
              </w:rPr>
              <w:t>31.12.2031.</w:t>
            </w:r>
          </w:p>
        </w:tc>
        <w:tc>
          <w:tcPr>
            <w:tcW w:w="1180" w:type="dxa"/>
            <w:noWrap/>
            <w:hideMark/>
          </w:tcPr>
          <w:p w14:paraId="029A0CA7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0.100%</w:t>
            </w:r>
          </w:p>
        </w:tc>
      </w:tr>
      <w:tr w:rsidR="00C900DD" w:rsidRPr="00C900DD" w14:paraId="1ED00094" w14:textId="77777777" w:rsidTr="00C900DD">
        <w:trPr>
          <w:trHeight w:val="360"/>
        </w:trPr>
        <w:tc>
          <w:tcPr>
            <w:tcW w:w="500" w:type="dxa"/>
            <w:vMerge/>
            <w:hideMark/>
          </w:tcPr>
          <w:p w14:paraId="4C0151CE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1300" w:type="dxa"/>
            <w:vMerge/>
            <w:hideMark/>
          </w:tcPr>
          <w:p w14:paraId="69AC2021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2320" w:type="dxa"/>
            <w:noWrap/>
            <w:hideMark/>
          </w:tcPr>
          <w:p w14:paraId="0B597918" w14:textId="77777777" w:rsidR="00C900DD" w:rsidRPr="00C900DD" w:rsidRDefault="00C900DD" w:rsidP="00C900DD">
            <w:pPr>
              <w:pStyle w:val="NoSpacing"/>
              <w:jc w:val="both"/>
              <w:rPr>
                <w:b/>
                <w:bCs/>
              </w:rPr>
            </w:pPr>
            <w:r w:rsidRPr="00C900DD">
              <w:rPr>
                <w:b/>
                <w:bCs/>
              </w:rPr>
              <w:t>U K U P N O</w:t>
            </w:r>
          </w:p>
        </w:tc>
        <w:tc>
          <w:tcPr>
            <w:tcW w:w="1460" w:type="dxa"/>
            <w:noWrap/>
            <w:hideMark/>
          </w:tcPr>
          <w:p w14:paraId="02873ECD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60" w:type="dxa"/>
            <w:noWrap/>
            <w:hideMark/>
          </w:tcPr>
          <w:p w14:paraId="1980F0FA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  <w:sz w:val="16"/>
                <w:szCs w:val="16"/>
              </w:rPr>
            </w:pPr>
            <w:r w:rsidRPr="00C900DD">
              <w:rPr>
                <w:b/>
                <w:bCs/>
                <w:sz w:val="16"/>
                <w:szCs w:val="16"/>
              </w:rPr>
              <w:t>4,900,000.00</w:t>
            </w:r>
          </w:p>
        </w:tc>
        <w:tc>
          <w:tcPr>
            <w:tcW w:w="1260" w:type="dxa"/>
            <w:noWrap/>
            <w:hideMark/>
          </w:tcPr>
          <w:p w14:paraId="02A96AA3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60" w:type="dxa"/>
            <w:noWrap/>
            <w:hideMark/>
          </w:tcPr>
          <w:p w14:paraId="386CA218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  <w:sz w:val="16"/>
                <w:szCs w:val="16"/>
              </w:rPr>
            </w:pPr>
            <w:r w:rsidRPr="00C900DD">
              <w:rPr>
                <w:b/>
                <w:bCs/>
                <w:sz w:val="16"/>
                <w:szCs w:val="16"/>
              </w:rPr>
              <w:t>3,996,616.02</w:t>
            </w:r>
          </w:p>
        </w:tc>
        <w:tc>
          <w:tcPr>
            <w:tcW w:w="1260" w:type="dxa"/>
            <w:noWrap/>
            <w:hideMark/>
          </w:tcPr>
          <w:p w14:paraId="3A933303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  <w:sz w:val="16"/>
                <w:szCs w:val="16"/>
              </w:rPr>
            </w:pPr>
            <w:r w:rsidRPr="00C900DD">
              <w:rPr>
                <w:b/>
                <w:bCs/>
                <w:sz w:val="16"/>
                <w:szCs w:val="16"/>
              </w:rPr>
              <w:t>8,896,616.02</w:t>
            </w:r>
          </w:p>
        </w:tc>
        <w:tc>
          <w:tcPr>
            <w:tcW w:w="1360" w:type="dxa"/>
            <w:noWrap/>
            <w:hideMark/>
          </w:tcPr>
          <w:p w14:paraId="3C18BEBA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20" w:type="dxa"/>
            <w:noWrap/>
            <w:hideMark/>
          </w:tcPr>
          <w:p w14:paraId="1C59A7BC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368499AF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1808A5DE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  <w:tr w:rsidR="00C900DD" w:rsidRPr="00C900DD" w14:paraId="4877999E" w14:textId="77777777" w:rsidTr="00C900DD">
        <w:trPr>
          <w:trHeight w:val="360"/>
        </w:trPr>
        <w:tc>
          <w:tcPr>
            <w:tcW w:w="4120" w:type="dxa"/>
            <w:gridSpan w:val="3"/>
            <w:noWrap/>
            <w:hideMark/>
          </w:tcPr>
          <w:p w14:paraId="2CB2F9D2" w14:textId="77777777" w:rsidR="00C900DD" w:rsidRPr="00C900DD" w:rsidRDefault="00C900DD" w:rsidP="00C900DD">
            <w:pPr>
              <w:pStyle w:val="NoSpacing"/>
              <w:jc w:val="both"/>
              <w:rPr>
                <w:b/>
                <w:bCs/>
              </w:rPr>
            </w:pPr>
            <w:r w:rsidRPr="00C900DD">
              <w:rPr>
                <w:b/>
                <w:bCs/>
              </w:rPr>
              <w:t>U K U P N O</w:t>
            </w:r>
            <w:proofErr w:type="gramStart"/>
            <w:r w:rsidRPr="00C900DD">
              <w:rPr>
                <w:b/>
                <w:bCs/>
              </w:rPr>
              <w:t xml:space="preserve">   (</w:t>
            </w:r>
            <w:proofErr w:type="gramEnd"/>
            <w:r w:rsidRPr="00C900DD">
              <w:rPr>
                <w:b/>
                <w:bCs/>
              </w:rPr>
              <w:t>1 + 2)</w:t>
            </w:r>
          </w:p>
        </w:tc>
        <w:tc>
          <w:tcPr>
            <w:tcW w:w="1460" w:type="dxa"/>
            <w:noWrap/>
            <w:hideMark/>
          </w:tcPr>
          <w:p w14:paraId="6926AEC6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C0BD8B2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  <w:sz w:val="16"/>
                <w:szCs w:val="16"/>
              </w:rPr>
            </w:pPr>
            <w:r w:rsidRPr="00C900DD">
              <w:rPr>
                <w:b/>
                <w:bCs/>
                <w:sz w:val="16"/>
                <w:szCs w:val="16"/>
              </w:rPr>
              <w:t>4,932,567.64</w:t>
            </w:r>
          </w:p>
        </w:tc>
        <w:tc>
          <w:tcPr>
            <w:tcW w:w="1260" w:type="dxa"/>
            <w:noWrap/>
            <w:hideMark/>
          </w:tcPr>
          <w:p w14:paraId="3D84D452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30,510.74</w:t>
            </w:r>
          </w:p>
        </w:tc>
        <w:tc>
          <w:tcPr>
            <w:tcW w:w="1260" w:type="dxa"/>
            <w:noWrap/>
            <w:hideMark/>
          </w:tcPr>
          <w:p w14:paraId="2BD21559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  <w:sz w:val="16"/>
                <w:szCs w:val="16"/>
              </w:rPr>
            </w:pPr>
            <w:r w:rsidRPr="00C900DD">
              <w:rPr>
                <w:b/>
                <w:bCs/>
                <w:sz w:val="16"/>
                <w:szCs w:val="16"/>
              </w:rPr>
              <w:t>3,996,616.02</w:t>
            </w:r>
          </w:p>
        </w:tc>
        <w:tc>
          <w:tcPr>
            <w:tcW w:w="1260" w:type="dxa"/>
            <w:noWrap/>
            <w:hideMark/>
          </w:tcPr>
          <w:p w14:paraId="3589BCB7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  <w:sz w:val="16"/>
                <w:szCs w:val="16"/>
              </w:rPr>
            </w:pPr>
            <w:r w:rsidRPr="00C900DD">
              <w:rPr>
                <w:b/>
                <w:bCs/>
                <w:sz w:val="16"/>
                <w:szCs w:val="16"/>
              </w:rPr>
              <w:t>8,898,672.92</w:t>
            </w:r>
          </w:p>
        </w:tc>
        <w:tc>
          <w:tcPr>
            <w:tcW w:w="1360" w:type="dxa"/>
            <w:noWrap/>
            <w:hideMark/>
          </w:tcPr>
          <w:p w14:paraId="001999F7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20" w:type="dxa"/>
            <w:noWrap/>
            <w:hideMark/>
          </w:tcPr>
          <w:p w14:paraId="71345844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002B2A1C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12FB2999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  <w:tr w:rsidR="00C900DD" w:rsidRPr="00C900DD" w14:paraId="03A20F7D" w14:textId="77777777" w:rsidTr="00C900DD">
        <w:trPr>
          <w:trHeight w:val="360"/>
        </w:trPr>
        <w:tc>
          <w:tcPr>
            <w:tcW w:w="500" w:type="dxa"/>
            <w:vMerge w:val="restart"/>
            <w:noWrap/>
            <w:hideMark/>
          </w:tcPr>
          <w:p w14:paraId="2F4D0BBC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3.</w:t>
            </w:r>
          </w:p>
        </w:tc>
        <w:tc>
          <w:tcPr>
            <w:tcW w:w="1300" w:type="dxa"/>
            <w:vMerge w:val="restart"/>
            <w:hideMark/>
          </w:tcPr>
          <w:p w14:paraId="39C80656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Inozemni</w:t>
            </w:r>
            <w:proofErr w:type="spellEnd"/>
            <w:r w:rsidRPr="00C900DD">
              <w:br/>
            </w:r>
            <w:proofErr w:type="spellStart"/>
            <w:r w:rsidRPr="00C900DD">
              <w:t>kratkoročni</w:t>
            </w:r>
            <w:proofErr w:type="spellEnd"/>
            <w:r w:rsidRPr="00C900DD">
              <w:br/>
            </w:r>
            <w:proofErr w:type="spellStart"/>
            <w:r w:rsidRPr="00C900DD">
              <w:t>krediti</w:t>
            </w:r>
            <w:proofErr w:type="spellEnd"/>
            <w:r w:rsidRPr="00C900DD">
              <w:br/>
            </w:r>
            <w:proofErr w:type="spellStart"/>
            <w:r w:rsidRPr="00C900DD">
              <w:t>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zajmovi</w:t>
            </w:r>
            <w:proofErr w:type="spellEnd"/>
          </w:p>
        </w:tc>
        <w:tc>
          <w:tcPr>
            <w:tcW w:w="2320" w:type="dxa"/>
            <w:noWrap/>
            <w:hideMark/>
          </w:tcPr>
          <w:p w14:paraId="49A7DF51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 </w:t>
            </w:r>
          </w:p>
        </w:tc>
        <w:tc>
          <w:tcPr>
            <w:tcW w:w="1460" w:type="dxa"/>
            <w:noWrap/>
            <w:hideMark/>
          </w:tcPr>
          <w:p w14:paraId="482F0A9B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60" w:type="dxa"/>
            <w:noWrap/>
            <w:hideMark/>
          </w:tcPr>
          <w:p w14:paraId="4FB6B087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2E9F0B2D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267C98E9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1502FB23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360" w:type="dxa"/>
            <w:noWrap/>
            <w:hideMark/>
          </w:tcPr>
          <w:p w14:paraId="2E69350C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20" w:type="dxa"/>
            <w:noWrap/>
            <w:hideMark/>
          </w:tcPr>
          <w:p w14:paraId="1524E434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4353665F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718B2F4A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  <w:tr w:rsidR="00C900DD" w:rsidRPr="00C900DD" w14:paraId="324D2D50" w14:textId="77777777" w:rsidTr="00C900DD">
        <w:trPr>
          <w:trHeight w:val="360"/>
        </w:trPr>
        <w:tc>
          <w:tcPr>
            <w:tcW w:w="500" w:type="dxa"/>
            <w:vMerge/>
            <w:hideMark/>
          </w:tcPr>
          <w:p w14:paraId="7B38ED92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1300" w:type="dxa"/>
            <w:vMerge/>
            <w:hideMark/>
          </w:tcPr>
          <w:p w14:paraId="51FEFEF6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2320" w:type="dxa"/>
            <w:noWrap/>
            <w:hideMark/>
          </w:tcPr>
          <w:p w14:paraId="3E880633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 </w:t>
            </w:r>
          </w:p>
        </w:tc>
        <w:tc>
          <w:tcPr>
            <w:tcW w:w="1460" w:type="dxa"/>
            <w:noWrap/>
            <w:hideMark/>
          </w:tcPr>
          <w:p w14:paraId="03629C69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60" w:type="dxa"/>
            <w:noWrap/>
            <w:hideMark/>
          </w:tcPr>
          <w:p w14:paraId="79171F5D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071B2DF9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38BF4E3F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1E29A7D9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360" w:type="dxa"/>
            <w:noWrap/>
            <w:hideMark/>
          </w:tcPr>
          <w:p w14:paraId="3F18E4F5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20" w:type="dxa"/>
            <w:noWrap/>
            <w:hideMark/>
          </w:tcPr>
          <w:p w14:paraId="39145C87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5D2E727F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59EB489A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  <w:tr w:rsidR="00C900DD" w:rsidRPr="00C900DD" w14:paraId="11A91460" w14:textId="77777777" w:rsidTr="00C900DD">
        <w:trPr>
          <w:trHeight w:val="360"/>
        </w:trPr>
        <w:tc>
          <w:tcPr>
            <w:tcW w:w="500" w:type="dxa"/>
            <w:vMerge/>
            <w:hideMark/>
          </w:tcPr>
          <w:p w14:paraId="55D02915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1300" w:type="dxa"/>
            <w:vMerge/>
            <w:hideMark/>
          </w:tcPr>
          <w:p w14:paraId="2DC4EE5C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2320" w:type="dxa"/>
            <w:noWrap/>
            <w:hideMark/>
          </w:tcPr>
          <w:p w14:paraId="76F91031" w14:textId="77777777" w:rsidR="00C900DD" w:rsidRPr="00C900DD" w:rsidRDefault="00C900DD" w:rsidP="00C900DD">
            <w:pPr>
              <w:pStyle w:val="NoSpacing"/>
              <w:jc w:val="both"/>
              <w:rPr>
                <w:b/>
                <w:bCs/>
              </w:rPr>
            </w:pPr>
            <w:r w:rsidRPr="00C900DD">
              <w:rPr>
                <w:b/>
                <w:bCs/>
              </w:rPr>
              <w:t>U K U P N O</w:t>
            </w:r>
          </w:p>
        </w:tc>
        <w:tc>
          <w:tcPr>
            <w:tcW w:w="1460" w:type="dxa"/>
            <w:noWrap/>
            <w:hideMark/>
          </w:tcPr>
          <w:p w14:paraId="4BEF20A9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FC4CCC9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60" w:type="dxa"/>
            <w:noWrap/>
            <w:hideMark/>
          </w:tcPr>
          <w:p w14:paraId="2BF1093F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60" w:type="dxa"/>
            <w:noWrap/>
            <w:hideMark/>
          </w:tcPr>
          <w:p w14:paraId="58FC81A3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60" w:type="dxa"/>
            <w:noWrap/>
            <w:hideMark/>
          </w:tcPr>
          <w:p w14:paraId="6A063C8E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360" w:type="dxa"/>
            <w:noWrap/>
            <w:hideMark/>
          </w:tcPr>
          <w:p w14:paraId="0C4DF479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20" w:type="dxa"/>
            <w:noWrap/>
            <w:hideMark/>
          </w:tcPr>
          <w:p w14:paraId="25A8741D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4A7B522E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780C79C9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  <w:tr w:rsidR="00C900DD" w:rsidRPr="00C900DD" w14:paraId="7E9D231A" w14:textId="77777777" w:rsidTr="00C900DD">
        <w:trPr>
          <w:trHeight w:val="360"/>
        </w:trPr>
        <w:tc>
          <w:tcPr>
            <w:tcW w:w="500" w:type="dxa"/>
            <w:vMerge w:val="restart"/>
            <w:noWrap/>
            <w:hideMark/>
          </w:tcPr>
          <w:p w14:paraId="1E7F6033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4.</w:t>
            </w:r>
          </w:p>
        </w:tc>
        <w:tc>
          <w:tcPr>
            <w:tcW w:w="1300" w:type="dxa"/>
            <w:vMerge w:val="restart"/>
            <w:hideMark/>
          </w:tcPr>
          <w:p w14:paraId="179A3648" w14:textId="77777777" w:rsidR="00C900DD" w:rsidRPr="00C900DD" w:rsidRDefault="00C900DD" w:rsidP="00C900DD">
            <w:pPr>
              <w:pStyle w:val="NoSpacing"/>
              <w:jc w:val="both"/>
            </w:pPr>
            <w:proofErr w:type="spellStart"/>
            <w:r w:rsidRPr="00C900DD">
              <w:t>Inozemni</w:t>
            </w:r>
            <w:proofErr w:type="spellEnd"/>
            <w:r w:rsidRPr="00C900DD">
              <w:br/>
            </w:r>
            <w:proofErr w:type="spellStart"/>
            <w:r w:rsidRPr="00C900DD">
              <w:t>dugoročni</w:t>
            </w:r>
            <w:proofErr w:type="spellEnd"/>
            <w:r w:rsidRPr="00C900DD">
              <w:br/>
            </w:r>
            <w:proofErr w:type="spellStart"/>
            <w:r w:rsidRPr="00C900DD">
              <w:t>krediti</w:t>
            </w:r>
            <w:proofErr w:type="spellEnd"/>
            <w:r w:rsidRPr="00C900DD">
              <w:br/>
            </w:r>
            <w:proofErr w:type="spellStart"/>
            <w:r w:rsidRPr="00C900DD">
              <w:t>i</w:t>
            </w:r>
            <w:proofErr w:type="spellEnd"/>
            <w:r w:rsidRPr="00C900DD">
              <w:t xml:space="preserve"> </w:t>
            </w:r>
            <w:proofErr w:type="spellStart"/>
            <w:r w:rsidRPr="00C900DD">
              <w:t>zajmovi</w:t>
            </w:r>
            <w:proofErr w:type="spellEnd"/>
          </w:p>
        </w:tc>
        <w:tc>
          <w:tcPr>
            <w:tcW w:w="2320" w:type="dxa"/>
            <w:noWrap/>
            <w:hideMark/>
          </w:tcPr>
          <w:p w14:paraId="12213303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 </w:t>
            </w:r>
          </w:p>
        </w:tc>
        <w:tc>
          <w:tcPr>
            <w:tcW w:w="1460" w:type="dxa"/>
            <w:noWrap/>
            <w:hideMark/>
          </w:tcPr>
          <w:p w14:paraId="1EAEBF2D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60" w:type="dxa"/>
            <w:noWrap/>
            <w:hideMark/>
          </w:tcPr>
          <w:p w14:paraId="30E8E6F5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71F11506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48C08715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1D0B0CDE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360" w:type="dxa"/>
            <w:noWrap/>
            <w:hideMark/>
          </w:tcPr>
          <w:p w14:paraId="4BF96B20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20" w:type="dxa"/>
            <w:noWrap/>
            <w:hideMark/>
          </w:tcPr>
          <w:p w14:paraId="3A8F9998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3204366F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66A90E79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  <w:tr w:rsidR="00C900DD" w:rsidRPr="00C900DD" w14:paraId="7E023EAD" w14:textId="77777777" w:rsidTr="00C900DD">
        <w:trPr>
          <w:trHeight w:val="360"/>
        </w:trPr>
        <w:tc>
          <w:tcPr>
            <w:tcW w:w="500" w:type="dxa"/>
            <w:vMerge/>
            <w:hideMark/>
          </w:tcPr>
          <w:p w14:paraId="6D5892E8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1300" w:type="dxa"/>
            <w:vMerge/>
            <w:hideMark/>
          </w:tcPr>
          <w:p w14:paraId="7A08AEDC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2320" w:type="dxa"/>
            <w:noWrap/>
            <w:hideMark/>
          </w:tcPr>
          <w:p w14:paraId="3A29335F" w14:textId="77777777" w:rsidR="00C900DD" w:rsidRPr="00C900DD" w:rsidRDefault="00C900DD" w:rsidP="00C900DD">
            <w:pPr>
              <w:pStyle w:val="NoSpacing"/>
              <w:jc w:val="both"/>
            </w:pPr>
            <w:r w:rsidRPr="00C900DD">
              <w:t> </w:t>
            </w:r>
          </w:p>
        </w:tc>
        <w:tc>
          <w:tcPr>
            <w:tcW w:w="1460" w:type="dxa"/>
            <w:noWrap/>
            <w:hideMark/>
          </w:tcPr>
          <w:p w14:paraId="59A48A51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260" w:type="dxa"/>
            <w:noWrap/>
            <w:hideMark/>
          </w:tcPr>
          <w:p w14:paraId="185B3838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7E887A4E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54C90ADB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60" w:type="dxa"/>
            <w:noWrap/>
            <w:hideMark/>
          </w:tcPr>
          <w:p w14:paraId="3FB24B9A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360" w:type="dxa"/>
            <w:noWrap/>
            <w:hideMark/>
          </w:tcPr>
          <w:p w14:paraId="360B16D5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0.00</w:t>
            </w:r>
          </w:p>
        </w:tc>
        <w:tc>
          <w:tcPr>
            <w:tcW w:w="1220" w:type="dxa"/>
            <w:noWrap/>
            <w:hideMark/>
          </w:tcPr>
          <w:p w14:paraId="6277B295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250AE9BA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2EB5581E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  <w:tr w:rsidR="00C900DD" w:rsidRPr="00C900DD" w14:paraId="5E153E5A" w14:textId="77777777" w:rsidTr="00C900DD">
        <w:trPr>
          <w:trHeight w:val="360"/>
        </w:trPr>
        <w:tc>
          <w:tcPr>
            <w:tcW w:w="500" w:type="dxa"/>
            <w:vMerge/>
            <w:hideMark/>
          </w:tcPr>
          <w:p w14:paraId="372B7380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1300" w:type="dxa"/>
            <w:vMerge/>
            <w:hideMark/>
          </w:tcPr>
          <w:p w14:paraId="18FACAB2" w14:textId="77777777" w:rsidR="00C900DD" w:rsidRPr="00C900DD" w:rsidRDefault="00C900DD" w:rsidP="00C900DD">
            <w:pPr>
              <w:pStyle w:val="NoSpacing"/>
              <w:jc w:val="both"/>
            </w:pPr>
          </w:p>
        </w:tc>
        <w:tc>
          <w:tcPr>
            <w:tcW w:w="2320" w:type="dxa"/>
            <w:noWrap/>
            <w:hideMark/>
          </w:tcPr>
          <w:p w14:paraId="683ED64B" w14:textId="77777777" w:rsidR="00C900DD" w:rsidRPr="00C900DD" w:rsidRDefault="00C900DD" w:rsidP="00C900DD">
            <w:pPr>
              <w:pStyle w:val="NoSpacing"/>
              <w:jc w:val="both"/>
              <w:rPr>
                <w:b/>
                <w:bCs/>
              </w:rPr>
            </w:pPr>
            <w:r w:rsidRPr="00C900DD">
              <w:rPr>
                <w:b/>
                <w:bCs/>
              </w:rPr>
              <w:t>U K U P N O</w:t>
            </w:r>
          </w:p>
        </w:tc>
        <w:tc>
          <w:tcPr>
            <w:tcW w:w="1460" w:type="dxa"/>
            <w:noWrap/>
            <w:hideMark/>
          </w:tcPr>
          <w:p w14:paraId="4DAFEDF6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148D3BA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60" w:type="dxa"/>
            <w:noWrap/>
            <w:hideMark/>
          </w:tcPr>
          <w:p w14:paraId="11EF6CDA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60" w:type="dxa"/>
            <w:noWrap/>
            <w:hideMark/>
          </w:tcPr>
          <w:p w14:paraId="292F986D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60" w:type="dxa"/>
            <w:noWrap/>
            <w:hideMark/>
          </w:tcPr>
          <w:p w14:paraId="21F74E0A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360" w:type="dxa"/>
            <w:noWrap/>
            <w:hideMark/>
          </w:tcPr>
          <w:p w14:paraId="27799134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20" w:type="dxa"/>
            <w:noWrap/>
            <w:hideMark/>
          </w:tcPr>
          <w:p w14:paraId="7DC43AE0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6C138C0C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44F09F1F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  <w:tr w:rsidR="00C900DD" w:rsidRPr="00C900DD" w14:paraId="67E47606" w14:textId="77777777" w:rsidTr="00C900DD">
        <w:trPr>
          <w:trHeight w:val="360"/>
        </w:trPr>
        <w:tc>
          <w:tcPr>
            <w:tcW w:w="4120" w:type="dxa"/>
            <w:gridSpan w:val="3"/>
            <w:noWrap/>
            <w:hideMark/>
          </w:tcPr>
          <w:p w14:paraId="7005F795" w14:textId="77777777" w:rsidR="00C900DD" w:rsidRPr="00C900DD" w:rsidRDefault="00C900DD" w:rsidP="00C900DD">
            <w:pPr>
              <w:pStyle w:val="NoSpacing"/>
              <w:jc w:val="both"/>
              <w:rPr>
                <w:b/>
                <w:bCs/>
              </w:rPr>
            </w:pPr>
            <w:r w:rsidRPr="00C900DD">
              <w:rPr>
                <w:b/>
                <w:bCs/>
              </w:rPr>
              <w:t>U K U P N O</w:t>
            </w:r>
            <w:proofErr w:type="gramStart"/>
            <w:r w:rsidRPr="00C900DD">
              <w:rPr>
                <w:b/>
                <w:bCs/>
              </w:rPr>
              <w:t xml:space="preserve">   (</w:t>
            </w:r>
            <w:proofErr w:type="gramEnd"/>
            <w:r w:rsidRPr="00C900DD">
              <w:rPr>
                <w:b/>
                <w:bCs/>
              </w:rPr>
              <w:t>3 + 4)</w:t>
            </w:r>
          </w:p>
        </w:tc>
        <w:tc>
          <w:tcPr>
            <w:tcW w:w="1460" w:type="dxa"/>
            <w:noWrap/>
            <w:hideMark/>
          </w:tcPr>
          <w:p w14:paraId="2FF7F6C2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6C22C0B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60" w:type="dxa"/>
            <w:noWrap/>
            <w:hideMark/>
          </w:tcPr>
          <w:p w14:paraId="72208B58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60" w:type="dxa"/>
            <w:noWrap/>
            <w:hideMark/>
          </w:tcPr>
          <w:p w14:paraId="658E97A4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60" w:type="dxa"/>
            <w:noWrap/>
            <w:hideMark/>
          </w:tcPr>
          <w:p w14:paraId="2A5C6557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360" w:type="dxa"/>
            <w:noWrap/>
            <w:hideMark/>
          </w:tcPr>
          <w:p w14:paraId="35A890A0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20" w:type="dxa"/>
            <w:noWrap/>
            <w:hideMark/>
          </w:tcPr>
          <w:p w14:paraId="1EC111AF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6FD02BF5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2033377D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  <w:tr w:rsidR="00C900DD" w:rsidRPr="00C900DD" w14:paraId="3D20DCB7" w14:textId="77777777" w:rsidTr="00C900DD">
        <w:trPr>
          <w:trHeight w:val="360"/>
        </w:trPr>
        <w:tc>
          <w:tcPr>
            <w:tcW w:w="4120" w:type="dxa"/>
            <w:gridSpan w:val="3"/>
            <w:noWrap/>
            <w:hideMark/>
          </w:tcPr>
          <w:p w14:paraId="4290A630" w14:textId="77777777" w:rsidR="00C900DD" w:rsidRPr="00C900DD" w:rsidRDefault="00C900DD" w:rsidP="00C900DD">
            <w:pPr>
              <w:pStyle w:val="NoSpacing"/>
              <w:jc w:val="both"/>
              <w:rPr>
                <w:b/>
                <w:bCs/>
              </w:rPr>
            </w:pPr>
            <w:r w:rsidRPr="00C900DD">
              <w:rPr>
                <w:b/>
                <w:bCs/>
              </w:rPr>
              <w:t>U K U P N O</w:t>
            </w:r>
            <w:proofErr w:type="gramStart"/>
            <w:r w:rsidRPr="00C900DD">
              <w:rPr>
                <w:b/>
                <w:bCs/>
              </w:rPr>
              <w:t xml:space="preserve">   (</w:t>
            </w:r>
            <w:proofErr w:type="gramEnd"/>
            <w:r w:rsidRPr="00C900DD">
              <w:rPr>
                <w:b/>
                <w:bCs/>
              </w:rPr>
              <w:t>1 + 2 + 3 + 4)</w:t>
            </w:r>
          </w:p>
        </w:tc>
        <w:tc>
          <w:tcPr>
            <w:tcW w:w="1460" w:type="dxa"/>
            <w:noWrap/>
            <w:hideMark/>
          </w:tcPr>
          <w:p w14:paraId="42444964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0C065E2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  <w:sz w:val="16"/>
                <w:szCs w:val="16"/>
              </w:rPr>
            </w:pPr>
            <w:r w:rsidRPr="00C900DD">
              <w:rPr>
                <w:b/>
                <w:bCs/>
                <w:sz w:val="16"/>
                <w:szCs w:val="16"/>
              </w:rPr>
              <w:t>4,932,567.64</w:t>
            </w:r>
          </w:p>
        </w:tc>
        <w:tc>
          <w:tcPr>
            <w:tcW w:w="1260" w:type="dxa"/>
            <w:noWrap/>
            <w:hideMark/>
          </w:tcPr>
          <w:p w14:paraId="00115FCE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30,510.74</w:t>
            </w:r>
          </w:p>
        </w:tc>
        <w:tc>
          <w:tcPr>
            <w:tcW w:w="1260" w:type="dxa"/>
            <w:noWrap/>
            <w:hideMark/>
          </w:tcPr>
          <w:p w14:paraId="35950700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  <w:sz w:val="16"/>
                <w:szCs w:val="16"/>
              </w:rPr>
            </w:pPr>
            <w:r w:rsidRPr="00C900DD">
              <w:rPr>
                <w:b/>
                <w:bCs/>
                <w:sz w:val="16"/>
                <w:szCs w:val="16"/>
              </w:rPr>
              <w:t>3,996,616.02</w:t>
            </w:r>
          </w:p>
        </w:tc>
        <w:tc>
          <w:tcPr>
            <w:tcW w:w="1260" w:type="dxa"/>
            <w:noWrap/>
            <w:hideMark/>
          </w:tcPr>
          <w:p w14:paraId="313A6870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  <w:sz w:val="16"/>
                <w:szCs w:val="16"/>
              </w:rPr>
            </w:pPr>
            <w:r w:rsidRPr="00C900DD">
              <w:rPr>
                <w:b/>
                <w:bCs/>
                <w:sz w:val="16"/>
                <w:szCs w:val="16"/>
              </w:rPr>
              <w:t>8,898,672.92</w:t>
            </w:r>
          </w:p>
        </w:tc>
        <w:tc>
          <w:tcPr>
            <w:tcW w:w="1360" w:type="dxa"/>
            <w:noWrap/>
            <w:hideMark/>
          </w:tcPr>
          <w:p w14:paraId="28C56535" w14:textId="77777777" w:rsidR="00C900DD" w:rsidRPr="00C900DD" w:rsidRDefault="00C900DD" w:rsidP="00C900DD">
            <w:pPr>
              <w:pStyle w:val="NoSpacing"/>
              <w:jc w:val="right"/>
              <w:rPr>
                <w:b/>
                <w:bCs/>
              </w:rPr>
            </w:pPr>
            <w:r w:rsidRPr="00C900DD">
              <w:rPr>
                <w:b/>
                <w:bCs/>
              </w:rPr>
              <w:t>0.00</w:t>
            </w:r>
          </w:p>
        </w:tc>
        <w:tc>
          <w:tcPr>
            <w:tcW w:w="1220" w:type="dxa"/>
            <w:noWrap/>
            <w:hideMark/>
          </w:tcPr>
          <w:p w14:paraId="37C877E6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20AC7DA3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  <w:tc>
          <w:tcPr>
            <w:tcW w:w="1180" w:type="dxa"/>
            <w:noWrap/>
            <w:hideMark/>
          </w:tcPr>
          <w:p w14:paraId="145C89D8" w14:textId="77777777" w:rsidR="00C900DD" w:rsidRPr="00C900DD" w:rsidRDefault="00C900DD" w:rsidP="00C900DD">
            <w:pPr>
              <w:pStyle w:val="NoSpacing"/>
              <w:jc w:val="right"/>
            </w:pPr>
            <w:r w:rsidRPr="00C900DD">
              <w:t> </w:t>
            </w:r>
          </w:p>
        </w:tc>
      </w:tr>
    </w:tbl>
    <w:p w14:paraId="3C7C3909" w14:textId="68983090" w:rsidR="00C900DD" w:rsidRDefault="00C900DD" w:rsidP="00103A78">
      <w:pPr>
        <w:pStyle w:val="NoSpacing"/>
        <w:jc w:val="both"/>
      </w:pPr>
    </w:p>
    <w:p w14:paraId="318BFB60" w14:textId="07DE3972" w:rsidR="00C900DD" w:rsidRDefault="00C900DD" w:rsidP="00103A78">
      <w:pPr>
        <w:pStyle w:val="NoSpacing"/>
        <w:jc w:val="both"/>
      </w:pPr>
      <w:r w:rsidRPr="00C900DD">
        <w:t>**</w:t>
      </w:r>
      <w:proofErr w:type="spellStart"/>
      <w:r w:rsidRPr="00C900DD">
        <w:t>Povrat</w:t>
      </w:r>
      <w:proofErr w:type="spellEnd"/>
      <w:r w:rsidRPr="00C900DD">
        <w:t xml:space="preserve"> </w:t>
      </w:r>
      <w:proofErr w:type="spellStart"/>
      <w:r w:rsidRPr="00C900DD">
        <w:t>beskamatnog</w:t>
      </w:r>
      <w:proofErr w:type="spellEnd"/>
      <w:r w:rsidRPr="00C900DD">
        <w:t xml:space="preserve"> </w:t>
      </w:r>
      <w:proofErr w:type="spellStart"/>
      <w:r w:rsidRPr="00C900DD">
        <w:t>zajma</w:t>
      </w:r>
      <w:proofErr w:type="spellEnd"/>
      <w:r w:rsidRPr="00C900DD">
        <w:t xml:space="preserve"> koji </w:t>
      </w:r>
      <w:proofErr w:type="spellStart"/>
      <w:r w:rsidRPr="00C900DD">
        <w:t>na</w:t>
      </w:r>
      <w:proofErr w:type="spellEnd"/>
      <w:r w:rsidRPr="00C900DD">
        <w:t xml:space="preserve"> 31.12.2021.g. </w:t>
      </w:r>
      <w:proofErr w:type="spellStart"/>
      <w:r w:rsidRPr="00C900DD">
        <w:t>iznosi</w:t>
      </w:r>
      <w:proofErr w:type="spellEnd"/>
      <w:r w:rsidRPr="00C900DD">
        <w:t xml:space="preserve"> 2.056,90 </w:t>
      </w:r>
      <w:proofErr w:type="spellStart"/>
      <w:r w:rsidRPr="00C900DD">
        <w:t>kn</w:t>
      </w:r>
      <w:proofErr w:type="spellEnd"/>
      <w:r w:rsidRPr="00C900DD">
        <w:t xml:space="preserve"> </w:t>
      </w:r>
      <w:proofErr w:type="spellStart"/>
      <w:r w:rsidRPr="00C900DD">
        <w:t>vršit</w:t>
      </w:r>
      <w:proofErr w:type="spellEnd"/>
      <w:r w:rsidRPr="00C900DD">
        <w:t xml:space="preserve"> </w:t>
      </w:r>
      <w:proofErr w:type="spellStart"/>
      <w:r w:rsidRPr="00C900DD">
        <w:t>će</w:t>
      </w:r>
      <w:proofErr w:type="spellEnd"/>
      <w:r w:rsidRPr="00C900DD">
        <w:t xml:space="preserve"> se </w:t>
      </w:r>
      <w:proofErr w:type="spellStart"/>
      <w:r w:rsidRPr="00C900DD">
        <w:t>Ministarstvu</w:t>
      </w:r>
      <w:proofErr w:type="spellEnd"/>
      <w:r w:rsidRPr="00C900DD">
        <w:t xml:space="preserve"> </w:t>
      </w:r>
      <w:proofErr w:type="spellStart"/>
      <w:r w:rsidRPr="00C900DD">
        <w:t>financija</w:t>
      </w:r>
      <w:proofErr w:type="spellEnd"/>
      <w:r w:rsidRPr="00C900DD">
        <w:t xml:space="preserve"> </w:t>
      </w:r>
      <w:proofErr w:type="spellStart"/>
      <w:r w:rsidRPr="00C900DD">
        <w:t>na</w:t>
      </w:r>
      <w:proofErr w:type="spellEnd"/>
      <w:r w:rsidRPr="00C900DD">
        <w:t xml:space="preserve"> </w:t>
      </w:r>
      <w:proofErr w:type="spellStart"/>
      <w:r w:rsidRPr="00C900DD">
        <w:t>račun</w:t>
      </w:r>
      <w:proofErr w:type="spellEnd"/>
      <w:r w:rsidRPr="00C900DD">
        <w:t xml:space="preserve"> </w:t>
      </w:r>
      <w:proofErr w:type="spellStart"/>
      <w:r w:rsidRPr="00C900DD">
        <w:t>državnog</w:t>
      </w:r>
      <w:proofErr w:type="spellEnd"/>
      <w:r w:rsidRPr="00C900DD">
        <w:t xml:space="preserve"> </w:t>
      </w:r>
      <w:proofErr w:type="spellStart"/>
      <w:r w:rsidRPr="00C900DD">
        <w:t>proračuna</w:t>
      </w:r>
      <w:proofErr w:type="spellEnd"/>
      <w:r w:rsidRPr="00C900DD">
        <w:t xml:space="preserve"> </w:t>
      </w:r>
      <w:proofErr w:type="spellStart"/>
      <w:r w:rsidRPr="00C900DD">
        <w:t>sukcesivno</w:t>
      </w:r>
      <w:proofErr w:type="spellEnd"/>
      <w:r w:rsidRPr="00C900DD">
        <w:t xml:space="preserve"> u </w:t>
      </w:r>
      <w:proofErr w:type="spellStart"/>
      <w:r w:rsidRPr="00C900DD">
        <w:t>visini</w:t>
      </w:r>
      <w:proofErr w:type="spellEnd"/>
      <w:r w:rsidRPr="00C900DD">
        <w:t xml:space="preserve"> </w:t>
      </w:r>
      <w:proofErr w:type="spellStart"/>
      <w:r w:rsidRPr="00C900DD">
        <w:t>naplate</w:t>
      </w:r>
      <w:proofErr w:type="spellEnd"/>
      <w:r w:rsidRPr="00C900DD">
        <w:t xml:space="preserve"> </w:t>
      </w:r>
      <w:proofErr w:type="spellStart"/>
      <w:r w:rsidRPr="00C900DD">
        <w:t>odgođenog</w:t>
      </w:r>
      <w:proofErr w:type="spellEnd"/>
      <w:r w:rsidRPr="00C900DD">
        <w:t xml:space="preserve"> </w:t>
      </w:r>
      <w:proofErr w:type="spellStart"/>
      <w:r w:rsidRPr="00C900DD">
        <w:t>i</w:t>
      </w:r>
      <w:proofErr w:type="spellEnd"/>
      <w:r w:rsidRPr="00C900DD">
        <w:t>/</w:t>
      </w:r>
      <w:proofErr w:type="spellStart"/>
      <w:r w:rsidRPr="00C900DD">
        <w:t>ili</w:t>
      </w:r>
      <w:proofErr w:type="spellEnd"/>
      <w:r w:rsidRPr="00C900DD">
        <w:t xml:space="preserve"> </w:t>
      </w:r>
      <w:proofErr w:type="spellStart"/>
      <w:r w:rsidRPr="00C900DD">
        <w:t>obročnom</w:t>
      </w:r>
      <w:proofErr w:type="spellEnd"/>
      <w:r w:rsidRPr="00C900DD">
        <w:t xml:space="preserve"> </w:t>
      </w:r>
      <w:proofErr w:type="spellStart"/>
      <w:r w:rsidRPr="00C900DD">
        <w:t>otplatom</w:t>
      </w:r>
      <w:proofErr w:type="spellEnd"/>
      <w:r w:rsidRPr="00C900DD">
        <w:t xml:space="preserve"> </w:t>
      </w:r>
      <w:proofErr w:type="spellStart"/>
      <w:r w:rsidRPr="00C900DD">
        <w:t>danog</w:t>
      </w:r>
      <w:proofErr w:type="spellEnd"/>
      <w:r w:rsidRPr="00C900DD">
        <w:t xml:space="preserve"> </w:t>
      </w:r>
      <w:proofErr w:type="spellStart"/>
      <w:r w:rsidRPr="00C900DD">
        <w:t>poreza</w:t>
      </w:r>
      <w:proofErr w:type="spellEnd"/>
      <w:r w:rsidRPr="00C900DD">
        <w:t xml:space="preserve"> </w:t>
      </w:r>
      <w:proofErr w:type="spellStart"/>
      <w:r w:rsidRPr="00C900DD">
        <w:t>na</w:t>
      </w:r>
      <w:proofErr w:type="spellEnd"/>
      <w:r w:rsidRPr="00C900DD">
        <w:t xml:space="preserve"> </w:t>
      </w:r>
      <w:proofErr w:type="spellStart"/>
      <w:r w:rsidRPr="00C900DD">
        <w:t>dohodak</w:t>
      </w:r>
      <w:proofErr w:type="spellEnd"/>
      <w:r w:rsidRPr="00C900DD">
        <w:t xml:space="preserve">, </w:t>
      </w:r>
      <w:proofErr w:type="spellStart"/>
      <w:r w:rsidRPr="00C900DD">
        <w:t>prireza</w:t>
      </w:r>
      <w:proofErr w:type="spellEnd"/>
      <w:r w:rsidRPr="00C900DD">
        <w:t xml:space="preserve"> </w:t>
      </w:r>
      <w:proofErr w:type="spellStart"/>
      <w:r w:rsidRPr="00C900DD">
        <w:t>porezu</w:t>
      </w:r>
      <w:proofErr w:type="spellEnd"/>
      <w:r w:rsidRPr="00C900DD">
        <w:t xml:space="preserve"> </w:t>
      </w:r>
      <w:proofErr w:type="spellStart"/>
      <w:r w:rsidRPr="00C900DD">
        <w:t>na</w:t>
      </w:r>
      <w:proofErr w:type="spellEnd"/>
      <w:r w:rsidRPr="00C900DD">
        <w:t xml:space="preserve"> </w:t>
      </w:r>
      <w:proofErr w:type="spellStart"/>
      <w:r w:rsidRPr="00C900DD">
        <w:t>dohodak</w:t>
      </w:r>
      <w:proofErr w:type="spellEnd"/>
      <w:r w:rsidRPr="00C900DD">
        <w:t xml:space="preserve"> </w:t>
      </w:r>
      <w:proofErr w:type="spellStart"/>
      <w:r w:rsidRPr="00C900DD">
        <w:t>i</w:t>
      </w:r>
      <w:proofErr w:type="spellEnd"/>
      <w:r w:rsidRPr="00C900DD">
        <w:t xml:space="preserve"> </w:t>
      </w:r>
      <w:proofErr w:type="spellStart"/>
      <w:r w:rsidRPr="00C900DD">
        <w:t>doprinosa</w:t>
      </w:r>
      <w:proofErr w:type="spellEnd"/>
      <w:r w:rsidRPr="00C900DD">
        <w:t>.</w:t>
      </w:r>
    </w:p>
    <w:p w14:paraId="324FBA9D" w14:textId="67D01B0B" w:rsidR="00531126" w:rsidRPr="00531126" w:rsidRDefault="00531126" w:rsidP="00531126">
      <w:pPr>
        <w:pStyle w:val="NoSpacing"/>
        <w:jc w:val="center"/>
        <w:rPr>
          <w:b/>
          <w:bCs/>
        </w:rPr>
      </w:pPr>
      <w:proofErr w:type="spellStart"/>
      <w:r w:rsidRPr="00531126">
        <w:rPr>
          <w:b/>
          <w:bCs/>
        </w:rPr>
        <w:lastRenderedPageBreak/>
        <w:t>Izvještaj</w:t>
      </w:r>
      <w:proofErr w:type="spellEnd"/>
      <w:r w:rsidRPr="00531126">
        <w:rPr>
          <w:b/>
          <w:bCs/>
        </w:rPr>
        <w:t xml:space="preserve"> o </w:t>
      </w:r>
      <w:proofErr w:type="spellStart"/>
      <w:r w:rsidRPr="00531126">
        <w:rPr>
          <w:b/>
          <w:bCs/>
        </w:rPr>
        <w:t>korištenju</w:t>
      </w:r>
      <w:proofErr w:type="spellEnd"/>
      <w:r w:rsidRPr="00531126">
        <w:rPr>
          <w:b/>
          <w:bCs/>
        </w:rPr>
        <w:t xml:space="preserve"> </w:t>
      </w:r>
      <w:proofErr w:type="spellStart"/>
      <w:r w:rsidRPr="00531126">
        <w:rPr>
          <w:b/>
          <w:bCs/>
        </w:rPr>
        <w:t>proračunske</w:t>
      </w:r>
      <w:proofErr w:type="spellEnd"/>
      <w:r w:rsidRPr="00531126">
        <w:rPr>
          <w:b/>
          <w:bCs/>
        </w:rPr>
        <w:t xml:space="preserve"> </w:t>
      </w:r>
      <w:proofErr w:type="spellStart"/>
      <w:r w:rsidRPr="00531126">
        <w:rPr>
          <w:b/>
          <w:bCs/>
        </w:rPr>
        <w:t>zalihe</w:t>
      </w:r>
      <w:proofErr w:type="spellEnd"/>
      <w:r w:rsidRPr="00531126">
        <w:rPr>
          <w:b/>
          <w:bCs/>
        </w:rPr>
        <w:t xml:space="preserve"> u 2021. </w:t>
      </w:r>
      <w:proofErr w:type="spellStart"/>
      <w:r w:rsidRPr="00531126">
        <w:rPr>
          <w:b/>
          <w:bCs/>
        </w:rPr>
        <w:t>godini</w:t>
      </w:r>
      <w:proofErr w:type="spellEnd"/>
    </w:p>
    <w:p w14:paraId="35AA5BB9" w14:textId="638DA32B" w:rsidR="00531126" w:rsidRDefault="00531126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20"/>
        <w:gridCol w:w="6000"/>
        <w:gridCol w:w="1400"/>
      </w:tblGrid>
      <w:tr w:rsidR="00531126" w:rsidRPr="00531126" w14:paraId="2D8CA712" w14:textId="77777777" w:rsidTr="00531126">
        <w:trPr>
          <w:trHeight w:val="600"/>
          <w:jc w:val="center"/>
        </w:trPr>
        <w:tc>
          <w:tcPr>
            <w:tcW w:w="900" w:type="dxa"/>
            <w:hideMark/>
          </w:tcPr>
          <w:p w14:paraId="6F894ACC" w14:textId="77777777" w:rsidR="00531126" w:rsidRPr="00531126" w:rsidRDefault="00531126" w:rsidP="00531126">
            <w:pPr>
              <w:pStyle w:val="NoSpacing"/>
              <w:jc w:val="both"/>
            </w:pPr>
            <w:proofErr w:type="spellStart"/>
            <w:r w:rsidRPr="00531126">
              <w:t>Broj</w:t>
            </w:r>
            <w:proofErr w:type="spellEnd"/>
            <w:r w:rsidRPr="00531126">
              <w:br/>
            </w:r>
            <w:proofErr w:type="spellStart"/>
            <w:r w:rsidRPr="00531126">
              <w:t>računa</w:t>
            </w:r>
            <w:proofErr w:type="spellEnd"/>
          </w:p>
        </w:tc>
        <w:tc>
          <w:tcPr>
            <w:tcW w:w="920" w:type="dxa"/>
            <w:hideMark/>
          </w:tcPr>
          <w:p w14:paraId="010756F2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Datum</w:t>
            </w:r>
            <w:r w:rsidRPr="00531126">
              <w:br/>
            </w:r>
            <w:proofErr w:type="spellStart"/>
            <w:r w:rsidRPr="00531126">
              <w:t>ispl</w:t>
            </w:r>
            <w:proofErr w:type="spellEnd"/>
            <w:r w:rsidRPr="00531126">
              <w:t>.</w:t>
            </w:r>
          </w:p>
        </w:tc>
        <w:tc>
          <w:tcPr>
            <w:tcW w:w="6000" w:type="dxa"/>
            <w:noWrap/>
            <w:hideMark/>
          </w:tcPr>
          <w:p w14:paraId="119F2582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KORISNIK SREDSTAVA I NAMJENA KORIŠTENJA</w:t>
            </w:r>
          </w:p>
        </w:tc>
        <w:tc>
          <w:tcPr>
            <w:tcW w:w="1400" w:type="dxa"/>
            <w:noWrap/>
            <w:hideMark/>
          </w:tcPr>
          <w:p w14:paraId="216EAA6C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I Z N O S</w:t>
            </w:r>
          </w:p>
        </w:tc>
      </w:tr>
      <w:tr w:rsidR="00531126" w:rsidRPr="00531126" w14:paraId="63D0C4FC" w14:textId="77777777" w:rsidTr="00531126">
        <w:trPr>
          <w:trHeight w:val="332"/>
          <w:jc w:val="center"/>
        </w:trPr>
        <w:tc>
          <w:tcPr>
            <w:tcW w:w="900" w:type="dxa"/>
            <w:noWrap/>
            <w:hideMark/>
          </w:tcPr>
          <w:p w14:paraId="07F237B8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38511</w:t>
            </w:r>
          </w:p>
        </w:tc>
        <w:tc>
          <w:tcPr>
            <w:tcW w:w="920" w:type="dxa"/>
            <w:hideMark/>
          </w:tcPr>
          <w:p w14:paraId="72504553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6000" w:type="dxa"/>
            <w:hideMark/>
          </w:tcPr>
          <w:p w14:paraId="0C80818C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1400" w:type="dxa"/>
            <w:noWrap/>
            <w:hideMark/>
          </w:tcPr>
          <w:p w14:paraId="38F68172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</w:tr>
      <w:tr w:rsidR="00531126" w:rsidRPr="00531126" w14:paraId="02176F43" w14:textId="77777777" w:rsidTr="00531126">
        <w:trPr>
          <w:trHeight w:val="279"/>
          <w:jc w:val="center"/>
        </w:trPr>
        <w:tc>
          <w:tcPr>
            <w:tcW w:w="900" w:type="dxa"/>
            <w:noWrap/>
            <w:hideMark/>
          </w:tcPr>
          <w:p w14:paraId="5B21D7D4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38511</w:t>
            </w:r>
          </w:p>
        </w:tc>
        <w:tc>
          <w:tcPr>
            <w:tcW w:w="920" w:type="dxa"/>
            <w:noWrap/>
            <w:hideMark/>
          </w:tcPr>
          <w:p w14:paraId="3C61C984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6000" w:type="dxa"/>
            <w:hideMark/>
          </w:tcPr>
          <w:p w14:paraId="0E7C9D34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1400" w:type="dxa"/>
            <w:noWrap/>
            <w:hideMark/>
          </w:tcPr>
          <w:p w14:paraId="5DA79BF8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</w:tr>
      <w:tr w:rsidR="00531126" w:rsidRPr="00531126" w14:paraId="20BD0756" w14:textId="77777777" w:rsidTr="00531126">
        <w:trPr>
          <w:trHeight w:val="269"/>
          <w:jc w:val="center"/>
        </w:trPr>
        <w:tc>
          <w:tcPr>
            <w:tcW w:w="900" w:type="dxa"/>
            <w:noWrap/>
            <w:hideMark/>
          </w:tcPr>
          <w:p w14:paraId="5813FB9C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38511</w:t>
            </w:r>
          </w:p>
        </w:tc>
        <w:tc>
          <w:tcPr>
            <w:tcW w:w="920" w:type="dxa"/>
            <w:noWrap/>
            <w:hideMark/>
          </w:tcPr>
          <w:p w14:paraId="11A87834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6000" w:type="dxa"/>
            <w:noWrap/>
            <w:hideMark/>
          </w:tcPr>
          <w:p w14:paraId="071815EC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1400" w:type="dxa"/>
            <w:noWrap/>
            <w:hideMark/>
          </w:tcPr>
          <w:p w14:paraId="420DA699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</w:tr>
      <w:tr w:rsidR="00531126" w:rsidRPr="00531126" w14:paraId="5872F7A7" w14:textId="77777777" w:rsidTr="00531126">
        <w:trPr>
          <w:trHeight w:val="272"/>
          <w:jc w:val="center"/>
        </w:trPr>
        <w:tc>
          <w:tcPr>
            <w:tcW w:w="900" w:type="dxa"/>
            <w:noWrap/>
            <w:hideMark/>
          </w:tcPr>
          <w:p w14:paraId="0ECF3A39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38511</w:t>
            </w:r>
          </w:p>
        </w:tc>
        <w:tc>
          <w:tcPr>
            <w:tcW w:w="920" w:type="dxa"/>
            <w:noWrap/>
            <w:hideMark/>
          </w:tcPr>
          <w:p w14:paraId="3EF9573A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6000" w:type="dxa"/>
            <w:hideMark/>
          </w:tcPr>
          <w:p w14:paraId="7E942096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1400" w:type="dxa"/>
            <w:noWrap/>
            <w:hideMark/>
          </w:tcPr>
          <w:p w14:paraId="13B31680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</w:tr>
      <w:tr w:rsidR="00531126" w:rsidRPr="00531126" w14:paraId="30577DE3" w14:textId="77777777" w:rsidTr="00531126">
        <w:trPr>
          <w:trHeight w:val="277"/>
          <w:jc w:val="center"/>
        </w:trPr>
        <w:tc>
          <w:tcPr>
            <w:tcW w:w="900" w:type="dxa"/>
            <w:noWrap/>
            <w:hideMark/>
          </w:tcPr>
          <w:p w14:paraId="4D93A2A0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38511</w:t>
            </w:r>
          </w:p>
        </w:tc>
        <w:tc>
          <w:tcPr>
            <w:tcW w:w="920" w:type="dxa"/>
            <w:noWrap/>
            <w:hideMark/>
          </w:tcPr>
          <w:p w14:paraId="33D2AF9D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6000" w:type="dxa"/>
            <w:hideMark/>
          </w:tcPr>
          <w:p w14:paraId="34A7EB8F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1400" w:type="dxa"/>
            <w:noWrap/>
            <w:hideMark/>
          </w:tcPr>
          <w:p w14:paraId="29049867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</w:tr>
      <w:tr w:rsidR="00531126" w:rsidRPr="00531126" w14:paraId="442D5451" w14:textId="77777777" w:rsidTr="00531126">
        <w:trPr>
          <w:trHeight w:val="280"/>
          <w:jc w:val="center"/>
        </w:trPr>
        <w:tc>
          <w:tcPr>
            <w:tcW w:w="900" w:type="dxa"/>
            <w:noWrap/>
            <w:hideMark/>
          </w:tcPr>
          <w:p w14:paraId="27853878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38511</w:t>
            </w:r>
          </w:p>
        </w:tc>
        <w:tc>
          <w:tcPr>
            <w:tcW w:w="920" w:type="dxa"/>
            <w:noWrap/>
            <w:hideMark/>
          </w:tcPr>
          <w:p w14:paraId="3CD4269D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6000" w:type="dxa"/>
            <w:hideMark/>
          </w:tcPr>
          <w:p w14:paraId="31DA38C4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  <w:tc>
          <w:tcPr>
            <w:tcW w:w="1400" w:type="dxa"/>
            <w:noWrap/>
            <w:hideMark/>
          </w:tcPr>
          <w:p w14:paraId="1BC087FA" w14:textId="77777777" w:rsidR="00531126" w:rsidRPr="00531126" w:rsidRDefault="00531126" w:rsidP="00531126">
            <w:pPr>
              <w:pStyle w:val="NoSpacing"/>
              <w:jc w:val="both"/>
            </w:pPr>
            <w:r w:rsidRPr="00531126">
              <w:t> </w:t>
            </w:r>
          </w:p>
        </w:tc>
      </w:tr>
      <w:tr w:rsidR="00531126" w:rsidRPr="00531126" w14:paraId="4FC05A07" w14:textId="77777777" w:rsidTr="00531126">
        <w:trPr>
          <w:trHeight w:val="257"/>
          <w:jc w:val="center"/>
        </w:trPr>
        <w:tc>
          <w:tcPr>
            <w:tcW w:w="7820" w:type="dxa"/>
            <w:gridSpan w:val="3"/>
            <w:noWrap/>
            <w:hideMark/>
          </w:tcPr>
          <w:p w14:paraId="1A0880BE" w14:textId="77777777" w:rsidR="00531126" w:rsidRPr="00531126" w:rsidRDefault="00531126" w:rsidP="00531126">
            <w:pPr>
              <w:pStyle w:val="NoSpacing"/>
              <w:jc w:val="both"/>
              <w:rPr>
                <w:b/>
                <w:bCs/>
              </w:rPr>
            </w:pPr>
            <w:r w:rsidRPr="00531126">
              <w:rPr>
                <w:b/>
                <w:bCs/>
              </w:rPr>
              <w:t>UKUPNO</w:t>
            </w:r>
          </w:p>
        </w:tc>
        <w:tc>
          <w:tcPr>
            <w:tcW w:w="1400" w:type="dxa"/>
            <w:noWrap/>
            <w:hideMark/>
          </w:tcPr>
          <w:p w14:paraId="533FC048" w14:textId="77777777" w:rsidR="00531126" w:rsidRPr="00531126" w:rsidRDefault="00531126" w:rsidP="00531126">
            <w:pPr>
              <w:pStyle w:val="NoSpacing"/>
              <w:jc w:val="both"/>
              <w:rPr>
                <w:b/>
                <w:bCs/>
              </w:rPr>
            </w:pPr>
            <w:r w:rsidRPr="00531126">
              <w:rPr>
                <w:b/>
                <w:bCs/>
              </w:rPr>
              <w:t>0.00</w:t>
            </w:r>
          </w:p>
        </w:tc>
      </w:tr>
    </w:tbl>
    <w:p w14:paraId="4BB99617" w14:textId="7691D91D" w:rsidR="00531126" w:rsidRDefault="00531126" w:rsidP="00103A78">
      <w:pPr>
        <w:pStyle w:val="NoSpacing"/>
        <w:jc w:val="both"/>
      </w:pPr>
    </w:p>
    <w:p w14:paraId="54432545" w14:textId="6DDD3528" w:rsidR="00531126" w:rsidRDefault="00531126" w:rsidP="00103A78">
      <w:pPr>
        <w:pStyle w:val="NoSpacing"/>
        <w:jc w:val="both"/>
      </w:pPr>
      <w:r w:rsidRPr="00531126">
        <w:t xml:space="preserve">NAPOMENA: u 2021.godini </w:t>
      </w:r>
      <w:proofErr w:type="spellStart"/>
      <w:r w:rsidRPr="00531126">
        <w:t>nisu</w:t>
      </w:r>
      <w:proofErr w:type="spellEnd"/>
      <w:r w:rsidRPr="00531126">
        <w:t xml:space="preserve"> se </w:t>
      </w:r>
      <w:proofErr w:type="spellStart"/>
      <w:r w:rsidRPr="00531126">
        <w:t>koristila</w:t>
      </w:r>
      <w:proofErr w:type="spellEnd"/>
      <w:r w:rsidRPr="00531126">
        <w:t xml:space="preserve"> </w:t>
      </w:r>
      <w:proofErr w:type="spellStart"/>
      <w:r w:rsidRPr="00531126">
        <w:t>sredstva</w:t>
      </w:r>
      <w:proofErr w:type="spellEnd"/>
      <w:r w:rsidRPr="00531126">
        <w:t xml:space="preserve"> </w:t>
      </w:r>
      <w:proofErr w:type="spellStart"/>
      <w:r w:rsidRPr="00531126">
        <w:t>poračunske</w:t>
      </w:r>
      <w:proofErr w:type="spellEnd"/>
      <w:r w:rsidRPr="00531126">
        <w:t xml:space="preserve"> </w:t>
      </w:r>
      <w:proofErr w:type="spellStart"/>
      <w:r w:rsidRPr="00531126">
        <w:t>zalihe</w:t>
      </w:r>
      <w:proofErr w:type="spellEnd"/>
    </w:p>
    <w:p w14:paraId="5A4D40B5" w14:textId="60B83F49" w:rsidR="00531126" w:rsidRDefault="00531126" w:rsidP="00103A78">
      <w:pPr>
        <w:pStyle w:val="NoSpacing"/>
        <w:jc w:val="both"/>
      </w:pPr>
    </w:p>
    <w:p w14:paraId="1760C411" w14:textId="08862F6A" w:rsidR="00531126" w:rsidRPr="00006518" w:rsidRDefault="00006518" w:rsidP="00006518">
      <w:pPr>
        <w:pStyle w:val="NoSpacing"/>
        <w:jc w:val="center"/>
        <w:rPr>
          <w:b/>
          <w:bCs/>
        </w:rPr>
      </w:pPr>
      <w:r w:rsidRPr="00006518">
        <w:rPr>
          <w:b/>
          <w:bCs/>
        </w:rPr>
        <w:t xml:space="preserve">IZVJEŠTAJ O DANIM JAMSTVIMA I IZDACIMA PO JAMSTVIMA ZA 2021. </w:t>
      </w:r>
      <w:proofErr w:type="spellStart"/>
      <w:r w:rsidRPr="00006518">
        <w:rPr>
          <w:b/>
          <w:bCs/>
        </w:rPr>
        <w:t>Godinu</w:t>
      </w:r>
      <w:proofErr w:type="spellEnd"/>
    </w:p>
    <w:p w14:paraId="1ED5ADA2" w14:textId="0672D534" w:rsidR="00006518" w:rsidRPr="00006518" w:rsidRDefault="00006518" w:rsidP="00006518">
      <w:pPr>
        <w:pStyle w:val="NoSpacing"/>
        <w:jc w:val="center"/>
        <w:rPr>
          <w:b/>
          <w:bCs/>
        </w:rPr>
      </w:pPr>
    </w:p>
    <w:p w14:paraId="7E69EBF3" w14:textId="0E7CA637" w:rsidR="00006518" w:rsidRPr="00006518" w:rsidRDefault="00006518" w:rsidP="00006518">
      <w:pPr>
        <w:pStyle w:val="NoSpacing"/>
        <w:jc w:val="center"/>
        <w:rPr>
          <w:b/>
          <w:bCs/>
        </w:rPr>
      </w:pPr>
      <w:r w:rsidRPr="00006518">
        <w:rPr>
          <w:b/>
          <w:bCs/>
        </w:rPr>
        <w:t xml:space="preserve">1. </w:t>
      </w:r>
      <w:proofErr w:type="spellStart"/>
      <w:r w:rsidRPr="00006518">
        <w:rPr>
          <w:b/>
          <w:bCs/>
        </w:rPr>
        <w:t>Pregled</w:t>
      </w:r>
      <w:proofErr w:type="spellEnd"/>
      <w:r w:rsidRPr="00006518">
        <w:rPr>
          <w:b/>
          <w:bCs/>
        </w:rPr>
        <w:t xml:space="preserve"> </w:t>
      </w:r>
      <w:proofErr w:type="spellStart"/>
      <w:r w:rsidRPr="00006518">
        <w:rPr>
          <w:b/>
          <w:bCs/>
        </w:rPr>
        <w:t>danih</w:t>
      </w:r>
      <w:proofErr w:type="spellEnd"/>
      <w:r w:rsidRPr="00006518">
        <w:rPr>
          <w:b/>
          <w:bCs/>
        </w:rPr>
        <w:t xml:space="preserve"> </w:t>
      </w:r>
      <w:proofErr w:type="spellStart"/>
      <w:r w:rsidRPr="00006518">
        <w:rPr>
          <w:b/>
          <w:bCs/>
        </w:rPr>
        <w:t>jamstava</w:t>
      </w:r>
      <w:proofErr w:type="spellEnd"/>
      <w:r w:rsidRPr="00006518">
        <w:rPr>
          <w:b/>
          <w:bCs/>
        </w:rPr>
        <w:t xml:space="preserve"> u </w:t>
      </w:r>
      <w:proofErr w:type="spellStart"/>
      <w:r w:rsidRPr="00006518">
        <w:rPr>
          <w:b/>
          <w:bCs/>
        </w:rPr>
        <w:t>izvještajnom</w:t>
      </w:r>
      <w:proofErr w:type="spellEnd"/>
      <w:r w:rsidRPr="00006518">
        <w:rPr>
          <w:b/>
          <w:bCs/>
        </w:rPr>
        <w:t xml:space="preserve"> </w:t>
      </w:r>
      <w:proofErr w:type="spellStart"/>
      <w:r w:rsidRPr="00006518">
        <w:rPr>
          <w:b/>
          <w:bCs/>
        </w:rPr>
        <w:t>razdoblju</w:t>
      </w:r>
      <w:proofErr w:type="spellEnd"/>
    </w:p>
    <w:p w14:paraId="5F014FB7" w14:textId="72D99B67" w:rsidR="00006518" w:rsidRDefault="00006518" w:rsidP="00103A78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1700"/>
        <w:gridCol w:w="1700"/>
        <w:gridCol w:w="1700"/>
        <w:gridCol w:w="2500"/>
        <w:gridCol w:w="1260"/>
        <w:gridCol w:w="1260"/>
        <w:gridCol w:w="1520"/>
        <w:gridCol w:w="1240"/>
      </w:tblGrid>
      <w:tr w:rsidR="00006518" w:rsidRPr="00006518" w14:paraId="1B0620FA" w14:textId="77777777" w:rsidTr="00006518">
        <w:trPr>
          <w:trHeight w:val="1050"/>
        </w:trPr>
        <w:tc>
          <w:tcPr>
            <w:tcW w:w="600" w:type="dxa"/>
            <w:hideMark/>
          </w:tcPr>
          <w:p w14:paraId="1121BE6B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Red.</w:t>
            </w:r>
            <w:r w:rsidRPr="00006518">
              <w:br/>
              <w:t>br.</w:t>
            </w:r>
          </w:p>
        </w:tc>
        <w:tc>
          <w:tcPr>
            <w:tcW w:w="1700" w:type="dxa"/>
            <w:hideMark/>
          </w:tcPr>
          <w:p w14:paraId="5692D0F5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 xml:space="preserve">Datum </w:t>
            </w:r>
            <w:proofErr w:type="spellStart"/>
            <w:r w:rsidRPr="00006518">
              <w:t>odluke</w:t>
            </w:r>
            <w:proofErr w:type="spellEnd"/>
            <w:r w:rsidRPr="00006518">
              <w:t xml:space="preserve"> o</w:t>
            </w:r>
            <w:r w:rsidRPr="00006518">
              <w:br/>
              <w:t xml:space="preserve"> </w:t>
            </w:r>
            <w:proofErr w:type="spellStart"/>
            <w:r w:rsidRPr="00006518">
              <w:t>davanju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jamstva</w:t>
            </w:r>
            <w:proofErr w:type="spellEnd"/>
          </w:p>
        </w:tc>
        <w:tc>
          <w:tcPr>
            <w:tcW w:w="1700" w:type="dxa"/>
            <w:hideMark/>
          </w:tcPr>
          <w:p w14:paraId="596728C9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 xml:space="preserve">Datum </w:t>
            </w:r>
            <w:proofErr w:type="spellStart"/>
            <w:r w:rsidRPr="00006518">
              <w:t>sklapanja</w:t>
            </w:r>
            <w:proofErr w:type="spellEnd"/>
            <w:r w:rsidRPr="00006518">
              <w:t xml:space="preserve"> </w:t>
            </w:r>
            <w:r w:rsidRPr="00006518">
              <w:br/>
            </w:r>
            <w:proofErr w:type="spellStart"/>
            <w:r w:rsidRPr="00006518">
              <w:t>ugovora</w:t>
            </w:r>
            <w:proofErr w:type="spellEnd"/>
            <w:r w:rsidRPr="00006518">
              <w:t xml:space="preserve"> o </w:t>
            </w:r>
            <w:proofErr w:type="spellStart"/>
            <w:r w:rsidRPr="00006518">
              <w:t>jamstvu</w:t>
            </w:r>
            <w:proofErr w:type="spellEnd"/>
            <w:r w:rsidRPr="00006518">
              <w:br/>
              <w:t xml:space="preserve">s </w:t>
            </w:r>
            <w:proofErr w:type="spellStart"/>
            <w:r w:rsidRPr="00006518">
              <w:t>korisnikom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kredita</w:t>
            </w:r>
            <w:proofErr w:type="spellEnd"/>
          </w:p>
        </w:tc>
        <w:tc>
          <w:tcPr>
            <w:tcW w:w="1700" w:type="dxa"/>
            <w:hideMark/>
          </w:tcPr>
          <w:p w14:paraId="6594826E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Naziv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finan</w:t>
            </w:r>
            <w:proofErr w:type="spellEnd"/>
            <w:r w:rsidRPr="00006518">
              <w:t xml:space="preserve">. </w:t>
            </w:r>
            <w:r w:rsidRPr="00006518">
              <w:br/>
            </w:r>
            <w:proofErr w:type="spellStart"/>
            <w:r w:rsidRPr="00006518">
              <w:t>Institucije</w:t>
            </w:r>
            <w:proofErr w:type="spellEnd"/>
            <w:r w:rsidRPr="00006518">
              <w:t xml:space="preserve"> u </w:t>
            </w:r>
            <w:r w:rsidRPr="00006518">
              <w:br/>
            </w:r>
            <w:proofErr w:type="spellStart"/>
            <w:r w:rsidRPr="00006518">
              <w:t>čiju</w:t>
            </w:r>
            <w:proofErr w:type="spellEnd"/>
            <w:r w:rsidRPr="00006518">
              <w:t xml:space="preserve"> se </w:t>
            </w:r>
            <w:proofErr w:type="spellStart"/>
            <w:r w:rsidRPr="00006518">
              <w:t>korist</w:t>
            </w:r>
            <w:proofErr w:type="spellEnd"/>
            <w:r w:rsidRPr="00006518">
              <w:br/>
            </w:r>
            <w:proofErr w:type="spellStart"/>
            <w:r w:rsidRPr="00006518">
              <w:t>daje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jamstvo</w:t>
            </w:r>
            <w:proofErr w:type="spellEnd"/>
          </w:p>
        </w:tc>
        <w:tc>
          <w:tcPr>
            <w:tcW w:w="2500" w:type="dxa"/>
            <w:hideMark/>
          </w:tcPr>
          <w:p w14:paraId="0D5CA6E2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Nazvi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korisnika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kredita</w:t>
            </w:r>
            <w:proofErr w:type="spellEnd"/>
            <w:r w:rsidRPr="00006518">
              <w:br/>
            </w:r>
            <w:proofErr w:type="spellStart"/>
            <w:r w:rsidRPr="00006518">
              <w:t>i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namjena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kredita</w:t>
            </w:r>
            <w:proofErr w:type="spellEnd"/>
          </w:p>
        </w:tc>
        <w:tc>
          <w:tcPr>
            <w:tcW w:w="1260" w:type="dxa"/>
            <w:hideMark/>
          </w:tcPr>
          <w:p w14:paraId="367AD550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Valutna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jedinica</w:t>
            </w:r>
            <w:proofErr w:type="spellEnd"/>
          </w:p>
        </w:tc>
        <w:tc>
          <w:tcPr>
            <w:tcW w:w="1260" w:type="dxa"/>
            <w:hideMark/>
          </w:tcPr>
          <w:p w14:paraId="21563428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Iznos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jamstva</w:t>
            </w:r>
            <w:proofErr w:type="spellEnd"/>
            <w:r w:rsidRPr="00006518">
              <w:t xml:space="preserve"> </w:t>
            </w:r>
            <w:r w:rsidRPr="00006518">
              <w:br/>
              <w:t xml:space="preserve">u </w:t>
            </w:r>
            <w:proofErr w:type="spellStart"/>
            <w:r w:rsidRPr="00006518">
              <w:t>valuti</w:t>
            </w:r>
            <w:proofErr w:type="spellEnd"/>
          </w:p>
        </w:tc>
        <w:tc>
          <w:tcPr>
            <w:tcW w:w="1520" w:type="dxa"/>
            <w:hideMark/>
          </w:tcPr>
          <w:p w14:paraId="031BB10F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Iznos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jamstva</w:t>
            </w:r>
            <w:proofErr w:type="spellEnd"/>
            <w:r w:rsidRPr="00006518">
              <w:t xml:space="preserve"> </w:t>
            </w:r>
            <w:r w:rsidRPr="00006518">
              <w:br/>
              <w:t xml:space="preserve">u </w:t>
            </w:r>
            <w:proofErr w:type="spellStart"/>
            <w:r w:rsidRPr="00006518">
              <w:t>kunama</w:t>
            </w:r>
            <w:proofErr w:type="spellEnd"/>
          </w:p>
        </w:tc>
        <w:tc>
          <w:tcPr>
            <w:tcW w:w="1240" w:type="dxa"/>
            <w:hideMark/>
          </w:tcPr>
          <w:p w14:paraId="58644DB6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Posljednja</w:t>
            </w:r>
            <w:proofErr w:type="spellEnd"/>
            <w:r w:rsidRPr="00006518">
              <w:br/>
            </w:r>
            <w:proofErr w:type="spellStart"/>
            <w:r w:rsidRPr="00006518">
              <w:t>godina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dospijeća</w:t>
            </w:r>
            <w:proofErr w:type="spellEnd"/>
          </w:p>
        </w:tc>
      </w:tr>
      <w:tr w:rsidR="00006518" w:rsidRPr="00006518" w14:paraId="13587FF0" w14:textId="77777777" w:rsidTr="00006518">
        <w:trPr>
          <w:trHeight w:val="255"/>
        </w:trPr>
        <w:tc>
          <w:tcPr>
            <w:tcW w:w="600" w:type="dxa"/>
            <w:hideMark/>
          </w:tcPr>
          <w:p w14:paraId="552BE9D7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1</w:t>
            </w:r>
          </w:p>
        </w:tc>
        <w:tc>
          <w:tcPr>
            <w:tcW w:w="1700" w:type="dxa"/>
            <w:hideMark/>
          </w:tcPr>
          <w:p w14:paraId="10B6C0D7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2</w:t>
            </w:r>
          </w:p>
        </w:tc>
        <w:tc>
          <w:tcPr>
            <w:tcW w:w="1700" w:type="dxa"/>
            <w:hideMark/>
          </w:tcPr>
          <w:p w14:paraId="4E10A284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3</w:t>
            </w:r>
          </w:p>
        </w:tc>
        <w:tc>
          <w:tcPr>
            <w:tcW w:w="1700" w:type="dxa"/>
            <w:hideMark/>
          </w:tcPr>
          <w:p w14:paraId="6F377472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4</w:t>
            </w:r>
          </w:p>
        </w:tc>
        <w:tc>
          <w:tcPr>
            <w:tcW w:w="2500" w:type="dxa"/>
            <w:hideMark/>
          </w:tcPr>
          <w:p w14:paraId="3D7B3918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5</w:t>
            </w:r>
          </w:p>
        </w:tc>
        <w:tc>
          <w:tcPr>
            <w:tcW w:w="1260" w:type="dxa"/>
            <w:hideMark/>
          </w:tcPr>
          <w:p w14:paraId="3B4A14FA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6</w:t>
            </w:r>
          </w:p>
        </w:tc>
        <w:tc>
          <w:tcPr>
            <w:tcW w:w="1260" w:type="dxa"/>
            <w:hideMark/>
          </w:tcPr>
          <w:p w14:paraId="24138AB2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7</w:t>
            </w:r>
          </w:p>
        </w:tc>
        <w:tc>
          <w:tcPr>
            <w:tcW w:w="1520" w:type="dxa"/>
            <w:hideMark/>
          </w:tcPr>
          <w:p w14:paraId="1CBC9A45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8</w:t>
            </w:r>
          </w:p>
        </w:tc>
        <w:tc>
          <w:tcPr>
            <w:tcW w:w="1240" w:type="dxa"/>
            <w:hideMark/>
          </w:tcPr>
          <w:p w14:paraId="0A77071C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9</w:t>
            </w:r>
          </w:p>
        </w:tc>
      </w:tr>
      <w:tr w:rsidR="00006518" w:rsidRPr="00006518" w14:paraId="0854DE0D" w14:textId="77777777" w:rsidTr="00006518">
        <w:trPr>
          <w:trHeight w:val="317"/>
        </w:trPr>
        <w:tc>
          <w:tcPr>
            <w:tcW w:w="600" w:type="dxa"/>
            <w:noWrap/>
            <w:hideMark/>
          </w:tcPr>
          <w:p w14:paraId="4530C798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700" w:type="dxa"/>
            <w:hideMark/>
          </w:tcPr>
          <w:p w14:paraId="7B65EEE7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700" w:type="dxa"/>
            <w:noWrap/>
            <w:hideMark/>
          </w:tcPr>
          <w:p w14:paraId="108B0836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700" w:type="dxa"/>
            <w:hideMark/>
          </w:tcPr>
          <w:p w14:paraId="40C6AF7F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2500" w:type="dxa"/>
            <w:hideMark/>
          </w:tcPr>
          <w:p w14:paraId="2147779A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260" w:type="dxa"/>
            <w:noWrap/>
            <w:hideMark/>
          </w:tcPr>
          <w:p w14:paraId="4DC407F7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260" w:type="dxa"/>
            <w:noWrap/>
            <w:hideMark/>
          </w:tcPr>
          <w:p w14:paraId="74727155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520" w:type="dxa"/>
            <w:noWrap/>
            <w:hideMark/>
          </w:tcPr>
          <w:p w14:paraId="6572CB94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240" w:type="dxa"/>
            <w:noWrap/>
            <w:hideMark/>
          </w:tcPr>
          <w:p w14:paraId="7FF8D6C9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</w:tr>
      <w:tr w:rsidR="00006518" w:rsidRPr="00006518" w14:paraId="3EA10E43" w14:textId="77777777" w:rsidTr="00006518">
        <w:trPr>
          <w:trHeight w:val="420"/>
        </w:trPr>
        <w:tc>
          <w:tcPr>
            <w:tcW w:w="4000" w:type="dxa"/>
            <w:gridSpan w:val="3"/>
            <w:noWrap/>
            <w:hideMark/>
          </w:tcPr>
          <w:p w14:paraId="3AD7441B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 xml:space="preserve">U K U P N O </w:t>
            </w:r>
          </w:p>
        </w:tc>
        <w:tc>
          <w:tcPr>
            <w:tcW w:w="1700" w:type="dxa"/>
            <w:noWrap/>
            <w:hideMark/>
          </w:tcPr>
          <w:p w14:paraId="6F5CA02A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4F795BB9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DC0BAC5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5CA0D5A" w14:textId="77777777" w:rsidR="00006518" w:rsidRPr="00006518" w:rsidRDefault="00006518" w:rsidP="00006518">
            <w:pPr>
              <w:pStyle w:val="NoSpacing"/>
              <w:jc w:val="right"/>
              <w:rPr>
                <w:b/>
                <w:bCs/>
              </w:rPr>
            </w:pPr>
            <w:r w:rsidRPr="00006518">
              <w:rPr>
                <w:b/>
                <w:bCs/>
              </w:rPr>
              <w:t>0.00</w:t>
            </w:r>
          </w:p>
        </w:tc>
        <w:tc>
          <w:tcPr>
            <w:tcW w:w="1520" w:type="dxa"/>
            <w:noWrap/>
            <w:hideMark/>
          </w:tcPr>
          <w:p w14:paraId="136F2438" w14:textId="77777777" w:rsidR="00006518" w:rsidRPr="00006518" w:rsidRDefault="00006518" w:rsidP="00006518">
            <w:pPr>
              <w:pStyle w:val="NoSpacing"/>
              <w:jc w:val="right"/>
              <w:rPr>
                <w:b/>
                <w:bCs/>
              </w:rPr>
            </w:pPr>
            <w:r w:rsidRPr="00006518">
              <w:rPr>
                <w:b/>
                <w:bCs/>
              </w:rPr>
              <w:t>0.00</w:t>
            </w:r>
          </w:p>
        </w:tc>
        <w:tc>
          <w:tcPr>
            <w:tcW w:w="1240" w:type="dxa"/>
            <w:noWrap/>
            <w:hideMark/>
          </w:tcPr>
          <w:p w14:paraId="29CD28C0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</w:tr>
    </w:tbl>
    <w:p w14:paraId="212BBFF9" w14:textId="14961B93" w:rsidR="00006518" w:rsidRDefault="00006518" w:rsidP="00103A78">
      <w:pPr>
        <w:pStyle w:val="NoSpacing"/>
        <w:jc w:val="both"/>
      </w:pPr>
    </w:p>
    <w:p w14:paraId="0ECEB810" w14:textId="77777777" w:rsidR="00006518" w:rsidRDefault="00006518" w:rsidP="00006518">
      <w:pPr>
        <w:pStyle w:val="NoSpacing"/>
        <w:jc w:val="center"/>
        <w:rPr>
          <w:b/>
          <w:bCs/>
        </w:rPr>
      </w:pPr>
    </w:p>
    <w:p w14:paraId="3364F613" w14:textId="77777777" w:rsidR="00006518" w:rsidRDefault="00006518" w:rsidP="00006518">
      <w:pPr>
        <w:pStyle w:val="NoSpacing"/>
        <w:jc w:val="center"/>
        <w:rPr>
          <w:b/>
          <w:bCs/>
        </w:rPr>
      </w:pPr>
    </w:p>
    <w:p w14:paraId="2ED3813C" w14:textId="77777777" w:rsidR="00006518" w:rsidRDefault="00006518" w:rsidP="00006518">
      <w:pPr>
        <w:pStyle w:val="NoSpacing"/>
        <w:jc w:val="center"/>
        <w:rPr>
          <w:b/>
          <w:bCs/>
        </w:rPr>
      </w:pPr>
    </w:p>
    <w:p w14:paraId="594BA2E3" w14:textId="77777777" w:rsidR="00006518" w:rsidRDefault="00006518" w:rsidP="00006518">
      <w:pPr>
        <w:pStyle w:val="NoSpacing"/>
        <w:jc w:val="center"/>
        <w:rPr>
          <w:b/>
          <w:bCs/>
        </w:rPr>
      </w:pPr>
    </w:p>
    <w:p w14:paraId="40FE31C9" w14:textId="77777777" w:rsidR="00006518" w:rsidRDefault="00006518" w:rsidP="00006518">
      <w:pPr>
        <w:pStyle w:val="NoSpacing"/>
        <w:jc w:val="center"/>
        <w:rPr>
          <w:b/>
          <w:bCs/>
        </w:rPr>
      </w:pPr>
    </w:p>
    <w:p w14:paraId="1DA2E058" w14:textId="77777777" w:rsidR="00006518" w:rsidRDefault="00006518" w:rsidP="00006518">
      <w:pPr>
        <w:pStyle w:val="NoSpacing"/>
        <w:jc w:val="center"/>
        <w:rPr>
          <w:b/>
          <w:bCs/>
        </w:rPr>
      </w:pPr>
    </w:p>
    <w:p w14:paraId="708771ED" w14:textId="77777777" w:rsidR="00006518" w:rsidRDefault="00006518" w:rsidP="00006518">
      <w:pPr>
        <w:pStyle w:val="NoSpacing"/>
        <w:jc w:val="center"/>
        <w:rPr>
          <w:b/>
          <w:bCs/>
        </w:rPr>
      </w:pPr>
    </w:p>
    <w:p w14:paraId="56740FF6" w14:textId="77777777" w:rsidR="00006518" w:rsidRDefault="00006518" w:rsidP="00006518">
      <w:pPr>
        <w:pStyle w:val="NoSpacing"/>
        <w:jc w:val="center"/>
        <w:rPr>
          <w:b/>
          <w:bCs/>
        </w:rPr>
      </w:pPr>
    </w:p>
    <w:p w14:paraId="5DAC8994" w14:textId="172A8D1B" w:rsidR="00006518" w:rsidRPr="00006518" w:rsidRDefault="00006518" w:rsidP="00006518">
      <w:pPr>
        <w:pStyle w:val="NoSpacing"/>
        <w:jc w:val="center"/>
        <w:rPr>
          <w:b/>
          <w:bCs/>
        </w:rPr>
      </w:pPr>
      <w:r w:rsidRPr="00006518">
        <w:rPr>
          <w:b/>
          <w:bCs/>
        </w:rPr>
        <w:lastRenderedPageBreak/>
        <w:t xml:space="preserve">2. </w:t>
      </w:r>
      <w:proofErr w:type="spellStart"/>
      <w:r w:rsidRPr="00006518">
        <w:rPr>
          <w:b/>
          <w:bCs/>
        </w:rPr>
        <w:t>Pregled</w:t>
      </w:r>
      <w:proofErr w:type="spellEnd"/>
      <w:r w:rsidRPr="00006518">
        <w:rPr>
          <w:b/>
          <w:bCs/>
        </w:rPr>
        <w:t xml:space="preserve"> </w:t>
      </w:r>
      <w:proofErr w:type="spellStart"/>
      <w:r w:rsidRPr="00006518">
        <w:rPr>
          <w:b/>
          <w:bCs/>
        </w:rPr>
        <w:t>aktivnih</w:t>
      </w:r>
      <w:proofErr w:type="spellEnd"/>
      <w:r w:rsidRPr="00006518">
        <w:rPr>
          <w:b/>
          <w:bCs/>
        </w:rPr>
        <w:t xml:space="preserve"> </w:t>
      </w:r>
      <w:proofErr w:type="spellStart"/>
      <w:r w:rsidRPr="00006518">
        <w:rPr>
          <w:b/>
          <w:bCs/>
        </w:rPr>
        <w:t>jamstava</w:t>
      </w:r>
      <w:proofErr w:type="spellEnd"/>
    </w:p>
    <w:p w14:paraId="2FC708EA" w14:textId="01ADCAAF" w:rsidR="00006518" w:rsidRDefault="00006518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700"/>
        <w:gridCol w:w="1700"/>
        <w:gridCol w:w="1700"/>
        <w:gridCol w:w="2500"/>
        <w:gridCol w:w="1260"/>
        <w:gridCol w:w="1260"/>
        <w:gridCol w:w="1520"/>
        <w:gridCol w:w="1240"/>
      </w:tblGrid>
      <w:tr w:rsidR="00006518" w:rsidRPr="00006518" w14:paraId="740A1565" w14:textId="77777777" w:rsidTr="00006518">
        <w:trPr>
          <w:trHeight w:val="1050"/>
          <w:jc w:val="center"/>
        </w:trPr>
        <w:tc>
          <w:tcPr>
            <w:tcW w:w="600" w:type="dxa"/>
            <w:hideMark/>
          </w:tcPr>
          <w:p w14:paraId="102968C4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Red.</w:t>
            </w:r>
            <w:r w:rsidRPr="00006518">
              <w:br/>
              <w:t>br.</w:t>
            </w:r>
          </w:p>
        </w:tc>
        <w:tc>
          <w:tcPr>
            <w:tcW w:w="1700" w:type="dxa"/>
            <w:hideMark/>
          </w:tcPr>
          <w:p w14:paraId="1FA4F176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 xml:space="preserve">Datum </w:t>
            </w:r>
            <w:proofErr w:type="spellStart"/>
            <w:r w:rsidRPr="00006518">
              <w:t>odluke</w:t>
            </w:r>
            <w:proofErr w:type="spellEnd"/>
            <w:r w:rsidRPr="00006518">
              <w:t xml:space="preserve"> o</w:t>
            </w:r>
            <w:r w:rsidRPr="00006518">
              <w:br/>
              <w:t xml:space="preserve"> </w:t>
            </w:r>
            <w:proofErr w:type="spellStart"/>
            <w:r w:rsidRPr="00006518">
              <w:t>davanju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jamstva</w:t>
            </w:r>
            <w:proofErr w:type="spellEnd"/>
          </w:p>
        </w:tc>
        <w:tc>
          <w:tcPr>
            <w:tcW w:w="1700" w:type="dxa"/>
            <w:hideMark/>
          </w:tcPr>
          <w:p w14:paraId="15CFEF92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 xml:space="preserve">Datum </w:t>
            </w:r>
            <w:proofErr w:type="spellStart"/>
            <w:r w:rsidRPr="00006518">
              <w:t>sklapanja</w:t>
            </w:r>
            <w:proofErr w:type="spellEnd"/>
            <w:r w:rsidRPr="00006518">
              <w:t xml:space="preserve"> </w:t>
            </w:r>
            <w:r w:rsidRPr="00006518">
              <w:br/>
            </w:r>
            <w:proofErr w:type="spellStart"/>
            <w:r w:rsidRPr="00006518">
              <w:t>ugovora</w:t>
            </w:r>
            <w:proofErr w:type="spellEnd"/>
            <w:r w:rsidRPr="00006518">
              <w:t xml:space="preserve"> o </w:t>
            </w:r>
            <w:proofErr w:type="spellStart"/>
            <w:r w:rsidRPr="00006518">
              <w:t>jamstvu</w:t>
            </w:r>
            <w:proofErr w:type="spellEnd"/>
            <w:r w:rsidRPr="00006518">
              <w:br/>
              <w:t xml:space="preserve">s </w:t>
            </w:r>
            <w:proofErr w:type="spellStart"/>
            <w:r w:rsidRPr="00006518">
              <w:t>korisnikom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kredita</w:t>
            </w:r>
            <w:proofErr w:type="spellEnd"/>
          </w:p>
        </w:tc>
        <w:tc>
          <w:tcPr>
            <w:tcW w:w="1700" w:type="dxa"/>
            <w:hideMark/>
          </w:tcPr>
          <w:p w14:paraId="65267440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Naziv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finan</w:t>
            </w:r>
            <w:proofErr w:type="spellEnd"/>
            <w:r w:rsidRPr="00006518">
              <w:t xml:space="preserve">. </w:t>
            </w:r>
            <w:r w:rsidRPr="00006518">
              <w:br/>
            </w:r>
            <w:proofErr w:type="spellStart"/>
            <w:r w:rsidRPr="00006518">
              <w:t>Institucije</w:t>
            </w:r>
            <w:proofErr w:type="spellEnd"/>
            <w:r w:rsidRPr="00006518">
              <w:t xml:space="preserve"> u </w:t>
            </w:r>
            <w:r w:rsidRPr="00006518">
              <w:br/>
            </w:r>
            <w:proofErr w:type="spellStart"/>
            <w:r w:rsidRPr="00006518">
              <w:t>čiju</w:t>
            </w:r>
            <w:proofErr w:type="spellEnd"/>
            <w:r w:rsidRPr="00006518">
              <w:t xml:space="preserve"> se </w:t>
            </w:r>
            <w:proofErr w:type="spellStart"/>
            <w:r w:rsidRPr="00006518">
              <w:t>korist</w:t>
            </w:r>
            <w:proofErr w:type="spellEnd"/>
            <w:r w:rsidRPr="00006518">
              <w:br/>
            </w:r>
            <w:proofErr w:type="spellStart"/>
            <w:r w:rsidRPr="00006518">
              <w:t>daje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jamstvo</w:t>
            </w:r>
            <w:proofErr w:type="spellEnd"/>
          </w:p>
        </w:tc>
        <w:tc>
          <w:tcPr>
            <w:tcW w:w="2500" w:type="dxa"/>
            <w:hideMark/>
          </w:tcPr>
          <w:p w14:paraId="0F46AEA5" w14:textId="121139E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Nazvi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korisnika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kredita</w:t>
            </w:r>
            <w:proofErr w:type="spellEnd"/>
            <w:r w:rsidRPr="00006518">
              <w:br/>
            </w:r>
            <w:r>
              <w:t>I</w:t>
            </w:r>
            <w:r w:rsidRPr="00006518">
              <w:t xml:space="preserve"> </w:t>
            </w:r>
            <w:proofErr w:type="spellStart"/>
            <w:r w:rsidRPr="00006518">
              <w:t>namjena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kredita</w:t>
            </w:r>
            <w:proofErr w:type="spellEnd"/>
          </w:p>
        </w:tc>
        <w:tc>
          <w:tcPr>
            <w:tcW w:w="1260" w:type="dxa"/>
            <w:hideMark/>
          </w:tcPr>
          <w:p w14:paraId="25A698EE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Valutna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jedinica</w:t>
            </w:r>
            <w:proofErr w:type="spellEnd"/>
          </w:p>
        </w:tc>
        <w:tc>
          <w:tcPr>
            <w:tcW w:w="1260" w:type="dxa"/>
            <w:hideMark/>
          </w:tcPr>
          <w:p w14:paraId="0345A3A7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Iznos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jamstva</w:t>
            </w:r>
            <w:proofErr w:type="spellEnd"/>
            <w:r w:rsidRPr="00006518">
              <w:t xml:space="preserve"> </w:t>
            </w:r>
            <w:r w:rsidRPr="00006518">
              <w:br/>
              <w:t xml:space="preserve">u </w:t>
            </w:r>
            <w:proofErr w:type="spellStart"/>
            <w:r w:rsidRPr="00006518">
              <w:t>valuti</w:t>
            </w:r>
            <w:proofErr w:type="spellEnd"/>
          </w:p>
        </w:tc>
        <w:tc>
          <w:tcPr>
            <w:tcW w:w="1520" w:type="dxa"/>
            <w:hideMark/>
          </w:tcPr>
          <w:p w14:paraId="21A3F232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Iznos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jamstva</w:t>
            </w:r>
            <w:proofErr w:type="spellEnd"/>
            <w:r w:rsidRPr="00006518">
              <w:t xml:space="preserve"> </w:t>
            </w:r>
            <w:r w:rsidRPr="00006518">
              <w:br/>
              <w:t xml:space="preserve">u </w:t>
            </w:r>
            <w:proofErr w:type="spellStart"/>
            <w:r w:rsidRPr="00006518">
              <w:t>kunama</w:t>
            </w:r>
            <w:proofErr w:type="spellEnd"/>
          </w:p>
        </w:tc>
        <w:tc>
          <w:tcPr>
            <w:tcW w:w="1240" w:type="dxa"/>
            <w:hideMark/>
          </w:tcPr>
          <w:p w14:paraId="298F284F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Posljednja</w:t>
            </w:r>
            <w:proofErr w:type="spellEnd"/>
            <w:r w:rsidRPr="00006518">
              <w:br/>
            </w:r>
            <w:proofErr w:type="spellStart"/>
            <w:r w:rsidRPr="00006518">
              <w:t>godina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dospijeća</w:t>
            </w:r>
            <w:proofErr w:type="spellEnd"/>
          </w:p>
        </w:tc>
      </w:tr>
      <w:tr w:rsidR="00006518" w:rsidRPr="00006518" w14:paraId="27BA4F5B" w14:textId="77777777" w:rsidTr="00006518">
        <w:trPr>
          <w:trHeight w:val="255"/>
          <w:jc w:val="center"/>
        </w:trPr>
        <w:tc>
          <w:tcPr>
            <w:tcW w:w="600" w:type="dxa"/>
            <w:hideMark/>
          </w:tcPr>
          <w:p w14:paraId="41E3B475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1</w:t>
            </w:r>
          </w:p>
        </w:tc>
        <w:tc>
          <w:tcPr>
            <w:tcW w:w="1700" w:type="dxa"/>
            <w:hideMark/>
          </w:tcPr>
          <w:p w14:paraId="578ED494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2</w:t>
            </w:r>
          </w:p>
        </w:tc>
        <w:tc>
          <w:tcPr>
            <w:tcW w:w="1700" w:type="dxa"/>
            <w:hideMark/>
          </w:tcPr>
          <w:p w14:paraId="1D7E1712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3</w:t>
            </w:r>
          </w:p>
        </w:tc>
        <w:tc>
          <w:tcPr>
            <w:tcW w:w="1700" w:type="dxa"/>
            <w:hideMark/>
          </w:tcPr>
          <w:p w14:paraId="0947D732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4</w:t>
            </w:r>
          </w:p>
        </w:tc>
        <w:tc>
          <w:tcPr>
            <w:tcW w:w="2500" w:type="dxa"/>
            <w:hideMark/>
          </w:tcPr>
          <w:p w14:paraId="241761D9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5</w:t>
            </w:r>
          </w:p>
        </w:tc>
        <w:tc>
          <w:tcPr>
            <w:tcW w:w="1260" w:type="dxa"/>
            <w:hideMark/>
          </w:tcPr>
          <w:p w14:paraId="30117CA7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6</w:t>
            </w:r>
          </w:p>
        </w:tc>
        <w:tc>
          <w:tcPr>
            <w:tcW w:w="1260" w:type="dxa"/>
            <w:hideMark/>
          </w:tcPr>
          <w:p w14:paraId="29E7DCB3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7</w:t>
            </w:r>
          </w:p>
        </w:tc>
        <w:tc>
          <w:tcPr>
            <w:tcW w:w="1520" w:type="dxa"/>
            <w:hideMark/>
          </w:tcPr>
          <w:p w14:paraId="3F0A8430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8</w:t>
            </w:r>
          </w:p>
        </w:tc>
        <w:tc>
          <w:tcPr>
            <w:tcW w:w="1240" w:type="dxa"/>
            <w:hideMark/>
          </w:tcPr>
          <w:p w14:paraId="117DF204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9</w:t>
            </w:r>
          </w:p>
        </w:tc>
      </w:tr>
      <w:tr w:rsidR="00006518" w:rsidRPr="00006518" w14:paraId="14DB1475" w14:textId="77777777" w:rsidTr="00006518">
        <w:trPr>
          <w:trHeight w:val="1350"/>
          <w:jc w:val="center"/>
        </w:trPr>
        <w:tc>
          <w:tcPr>
            <w:tcW w:w="600" w:type="dxa"/>
            <w:noWrap/>
            <w:hideMark/>
          </w:tcPr>
          <w:p w14:paraId="31832FF9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1.</w:t>
            </w:r>
          </w:p>
        </w:tc>
        <w:tc>
          <w:tcPr>
            <w:tcW w:w="1700" w:type="dxa"/>
            <w:hideMark/>
          </w:tcPr>
          <w:p w14:paraId="10D43C1A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23.09.2010.</w:t>
            </w:r>
          </w:p>
        </w:tc>
        <w:tc>
          <w:tcPr>
            <w:tcW w:w="1700" w:type="dxa"/>
            <w:noWrap/>
            <w:hideMark/>
          </w:tcPr>
          <w:p w14:paraId="3912605A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09.11.2010.</w:t>
            </w:r>
          </w:p>
        </w:tc>
        <w:tc>
          <w:tcPr>
            <w:tcW w:w="1700" w:type="dxa"/>
            <w:hideMark/>
          </w:tcPr>
          <w:p w14:paraId="11072B4C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006518">
              <w:rPr>
                <w:b/>
                <w:bCs/>
              </w:rPr>
              <w:t>Hrvatske</w:t>
            </w:r>
            <w:proofErr w:type="spellEnd"/>
            <w:r w:rsidRPr="00006518">
              <w:rPr>
                <w:b/>
                <w:bCs/>
              </w:rPr>
              <w:t xml:space="preserve"> </w:t>
            </w:r>
            <w:proofErr w:type="spellStart"/>
            <w:r w:rsidRPr="00006518">
              <w:rPr>
                <w:b/>
                <w:bCs/>
              </w:rPr>
              <w:t>vode</w:t>
            </w:r>
            <w:proofErr w:type="spellEnd"/>
            <w:r w:rsidRPr="00006518">
              <w:rPr>
                <w:b/>
                <w:bCs/>
              </w:rPr>
              <w:br/>
              <w:t>Zagreb</w:t>
            </w:r>
          </w:p>
        </w:tc>
        <w:tc>
          <w:tcPr>
            <w:tcW w:w="2500" w:type="dxa"/>
            <w:hideMark/>
          </w:tcPr>
          <w:p w14:paraId="5B14CAD7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rPr>
                <w:b/>
                <w:bCs/>
              </w:rPr>
              <w:t>KOMUNALNO HVAR</w:t>
            </w:r>
            <w:r w:rsidRPr="00006518">
              <w:br/>
            </w:r>
            <w:proofErr w:type="spellStart"/>
            <w:r w:rsidRPr="00006518">
              <w:t>Gradnja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objekata</w:t>
            </w:r>
            <w:proofErr w:type="spellEnd"/>
            <w:r w:rsidRPr="00006518">
              <w:t xml:space="preserve"> </w:t>
            </w:r>
            <w:proofErr w:type="spellStart"/>
            <w:proofErr w:type="gramStart"/>
            <w:r w:rsidRPr="00006518">
              <w:t>kom.infrastrujkture</w:t>
            </w:r>
            <w:proofErr w:type="spellEnd"/>
            <w:proofErr w:type="gramEnd"/>
            <w:r w:rsidRPr="00006518">
              <w:br/>
              <w:t xml:space="preserve">- </w:t>
            </w:r>
            <w:proofErr w:type="spellStart"/>
            <w:r w:rsidRPr="00006518">
              <w:t>Podprojekt</w:t>
            </w:r>
            <w:proofErr w:type="spellEnd"/>
            <w:r w:rsidRPr="00006518">
              <w:t xml:space="preserve"> Hvar</w:t>
            </w:r>
            <w:r w:rsidRPr="00006518">
              <w:br/>
              <w:t>(</w:t>
            </w:r>
            <w:proofErr w:type="spellStart"/>
            <w:r w:rsidRPr="00006518">
              <w:t>zaštita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od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onečišć.voda</w:t>
            </w:r>
            <w:proofErr w:type="spellEnd"/>
            <w:r w:rsidRPr="00006518">
              <w:t>)</w:t>
            </w:r>
          </w:p>
        </w:tc>
        <w:tc>
          <w:tcPr>
            <w:tcW w:w="1260" w:type="dxa"/>
            <w:noWrap/>
            <w:hideMark/>
          </w:tcPr>
          <w:p w14:paraId="47B677D7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kuna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E2055DD" w14:textId="77777777" w:rsidR="00006518" w:rsidRPr="00006518" w:rsidRDefault="00006518" w:rsidP="00006518">
            <w:pPr>
              <w:pStyle w:val="NoSpacing"/>
              <w:jc w:val="right"/>
            </w:pPr>
            <w:r w:rsidRPr="00006518">
              <w:t>428,875.00</w:t>
            </w:r>
          </w:p>
        </w:tc>
        <w:tc>
          <w:tcPr>
            <w:tcW w:w="1520" w:type="dxa"/>
            <w:noWrap/>
            <w:hideMark/>
          </w:tcPr>
          <w:p w14:paraId="798AC231" w14:textId="77777777" w:rsidR="00006518" w:rsidRPr="00006518" w:rsidRDefault="00006518" w:rsidP="00006518">
            <w:pPr>
              <w:pStyle w:val="NoSpacing"/>
              <w:jc w:val="right"/>
            </w:pPr>
            <w:r w:rsidRPr="00006518">
              <w:t>428,875.00</w:t>
            </w:r>
          </w:p>
        </w:tc>
        <w:tc>
          <w:tcPr>
            <w:tcW w:w="1240" w:type="dxa"/>
            <w:noWrap/>
            <w:hideMark/>
          </w:tcPr>
          <w:p w14:paraId="5B48D9DF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2023.</w:t>
            </w:r>
          </w:p>
        </w:tc>
      </w:tr>
      <w:tr w:rsidR="00006518" w:rsidRPr="00006518" w14:paraId="724F5514" w14:textId="77777777" w:rsidTr="00006518">
        <w:trPr>
          <w:trHeight w:val="420"/>
          <w:jc w:val="center"/>
        </w:trPr>
        <w:tc>
          <w:tcPr>
            <w:tcW w:w="4000" w:type="dxa"/>
            <w:gridSpan w:val="3"/>
            <w:noWrap/>
            <w:hideMark/>
          </w:tcPr>
          <w:p w14:paraId="33AC9B2E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 xml:space="preserve">U K U P N O </w:t>
            </w:r>
          </w:p>
        </w:tc>
        <w:tc>
          <w:tcPr>
            <w:tcW w:w="1700" w:type="dxa"/>
            <w:noWrap/>
            <w:hideMark/>
          </w:tcPr>
          <w:p w14:paraId="7FCA02E8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03DE7E43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99E8D1C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2982A90" w14:textId="77777777" w:rsidR="00006518" w:rsidRPr="00006518" w:rsidRDefault="00006518" w:rsidP="00006518">
            <w:pPr>
              <w:pStyle w:val="NoSpacing"/>
              <w:jc w:val="right"/>
              <w:rPr>
                <w:b/>
                <w:bCs/>
              </w:rPr>
            </w:pPr>
            <w:r w:rsidRPr="00006518">
              <w:rPr>
                <w:b/>
                <w:bCs/>
              </w:rPr>
              <w:t>428,875.00</w:t>
            </w:r>
          </w:p>
        </w:tc>
        <w:tc>
          <w:tcPr>
            <w:tcW w:w="1520" w:type="dxa"/>
            <w:noWrap/>
            <w:hideMark/>
          </w:tcPr>
          <w:p w14:paraId="42A5A36A" w14:textId="77777777" w:rsidR="00006518" w:rsidRPr="00006518" w:rsidRDefault="00006518" w:rsidP="00006518">
            <w:pPr>
              <w:pStyle w:val="NoSpacing"/>
              <w:jc w:val="right"/>
              <w:rPr>
                <w:b/>
                <w:bCs/>
              </w:rPr>
            </w:pPr>
            <w:r w:rsidRPr="00006518">
              <w:rPr>
                <w:b/>
                <w:bCs/>
              </w:rPr>
              <w:t>428,875.00</w:t>
            </w:r>
          </w:p>
        </w:tc>
        <w:tc>
          <w:tcPr>
            <w:tcW w:w="1240" w:type="dxa"/>
            <w:noWrap/>
            <w:hideMark/>
          </w:tcPr>
          <w:p w14:paraId="677AEFD3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</w:tr>
    </w:tbl>
    <w:p w14:paraId="03454E9B" w14:textId="3D953153" w:rsidR="00006518" w:rsidRDefault="00006518" w:rsidP="00103A78">
      <w:pPr>
        <w:pStyle w:val="NoSpacing"/>
        <w:jc w:val="both"/>
      </w:pPr>
    </w:p>
    <w:p w14:paraId="1F9218A4" w14:textId="37EB8618" w:rsidR="00006518" w:rsidRPr="00006518" w:rsidRDefault="00006518" w:rsidP="00006518">
      <w:pPr>
        <w:pStyle w:val="NoSpacing"/>
        <w:jc w:val="center"/>
        <w:rPr>
          <w:b/>
          <w:bCs/>
        </w:rPr>
      </w:pPr>
      <w:r w:rsidRPr="00006518">
        <w:rPr>
          <w:b/>
          <w:bCs/>
        </w:rPr>
        <w:t xml:space="preserve">3. </w:t>
      </w:r>
      <w:proofErr w:type="spellStart"/>
      <w:r w:rsidRPr="00006518">
        <w:rPr>
          <w:b/>
          <w:bCs/>
        </w:rPr>
        <w:t>Pregled</w:t>
      </w:r>
      <w:proofErr w:type="spellEnd"/>
      <w:r w:rsidRPr="00006518">
        <w:rPr>
          <w:b/>
          <w:bCs/>
        </w:rPr>
        <w:t xml:space="preserve"> </w:t>
      </w:r>
      <w:proofErr w:type="spellStart"/>
      <w:r w:rsidRPr="00006518">
        <w:rPr>
          <w:b/>
          <w:bCs/>
        </w:rPr>
        <w:t>protestiranih</w:t>
      </w:r>
      <w:proofErr w:type="spellEnd"/>
      <w:r w:rsidRPr="00006518">
        <w:rPr>
          <w:b/>
          <w:bCs/>
        </w:rPr>
        <w:t xml:space="preserve"> </w:t>
      </w:r>
      <w:proofErr w:type="spellStart"/>
      <w:r w:rsidRPr="00006518">
        <w:rPr>
          <w:b/>
          <w:bCs/>
        </w:rPr>
        <w:t>jamstava</w:t>
      </w:r>
      <w:proofErr w:type="spellEnd"/>
    </w:p>
    <w:p w14:paraId="61842A72" w14:textId="265D4E8D" w:rsidR="00006518" w:rsidRDefault="00006518" w:rsidP="00103A78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1586"/>
        <w:gridCol w:w="1586"/>
        <w:gridCol w:w="1586"/>
        <w:gridCol w:w="2324"/>
        <w:gridCol w:w="1180"/>
        <w:gridCol w:w="1180"/>
        <w:gridCol w:w="1420"/>
        <w:gridCol w:w="1161"/>
        <w:gridCol w:w="1355"/>
      </w:tblGrid>
      <w:tr w:rsidR="00006518" w:rsidRPr="00006518" w14:paraId="44337BE5" w14:textId="77777777" w:rsidTr="00006518">
        <w:trPr>
          <w:trHeight w:val="1065"/>
          <w:jc w:val="center"/>
        </w:trPr>
        <w:tc>
          <w:tcPr>
            <w:tcW w:w="600" w:type="dxa"/>
            <w:hideMark/>
          </w:tcPr>
          <w:p w14:paraId="77A337B7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Red.</w:t>
            </w:r>
            <w:r w:rsidRPr="00006518">
              <w:br/>
              <w:t>br.</w:t>
            </w:r>
          </w:p>
        </w:tc>
        <w:tc>
          <w:tcPr>
            <w:tcW w:w="1700" w:type="dxa"/>
            <w:hideMark/>
          </w:tcPr>
          <w:p w14:paraId="4B9D583F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 xml:space="preserve">Datum </w:t>
            </w:r>
            <w:proofErr w:type="spellStart"/>
            <w:r w:rsidRPr="00006518">
              <w:t>plaćanja</w:t>
            </w:r>
            <w:proofErr w:type="spellEnd"/>
            <w:r w:rsidRPr="00006518">
              <w:t xml:space="preserve"> </w:t>
            </w:r>
            <w:r w:rsidRPr="00006518">
              <w:br/>
              <w:t xml:space="preserve"> po </w:t>
            </w:r>
            <w:proofErr w:type="spellStart"/>
            <w:r w:rsidRPr="00006518">
              <w:t>protestiranom</w:t>
            </w:r>
            <w:proofErr w:type="spellEnd"/>
            <w:r w:rsidRPr="00006518">
              <w:br/>
            </w:r>
            <w:proofErr w:type="spellStart"/>
            <w:r w:rsidRPr="00006518">
              <w:t>jamstvu</w:t>
            </w:r>
            <w:proofErr w:type="spellEnd"/>
          </w:p>
        </w:tc>
        <w:tc>
          <w:tcPr>
            <w:tcW w:w="1700" w:type="dxa"/>
            <w:hideMark/>
          </w:tcPr>
          <w:p w14:paraId="6E4F50F6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Naziv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korisnika</w:t>
            </w:r>
            <w:proofErr w:type="spellEnd"/>
            <w:r w:rsidRPr="00006518">
              <w:br/>
            </w:r>
            <w:proofErr w:type="spellStart"/>
            <w:r w:rsidRPr="00006518">
              <w:t>kredita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odnosno</w:t>
            </w:r>
            <w:proofErr w:type="spellEnd"/>
            <w:r w:rsidRPr="00006518">
              <w:br/>
            </w:r>
            <w:proofErr w:type="spellStart"/>
            <w:r w:rsidRPr="00006518">
              <w:t>dužnika</w:t>
            </w:r>
            <w:proofErr w:type="spellEnd"/>
          </w:p>
        </w:tc>
        <w:tc>
          <w:tcPr>
            <w:tcW w:w="1700" w:type="dxa"/>
            <w:hideMark/>
          </w:tcPr>
          <w:p w14:paraId="73E1D2AB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Naziv</w:t>
            </w:r>
            <w:proofErr w:type="spellEnd"/>
            <w:r w:rsidRPr="00006518">
              <w:t xml:space="preserve"> </w:t>
            </w:r>
            <w:proofErr w:type="spellStart"/>
            <w:proofErr w:type="gramStart"/>
            <w:r w:rsidRPr="00006518">
              <w:t>fin.institucije</w:t>
            </w:r>
            <w:proofErr w:type="spellEnd"/>
            <w:proofErr w:type="gramEnd"/>
            <w:r w:rsidRPr="00006518">
              <w:br/>
              <w:t xml:space="preserve">u </w:t>
            </w:r>
            <w:proofErr w:type="spellStart"/>
            <w:r w:rsidRPr="00006518">
              <w:t>čiju</w:t>
            </w:r>
            <w:proofErr w:type="spellEnd"/>
            <w:r w:rsidRPr="00006518">
              <w:t xml:space="preserve"> je </w:t>
            </w:r>
            <w:proofErr w:type="spellStart"/>
            <w:r w:rsidRPr="00006518">
              <w:t>korist</w:t>
            </w:r>
            <w:proofErr w:type="spellEnd"/>
            <w:r w:rsidRPr="00006518">
              <w:t xml:space="preserve"> </w:t>
            </w:r>
            <w:r w:rsidRPr="00006518">
              <w:br/>
            </w:r>
            <w:proofErr w:type="spellStart"/>
            <w:r w:rsidRPr="00006518">
              <w:t>protestirano</w:t>
            </w:r>
            <w:proofErr w:type="spellEnd"/>
            <w:r w:rsidRPr="00006518">
              <w:t xml:space="preserve"> </w:t>
            </w:r>
            <w:r w:rsidRPr="00006518">
              <w:br/>
            </w:r>
            <w:proofErr w:type="spellStart"/>
            <w:r w:rsidRPr="00006518">
              <w:t>jamstvo</w:t>
            </w:r>
            <w:proofErr w:type="spellEnd"/>
          </w:p>
        </w:tc>
        <w:tc>
          <w:tcPr>
            <w:tcW w:w="2500" w:type="dxa"/>
            <w:hideMark/>
          </w:tcPr>
          <w:p w14:paraId="395BDA24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Valutna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jedinica</w:t>
            </w:r>
            <w:proofErr w:type="spellEnd"/>
          </w:p>
        </w:tc>
        <w:tc>
          <w:tcPr>
            <w:tcW w:w="1260" w:type="dxa"/>
            <w:hideMark/>
          </w:tcPr>
          <w:p w14:paraId="13CC5FD6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Iznos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plaćene</w:t>
            </w:r>
            <w:proofErr w:type="spellEnd"/>
            <w:r w:rsidRPr="00006518">
              <w:br/>
            </w:r>
            <w:proofErr w:type="spellStart"/>
            <w:r w:rsidRPr="00006518">
              <w:t>glavnice</w:t>
            </w:r>
            <w:proofErr w:type="spellEnd"/>
            <w:r w:rsidRPr="00006518">
              <w:t xml:space="preserve"> u </w:t>
            </w:r>
            <w:proofErr w:type="spellStart"/>
            <w:r w:rsidRPr="00006518">
              <w:t>valuti</w:t>
            </w:r>
            <w:proofErr w:type="spellEnd"/>
          </w:p>
        </w:tc>
        <w:tc>
          <w:tcPr>
            <w:tcW w:w="1260" w:type="dxa"/>
            <w:hideMark/>
          </w:tcPr>
          <w:p w14:paraId="22855688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Iznos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plaćenih</w:t>
            </w:r>
            <w:proofErr w:type="spellEnd"/>
            <w:r w:rsidRPr="00006518">
              <w:br/>
            </w:r>
            <w:proofErr w:type="spellStart"/>
            <w:r w:rsidRPr="00006518">
              <w:t>kamata</w:t>
            </w:r>
            <w:proofErr w:type="spellEnd"/>
            <w:r w:rsidRPr="00006518">
              <w:t xml:space="preserve"> u </w:t>
            </w:r>
            <w:proofErr w:type="spellStart"/>
            <w:r w:rsidRPr="00006518">
              <w:t>valuti</w:t>
            </w:r>
            <w:proofErr w:type="spellEnd"/>
          </w:p>
        </w:tc>
        <w:tc>
          <w:tcPr>
            <w:tcW w:w="1520" w:type="dxa"/>
            <w:hideMark/>
          </w:tcPr>
          <w:p w14:paraId="70556550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Ostala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plaćanja</w:t>
            </w:r>
            <w:proofErr w:type="spellEnd"/>
            <w:r w:rsidRPr="00006518">
              <w:t xml:space="preserve"> u </w:t>
            </w:r>
            <w:proofErr w:type="spellStart"/>
            <w:r w:rsidRPr="00006518">
              <w:t>valuti</w:t>
            </w:r>
            <w:proofErr w:type="spellEnd"/>
          </w:p>
        </w:tc>
        <w:tc>
          <w:tcPr>
            <w:tcW w:w="1240" w:type="dxa"/>
            <w:hideMark/>
          </w:tcPr>
          <w:p w14:paraId="171C99F6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Ukupan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iznos</w:t>
            </w:r>
            <w:proofErr w:type="spellEnd"/>
            <w:r w:rsidRPr="00006518">
              <w:t xml:space="preserve"> </w:t>
            </w:r>
            <w:r w:rsidRPr="00006518">
              <w:br/>
            </w:r>
            <w:proofErr w:type="spellStart"/>
            <w:r w:rsidRPr="00006518">
              <w:t>izvršenih</w:t>
            </w:r>
            <w:proofErr w:type="spellEnd"/>
            <w:r w:rsidRPr="00006518">
              <w:t xml:space="preserve"> </w:t>
            </w:r>
            <w:proofErr w:type="spellStart"/>
            <w:r w:rsidRPr="00006518">
              <w:t>plaćanja</w:t>
            </w:r>
            <w:proofErr w:type="spellEnd"/>
            <w:r w:rsidRPr="00006518">
              <w:t xml:space="preserve"> u </w:t>
            </w:r>
            <w:proofErr w:type="spellStart"/>
            <w:r w:rsidRPr="00006518">
              <w:t>valuti</w:t>
            </w:r>
            <w:proofErr w:type="spellEnd"/>
          </w:p>
        </w:tc>
        <w:tc>
          <w:tcPr>
            <w:tcW w:w="1400" w:type="dxa"/>
            <w:hideMark/>
          </w:tcPr>
          <w:p w14:paraId="3F4B3B6C" w14:textId="77777777" w:rsidR="00006518" w:rsidRPr="00006518" w:rsidRDefault="00006518" w:rsidP="00006518">
            <w:pPr>
              <w:pStyle w:val="NoSpacing"/>
              <w:jc w:val="both"/>
            </w:pPr>
            <w:proofErr w:type="spellStart"/>
            <w:r w:rsidRPr="00006518">
              <w:t>Protuvrijednost</w:t>
            </w:r>
            <w:proofErr w:type="spellEnd"/>
            <w:r w:rsidRPr="00006518">
              <w:br/>
              <w:t xml:space="preserve">u </w:t>
            </w:r>
            <w:proofErr w:type="spellStart"/>
            <w:r w:rsidRPr="00006518">
              <w:t>kunama</w:t>
            </w:r>
            <w:proofErr w:type="spellEnd"/>
          </w:p>
        </w:tc>
      </w:tr>
      <w:tr w:rsidR="00006518" w:rsidRPr="00006518" w14:paraId="04AD5A48" w14:textId="77777777" w:rsidTr="00006518">
        <w:trPr>
          <w:trHeight w:val="300"/>
          <w:jc w:val="center"/>
        </w:trPr>
        <w:tc>
          <w:tcPr>
            <w:tcW w:w="600" w:type="dxa"/>
            <w:hideMark/>
          </w:tcPr>
          <w:p w14:paraId="0624DBFB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1</w:t>
            </w:r>
          </w:p>
        </w:tc>
        <w:tc>
          <w:tcPr>
            <w:tcW w:w="1700" w:type="dxa"/>
            <w:hideMark/>
          </w:tcPr>
          <w:p w14:paraId="4F17F337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2</w:t>
            </w:r>
          </w:p>
        </w:tc>
        <w:tc>
          <w:tcPr>
            <w:tcW w:w="1700" w:type="dxa"/>
            <w:hideMark/>
          </w:tcPr>
          <w:p w14:paraId="64DA664F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3</w:t>
            </w:r>
          </w:p>
        </w:tc>
        <w:tc>
          <w:tcPr>
            <w:tcW w:w="1700" w:type="dxa"/>
            <w:hideMark/>
          </w:tcPr>
          <w:p w14:paraId="2993E308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4</w:t>
            </w:r>
          </w:p>
        </w:tc>
        <w:tc>
          <w:tcPr>
            <w:tcW w:w="2500" w:type="dxa"/>
            <w:hideMark/>
          </w:tcPr>
          <w:p w14:paraId="297966D3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5</w:t>
            </w:r>
          </w:p>
        </w:tc>
        <w:tc>
          <w:tcPr>
            <w:tcW w:w="1260" w:type="dxa"/>
            <w:hideMark/>
          </w:tcPr>
          <w:p w14:paraId="316A79FB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6</w:t>
            </w:r>
          </w:p>
        </w:tc>
        <w:tc>
          <w:tcPr>
            <w:tcW w:w="1260" w:type="dxa"/>
            <w:hideMark/>
          </w:tcPr>
          <w:p w14:paraId="5CD6570B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7</w:t>
            </w:r>
          </w:p>
        </w:tc>
        <w:tc>
          <w:tcPr>
            <w:tcW w:w="1520" w:type="dxa"/>
            <w:hideMark/>
          </w:tcPr>
          <w:p w14:paraId="25D61811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8</w:t>
            </w:r>
          </w:p>
        </w:tc>
        <w:tc>
          <w:tcPr>
            <w:tcW w:w="1240" w:type="dxa"/>
            <w:hideMark/>
          </w:tcPr>
          <w:p w14:paraId="2165FA34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9</w:t>
            </w:r>
          </w:p>
        </w:tc>
        <w:tc>
          <w:tcPr>
            <w:tcW w:w="1400" w:type="dxa"/>
            <w:hideMark/>
          </w:tcPr>
          <w:p w14:paraId="603C4EF1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10</w:t>
            </w:r>
          </w:p>
        </w:tc>
      </w:tr>
      <w:tr w:rsidR="00006518" w:rsidRPr="00006518" w14:paraId="13770DA8" w14:textId="77777777" w:rsidTr="00006518">
        <w:trPr>
          <w:trHeight w:val="341"/>
          <w:jc w:val="center"/>
        </w:trPr>
        <w:tc>
          <w:tcPr>
            <w:tcW w:w="600" w:type="dxa"/>
            <w:noWrap/>
            <w:hideMark/>
          </w:tcPr>
          <w:p w14:paraId="096D30C2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700" w:type="dxa"/>
            <w:hideMark/>
          </w:tcPr>
          <w:p w14:paraId="3CF44996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700" w:type="dxa"/>
            <w:hideMark/>
          </w:tcPr>
          <w:p w14:paraId="02B7C16F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700" w:type="dxa"/>
            <w:hideMark/>
          </w:tcPr>
          <w:p w14:paraId="5E846CCE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2500" w:type="dxa"/>
            <w:hideMark/>
          </w:tcPr>
          <w:p w14:paraId="194EFE7F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260" w:type="dxa"/>
            <w:noWrap/>
            <w:hideMark/>
          </w:tcPr>
          <w:p w14:paraId="06860896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260" w:type="dxa"/>
            <w:noWrap/>
            <w:hideMark/>
          </w:tcPr>
          <w:p w14:paraId="5F0409AE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520" w:type="dxa"/>
            <w:noWrap/>
            <w:hideMark/>
          </w:tcPr>
          <w:p w14:paraId="38F431FA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240" w:type="dxa"/>
            <w:noWrap/>
            <w:hideMark/>
          </w:tcPr>
          <w:p w14:paraId="0B2E0E87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  <w:tc>
          <w:tcPr>
            <w:tcW w:w="1400" w:type="dxa"/>
            <w:noWrap/>
            <w:hideMark/>
          </w:tcPr>
          <w:p w14:paraId="00F00832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</w:tr>
      <w:tr w:rsidR="00006518" w:rsidRPr="00006518" w14:paraId="559BFD76" w14:textId="77777777" w:rsidTr="00006518">
        <w:trPr>
          <w:trHeight w:val="360"/>
          <w:jc w:val="center"/>
        </w:trPr>
        <w:tc>
          <w:tcPr>
            <w:tcW w:w="4000" w:type="dxa"/>
            <w:gridSpan w:val="3"/>
            <w:noWrap/>
            <w:hideMark/>
          </w:tcPr>
          <w:p w14:paraId="59538EF1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 xml:space="preserve">U K U P N O </w:t>
            </w:r>
          </w:p>
        </w:tc>
        <w:tc>
          <w:tcPr>
            <w:tcW w:w="1700" w:type="dxa"/>
            <w:noWrap/>
            <w:hideMark/>
          </w:tcPr>
          <w:p w14:paraId="759F9FA2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07BBF78D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1148CB3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C669CE0" w14:textId="77777777" w:rsidR="00006518" w:rsidRPr="00006518" w:rsidRDefault="00006518" w:rsidP="00006518">
            <w:pPr>
              <w:pStyle w:val="NoSpacing"/>
              <w:jc w:val="both"/>
              <w:rPr>
                <w:b/>
                <w:bCs/>
              </w:rPr>
            </w:pPr>
            <w:r w:rsidRPr="00006518">
              <w:rPr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279CFBCB" w14:textId="77777777" w:rsidR="00006518" w:rsidRPr="00006518" w:rsidRDefault="00006518" w:rsidP="00006518">
            <w:pPr>
              <w:pStyle w:val="NoSpacing"/>
              <w:jc w:val="right"/>
              <w:rPr>
                <w:b/>
                <w:bCs/>
              </w:rPr>
            </w:pPr>
            <w:r w:rsidRPr="00006518">
              <w:rPr>
                <w:b/>
                <w:bCs/>
              </w:rPr>
              <w:t>0.00</w:t>
            </w:r>
          </w:p>
        </w:tc>
        <w:tc>
          <w:tcPr>
            <w:tcW w:w="1240" w:type="dxa"/>
            <w:noWrap/>
            <w:hideMark/>
          </w:tcPr>
          <w:p w14:paraId="4C7459FC" w14:textId="77777777" w:rsidR="00006518" w:rsidRPr="00006518" w:rsidRDefault="00006518" w:rsidP="00006518">
            <w:pPr>
              <w:pStyle w:val="NoSpacing"/>
              <w:jc w:val="right"/>
              <w:rPr>
                <w:b/>
                <w:bCs/>
              </w:rPr>
            </w:pPr>
            <w:r w:rsidRPr="00006518">
              <w:rPr>
                <w:b/>
                <w:bCs/>
              </w:rPr>
              <w:t>0.00</w:t>
            </w:r>
          </w:p>
        </w:tc>
        <w:tc>
          <w:tcPr>
            <w:tcW w:w="1400" w:type="dxa"/>
            <w:noWrap/>
            <w:hideMark/>
          </w:tcPr>
          <w:p w14:paraId="26ACFE14" w14:textId="77777777" w:rsidR="00006518" w:rsidRPr="00006518" w:rsidRDefault="00006518" w:rsidP="00006518">
            <w:pPr>
              <w:pStyle w:val="NoSpacing"/>
              <w:jc w:val="both"/>
            </w:pPr>
            <w:r w:rsidRPr="00006518">
              <w:t> </w:t>
            </w:r>
          </w:p>
        </w:tc>
      </w:tr>
    </w:tbl>
    <w:p w14:paraId="649B49B8" w14:textId="4A5BAFF1" w:rsidR="00006518" w:rsidRDefault="00006518" w:rsidP="00103A78">
      <w:pPr>
        <w:pStyle w:val="NoSpacing"/>
        <w:jc w:val="both"/>
      </w:pPr>
    </w:p>
    <w:p w14:paraId="3A797C9B" w14:textId="32EB4BD4" w:rsidR="00006518" w:rsidRDefault="00006518" w:rsidP="00103A78">
      <w:pPr>
        <w:pStyle w:val="NoSpacing"/>
        <w:jc w:val="both"/>
      </w:pPr>
    </w:p>
    <w:p w14:paraId="3D0E4D99" w14:textId="77777777" w:rsidR="00F47C13" w:rsidRDefault="00F47C13" w:rsidP="00103A78">
      <w:pPr>
        <w:pStyle w:val="NoSpacing"/>
        <w:jc w:val="both"/>
        <w:sectPr w:rsidR="00F47C13" w:rsidSect="00AA1240">
          <w:pgSz w:w="16838" w:h="11906" w:orient="landscape"/>
          <w:pgMar w:top="1440" w:right="1440" w:bottom="1440" w:left="1440" w:header="708" w:footer="708" w:gutter="0"/>
          <w:pgNumType w:start="101"/>
          <w:cols w:space="708"/>
          <w:docGrid w:linePitch="360"/>
        </w:sectPr>
      </w:pPr>
    </w:p>
    <w:p w14:paraId="267B6D14" w14:textId="77777777" w:rsidR="00E61013" w:rsidRPr="00E61013" w:rsidRDefault="00E61013" w:rsidP="00E61013">
      <w:pPr>
        <w:pStyle w:val="NoSpacing"/>
        <w:jc w:val="center"/>
        <w:rPr>
          <w:b/>
          <w:bCs/>
          <w:sz w:val="24"/>
          <w:szCs w:val="24"/>
        </w:rPr>
      </w:pPr>
      <w:r w:rsidRPr="00E61013">
        <w:rPr>
          <w:b/>
          <w:bCs/>
          <w:sz w:val="24"/>
          <w:szCs w:val="24"/>
        </w:rPr>
        <w:lastRenderedPageBreak/>
        <w:t>OBRAZLOŽENJE</w:t>
      </w:r>
    </w:p>
    <w:p w14:paraId="68145E06" w14:textId="77777777" w:rsidR="00E61013" w:rsidRPr="00E61013" w:rsidRDefault="00E61013" w:rsidP="00E61013">
      <w:pPr>
        <w:pStyle w:val="NoSpacing"/>
        <w:jc w:val="center"/>
        <w:rPr>
          <w:b/>
          <w:bCs/>
        </w:rPr>
      </w:pPr>
      <w:r w:rsidRPr="00E61013">
        <w:rPr>
          <w:b/>
          <w:bCs/>
        </w:rPr>
        <w:t>OSTVARENIH PRIHODA I PRIMITAKA, RASHODA I IZDATAKA</w:t>
      </w:r>
    </w:p>
    <w:p w14:paraId="7067EA23" w14:textId="77777777" w:rsidR="00E61013" w:rsidRPr="00E61013" w:rsidRDefault="00E61013" w:rsidP="00E61013">
      <w:pPr>
        <w:pStyle w:val="NoSpacing"/>
        <w:jc w:val="center"/>
        <w:rPr>
          <w:b/>
          <w:bCs/>
        </w:rPr>
      </w:pPr>
      <w:r w:rsidRPr="00E61013">
        <w:rPr>
          <w:b/>
          <w:bCs/>
        </w:rPr>
        <w:t>ZA 2021. GODINE</w:t>
      </w:r>
    </w:p>
    <w:p w14:paraId="5D8E3860" w14:textId="77777777" w:rsidR="00E61013" w:rsidRPr="00E61013" w:rsidRDefault="00E61013" w:rsidP="00E61013">
      <w:pPr>
        <w:pStyle w:val="NoSpacing"/>
        <w:jc w:val="center"/>
        <w:rPr>
          <w:b/>
          <w:bCs/>
        </w:rPr>
      </w:pPr>
    </w:p>
    <w:p w14:paraId="341597DD" w14:textId="77777777" w:rsidR="00E61013" w:rsidRPr="00E61013" w:rsidRDefault="00E61013" w:rsidP="00E61013">
      <w:pPr>
        <w:pStyle w:val="NoSpacing"/>
        <w:jc w:val="center"/>
        <w:rPr>
          <w:b/>
          <w:bCs/>
        </w:rPr>
      </w:pPr>
      <w:r w:rsidRPr="00E61013">
        <w:rPr>
          <w:b/>
          <w:bCs/>
        </w:rPr>
        <w:t xml:space="preserve">I. </w:t>
      </w:r>
      <w:proofErr w:type="gramStart"/>
      <w:r w:rsidRPr="00E61013">
        <w:rPr>
          <w:b/>
          <w:bCs/>
        </w:rPr>
        <w:t>PRIHODI  I</w:t>
      </w:r>
      <w:proofErr w:type="gramEnd"/>
      <w:r w:rsidRPr="00E61013">
        <w:rPr>
          <w:b/>
          <w:bCs/>
        </w:rPr>
        <w:t xml:space="preserve">  PRIMICI</w:t>
      </w:r>
    </w:p>
    <w:p w14:paraId="3B6FBCB9" w14:textId="77777777" w:rsidR="00E61013" w:rsidRDefault="00E61013" w:rsidP="00E61013">
      <w:pPr>
        <w:pStyle w:val="NoSpacing"/>
        <w:jc w:val="both"/>
      </w:pPr>
    </w:p>
    <w:p w14:paraId="48A7CAF7" w14:textId="799FA7A7" w:rsidR="00E61013" w:rsidRDefault="00E61013" w:rsidP="00E61013">
      <w:pPr>
        <w:pStyle w:val="NoSpacing"/>
        <w:numPr>
          <w:ilvl w:val="0"/>
          <w:numId w:val="9"/>
        </w:numPr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98,13 % plana,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2020.g. za 7,14%.  </w:t>
      </w:r>
      <w:proofErr w:type="spellStart"/>
      <w:r>
        <w:t>Ostvarenje</w:t>
      </w:r>
      <w:proofErr w:type="spellEnd"/>
      <w:r>
        <w:t xml:space="preserve"> po </w:t>
      </w:r>
      <w:proofErr w:type="spellStart"/>
      <w:r>
        <w:t>skupinama</w:t>
      </w:r>
      <w:proofErr w:type="spellEnd"/>
      <w:r>
        <w:t xml:space="preserve"> je </w:t>
      </w:r>
      <w:proofErr w:type="spellStart"/>
      <w:r>
        <w:t>slijedeće</w:t>
      </w:r>
      <w:proofErr w:type="spellEnd"/>
      <w:r>
        <w:t>:</w:t>
      </w:r>
    </w:p>
    <w:p w14:paraId="682243B0" w14:textId="150D17B3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Porezni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107,36% </w:t>
      </w:r>
      <w:proofErr w:type="spellStart"/>
      <w:r>
        <w:t>godišnjeg</w:t>
      </w:r>
      <w:proofErr w:type="spellEnd"/>
      <w:r>
        <w:t xml:space="preserve"> plana, 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33,73 %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Svi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porezni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2020.godinu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058BAE9A" w14:textId="3252E4CD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Pomoći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63)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32,50%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a </w:t>
      </w:r>
      <w:proofErr w:type="spellStart"/>
      <w:r>
        <w:t>manju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naviše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</w:t>
      </w:r>
      <w:proofErr w:type="spellStart"/>
      <w:r>
        <w:t>odvodnju</w:t>
      </w:r>
      <w:proofErr w:type="spellEnd"/>
      <w:r>
        <w:t xml:space="preserve">, Arsenal </w:t>
      </w:r>
      <w:proofErr w:type="spellStart"/>
      <w:r>
        <w:t>i</w:t>
      </w:r>
      <w:proofErr w:type="spellEnd"/>
      <w:r>
        <w:t xml:space="preserve"> </w:t>
      </w:r>
      <w:proofErr w:type="spellStart"/>
      <w:r>
        <w:t>Palaču</w:t>
      </w:r>
      <w:proofErr w:type="spellEnd"/>
      <w:r>
        <w:t xml:space="preserve"> </w:t>
      </w:r>
      <w:proofErr w:type="spellStart"/>
      <w:r>
        <w:t>Vukašinović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odnosno</w:t>
      </w:r>
      <w:proofErr w:type="spellEnd"/>
      <w:proofErr w:type="gram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dohodak</w:t>
      </w:r>
      <w:proofErr w:type="spellEnd"/>
      <w:r>
        <w:t xml:space="preserve"> za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otoku</w:t>
      </w:r>
      <w:proofErr w:type="spellEnd"/>
      <w:r>
        <w:t xml:space="preserve"> )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EU u 2020.godini za </w:t>
      </w:r>
      <w:proofErr w:type="spellStart"/>
      <w:r>
        <w:t>dogradnju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>.</w:t>
      </w:r>
    </w:p>
    <w:p w14:paraId="5AB6007E" w14:textId="31205DD9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Prihod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64)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98,33 </w:t>
      </w:r>
      <w:proofErr w:type="gramStart"/>
      <w:r>
        <w:t>%  plana</w:t>
      </w:r>
      <w:proofErr w:type="gramEnd"/>
      <w:r>
        <w:t xml:space="preserve">, a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je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za 28,10 %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boljeg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kamata</w:t>
      </w:r>
      <w:proofErr w:type="spellEnd"/>
      <w:r>
        <w:t>.</w:t>
      </w:r>
    </w:p>
    <w:p w14:paraId="133DC49B" w14:textId="41BD0B59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pristojbi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65)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106,96 % plana, a 38,62 % je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prošlu</w:t>
      </w:r>
      <w:proofErr w:type="spellEnd"/>
      <w:proofErr w:type="gramEnd"/>
      <w:r>
        <w:t xml:space="preserve"> </w:t>
      </w:r>
      <w:proofErr w:type="spellStart"/>
      <w:r>
        <w:t>godinu</w:t>
      </w:r>
      <w:proofErr w:type="spellEnd"/>
      <w:r>
        <w:t xml:space="preserve">. </w:t>
      </w:r>
    </w:p>
    <w:p w14:paraId="43AC3830" w14:textId="0C69340B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,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66)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104,91 % plana </w:t>
      </w:r>
      <w:proofErr w:type="spellStart"/>
      <w:r>
        <w:t>uz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od 3,10 %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Fortica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Arsenala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kazalištem</w:t>
      </w:r>
      <w:proofErr w:type="spellEnd"/>
      <w:r>
        <w:t xml:space="preserve"> za </w:t>
      </w:r>
      <w:proofErr w:type="spellStart"/>
      <w:r>
        <w:t>posjet</w:t>
      </w:r>
      <w:proofErr w:type="spellEnd"/>
      <w:r>
        <w:t xml:space="preserve"> turista.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je u 2020.g.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proofErr w:type="gramStart"/>
      <w:r>
        <w:t>donacije</w:t>
      </w:r>
      <w:proofErr w:type="spellEnd"/>
      <w:r>
        <w:t xml:space="preserve"> 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Sunčani</w:t>
      </w:r>
      <w:proofErr w:type="spellEnd"/>
      <w:r>
        <w:t xml:space="preserve"> Hvar </w:t>
      </w:r>
      <w:proofErr w:type="spellStart"/>
      <w:r>
        <w:t>d.d.u</w:t>
      </w:r>
      <w:proofErr w:type="spellEnd"/>
      <w:r>
        <w:t xml:space="preserve"> </w:t>
      </w:r>
      <w:proofErr w:type="spellStart"/>
      <w:r>
        <w:t>rasvjetnim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za </w:t>
      </w:r>
      <w:proofErr w:type="spellStart"/>
      <w:r>
        <w:t>Lođu</w:t>
      </w:r>
      <w:proofErr w:type="spellEnd"/>
      <w:r>
        <w:t>.</w:t>
      </w:r>
    </w:p>
    <w:p w14:paraId="40F46706" w14:textId="3AFE5440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68)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77,92 % </w:t>
      </w:r>
      <w:proofErr w:type="gramStart"/>
      <w:r>
        <w:t>plana ,</w:t>
      </w:r>
      <w:proofErr w:type="gramEnd"/>
      <w:r>
        <w:t xml:space="preserve"> a </w:t>
      </w:r>
      <w:proofErr w:type="spellStart"/>
      <w:r>
        <w:t>manji</w:t>
      </w:r>
      <w:proofErr w:type="spellEnd"/>
      <w:r>
        <w:t xml:space="preserve"> su za 11,33%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kazni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>.</w:t>
      </w:r>
    </w:p>
    <w:p w14:paraId="7B2125FF" w14:textId="6323CB84" w:rsidR="00E61013" w:rsidRDefault="00E61013" w:rsidP="00E61013">
      <w:pPr>
        <w:pStyle w:val="NoSpacing"/>
        <w:numPr>
          <w:ilvl w:val="0"/>
          <w:numId w:val="9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isto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Hvar.</w:t>
      </w:r>
    </w:p>
    <w:p w14:paraId="41BB9927" w14:textId="6F438056" w:rsidR="00E61013" w:rsidRDefault="00E61013" w:rsidP="00E61013">
      <w:pPr>
        <w:pStyle w:val="NoSpacing"/>
        <w:numPr>
          <w:ilvl w:val="0"/>
          <w:numId w:val="9"/>
        </w:numPr>
        <w:jc w:val="both"/>
      </w:pPr>
      <w:proofErr w:type="spellStart"/>
      <w:r>
        <w:t>Primici</w:t>
      </w:r>
      <w:proofErr w:type="spellEnd"/>
      <w:r>
        <w:t xml:space="preserve"> </w:t>
      </w:r>
      <w:proofErr w:type="gramStart"/>
      <w:r>
        <w:t xml:space="preserve">od  </w:t>
      </w:r>
      <w:proofErr w:type="spellStart"/>
      <w:r>
        <w:t>financijske</w:t>
      </w:r>
      <w:proofErr w:type="spellEnd"/>
      <w:proofErr w:type="gram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zaduženja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3.996.616,02 kune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1.800.000,00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primljenog</w:t>
      </w:r>
      <w:proofErr w:type="spellEnd"/>
      <w:r>
        <w:t xml:space="preserve"> </w:t>
      </w:r>
      <w:proofErr w:type="spellStart"/>
      <w:r>
        <w:t>beskamatnog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 </w:t>
      </w:r>
      <w:proofErr w:type="spellStart"/>
      <w:r>
        <w:t>prihoda</w:t>
      </w:r>
      <w:proofErr w:type="spellEnd"/>
      <w:r>
        <w:t xml:space="preserve"> u 2021.godini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ESIF </w:t>
      </w:r>
      <w:proofErr w:type="spellStart"/>
      <w:r>
        <w:t>kredita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rasvjetu</w:t>
      </w:r>
      <w:proofErr w:type="spellEnd"/>
      <w:r>
        <w:t xml:space="preserve"> u HBOR-u u </w:t>
      </w:r>
      <w:proofErr w:type="spellStart"/>
      <w:r>
        <w:t>iznosu</w:t>
      </w:r>
      <w:proofErr w:type="spellEnd"/>
      <w:r>
        <w:t xml:space="preserve"> od 2.196.616,02 kune.</w:t>
      </w:r>
    </w:p>
    <w:p w14:paraId="54EF4E33" w14:textId="0B9F46FA" w:rsidR="00E61013" w:rsidRDefault="00E61013" w:rsidP="00E61013">
      <w:pPr>
        <w:pStyle w:val="NoSpacing"/>
        <w:numPr>
          <w:ilvl w:val="0"/>
          <w:numId w:val="9"/>
        </w:numPr>
        <w:jc w:val="both"/>
      </w:pP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106,93 %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7,35%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B97DCFB" w14:textId="77777777" w:rsidR="00E61013" w:rsidRDefault="00E61013" w:rsidP="00E61013">
      <w:pPr>
        <w:pStyle w:val="NoSpacing"/>
        <w:jc w:val="both"/>
      </w:pPr>
    </w:p>
    <w:p w14:paraId="0C057CF4" w14:textId="77777777" w:rsidR="00E61013" w:rsidRPr="00E61013" w:rsidRDefault="00E61013" w:rsidP="00E61013">
      <w:pPr>
        <w:pStyle w:val="NoSpacing"/>
        <w:jc w:val="center"/>
        <w:rPr>
          <w:b/>
          <w:bCs/>
        </w:rPr>
      </w:pPr>
      <w:r w:rsidRPr="00E61013">
        <w:rPr>
          <w:b/>
          <w:bCs/>
        </w:rPr>
        <w:t xml:space="preserve">II. </w:t>
      </w:r>
      <w:proofErr w:type="gramStart"/>
      <w:r w:rsidRPr="00E61013">
        <w:rPr>
          <w:b/>
          <w:bCs/>
        </w:rPr>
        <w:t>RASHODI  I</w:t>
      </w:r>
      <w:proofErr w:type="gramEnd"/>
      <w:r w:rsidRPr="00E61013">
        <w:rPr>
          <w:b/>
          <w:bCs/>
        </w:rPr>
        <w:t xml:space="preserve">  IZDACI</w:t>
      </w:r>
    </w:p>
    <w:p w14:paraId="4997422E" w14:textId="77777777" w:rsidR="00E61013" w:rsidRDefault="00E61013" w:rsidP="00E61013">
      <w:pPr>
        <w:pStyle w:val="NoSpacing"/>
        <w:jc w:val="both"/>
      </w:pPr>
    </w:p>
    <w:p w14:paraId="4AD2B8A0" w14:textId="39729C5A" w:rsidR="00E61013" w:rsidRDefault="00E61013" w:rsidP="00E61013">
      <w:pPr>
        <w:pStyle w:val="NoSpacing"/>
        <w:numPr>
          <w:ilvl w:val="0"/>
          <w:numId w:val="12"/>
        </w:numPr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91,55</w:t>
      </w:r>
      <w:proofErr w:type="gramStart"/>
      <w:r>
        <w:t>%  u</w:t>
      </w:r>
      <w:proofErr w:type="gram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7,50% </w:t>
      </w:r>
      <w:proofErr w:type="spellStart"/>
      <w:r>
        <w:t>veći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 </w:t>
      </w:r>
      <w:proofErr w:type="spellStart"/>
      <w:r>
        <w:t>izvršenje</w:t>
      </w:r>
      <w:proofErr w:type="spellEnd"/>
      <w:r>
        <w:t xml:space="preserve"> po </w:t>
      </w:r>
      <w:proofErr w:type="spellStart"/>
      <w:r>
        <w:t>skupinama</w:t>
      </w:r>
      <w:proofErr w:type="spellEnd"/>
      <w:r>
        <w:t xml:space="preserve"> je </w:t>
      </w:r>
      <w:proofErr w:type="spellStart"/>
      <w:r>
        <w:t>slijedeće</w:t>
      </w:r>
      <w:proofErr w:type="spellEnd"/>
      <w:r>
        <w:t>:</w:t>
      </w:r>
    </w:p>
    <w:p w14:paraId="1101AAC5" w14:textId="46F2D7D7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96,12 %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za 2,26 %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0800F67A" w14:textId="6D4F39E8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32)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91,13%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21,09</w:t>
      </w:r>
      <w:proofErr w:type="gramStart"/>
      <w:r>
        <w:t xml:space="preserve">%  </w:t>
      </w:r>
      <w:proofErr w:type="spellStart"/>
      <w:r>
        <w:t>veći</w:t>
      </w:r>
      <w:proofErr w:type="spellEnd"/>
      <w:proofErr w:type="gram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>.</w:t>
      </w:r>
    </w:p>
    <w:p w14:paraId="27FC4E8F" w14:textId="136D5B37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Financijski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34)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56,06</w:t>
      </w:r>
      <w:proofErr w:type="gramStart"/>
      <w:r>
        <w:t>%  u</w:t>
      </w:r>
      <w:proofErr w:type="gram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a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74,88 %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 </w:t>
      </w:r>
      <w:proofErr w:type="spellStart"/>
      <w:r>
        <w:t>negativnih</w:t>
      </w:r>
      <w:proofErr w:type="spellEnd"/>
      <w:r>
        <w:t xml:space="preserve"> </w:t>
      </w:r>
      <w:proofErr w:type="spellStart"/>
      <w:r>
        <w:t>tečajnih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u 2020.g. </w:t>
      </w:r>
    </w:p>
    <w:p w14:paraId="155E8C2F" w14:textId="6551100A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Subvencije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35)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izvršavane</w:t>
      </w:r>
      <w:proofErr w:type="spellEnd"/>
      <w:r>
        <w:t>.</w:t>
      </w:r>
    </w:p>
    <w:p w14:paraId="67349E72" w14:textId="71E13F46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Pomoći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36)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90,56%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10,50%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Vukovaru</w:t>
      </w:r>
      <w:proofErr w:type="spellEnd"/>
      <w:r>
        <w:t xml:space="preserve"> za </w:t>
      </w:r>
      <w:proofErr w:type="spellStart"/>
      <w:r>
        <w:t>stipendije</w:t>
      </w:r>
      <w:proofErr w:type="spellEnd"/>
      <w:r>
        <w:t xml:space="preserve">,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medicinu</w:t>
      </w:r>
      <w:proofErr w:type="spellEnd"/>
      <w:r>
        <w:t xml:space="preserve"> </w:t>
      </w:r>
      <w:proofErr w:type="gramStart"/>
      <w:r>
        <w:t>SDŽ ,</w:t>
      </w:r>
      <w:proofErr w:type="gramEnd"/>
      <w:r>
        <w:t xml:space="preserve"> </w:t>
      </w:r>
      <w:proofErr w:type="spellStart"/>
      <w:r>
        <w:t>Muzeju</w:t>
      </w:r>
      <w:proofErr w:type="spellEnd"/>
      <w:r>
        <w:t xml:space="preserve"> </w:t>
      </w:r>
      <w:proofErr w:type="spellStart"/>
      <w:r>
        <w:t>hvarske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za </w:t>
      </w:r>
      <w:proofErr w:type="spellStart"/>
      <w:r>
        <w:t>programsku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,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Hvar.</w:t>
      </w:r>
    </w:p>
    <w:p w14:paraId="68AF5E2B" w14:textId="694552FE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kućanstvima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37)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78,43 % </w:t>
      </w:r>
      <w:proofErr w:type="spellStart"/>
      <w:r>
        <w:t>godišnjeg</w:t>
      </w:r>
      <w:proofErr w:type="spellEnd"/>
      <w:r>
        <w:t xml:space="preserve"> plana, a za 17,52 %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</w:p>
    <w:p w14:paraId="2ABC80E6" w14:textId="238DD023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38)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88,94% </w:t>
      </w:r>
      <w:proofErr w:type="spellStart"/>
      <w:r>
        <w:t>godišnjeg</w:t>
      </w:r>
      <w:proofErr w:type="spellEnd"/>
      <w:r>
        <w:t xml:space="preserve"> plana, a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za 10,19 %. </w:t>
      </w:r>
    </w:p>
    <w:p w14:paraId="1CA9B2E6" w14:textId="43C445DD" w:rsidR="00E61013" w:rsidRDefault="00E61013" w:rsidP="00E61013">
      <w:pPr>
        <w:pStyle w:val="NoSpacing"/>
        <w:numPr>
          <w:ilvl w:val="0"/>
          <w:numId w:val="12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56,81% </w:t>
      </w:r>
      <w:proofErr w:type="spellStart"/>
      <w:r>
        <w:t>godišnjeg</w:t>
      </w:r>
      <w:proofErr w:type="spellEnd"/>
      <w:r>
        <w:t xml:space="preserve"> plana, a za 34,61%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Najznačajniji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(</w:t>
      </w:r>
      <w:proofErr w:type="spellStart"/>
      <w:r>
        <w:t>groblje</w:t>
      </w:r>
      <w:proofErr w:type="spellEnd"/>
      <w:r>
        <w:t xml:space="preserve"> </w:t>
      </w:r>
      <w:proofErr w:type="spellStart"/>
      <w:r>
        <w:t>Kruvenica</w:t>
      </w:r>
      <w:proofErr w:type="spellEnd"/>
      <w:r>
        <w:t xml:space="preserve">, </w:t>
      </w:r>
      <w:proofErr w:type="spellStart"/>
      <w:r>
        <w:t>modernizacija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dr.</w:t>
      </w:r>
      <w:proofErr w:type="spellEnd"/>
      <w:r>
        <w:t>)</w:t>
      </w:r>
    </w:p>
    <w:p w14:paraId="3540F600" w14:textId="5BB90B25" w:rsidR="00E61013" w:rsidRDefault="00E61013" w:rsidP="00E61013">
      <w:pPr>
        <w:pStyle w:val="NoSpacing"/>
        <w:numPr>
          <w:ilvl w:val="0"/>
          <w:numId w:val="12"/>
        </w:numPr>
        <w:jc w:val="both"/>
      </w:pPr>
      <w:proofErr w:type="spellStart"/>
      <w:r>
        <w:lastRenderedPageBreak/>
        <w:t>Izdaci</w:t>
      </w:r>
      <w:proofErr w:type="spellEnd"/>
      <w:r>
        <w:t xml:space="preserve"> za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zajmova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99,91% plana,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prošloj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za </w:t>
      </w:r>
      <w:proofErr w:type="spellStart"/>
      <w:r>
        <w:t>depozit</w:t>
      </w:r>
      <w:proofErr w:type="spellEnd"/>
      <w:r>
        <w:t xml:space="preserve"> u </w:t>
      </w:r>
      <w:proofErr w:type="spellStart"/>
      <w:r>
        <w:t>Addiko</w:t>
      </w:r>
      <w:proofErr w:type="spellEnd"/>
      <w:r>
        <w:t xml:space="preserve"> </w:t>
      </w:r>
      <w:proofErr w:type="spellStart"/>
      <w:r>
        <w:t>banci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2.689.598,97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Vile Leonidas </w:t>
      </w:r>
      <w:proofErr w:type="spellStart"/>
      <w:r>
        <w:t>i</w:t>
      </w:r>
      <w:proofErr w:type="spellEnd"/>
      <w:r>
        <w:t xml:space="preserve"> 30.510,74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povrata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beskamatnog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182A2CAD" w14:textId="64ED7ECE" w:rsidR="00E61013" w:rsidRDefault="00E61013" w:rsidP="00E61013">
      <w:pPr>
        <w:pStyle w:val="NoSpacing"/>
        <w:numPr>
          <w:ilvl w:val="0"/>
          <w:numId w:val="12"/>
        </w:numPr>
        <w:jc w:val="both"/>
      </w:pPr>
      <w:proofErr w:type="spellStart"/>
      <w:r>
        <w:t>Ukupna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je 80,77%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odnosno</w:t>
      </w:r>
      <w:proofErr w:type="spellEnd"/>
      <w:r>
        <w:t xml:space="preserve"> za 0,25% je </w:t>
      </w:r>
      <w:proofErr w:type="spellStart"/>
      <w:r>
        <w:t>veća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500B80D" w14:textId="77777777" w:rsidR="00E61013" w:rsidRDefault="00E61013" w:rsidP="00E61013">
      <w:pPr>
        <w:pStyle w:val="NoSpacing"/>
        <w:jc w:val="both"/>
      </w:pPr>
    </w:p>
    <w:p w14:paraId="27A17DFA" w14:textId="77777777" w:rsidR="00E61013" w:rsidRPr="00E61013" w:rsidRDefault="00E61013" w:rsidP="00E61013">
      <w:pPr>
        <w:pStyle w:val="NoSpacing"/>
        <w:jc w:val="center"/>
        <w:rPr>
          <w:b/>
          <w:bCs/>
        </w:rPr>
      </w:pPr>
      <w:r w:rsidRPr="00E61013">
        <w:rPr>
          <w:b/>
          <w:bCs/>
        </w:rPr>
        <w:t>III. OBRAZLOŽENJE IZVRŠENIH PROGRAMA</w:t>
      </w:r>
    </w:p>
    <w:p w14:paraId="796A9C95" w14:textId="77777777" w:rsidR="00E61013" w:rsidRDefault="00E61013" w:rsidP="00E61013">
      <w:pPr>
        <w:pStyle w:val="NoSpacing"/>
        <w:jc w:val="both"/>
      </w:pPr>
    </w:p>
    <w:p w14:paraId="0A060C40" w14:textId="77777777" w:rsidR="00E61013" w:rsidRDefault="00E61013" w:rsidP="00E61013">
      <w:pPr>
        <w:pStyle w:val="NoSpacing"/>
        <w:ind w:firstLine="720"/>
        <w:jc w:val="both"/>
      </w:pPr>
      <w:r>
        <w:t xml:space="preserve">A. </w:t>
      </w:r>
      <w:proofErr w:type="spellStart"/>
      <w:r>
        <w:t>Glava</w:t>
      </w:r>
      <w:proofErr w:type="spellEnd"/>
      <w:r>
        <w:t xml:space="preserve">: 00101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uprava</w:t>
      </w:r>
      <w:proofErr w:type="spellEnd"/>
    </w:p>
    <w:p w14:paraId="25109A24" w14:textId="77777777" w:rsidR="00E61013" w:rsidRDefault="00E61013" w:rsidP="00E61013">
      <w:pPr>
        <w:pStyle w:val="NoSpacing"/>
        <w:jc w:val="both"/>
      </w:pPr>
    </w:p>
    <w:p w14:paraId="08F614F9" w14:textId="18DBF281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94,91%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plaće</w:t>
      </w:r>
      <w:proofErr w:type="spellEnd"/>
      <w:r>
        <w:t xml:space="preserve">,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.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izvršavali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. Od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je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električnih</w:t>
      </w:r>
      <w:proofErr w:type="spellEnd"/>
      <w:r>
        <w:t xml:space="preserve"> </w:t>
      </w:r>
      <w:proofErr w:type="spellStart"/>
      <w:r>
        <w:t>ormarića</w:t>
      </w:r>
      <w:proofErr w:type="spellEnd"/>
      <w:r>
        <w:t xml:space="preserve"> za </w:t>
      </w:r>
      <w:proofErr w:type="spellStart"/>
      <w:r>
        <w:t>štandove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.</w:t>
      </w:r>
    </w:p>
    <w:p w14:paraId="638F4948" w14:textId="6695DEAA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1002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100%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prigodnih</w:t>
      </w:r>
      <w:proofErr w:type="spellEnd"/>
      <w:r>
        <w:t xml:space="preserve"> </w:t>
      </w:r>
      <w:proofErr w:type="spellStart"/>
      <w:r>
        <w:t>manifestacija</w:t>
      </w:r>
      <w:proofErr w:type="spellEnd"/>
      <w:r>
        <w:t xml:space="preserve">, </w:t>
      </w:r>
      <w:proofErr w:type="spellStart"/>
      <w:r>
        <w:t>priredbi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Hvarskih</w:t>
      </w:r>
      <w:proofErr w:type="spellEnd"/>
      <w:r>
        <w:t xml:space="preserve"> </w:t>
      </w:r>
      <w:proofErr w:type="spellStart"/>
      <w:r>
        <w:t>ljetnih</w:t>
      </w:r>
      <w:proofErr w:type="spellEnd"/>
      <w:r>
        <w:t xml:space="preserve"> </w:t>
      </w:r>
      <w:proofErr w:type="spellStart"/>
      <w:r>
        <w:t>priredaba</w:t>
      </w:r>
      <w:proofErr w:type="spellEnd"/>
      <w:r>
        <w:t xml:space="preserve">. </w:t>
      </w:r>
      <w:proofErr w:type="spellStart"/>
      <w:r>
        <w:t>Troškovi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honorare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priredbi</w:t>
      </w:r>
      <w:proofErr w:type="spellEnd"/>
      <w:r>
        <w:t>.</w:t>
      </w:r>
    </w:p>
    <w:p w14:paraId="0AFB2B2C" w14:textId="1E8C1FAA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1003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93,86 %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pričuvu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odvjetnika</w:t>
      </w:r>
      <w:proofErr w:type="spellEnd"/>
      <w:r>
        <w:t xml:space="preserve">, </w:t>
      </w:r>
      <w:proofErr w:type="spellStart"/>
      <w:r>
        <w:t>promidžbe</w:t>
      </w:r>
      <w:proofErr w:type="spellEnd"/>
      <w:r>
        <w:t xml:space="preserve">,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.</w:t>
      </w:r>
    </w:p>
    <w:p w14:paraId="60B3EC8E" w14:textId="00A7728F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1004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97,80%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platni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zatezne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tečajne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dugoročno</w:t>
      </w:r>
      <w:proofErr w:type="spellEnd"/>
      <w:r>
        <w:t xml:space="preserve"> </w:t>
      </w:r>
      <w:proofErr w:type="spellStart"/>
      <w:r>
        <w:t>oročavanje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Vile Leonidas.</w:t>
      </w:r>
    </w:p>
    <w:p w14:paraId="7186FEEA" w14:textId="32E29B76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1005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95,39% plana. </w:t>
      </w:r>
      <w:proofErr w:type="spellStart"/>
      <w:r>
        <w:t>Izdaci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red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(</w:t>
      </w:r>
      <w:proofErr w:type="spellStart"/>
      <w:r>
        <w:t>protupožarnu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donacije</w:t>
      </w:r>
      <w:proofErr w:type="spellEnd"/>
      <w:r>
        <w:t xml:space="preserve"> DVD-u,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Gorskoj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policije</w:t>
      </w:r>
      <w:proofErr w:type="spellEnd"/>
      <w:proofErr w:type="gramStart"/>
      <w:r>
        <w:t>).U</w:t>
      </w:r>
      <w:proofErr w:type="gramEnd"/>
      <w:r>
        <w:t xml:space="preserve"> </w:t>
      </w:r>
      <w:proofErr w:type="spellStart"/>
      <w:r>
        <w:t>ovom</w:t>
      </w:r>
      <w:proofErr w:type="spellEnd"/>
      <w:r>
        <w:t xml:space="preserve"> je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isplaćenih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DVD-u Hvar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autocisterne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leasinga</w:t>
      </w:r>
      <w:proofErr w:type="spellEnd"/>
      <w:r>
        <w:t xml:space="preserve">. </w:t>
      </w:r>
    </w:p>
    <w:p w14:paraId="62EE5676" w14:textId="3A72CA98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1006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31,38%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adaptaciju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uredskih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6C77C5A8" w14:textId="60D30E8F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1008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69,90 %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</w:p>
    <w:p w14:paraId="49E6A13C" w14:textId="1BE2644F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1009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42,56 % plana.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kanalizacije</w:t>
      </w:r>
      <w:proofErr w:type="spellEnd"/>
      <w:r>
        <w:t xml:space="preserve">).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utrošena</w:t>
      </w:r>
      <w:proofErr w:type="spellEnd"/>
      <w:r>
        <w:t xml:space="preserve">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Komunalnom</w:t>
      </w:r>
      <w:proofErr w:type="spellEnd"/>
      <w:r>
        <w:t xml:space="preserve"> Hvar d.o.o.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>.</w:t>
      </w:r>
    </w:p>
    <w:p w14:paraId="2FC46785" w14:textId="572EF4CD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1011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76,85% plana.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geodetsko-katastarske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Etno-eko</w:t>
      </w:r>
      <w:proofErr w:type="spellEnd"/>
      <w:r>
        <w:t xml:space="preserve"> sela. </w:t>
      </w:r>
    </w:p>
    <w:p w14:paraId="1CC4224D" w14:textId="3F724EF7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1013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87,07 %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modernizaciju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rasvjetu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modernizacije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završiti</w:t>
      </w:r>
      <w:proofErr w:type="spellEnd"/>
      <w:r>
        <w:t xml:space="preserve"> u 2022.godini.</w:t>
      </w:r>
    </w:p>
    <w:p w14:paraId="2B64944E" w14:textId="1F4C2230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1014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66,07 %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</w:p>
    <w:p w14:paraId="4C9A2DE1" w14:textId="46C857B7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1015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98,58% plana,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zemljane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Kruvenica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održavanja</w:t>
      </w:r>
      <w:proofErr w:type="spellEnd"/>
      <w:proofErr w:type="gram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51DEFDC2" w14:textId="0ED9DDE0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1016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76,20%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. </w:t>
      </w:r>
    </w:p>
    <w:p w14:paraId="72B9E054" w14:textId="57219E69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1017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95,34%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u </w:t>
      </w:r>
      <w:proofErr w:type="spellStart"/>
      <w:r>
        <w:t>zdravstvu</w:t>
      </w:r>
      <w:proofErr w:type="spellEnd"/>
      <w:r>
        <w:t xml:space="preserve">. </w:t>
      </w:r>
      <w:proofErr w:type="spellStart"/>
      <w:r>
        <w:t>Iako</w:t>
      </w:r>
      <w:proofErr w:type="spellEnd"/>
      <w:r>
        <w:t xml:space="preserve"> Grad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izdvajati</w:t>
      </w:r>
      <w:proofErr w:type="spellEnd"/>
      <w:r>
        <w:t xml:space="preserve"> za </w:t>
      </w:r>
      <w:proofErr w:type="spellStart"/>
      <w:r>
        <w:t>zdravstvo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je </w:t>
      </w:r>
      <w:proofErr w:type="spellStart"/>
      <w:r>
        <w:t>povećani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standard pa </w:t>
      </w:r>
      <w:proofErr w:type="spellStart"/>
      <w:r>
        <w:t>stoga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. </w:t>
      </w:r>
    </w:p>
    <w:p w14:paraId="5FDFE316" w14:textId="3FC6F949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1018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88,</w:t>
      </w:r>
      <w:proofErr w:type="gramStart"/>
      <w:r>
        <w:t>01  plana</w:t>
      </w:r>
      <w:proofErr w:type="gramEnd"/>
      <w:r>
        <w:t xml:space="preserve">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Program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sportsko-rekreacijskih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.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je </w:t>
      </w:r>
      <w:proofErr w:type="spellStart"/>
      <w:proofErr w:type="gramStart"/>
      <w:r>
        <w:t>uz</w:t>
      </w:r>
      <w:proofErr w:type="spellEnd"/>
      <w:r>
        <w:t xml:space="preserve">  </w:t>
      </w:r>
      <w:proofErr w:type="spellStart"/>
      <w:r>
        <w:t>projekt</w:t>
      </w:r>
      <w:proofErr w:type="spellEnd"/>
      <w:proofErr w:type="gramEnd"/>
      <w:r>
        <w:t xml:space="preserve"> „</w:t>
      </w:r>
      <w:proofErr w:type="spellStart"/>
      <w:r>
        <w:t>Tenis</w:t>
      </w:r>
      <w:proofErr w:type="spellEnd"/>
      <w:r>
        <w:t xml:space="preserve">“, 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igralište</w:t>
      </w:r>
      <w:proofErr w:type="spellEnd"/>
      <w:r>
        <w:t xml:space="preserve"> u </w:t>
      </w:r>
      <w:proofErr w:type="spellStart"/>
      <w:r>
        <w:t>Svetoj</w:t>
      </w:r>
      <w:proofErr w:type="spellEnd"/>
      <w:r>
        <w:t xml:space="preserve"> </w:t>
      </w:r>
      <w:proofErr w:type="spellStart"/>
      <w:r>
        <w:t>Nedjelji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cageball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>.</w:t>
      </w:r>
    </w:p>
    <w:p w14:paraId="2B17A47A" w14:textId="4F5648E0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1019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56,35 %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donacijama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.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rashodovne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lastRenderedPageBreak/>
        <w:t>ulaganja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značajne</w:t>
      </w:r>
      <w:proofErr w:type="spellEnd"/>
      <w:proofErr w:type="gram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( Arsenal, Loggia, </w:t>
      </w:r>
      <w:proofErr w:type="spellStart"/>
      <w:r>
        <w:t>palača</w:t>
      </w:r>
      <w:proofErr w:type="spellEnd"/>
      <w:r>
        <w:t xml:space="preserve"> </w:t>
      </w:r>
      <w:proofErr w:type="spellStart"/>
      <w:r>
        <w:t>Vukašinović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Loggia </w:t>
      </w:r>
      <w:proofErr w:type="spellStart"/>
      <w:r>
        <w:t>i</w:t>
      </w:r>
      <w:proofErr w:type="spellEnd"/>
      <w:r>
        <w:t xml:space="preserve"> kula sat). </w:t>
      </w:r>
    </w:p>
    <w:p w14:paraId="450D9BDC" w14:textId="3C368DAB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1020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100,00 %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vjerskim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dobivenim</w:t>
      </w:r>
      <w:proofErr w:type="spellEnd"/>
      <w:r>
        <w:t xml:space="preserve"> </w:t>
      </w:r>
      <w:proofErr w:type="spellStart"/>
      <w:r>
        <w:t>zamolbama</w:t>
      </w:r>
      <w:proofErr w:type="spellEnd"/>
      <w:r>
        <w:t xml:space="preserve">, a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vjerskih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362121F6" w14:textId="13E5C03A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1021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83,69%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a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3020A872" w14:textId="700C2225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1022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38,04 %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potporama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za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. </w:t>
      </w:r>
      <w:proofErr w:type="spellStart"/>
      <w:r>
        <w:t>Slabije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>.</w:t>
      </w:r>
    </w:p>
    <w:p w14:paraId="6FEADB3A" w14:textId="1C86E4AC" w:rsidR="00E61013" w:rsidRDefault="00E61013" w:rsidP="00E61013">
      <w:pPr>
        <w:pStyle w:val="NoSpacing"/>
        <w:numPr>
          <w:ilvl w:val="0"/>
          <w:numId w:val="15"/>
        </w:numPr>
        <w:jc w:val="both"/>
      </w:pPr>
      <w:r>
        <w:t xml:space="preserve">Program: 1023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78,61 %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.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izvršavane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o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tražitelja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. Manje je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iste</w:t>
      </w:r>
      <w:proofErr w:type="spellEnd"/>
      <w:r>
        <w:t xml:space="preserve"> se </w:t>
      </w:r>
      <w:proofErr w:type="spellStart"/>
      <w:r>
        <w:t>izvršavaju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sklopljenim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po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>.</w:t>
      </w:r>
    </w:p>
    <w:p w14:paraId="1FE93AA8" w14:textId="77777777" w:rsidR="00E61013" w:rsidRDefault="00E61013" w:rsidP="00E61013">
      <w:pPr>
        <w:pStyle w:val="NoSpacing"/>
        <w:jc w:val="both"/>
      </w:pPr>
    </w:p>
    <w:p w14:paraId="517BF8CD" w14:textId="77777777" w:rsidR="00E61013" w:rsidRDefault="00E61013" w:rsidP="00E61013">
      <w:pPr>
        <w:pStyle w:val="NoSpacing"/>
        <w:ind w:firstLine="360"/>
        <w:jc w:val="both"/>
      </w:pPr>
      <w:r>
        <w:t xml:space="preserve">B. </w:t>
      </w:r>
      <w:proofErr w:type="spellStart"/>
      <w:r>
        <w:t>Glava</w:t>
      </w:r>
      <w:proofErr w:type="spellEnd"/>
      <w:r>
        <w:t xml:space="preserve">: 00102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Hvar</w:t>
      </w:r>
    </w:p>
    <w:p w14:paraId="1C04AC0A" w14:textId="77777777" w:rsidR="00E61013" w:rsidRDefault="00E61013" w:rsidP="00E61013">
      <w:pPr>
        <w:pStyle w:val="NoSpacing"/>
        <w:jc w:val="both"/>
      </w:pPr>
    </w:p>
    <w:p w14:paraId="7A48ADC2" w14:textId="1FA9F59B" w:rsidR="00E61013" w:rsidRDefault="00E61013" w:rsidP="00E61013">
      <w:pPr>
        <w:pStyle w:val="NoSpacing"/>
        <w:numPr>
          <w:ilvl w:val="0"/>
          <w:numId w:val="17"/>
        </w:numPr>
        <w:jc w:val="both"/>
      </w:pPr>
      <w:r>
        <w:t xml:space="preserve">Program: 2001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80,23%.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Božtiković</w:t>
      </w:r>
      <w:proofErr w:type="spellEnd"/>
      <w:r>
        <w:t xml:space="preserve"> „ u Hvar,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dvorištu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u 2022.godini. </w:t>
      </w:r>
    </w:p>
    <w:p w14:paraId="513ED92C" w14:textId="77777777" w:rsidR="00E61013" w:rsidRDefault="00E61013" w:rsidP="00E61013">
      <w:pPr>
        <w:pStyle w:val="NoSpacing"/>
        <w:jc w:val="both"/>
      </w:pPr>
    </w:p>
    <w:p w14:paraId="731E43D3" w14:textId="77777777" w:rsidR="00E61013" w:rsidRDefault="00E61013" w:rsidP="00E61013">
      <w:pPr>
        <w:pStyle w:val="NoSpacing"/>
        <w:ind w:firstLine="360"/>
        <w:jc w:val="both"/>
      </w:pPr>
      <w:r>
        <w:t xml:space="preserve">C. </w:t>
      </w:r>
      <w:proofErr w:type="spellStart"/>
      <w:r>
        <w:t>Glava</w:t>
      </w:r>
      <w:proofErr w:type="spellEnd"/>
      <w:r>
        <w:t xml:space="preserve">: 00103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</w:t>
      </w:r>
    </w:p>
    <w:p w14:paraId="6B1CE37F" w14:textId="77777777" w:rsidR="00E61013" w:rsidRDefault="00E61013" w:rsidP="00E61013">
      <w:pPr>
        <w:pStyle w:val="NoSpacing"/>
        <w:jc w:val="both"/>
      </w:pPr>
    </w:p>
    <w:p w14:paraId="4E506411" w14:textId="7F2A744C" w:rsidR="00E61013" w:rsidRDefault="00E61013" w:rsidP="00E61013">
      <w:pPr>
        <w:pStyle w:val="NoSpacing"/>
        <w:numPr>
          <w:ilvl w:val="0"/>
          <w:numId w:val="18"/>
        </w:numPr>
        <w:jc w:val="both"/>
      </w:pPr>
      <w:r>
        <w:t xml:space="preserve">Program: 3001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86,04 </w:t>
      </w:r>
      <w:proofErr w:type="gramStart"/>
      <w:r>
        <w:t>%  plana</w:t>
      </w:r>
      <w:proofErr w:type="gramEnd"/>
      <w:r>
        <w:t xml:space="preserve">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Hvar.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>.</w:t>
      </w:r>
    </w:p>
    <w:p w14:paraId="7D1BAD6C" w14:textId="77777777" w:rsidR="00E61013" w:rsidRDefault="00E61013" w:rsidP="00E61013">
      <w:pPr>
        <w:pStyle w:val="NoSpacing"/>
        <w:jc w:val="both"/>
      </w:pPr>
    </w:p>
    <w:p w14:paraId="29D912DA" w14:textId="77777777" w:rsidR="00E61013" w:rsidRPr="00E61013" w:rsidRDefault="00E61013" w:rsidP="00E61013">
      <w:pPr>
        <w:pStyle w:val="NoSpacing"/>
        <w:jc w:val="center"/>
        <w:rPr>
          <w:b/>
          <w:bCs/>
        </w:rPr>
      </w:pPr>
      <w:r w:rsidRPr="00E61013">
        <w:rPr>
          <w:b/>
          <w:bCs/>
        </w:rPr>
        <w:t xml:space="preserve">IV. </w:t>
      </w:r>
      <w:proofErr w:type="gramStart"/>
      <w:r w:rsidRPr="00E61013">
        <w:rPr>
          <w:b/>
          <w:bCs/>
        </w:rPr>
        <w:t>POTRAŽIVANJE  I</w:t>
      </w:r>
      <w:proofErr w:type="gramEnd"/>
      <w:r w:rsidRPr="00E61013">
        <w:rPr>
          <w:b/>
          <w:bCs/>
        </w:rPr>
        <w:t xml:space="preserve">  OBVEZE</w:t>
      </w:r>
    </w:p>
    <w:p w14:paraId="40552B7E" w14:textId="77777777" w:rsidR="00E61013" w:rsidRDefault="00E61013" w:rsidP="00E61013">
      <w:pPr>
        <w:pStyle w:val="NoSpacing"/>
        <w:jc w:val="both"/>
      </w:pPr>
    </w:p>
    <w:p w14:paraId="07B51089" w14:textId="0EAD660C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nenaplaćenih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za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obavljenog</w:t>
      </w:r>
      <w:proofErr w:type="spellEnd"/>
      <w:r>
        <w:t xml:space="preserve">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31.12.2021.god. 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5.247.501,</w:t>
      </w:r>
      <w:proofErr w:type="gramStart"/>
      <w:r>
        <w:t xml:space="preserve">28  </w:t>
      </w:r>
      <w:proofErr w:type="spellStart"/>
      <w:r>
        <w:t>kuna</w:t>
      </w:r>
      <w:proofErr w:type="spellEnd"/>
      <w:proofErr w:type="gramEnd"/>
      <w:r>
        <w:t xml:space="preserve">, od </w:t>
      </w:r>
      <w:proofErr w:type="spellStart"/>
      <w:r>
        <w:t>kojih</w:t>
      </w:r>
      <w:proofErr w:type="spellEnd"/>
      <w:r>
        <w:t xml:space="preserve"> Grad Hvar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5.150.710,53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96.790,75 </w:t>
      </w:r>
      <w:proofErr w:type="spellStart"/>
      <w:r>
        <w:t>kuna</w:t>
      </w:r>
      <w:proofErr w:type="spellEnd"/>
      <w:r>
        <w:t xml:space="preserve">, a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r>
        <w:t xml:space="preserve">0,00 </w:t>
      </w:r>
      <w:proofErr w:type="spellStart"/>
      <w:r>
        <w:t>kuna</w:t>
      </w:r>
      <w:proofErr w:type="spellEnd"/>
      <w:r>
        <w:t xml:space="preserve">. Grad Hvar je </w:t>
      </w:r>
      <w:proofErr w:type="spellStart"/>
      <w:r>
        <w:t>proveo</w:t>
      </w:r>
      <w:proofErr w:type="spellEnd"/>
      <w:r>
        <w:t xml:space="preserve"> </w:t>
      </w:r>
      <w:proofErr w:type="spellStart"/>
      <w:r>
        <w:t>ispravak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6.666.486,45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11.913.987,73 </w:t>
      </w:r>
      <w:proofErr w:type="spellStart"/>
      <w:r>
        <w:t>kuna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11.817.196,98 kune </w:t>
      </w:r>
      <w:proofErr w:type="spellStart"/>
      <w:r>
        <w:t>ima</w:t>
      </w:r>
      <w:proofErr w:type="spellEnd"/>
      <w:r>
        <w:t xml:space="preserve"> Grad Hvar, 96.790,75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>.</w:t>
      </w:r>
    </w:p>
    <w:p w14:paraId="48481B5B" w14:textId="2D3081D9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31.12.2021.god.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258.678,22 </w:t>
      </w:r>
      <w:proofErr w:type="spellStart"/>
      <w:r>
        <w:t>kuna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se 256.428,66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Grad Hvar, 2.249,56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, a 0,00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>.</w:t>
      </w:r>
    </w:p>
    <w:p w14:paraId="114E45C2" w14:textId="38F2311B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po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31.12.2021. = 17.224.238,84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Grad Hvar.</w:t>
      </w:r>
    </w:p>
    <w:p w14:paraId="02D6D2D6" w14:textId="77777777" w:rsidR="00E61013" w:rsidRDefault="00E61013" w:rsidP="00E61013">
      <w:pPr>
        <w:pStyle w:val="NoSpacing"/>
        <w:jc w:val="both"/>
      </w:pPr>
    </w:p>
    <w:p w14:paraId="0663076E" w14:textId="77777777" w:rsidR="00E61013" w:rsidRPr="00E61013" w:rsidRDefault="00E61013" w:rsidP="00E61013">
      <w:pPr>
        <w:pStyle w:val="NoSpacing"/>
        <w:jc w:val="center"/>
        <w:rPr>
          <w:b/>
          <w:bCs/>
        </w:rPr>
      </w:pPr>
      <w:r w:rsidRPr="00E61013">
        <w:rPr>
          <w:b/>
          <w:bCs/>
        </w:rPr>
        <w:t>V. OSLOBOĐENJA I OTPISI</w:t>
      </w:r>
    </w:p>
    <w:p w14:paraId="2020B678" w14:textId="77777777" w:rsidR="00E61013" w:rsidRDefault="00E61013" w:rsidP="00E61013">
      <w:pPr>
        <w:pStyle w:val="NoSpacing"/>
        <w:jc w:val="both"/>
      </w:pPr>
    </w:p>
    <w:p w14:paraId="2204EA36" w14:textId="77777777" w:rsidR="00E61013" w:rsidRDefault="00E61013" w:rsidP="00E61013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je </w:t>
      </w:r>
      <w:proofErr w:type="spellStart"/>
      <w:r>
        <w:t>sljedeće</w:t>
      </w:r>
      <w:proofErr w:type="spellEnd"/>
      <w:r>
        <w:t>:</w:t>
      </w:r>
    </w:p>
    <w:p w14:paraId="3199CEEE" w14:textId="5DC469E9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popust</w:t>
      </w:r>
      <w:proofErr w:type="spellEnd"/>
      <w:r>
        <w:t xml:space="preserve"> 50%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2.421.697 </w:t>
      </w:r>
      <w:proofErr w:type="spellStart"/>
      <w:r>
        <w:t>kuna</w:t>
      </w:r>
      <w:proofErr w:type="spellEnd"/>
      <w:r>
        <w:t>,</w:t>
      </w:r>
    </w:p>
    <w:p w14:paraId="74A45038" w14:textId="532005A8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popust</w:t>
      </w:r>
      <w:proofErr w:type="spellEnd"/>
      <w:r>
        <w:t xml:space="preserve"> 50%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437.727 </w:t>
      </w:r>
      <w:proofErr w:type="spellStart"/>
      <w:r>
        <w:t>kuna</w:t>
      </w:r>
      <w:proofErr w:type="spellEnd"/>
    </w:p>
    <w:p w14:paraId="5EA66F0A" w14:textId="0E85DB18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oslobađanje</w:t>
      </w:r>
      <w:proofErr w:type="spellEnd"/>
      <w:r>
        <w:t xml:space="preserve"> od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popusti</w:t>
      </w:r>
      <w:proofErr w:type="spellEnd"/>
      <w:proofErr w:type="gram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kojime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427.936 </w:t>
      </w:r>
      <w:proofErr w:type="spellStart"/>
      <w:r>
        <w:t>kuna</w:t>
      </w:r>
      <w:proofErr w:type="spellEnd"/>
    </w:p>
    <w:p w14:paraId="31FEAA13" w14:textId="77777777" w:rsidR="00E61013" w:rsidRDefault="00E61013" w:rsidP="00E61013">
      <w:pPr>
        <w:pStyle w:val="NoSpacing"/>
        <w:jc w:val="both"/>
      </w:pPr>
    </w:p>
    <w:p w14:paraId="11CF73C5" w14:textId="77777777" w:rsidR="00E61013" w:rsidRPr="00E61013" w:rsidRDefault="00E61013" w:rsidP="00E61013">
      <w:pPr>
        <w:pStyle w:val="NoSpacing"/>
        <w:jc w:val="center"/>
        <w:rPr>
          <w:b/>
          <w:bCs/>
        </w:rPr>
      </w:pPr>
      <w:r w:rsidRPr="00E61013">
        <w:rPr>
          <w:b/>
          <w:bCs/>
        </w:rPr>
        <w:t>VI. VIŠKOVI I MANJKOVI</w:t>
      </w:r>
    </w:p>
    <w:p w14:paraId="7D7F7742" w14:textId="77777777" w:rsidR="00E61013" w:rsidRDefault="00E61013" w:rsidP="00E61013">
      <w:pPr>
        <w:pStyle w:val="NoSpacing"/>
        <w:jc w:val="both"/>
      </w:pPr>
    </w:p>
    <w:p w14:paraId="5E991060" w14:textId="70A98DFF" w:rsidR="00E61013" w:rsidRDefault="00E61013" w:rsidP="00E61013">
      <w:pPr>
        <w:pStyle w:val="NoSpacing"/>
        <w:numPr>
          <w:ilvl w:val="0"/>
          <w:numId w:val="2"/>
        </w:numPr>
        <w:jc w:val="both"/>
      </w:pPr>
      <w:r>
        <w:t xml:space="preserve">Grad Hvar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3.792.527,35 kune,</w:t>
      </w:r>
    </w:p>
    <w:p w14:paraId="31161B7A" w14:textId="33B9698C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Hvar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26.693,07 </w:t>
      </w:r>
      <w:proofErr w:type="spellStart"/>
      <w:r>
        <w:t>kuna</w:t>
      </w:r>
      <w:proofErr w:type="spellEnd"/>
      <w:r>
        <w:t>,</w:t>
      </w:r>
    </w:p>
    <w:p w14:paraId="3828E0AD" w14:textId="6B12E7B7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 </w:t>
      </w:r>
      <w:proofErr w:type="spellStart"/>
      <w:r>
        <w:t>ostvarila</w:t>
      </w:r>
      <w:proofErr w:type="spellEnd"/>
      <w:r>
        <w:t xml:space="preserve"> je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1.838.408,</w:t>
      </w:r>
      <w:proofErr w:type="gramStart"/>
      <w:r>
        <w:t xml:space="preserve">04  </w:t>
      </w:r>
      <w:proofErr w:type="spellStart"/>
      <w:r>
        <w:t>kuna</w:t>
      </w:r>
      <w:proofErr w:type="spellEnd"/>
      <w:proofErr w:type="gramEnd"/>
    </w:p>
    <w:p w14:paraId="539D7BCE" w14:textId="77777777" w:rsidR="00E61013" w:rsidRDefault="00E61013" w:rsidP="00E61013">
      <w:pPr>
        <w:pStyle w:val="NoSpacing"/>
        <w:jc w:val="both"/>
      </w:pPr>
    </w:p>
    <w:p w14:paraId="13402005" w14:textId="4F5038BD" w:rsidR="00E61013" w:rsidRDefault="00E61013" w:rsidP="00E61013">
      <w:pPr>
        <w:pStyle w:val="NoSpacing"/>
        <w:ind w:firstLine="360"/>
        <w:jc w:val="both"/>
      </w:pPr>
      <w:proofErr w:type="spellStart"/>
      <w:r>
        <w:t>Ukupno</w:t>
      </w:r>
      <w:proofErr w:type="spellEnd"/>
      <w:r>
        <w:t xml:space="preserve"> je </w:t>
      </w:r>
      <w:proofErr w:type="spellStart"/>
      <w:r>
        <w:t>ostvaren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konsolidiranoj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za 2020.godinu u </w:t>
      </w:r>
      <w:proofErr w:type="spellStart"/>
      <w:r>
        <w:t>iznose</w:t>
      </w:r>
      <w:proofErr w:type="spellEnd"/>
      <w:r>
        <w:t xml:space="preserve"> od 5.657.628,46 kune.</w:t>
      </w:r>
    </w:p>
    <w:p w14:paraId="1E192B1F" w14:textId="77777777" w:rsidR="00E61013" w:rsidRDefault="00E61013" w:rsidP="00E61013">
      <w:pPr>
        <w:pStyle w:val="NoSpacing"/>
        <w:jc w:val="both"/>
      </w:pPr>
    </w:p>
    <w:p w14:paraId="46980CCB" w14:textId="77777777" w:rsidR="00E61013" w:rsidRDefault="00E61013" w:rsidP="00E61013">
      <w:pPr>
        <w:pStyle w:val="NoSpacing"/>
        <w:ind w:firstLine="360"/>
        <w:jc w:val="both"/>
      </w:pPr>
      <w:proofErr w:type="spellStart"/>
      <w:r>
        <w:t>Preneseni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2020.godine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13.947.970,93 </w:t>
      </w:r>
      <w:proofErr w:type="spellStart"/>
      <w:r>
        <w:t>kuna</w:t>
      </w:r>
      <w:proofErr w:type="spellEnd"/>
      <w:r>
        <w:t xml:space="preserve">, a </w:t>
      </w:r>
      <w:proofErr w:type="spellStart"/>
      <w:r>
        <w:t>viškovi</w:t>
      </w:r>
      <w:proofErr w:type="spellEnd"/>
      <w:r>
        <w:t xml:space="preserve"> koji se </w:t>
      </w:r>
      <w:proofErr w:type="spellStart"/>
      <w:r>
        <w:t>prenose</w:t>
      </w:r>
      <w:proofErr w:type="spellEnd"/>
      <w:r>
        <w:t xml:space="preserve"> u 2022.godinu: 19.605.599,39 </w:t>
      </w:r>
      <w:proofErr w:type="spellStart"/>
      <w:r>
        <w:t>kuna</w:t>
      </w:r>
      <w:proofErr w:type="spellEnd"/>
      <w:r>
        <w:t xml:space="preserve"> od </w:t>
      </w:r>
      <w:proofErr w:type="spellStart"/>
      <w:r>
        <w:t>kojeg</w:t>
      </w:r>
      <w:proofErr w:type="spellEnd"/>
      <w:r>
        <w:t>:</w:t>
      </w:r>
    </w:p>
    <w:p w14:paraId="522F9AFE" w14:textId="651B14D4" w:rsidR="00E61013" w:rsidRDefault="00E61013" w:rsidP="00E61013">
      <w:pPr>
        <w:pStyle w:val="NoSpacing"/>
        <w:numPr>
          <w:ilvl w:val="0"/>
          <w:numId w:val="2"/>
        </w:numPr>
        <w:jc w:val="both"/>
      </w:pPr>
      <w:r>
        <w:t xml:space="preserve">Grad Hvar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viškovima</w:t>
      </w:r>
      <w:proofErr w:type="spellEnd"/>
      <w:r>
        <w:t xml:space="preserve"> u iznosu:17.019.122,60 </w:t>
      </w:r>
      <w:proofErr w:type="spellStart"/>
      <w:r>
        <w:t>kuna</w:t>
      </w:r>
      <w:proofErr w:type="spellEnd"/>
    </w:p>
    <w:p w14:paraId="0759D48C" w14:textId="5AFAEADF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proofErr w:type="gramStart"/>
      <w:r>
        <w:t>Božitković</w:t>
      </w:r>
      <w:proofErr w:type="spellEnd"/>
      <w:r>
        <w:t xml:space="preserve">“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viškovima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228.810,23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te</w:t>
      </w:r>
      <w:proofErr w:type="spellEnd"/>
    </w:p>
    <w:p w14:paraId="1C3BC345" w14:textId="67114F64" w:rsidR="00E61013" w:rsidRDefault="00E61013" w:rsidP="00E61013">
      <w:pPr>
        <w:pStyle w:val="NoSpacing"/>
        <w:numPr>
          <w:ilvl w:val="0"/>
          <w:numId w:val="2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 u </w:t>
      </w:r>
      <w:proofErr w:type="spellStart"/>
      <w:r>
        <w:t>iznosu</w:t>
      </w:r>
      <w:proofErr w:type="spellEnd"/>
      <w:r>
        <w:t xml:space="preserve"> od 2.357.666,56 kune.</w:t>
      </w:r>
    </w:p>
    <w:p w14:paraId="3BBF01B0" w14:textId="77777777" w:rsidR="00E61013" w:rsidRDefault="00E61013" w:rsidP="00E61013">
      <w:pPr>
        <w:pStyle w:val="NoSpacing"/>
        <w:jc w:val="both"/>
      </w:pPr>
    </w:p>
    <w:p w14:paraId="3DB54793" w14:textId="77777777" w:rsidR="00E61013" w:rsidRDefault="00E61013" w:rsidP="00E61013">
      <w:pPr>
        <w:pStyle w:val="NoSpacing"/>
        <w:jc w:val="both"/>
      </w:pPr>
    </w:p>
    <w:p w14:paraId="64D0C4BD" w14:textId="77777777" w:rsidR="00E61013" w:rsidRDefault="00E61013" w:rsidP="00E61013">
      <w:pPr>
        <w:pStyle w:val="NoSpacing"/>
        <w:jc w:val="both"/>
      </w:pPr>
    </w:p>
    <w:p w14:paraId="1C968504" w14:textId="77777777" w:rsidR="00E61013" w:rsidRDefault="00E61013" w:rsidP="00E61013">
      <w:pPr>
        <w:pStyle w:val="NoSpacing"/>
        <w:jc w:val="both"/>
      </w:pPr>
    </w:p>
    <w:p w14:paraId="3824E8AF" w14:textId="77777777" w:rsidR="00E61013" w:rsidRDefault="00E61013" w:rsidP="00E61013">
      <w:pPr>
        <w:pStyle w:val="NoSpacing"/>
        <w:jc w:val="both"/>
      </w:pPr>
    </w:p>
    <w:p w14:paraId="29B08BB0" w14:textId="5579AE69" w:rsidR="00E61013" w:rsidRDefault="00E61013" w:rsidP="00E61013">
      <w:pPr>
        <w:pStyle w:val="NoSpacing"/>
        <w:jc w:val="both"/>
      </w:pPr>
      <w:r>
        <w:lastRenderedPageBreak/>
        <w:t xml:space="preserve">Hvar, 20. </w:t>
      </w:r>
      <w:proofErr w:type="spellStart"/>
      <w:r>
        <w:t>travnja</w:t>
      </w:r>
      <w:proofErr w:type="spellEnd"/>
      <w:r>
        <w:t xml:space="preserve"> 2022.god.</w:t>
      </w:r>
    </w:p>
    <w:p w14:paraId="74EBB51A" w14:textId="77777777" w:rsidR="00E61013" w:rsidRDefault="00E61013" w:rsidP="00E61013">
      <w:pPr>
        <w:pStyle w:val="NoSpacing"/>
        <w:jc w:val="both"/>
      </w:pPr>
    </w:p>
    <w:p w14:paraId="118FA24E" w14:textId="77777777" w:rsidR="00E61013" w:rsidRDefault="00E61013" w:rsidP="00E61013">
      <w:pPr>
        <w:pStyle w:val="NoSpacing"/>
        <w:jc w:val="both"/>
      </w:pPr>
      <w:proofErr w:type="spellStart"/>
      <w:r>
        <w:t>Voditeljica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i </w:t>
      </w:r>
      <w:proofErr w:type="spellStart"/>
      <w:r>
        <w:t>gospodarstva</w:t>
      </w:r>
      <w:proofErr w:type="spellEnd"/>
      <w:r>
        <w:t>:</w:t>
      </w:r>
    </w:p>
    <w:p w14:paraId="4E52478D" w14:textId="77777777" w:rsidR="00E61013" w:rsidRDefault="00E61013" w:rsidP="00E61013">
      <w:pPr>
        <w:pStyle w:val="NoSpacing"/>
        <w:jc w:val="both"/>
      </w:pPr>
      <w:proofErr w:type="spellStart"/>
      <w:r>
        <w:t>Margita</w:t>
      </w:r>
      <w:proofErr w:type="spellEnd"/>
      <w:r>
        <w:t xml:space="preserve"> </w:t>
      </w:r>
      <w:proofErr w:type="spellStart"/>
      <w:r>
        <w:t>Petrić</w:t>
      </w:r>
      <w:proofErr w:type="spellEnd"/>
      <w:r>
        <w:t xml:space="preserve"> </w:t>
      </w:r>
      <w:proofErr w:type="spellStart"/>
      <w:r>
        <w:t>Hraste</w:t>
      </w:r>
      <w:proofErr w:type="spellEnd"/>
    </w:p>
    <w:p w14:paraId="458FD56C" w14:textId="77777777" w:rsidR="00E61013" w:rsidRDefault="00E61013" w:rsidP="00E61013">
      <w:pPr>
        <w:pStyle w:val="NoSpacing"/>
        <w:jc w:val="both"/>
      </w:pPr>
    </w:p>
    <w:p w14:paraId="39FB6AF9" w14:textId="77777777" w:rsidR="00E61013" w:rsidRDefault="00E61013" w:rsidP="00E61013">
      <w:pPr>
        <w:pStyle w:val="NoSpacing"/>
        <w:jc w:val="right"/>
      </w:pPr>
      <w:proofErr w:type="spellStart"/>
      <w:r>
        <w:t>Zakonski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>:</w:t>
      </w:r>
    </w:p>
    <w:p w14:paraId="07C8CA87" w14:textId="7AFF42AF" w:rsidR="00F47C13" w:rsidRDefault="00E61013" w:rsidP="00E61013">
      <w:pPr>
        <w:pStyle w:val="NoSpacing"/>
        <w:jc w:val="right"/>
      </w:pPr>
      <w:proofErr w:type="spellStart"/>
      <w:r>
        <w:t>Rikardo</w:t>
      </w:r>
      <w:proofErr w:type="spellEnd"/>
      <w:r>
        <w:t xml:space="preserve"> Novak</w:t>
      </w:r>
    </w:p>
    <w:p w14:paraId="4F7FF678" w14:textId="77777777" w:rsidR="00E61013" w:rsidRPr="00367A5E" w:rsidRDefault="00E61013" w:rsidP="00E610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DAE2DDC" w14:textId="7B1F2F02" w:rsidR="00E61013" w:rsidRDefault="00E61013" w:rsidP="00E61013">
      <w:pPr>
        <w:pStyle w:val="NoSpacing"/>
        <w:jc w:val="both"/>
      </w:pPr>
    </w:p>
    <w:p w14:paraId="0E755636" w14:textId="77777777" w:rsidR="000F2DFA" w:rsidRDefault="000F2DFA" w:rsidP="00E61013">
      <w:pPr>
        <w:pStyle w:val="NoSpacing"/>
        <w:jc w:val="both"/>
        <w:sectPr w:rsidR="000F2DFA" w:rsidSect="00F47C13">
          <w:pgSz w:w="11906" w:h="16838"/>
          <w:pgMar w:top="1440" w:right="1440" w:bottom="1440" w:left="1440" w:header="708" w:footer="708" w:gutter="0"/>
          <w:pgNumType w:start="191"/>
          <w:cols w:num="2" w:space="708"/>
          <w:docGrid w:linePitch="360"/>
        </w:sectPr>
      </w:pPr>
    </w:p>
    <w:p w14:paraId="765B62A0" w14:textId="467916E1" w:rsidR="00E61013" w:rsidRDefault="00E61013" w:rsidP="00E61013">
      <w:pPr>
        <w:pStyle w:val="NoSpacing"/>
        <w:jc w:val="both"/>
      </w:pPr>
    </w:p>
    <w:p w14:paraId="0E682F31" w14:textId="27D52822" w:rsidR="000F2DFA" w:rsidRPr="000F2DFA" w:rsidRDefault="000F2DFA" w:rsidP="000F2DFA">
      <w:pPr>
        <w:pStyle w:val="NoSpacing"/>
        <w:jc w:val="center"/>
        <w:rPr>
          <w:b/>
          <w:bCs/>
        </w:rPr>
      </w:pPr>
      <w:r w:rsidRPr="000F2DFA">
        <w:rPr>
          <w:b/>
          <w:bCs/>
        </w:rPr>
        <w:t>IZVJEŠTAJ O PROVEDBI PLANA</w:t>
      </w:r>
    </w:p>
    <w:p w14:paraId="2E6F9799" w14:textId="356A8803" w:rsidR="000F2DFA" w:rsidRPr="000F2DFA" w:rsidRDefault="000F2DFA" w:rsidP="000F2DFA">
      <w:pPr>
        <w:pStyle w:val="NoSpacing"/>
        <w:jc w:val="center"/>
        <w:rPr>
          <w:b/>
          <w:bCs/>
        </w:rPr>
      </w:pPr>
      <w:r w:rsidRPr="000F2DFA">
        <w:rPr>
          <w:b/>
          <w:bCs/>
        </w:rPr>
        <w:t>RAZVOJNIH PROGRAMA - INVESTICIJE ZA 2021.GODINU</w:t>
      </w:r>
    </w:p>
    <w:p w14:paraId="52F09E3A" w14:textId="73F2E751" w:rsidR="000F2DFA" w:rsidRDefault="000F2DFA" w:rsidP="000F2DFA">
      <w:pPr>
        <w:pStyle w:val="NoSpacing"/>
        <w:jc w:val="both"/>
      </w:pPr>
    </w:p>
    <w:tbl>
      <w:tblPr>
        <w:tblStyle w:val="TableGrid"/>
        <w:tblW w:w="8955" w:type="dxa"/>
        <w:jc w:val="center"/>
        <w:tblLook w:val="04A0" w:firstRow="1" w:lastRow="0" w:firstColumn="1" w:lastColumn="0" w:noHBand="0" w:noVBand="1"/>
      </w:tblPr>
      <w:tblGrid>
        <w:gridCol w:w="840"/>
        <w:gridCol w:w="4611"/>
        <w:gridCol w:w="1116"/>
        <w:gridCol w:w="1366"/>
        <w:gridCol w:w="1022"/>
      </w:tblGrid>
      <w:tr w:rsidR="000F2DFA" w:rsidRPr="000F2DFA" w14:paraId="7AB728CE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 w:val="restart"/>
            <w:noWrap/>
            <w:hideMark/>
          </w:tcPr>
          <w:p w14:paraId="6EBD16F3" w14:textId="77777777" w:rsidR="000F2DFA" w:rsidRPr="000F2DFA" w:rsidRDefault="000F2DFA" w:rsidP="000F2DFA">
            <w:pPr>
              <w:pStyle w:val="NoSpacing"/>
            </w:pPr>
            <w:proofErr w:type="spellStart"/>
            <w:r w:rsidRPr="000F2DFA">
              <w:t>Bročana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oznaka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naziv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programa</w:t>
            </w:r>
            <w:proofErr w:type="spellEnd"/>
            <w:r w:rsidRPr="000F2DFA">
              <w:t>/</w:t>
            </w:r>
            <w:proofErr w:type="spellStart"/>
            <w:r w:rsidRPr="000F2DFA">
              <w:t>projekta</w:t>
            </w:r>
            <w:proofErr w:type="spellEnd"/>
            <w:r w:rsidRPr="000F2DFA">
              <w:t>/</w:t>
            </w:r>
            <w:proofErr w:type="spellStart"/>
            <w:r w:rsidRPr="000F2DFA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6726536C" w14:textId="77777777" w:rsidR="000F2DFA" w:rsidRPr="000F2DFA" w:rsidRDefault="000F2DFA" w:rsidP="000F2DFA">
            <w:pPr>
              <w:pStyle w:val="NoSpacing"/>
            </w:pPr>
            <w:r w:rsidRPr="000F2DFA">
              <w:t>Plan</w:t>
            </w:r>
            <w:r w:rsidRPr="000F2DFA">
              <w:br/>
              <w:t>za 2021.</w:t>
            </w:r>
          </w:p>
        </w:tc>
        <w:tc>
          <w:tcPr>
            <w:tcW w:w="1366" w:type="dxa"/>
            <w:vMerge w:val="restart"/>
            <w:hideMark/>
          </w:tcPr>
          <w:p w14:paraId="445B4CD9" w14:textId="77777777" w:rsidR="000F2DFA" w:rsidRPr="000F2DFA" w:rsidRDefault="000F2DFA" w:rsidP="000F2DFA">
            <w:pPr>
              <w:pStyle w:val="NoSpacing"/>
            </w:pPr>
            <w:proofErr w:type="spellStart"/>
            <w:r w:rsidRPr="000F2DFA">
              <w:t>Ostvareno</w:t>
            </w:r>
            <w:proofErr w:type="spellEnd"/>
            <w:r w:rsidRPr="000F2DFA">
              <w:br/>
              <w:t xml:space="preserve">u </w:t>
            </w:r>
            <w:proofErr w:type="gramStart"/>
            <w:r w:rsidRPr="000F2DFA">
              <w:t>2021.g.</w:t>
            </w:r>
            <w:proofErr w:type="gramEnd"/>
          </w:p>
        </w:tc>
        <w:tc>
          <w:tcPr>
            <w:tcW w:w="1022" w:type="dxa"/>
            <w:vMerge w:val="restart"/>
            <w:hideMark/>
          </w:tcPr>
          <w:p w14:paraId="7D9FE8E9" w14:textId="77777777" w:rsidR="000F2DFA" w:rsidRPr="000F2DFA" w:rsidRDefault="000F2DFA" w:rsidP="000F2DFA">
            <w:pPr>
              <w:pStyle w:val="NoSpacing"/>
            </w:pPr>
            <w:proofErr w:type="spellStart"/>
            <w:r w:rsidRPr="000F2DFA">
              <w:t>Indeks</w:t>
            </w:r>
            <w:proofErr w:type="spellEnd"/>
          </w:p>
        </w:tc>
      </w:tr>
      <w:tr w:rsidR="000F2DFA" w:rsidRPr="000F2DFA" w14:paraId="39EED504" w14:textId="77777777" w:rsidTr="00136260">
        <w:trPr>
          <w:trHeight w:val="408"/>
          <w:jc w:val="center"/>
        </w:trPr>
        <w:tc>
          <w:tcPr>
            <w:tcW w:w="5451" w:type="dxa"/>
            <w:gridSpan w:val="2"/>
            <w:vMerge/>
            <w:hideMark/>
          </w:tcPr>
          <w:p w14:paraId="5FA551E8" w14:textId="77777777" w:rsidR="000F2DFA" w:rsidRPr="000F2DFA" w:rsidRDefault="000F2DFA" w:rsidP="000F2DFA">
            <w:pPr>
              <w:pStyle w:val="NoSpacing"/>
            </w:pPr>
          </w:p>
        </w:tc>
        <w:tc>
          <w:tcPr>
            <w:tcW w:w="1116" w:type="dxa"/>
            <w:vMerge/>
            <w:hideMark/>
          </w:tcPr>
          <w:p w14:paraId="644420D9" w14:textId="77777777" w:rsidR="000F2DFA" w:rsidRPr="000F2DFA" w:rsidRDefault="000F2DFA" w:rsidP="000F2DFA">
            <w:pPr>
              <w:pStyle w:val="NoSpacing"/>
            </w:pPr>
          </w:p>
        </w:tc>
        <w:tc>
          <w:tcPr>
            <w:tcW w:w="1366" w:type="dxa"/>
            <w:vMerge/>
            <w:hideMark/>
          </w:tcPr>
          <w:p w14:paraId="24AD106E" w14:textId="77777777" w:rsidR="000F2DFA" w:rsidRPr="000F2DFA" w:rsidRDefault="000F2DFA" w:rsidP="000F2DFA">
            <w:pPr>
              <w:pStyle w:val="NoSpacing"/>
            </w:pPr>
          </w:p>
        </w:tc>
        <w:tc>
          <w:tcPr>
            <w:tcW w:w="1022" w:type="dxa"/>
            <w:vMerge/>
            <w:hideMark/>
          </w:tcPr>
          <w:p w14:paraId="1E5C1F82" w14:textId="77777777" w:rsidR="000F2DFA" w:rsidRPr="000F2DFA" w:rsidRDefault="000F2DFA" w:rsidP="000F2DFA">
            <w:pPr>
              <w:pStyle w:val="NoSpacing"/>
            </w:pPr>
          </w:p>
        </w:tc>
      </w:tr>
      <w:tr w:rsidR="000F2DFA" w:rsidRPr="000F2DFA" w14:paraId="3EAD1B55" w14:textId="77777777" w:rsidTr="00136260">
        <w:trPr>
          <w:trHeight w:val="389"/>
          <w:jc w:val="center"/>
        </w:trPr>
        <w:tc>
          <w:tcPr>
            <w:tcW w:w="5451" w:type="dxa"/>
            <w:gridSpan w:val="2"/>
            <w:noWrap/>
            <w:hideMark/>
          </w:tcPr>
          <w:p w14:paraId="1A6ECF93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Program1001: </w:t>
            </w:r>
            <w:proofErr w:type="spellStart"/>
            <w:r w:rsidRPr="000F2DFA">
              <w:rPr>
                <w:b/>
                <w:bCs/>
              </w:rPr>
              <w:t>Javna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uprava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administracija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81DFB11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335,000</w:t>
            </w:r>
          </w:p>
        </w:tc>
        <w:tc>
          <w:tcPr>
            <w:tcW w:w="1366" w:type="dxa"/>
            <w:noWrap/>
            <w:hideMark/>
          </w:tcPr>
          <w:p w14:paraId="21358BA7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243,305.68</w:t>
            </w:r>
          </w:p>
        </w:tc>
        <w:tc>
          <w:tcPr>
            <w:tcW w:w="1022" w:type="dxa"/>
            <w:noWrap/>
            <w:hideMark/>
          </w:tcPr>
          <w:p w14:paraId="1E3B3C4B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72.63</w:t>
            </w:r>
          </w:p>
        </w:tc>
      </w:tr>
      <w:tr w:rsidR="000F2DFA" w:rsidRPr="000F2DFA" w14:paraId="419E8013" w14:textId="77777777" w:rsidTr="00136260">
        <w:trPr>
          <w:trHeight w:val="420"/>
          <w:jc w:val="center"/>
        </w:trPr>
        <w:tc>
          <w:tcPr>
            <w:tcW w:w="5451" w:type="dxa"/>
            <w:gridSpan w:val="2"/>
            <w:noWrap/>
            <w:hideMark/>
          </w:tcPr>
          <w:p w14:paraId="11FE69D8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K </w:t>
            </w:r>
            <w:proofErr w:type="spellStart"/>
            <w:r w:rsidRPr="000F2DFA">
              <w:rPr>
                <w:b/>
                <w:bCs/>
              </w:rPr>
              <w:t>projekt</w:t>
            </w:r>
            <w:proofErr w:type="spellEnd"/>
            <w:r w:rsidRPr="000F2DFA">
              <w:rPr>
                <w:b/>
                <w:bCs/>
              </w:rPr>
              <w:t xml:space="preserve"> K1001 03: </w:t>
            </w:r>
            <w:proofErr w:type="spellStart"/>
            <w:r w:rsidRPr="000F2DFA">
              <w:rPr>
                <w:b/>
                <w:bCs/>
              </w:rPr>
              <w:t>Nabavka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opreme</w:t>
            </w:r>
            <w:proofErr w:type="spellEnd"/>
            <w:r w:rsidRPr="000F2DFA">
              <w:rPr>
                <w:b/>
                <w:bCs/>
              </w:rPr>
              <w:t xml:space="preserve"> za </w:t>
            </w:r>
            <w:proofErr w:type="spellStart"/>
            <w:r w:rsidRPr="000F2DFA">
              <w:rPr>
                <w:b/>
                <w:bCs/>
              </w:rPr>
              <w:t>poslovanje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82F2E67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75140253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1BAA3359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0F2DFA" w:rsidRPr="000F2DFA" w14:paraId="7D53F900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78A429BF" w14:textId="77777777" w:rsidR="000F2DFA" w:rsidRPr="000F2DFA" w:rsidRDefault="000F2DFA" w:rsidP="000F2DFA">
            <w:pPr>
              <w:pStyle w:val="NoSpacing"/>
            </w:pPr>
            <w:r w:rsidRPr="000F2DFA">
              <w:t>K1001 03</w:t>
            </w:r>
          </w:p>
        </w:tc>
        <w:tc>
          <w:tcPr>
            <w:tcW w:w="4611" w:type="dxa"/>
            <w:noWrap/>
            <w:hideMark/>
          </w:tcPr>
          <w:p w14:paraId="4CE28437" w14:textId="77777777" w:rsidR="000F2DFA" w:rsidRPr="000F2DFA" w:rsidRDefault="000F2DFA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Nabavka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opreme</w:t>
            </w:r>
            <w:proofErr w:type="spellEnd"/>
            <w:r w:rsidRPr="000F2DFA">
              <w:t xml:space="preserve"> za </w:t>
            </w:r>
            <w:proofErr w:type="spellStart"/>
            <w:r w:rsidRPr="000F2DFA">
              <w:t>poslovanje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8F70753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335,000</w:t>
            </w:r>
          </w:p>
        </w:tc>
        <w:tc>
          <w:tcPr>
            <w:tcW w:w="1366" w:type="dxa"/>
            <w:noWrap/>
            <w:hideMark/>
          </w:tcPr>
          <w:p w14:paraId="27E0D0B9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243,305.68</w:t>
            </w:r>
          </w:p>
        </w:tc>
        <w:tc>
          <w:tcPr>
            <w:tcW w:w="1022" w:type="dxa"/>
            <w:noWrap/>
            <w:hideMark/>
          </w:tcPr>
          <w:p w14:paraId="76B40D50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72.63</w:t>
            </w:r>
          </w:p>
        </w:tc>
      </w:tr>
      <w:tr w:rsidR="000F2DFA" w:rsidRPr="000F2DFA" w14:paraId="6BDDB7E0" w14:textId="77777777" w:rsidTr="00136260">
        <w:trPr>
          <w:trHeight w:val="510"/>
          <w:jc w:val="center"/>
        </w:trPr>
        <w:tc>
          <w:tcPr>
            <w:tcW w:w="5451" w:type="dxa"/>
            <w:gridSpan w:val="2"/>
            <w:hideMark/>
          </w:tcPr>
          <w:p w14:paraId="1984701C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Program1006: </w:t>
            </w:r>
            <w:proofErr w:type="spellStart"/>
            <w:r w:rsidRPr="000F2DFA">
              <w:rPr>
                <w:b/>
                <w:bCs/>
              </w:rPr>
              <w:t>Održavanje</w:t>
            </w:r>
            <w:proofErr w:type="spellEnd"/>
            <w:r w:rsidRPr="000F2DFA">
              <w:rPr>
                <w:b/>
                <w:bCs/>
              </w:rPr>
              <w:t xml:space="preserve">, </w:t>
            </w:r>
            <w:proofErr w:type="spellStart"/>
            <w:r w:rsidRPr="000F2DFA">
              <w:rPr>
                <w:b/>
                <w:bCs/>
              </w:rPr>
              <w:t>dogradnja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adaptacija</w:t>
            </w:r>
            <w:proofErr w:type="spellEnd"/>
            <w:r w:rsidRPr="000F2DFA">
              <w:rPr>
                <w:b/>
                <w:bCs/>
              </w:rPr>
              <w:br/>
              <w:t xml:space="preserve"> </w:t>
            </w:r>
            <w:proofErr w:type="spellStart"/>
            <w:r w:rsidRPr="000F2DFA">
              <w:rPr>
                <w:b/>
                <w:bCs/>
              </w:rPr>
              <w:t>poslovne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objekate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8CDA66F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5476B602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0.00</w:t>
            </w:r>
          </w:p>
        </w:tc>
        <w:tc>
          <w:tcPr>
            <w:tcW w:w="1022" w:type="dxa"/>
            <w:noWrap/>
            <w:hideMark/>
          </w:tcPr>
          <w:p w14:paraId="693141B7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#DIV/0!</w:t>
            </w:r>
          </w:p>
        </w:tc>
      </w:tr>
      <w:tr w:rsidR="000F2DFA" w:rsidRPr="000F2DFA" w14:paraId="7CC1CE08" w14:textId="77777777" w:rsidTr="00136260">
        <w:trPr>
          <w:trHeight w:val="331"/>
          <w:jc w:val="center"/>
        </w:trPr>
        <w:tc>
          <w:tcPr>
            <w:tcW w:w="5451" w:type="dxa"/>
            <w:gridSpan w:val="2"/>
            <w:noWrap/>
            <w:hideMark/>
          </w:tcPr>
          <w:p w14:paraId="33E3F2BA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K </w:t>
            </w:r>
            <w:proofErr w:type="spellStart"/>
            <w:r w:rsidRPr="000F2DFA">
              <w:rPr>
                <w:b/>
                <w:bCs/>
              </w:rPr>
              <w:t>projekt</w:t>
            </w:r>
            <w:proofErr w:type="spellEnd"/>
            <w:r w:rsidRPr="000F2DFA">
              <w:rPr>
                <w:b/>
                <w:bCs/>
              </w:rPr>
              <w:t xml:space="preserve"> K1006 02: </w:t>
            </w:r>
            <w:proofErr w:type="spellStart"/>
            <w:r w:rsidRPr="000F2DFA">
              <w:rPr>
                <w:b/>
                <w:bCs/>
              </w:rPr>
              <w:t>Adaptacija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dogradnja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zgrade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Zakaštil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AE3A834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1AB8BC8B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3C25D851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0F2DFA" w:rsidRPr="000F2DFA" w14:paraId="3A7E86A5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320A133A" w14:textId="77777777" w:rsidR="000F2DFA" w:rsidRPr="000F2DFA" w:rsidRDefault="000F2DFA" w:rsidP="000F2DFA">
            <w:pPr>
              <w:pStyle w:val="NoSpacing"/>
            </w:pPr>
            <w:r w:rsidRPr="000F2DFA">
              <w:t>K1006 02</w:t>
            </w:r>
          </w:p>
        </w:tc>
        <w:tc>
          <w:tcPr>
            <w:tcW w:w="4611" w:type="dxa"/>
            <w:noWrap/>
            <w:hideMark/>
          </w:tcPr>
          <w:p w14:paraId="47905789" w14:textId="77777777" w:rsidR="000F2DFA" w:rsidRPr="000F2DFA" w:rsidRDefault="000F2DFA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Adaptacija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dogradnja</w:t>
            </w:r>
            <w:proofErr w:type="spellEnd"/>
            <w:r w:rsidRPr="000F2DFA">
              <w:t xml:space="preserve"> </w:t>
            </w:r>
            <w:proofErr w:type="spellStart"/>
            <w:proofErr w:type="gramStart"/>
            <w:r w:rsidRPr="000F2DFA">
              <w:t>zgrade</w:t>
            </w:r>
            <w:proofErr w:type="spellEnd"/>
            <w:r w:rsidRPr="000F2DFA">
              <w:t xml:space="preserve">  </w:t>
            </w:r>
            <w:proofErr w:type="spellStart"/>
            <w:r w:rsidRPr="000F2DFA">
              <w:t>Zakaštil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077AF6D8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135C684E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5B1A35C7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0F2DFA" w:rsidRPr="000F2DFA" w14:paraId="620B3559" w14:textId="77777777" w:rsidTr="00136260">
        <w:trPr>
          <w:trHeight w:val="420"/>
          <w:jc w:val="center"/>
        </w:trPr>
        <w:tc>
          <w:tcPr>
            <w:tcW w:w="5451" w:type="dxa"/>
            <w:gridSpan w:val="2"/>
            <w:noWrap/>
            <w:hideMark/>
          </w:tcPr>
          <w:p w14:paraId="230041A2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K </w:t>
            </w:r>
            <w:proofErr w:type="spellStart"/>
            <w:r w:rsidRPr="000F2DFA">
              <w:rPr>
                <w:b/>
                <w:bCs/>
              </w:rPr>
              <w:t>projekt</w:t>
            </w:r>
            <w:proofErr w:type="spellEnd"/>
            <w:r w:rsidRPr="000F2DFA">
              <w:rPr>
                <w:b/>
                <w:bCs/>
              </w:rPr>
              <w:t xml:space="preserve"> K1006 03: </w:t>
            </w:r>
            <w:proofErr w:type="spellStart"/>
            <w:r w:rsidRPr="000F2DFA">
              <w:rPr>
                <w:b/>
                <w:bCs/>
              </w:rPr>
              <w:t>Adaptacija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uređenje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vila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Gazzari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BE2A796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21440720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49D2241A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0F2DFA" w:rsidRPr="000F2DFA" w14:paraId="5738DC56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630A7477" w14:textId="77777777" w:rsidR="000F2DFA" w:rsidRPr="000F2DFA" w:rsidRDefault="000F2DFA" w:rsidP="000F2DFA">
            <w:pPr>
              <w:pStyle w:val="NoSpacing"/>
            </w:pPr>
            <w:r w:rsidRPr="000F2DFA">
              <w:t>K1006 03</w:t>
            </w:r>
          </w:p>
        </w:tc>
        <w:tc>
          <w:tcPr>
            <w:tcW w:w="4611" w:type="dxa"/>
            <w:noWrap/>
            <w:hideMark/>
          </w:tcPr>
          <w:p w14:paraId="2322F0F8" w14:textId="77777777" w:rsidR="000F2DFA" w:rsidRPr="000F2DFA" w:rsidRDefault="000F2DFA" w:rsidP="000F2DFA">
            <w:pPr>
              <w:pStyle w:val="NoSpacing"/>
            </w:pPr>
            <w:proofErr w:type="spellStart"/>
            <w:r w:rsidRPr="000F2DFA">
              <w:t>Adaptacija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uređenje</w:t>
            </w:r>
            <w:proofErr w:type="spellEnd"/>
            <w:r w:rsidRPr="000F2DFA">
              <w:t xml:space="preserve"> vile </w:t>
            </w:r>
            <w:proofErr w:type="spellStart"/>
            <w:r w:rsidRPr="000F2DFA">
              <w:t>Gazzari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E83179D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562D9A61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2E886BDB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0F2DFA" w:rsidRPr="000F2DFA" w14:paraId="27D8E86A" w14:textId="77777777" w:rsidTr="00136260">
        <w:trPr>
          <w:trHeight w:val="510"/>
          <w:jc w:val="center"/>
        </w:trPr>
        <w:tc>
          <w:tcPr>
            <w:tcW w:w="5451" w:type="dxa"/>
            <w:gridSpan w:val="2"/>
            <w:hideMark/>
          </w:tcPr>
          <w:p w14:paraId="3B69C2A2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K </w:t>
            </w:r>
            <w:proofErr w:type="spellStart"/>
            <w:r w:rsidRPr="000F2DFA">
              <w:rPr>
                <w:b/>
                <w:bCs/>
              </w:rPr>
              <w:t>projekt</w:t>
            </w:r>
            <w:proofErr w:type="spellEnd"/>
            <w:r w:rsidRPr="000F2DFA">
              <w:rPr>
                <w:b/>
                <w:bCs/>
              </w:rPr>
              <w:t xml:space="preserve"> K1006 04: </w:t>
            </w:r>
            <w:proofErr w:type="spellStart"/>
            <w:r w:rsidRPr="000F2DFA">
              <w:rPr>
                <w:b/>
                <w:bCs/>
              </w:rPr>
              <w:t>Rekonstrukcija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posl.objekta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trgu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r w:rsidRPr="000F2DFA">
              <w:rPr>
                <w:b/>
                <w:bCs/>
              </w:rPr>
              <w:br/>
              <w:t xml:space="preserve"> </w:t>
            </w:r>
            <w:proofErr w:type="spellStart"/>
            <w:r w:rsidRPr="000F2DFA">
              <w:rPr>
                <w:b/>
                <w:bCs/>
              </w:rPr>
              <w:t>Marka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Miličića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35C9033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7114DC13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484BC627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0F2DFA" w:rsidRPr="000F2DFA" w14:paraId="55F0AF50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4758F9DB" w14:textId="77777777" w:rsidR="000F2DFA" w:rsidRPr="000F2DFA" w:rsidRDefault="000F2DFA" w:rsidP="000F2DFA">
            <w:pPr>
              <w:pStyle w:val="NoSpacing"/>
            </w:pPr>
            <w:r w:rsidRPr="000F2DFA">
              <w:t>K1006 04</w:t>
            </w:r>
          </w:p>
        </w:tc>
        <w:tc>
          <w:tcPr>
            <w:tcW w:w="4611" w:type="dxa"/>
            <w:noWrap/>
            <w:hideMark/>
          </w:tcPr>
          <w:p w14:paraId="3B762E1C" w14:textId="77777777" w:rsidR="000F2DFA" w:rsidRPr="000F2DFA" w:rsidRDefault="000F2DFA" w:rsidP="000F2DFA">
            <w:pPr>
              <w:pStyle w:val="NoSpacing"/>
            </w:pPr>
            <w:proofErr w:type="spellStart"/>
            <w:r w:rsidRPr="000F2DFA">
              <w:t>Rekonstrukcija</w:t>
            </w:r>
            <w:proofErr w:type="spellEnd"/>
            <w:r w:rsidRPr="000F2DFA">
              <w:t xml:space="preserve"> </w:t>
            </w:r>
            <w:proofErr w:type="spellStart"/>
            <w:proofErr w:type="gramStart"/>
            <w:r w:rsidRPr="000F2DFA">
              <w:t>posl.objekta</w:t>
            </w:r>
            <w:proofErr w:type="spellEnd"/>
            <w:proofErr w:type="gramEnd"/>
            <w:r w:rsidRPr="000F2DFA">
              <w:t xml:space="preserve"> </w:t>
            </w:r>
            <w:proofErr w:type="spellStart"/>
            <w:r w:rsidRPr="000F2DFA">
              <w:t>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Trgu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Marka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Miličića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FD3C30F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39EEFCF4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206AE2B3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0F2DFA" w:rsidRPr="000F2DFA" w14:paraId="073D9528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0D826E7A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Program1008: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održavanje</w:t>
            </w:r>
            <w:proofErr w:type="spellEnd"/>
            <w:r w:rsidRPr="000F2DFA">
              <w:rPr>
                <w:b/>
                <w:bCs/>
              </w:rPr>
              <w:t xml:space="preserve"> cesta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FD4ECB3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1,840,000</w:t>
            </w:r>
          </w:p>
        </w:tc>
        <w:tc>
          <w:tcPr>
            <w:tcW w:w="1366" w:type="dxa"/>
            <w:noWrap/>
            <w:hideMark/>
          </w:tcPr>
          <w:p w14:paraId="06897994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1,286,242.09</w:t>
            </w:r>
          </w:p>
        </w:tc>
        <w:tc>
          <w:tcPr>
            <w:tcW w:w="1022" w:type="dxa"/>
            <w:noWrap/>
            <w:hideMark/>
          </w:tcPr>
          <w:p w14:paraId="6309E17B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69.90</w:t>
            </w:r>
          </w:p>
        </w:tc>
      </w:tr>
      <w:tr w:rsidR="000F2DFA" w:rsidRPr="000F2DFA" w14:paraId="47FB7717" w14:textId="77777777" w:rsidTr="00136260">
        <w:trPr>
          <w:trHeight w:val="420"/>
          <w:jc w:val="center"/>
        </w:trPr>
        <w:tc>
          <w:tcPr>
            <w:tcW w:w="5451" w:type="dxa"/>
            <w:gridSpan w:val="2"/>
            <w:noWrap/>
            <w:hideMark/>
          </w:tcPr>
          <w:p w14:paraId="608FD939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Aktivnost</w:t>
            </w:r>
            <w:proofErr w:type="spellEnd"/>
            <w:r w:rsidRPr="000F2DFA">
              <w:rPr>
                <w:b/>
                <w:bCs/>
              </w:rPr>
              <w:t xml:space="preserve"> A1008 01: </w:t>
            </w:r>
            <w:proofErr w:type="spellStart"/>
            <w:r w:rsidRPr="000F2DFA">
              <w:rPr>
                <w:b/>
                <w:bCs/>
              </w:rPr>
              <w:t>Održavanje</w:t>
            </w:r>
            <w:proofErr w:type="spellEnd"/>
            <w:r w:rsidRPr="000F2DFA">
              <w:rPr>
                <w:b/>
                <w:bCs/>
              </w:rPr>
              <w:t xml:space="preserve"> cesta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prometnica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98D5AAB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0EDC085F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2A39EB78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0F2DFA" w:rsidRPr="000F2DFA" w14:paraId="2DE8271E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15149044" w14:textId="77777777" w:rsidR="000F2DFA" w:rsidRPr="000F2DFA" w:rsidRDefault="000F2DFA" w:rsidP="000F2DFA">
            <w:pPr>
              <w:pStyle w:val="NoSpacing"/>
            </w:pPr>
            <w:r w:rsidRPr="000F2DFA">
              <w:t>A1008 01</w:t>
            </w:r>
          </w:p>
        </w:tc>
        <w:tc>
          <w:tcPr>
            <w:tcW w:w="4611" w:type="dxa"/>
            <w:noWrap/>
            <w:hideMark/>
          </w:tcPr>
          <w:p w14:paraId="50EF2B30" w14:textId="77777777" w:rsidR="000F2DFA" w:rsidRPr="000F2DFA" w:rsidRDefault="000F2DFA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Održavanje</w:t>
            </w:r>
            <w:proofErr w:type="spellEnd"/>
            <w:r w:rsidRPr="000F2DFA">
              <w:t xml:space="preserve"> cesta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prometnica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258A9E8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670,000</w:t>
            </w:r>
          </w:p>
        </w:tc>
        <w:tc>
          <w:tcPr>
            <w:tcW w:w="1366" w:type="dxa"/>
            <w:noWrap/>
            <w:hideMark/>
          </w:tcPr>
          <w:p w14:paraId="1E7AD81D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663,394.75</w:t>
            </w:r>
          </w:p>
        </w:tc>
        <w:tc>
          <w:tcPr>
            <w:tcW w:w="1022" w:type="dxa"/>
            <w:noWrap/>
            <w:hideMark/>
          </w:tcPr>
          <w:p w14:paraId="69C1982B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99.01</w:t>
            </w:r>
          </w:p>
        </w:tc>
      </w:tr>
      <w:tr w:rsidR="000F2DFA" w:rsidRPr="000F2DFA" w14:paraId="17962953" w14:textId="77777777" w:rsidTr="00136260">
        <w:trPr>
          <w:trHeight w:val="420"/>
          <w:jc w:val="center"/>
        </w:trPr>
        <w:tc>
          <w:tcPr>
            <w:tcW w:w="5451" w:type="dxa"/>
            <w:gridSpan w:val="2"/>
            <w:noWrap/>
            <w:hideMark/>
          </w:tcPr>
          <w:p w14:paraId="3E316AA3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K1008 02: </w:t>
            </w:r>
            <w:proofErr w:type="spellStart"/>
            <w:r w:rsidRPr="000F2DFA">
              <w:rPr>
                <w:b/>
                <w:bCs/>
              </w:rPr>
              <w:t>Kupnja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zemljišta</w:t>
            </w:r>
            <w:proofErr w:type="spellEnd"/>
            <w:r w:rsidRPr="000F2DFA">
              <w:rPr>
                <w:b/>
                <w:bCs/>
              </w:rPr>
              <w:t xml:space="preserve"> za </w:t>
            </w:r>
            <w:proofErr w:type="spellStart"/>
            <w:r w:rsidRPr="000F2DFA">
              <w:rPr>
                <w:b/>
                <w:bCs/>
              </w:rPr>
              <w:t>prometnu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infrastrukturu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8D4C6A9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65D5F3E5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5BFA825D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0F2DFA" w:rsidRPr="000F2DFA" w14:paraId="0F41B998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76BC01F5" w14:textId="77777777" w:rsidR="000F2DFA" w:rsidRPr="000F2DFA" w:rsidRDefault="000F2DFA" w:rsidP="000F2DFA">
            <w:pPr>
              <w:pStyle w:val="NoSpacing"/>
            </w:pPr>
            <w:r w:rsidRPr="000F2DFA">
              <w:t>K1008 02</w:t>
            </w:r>
          </w:p>
        </w:tc>
        <w:tc>
          <w:tcPr>
            <w:tcW w:w="4611" w:type="dxa"/>
            <w:noWrap/>
            <w:hideMark/>
          </w:tcPr>
          <w:p w14:paraId="25A405AC" w14:textId="77777777" w:rsidR="000F2DFA" w:rsidRPr="000F2DFA" w:rsidRDefault="000F2DFA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Otkup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zemljišta</w:t>
            </w:r>
            <w:proofErr w:type="spellEnd"/>
            <w:r w:rsidRPr="000F2DFA">
              <w:t xml:space="preserve"> za </w:t>
            </w:r>
            <w:proofErr w:type="spellStart"/>
            <w:r w:rsidRPr="000F2DFA">
              <w:t>ceste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prometnice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07A6018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170,000</w:t>
            </w:r>
          </w:p>
        </w:tc>
        <w:tc>
          <w:tcPr>
            <w:tcW w:w="1366" w:type="dxa"/>
            <w:noWrap/>
            <w:hideMark/>
          </w:tcPr>
          <w:p w14:paraId="11C52C93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14,718.47</w:t>
            </w:r>
          </w:p>
        </w:tc>
        <w:tc>
          <w:tcPr>
            <w:tcW w:w="1022" w:type="dxa"/>
            <w:noWrap/>
            <w:hideMark/>
          </w:tcPr>
          <w:p w14:paraId="544BAB30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8.66</w:t>
            </w:r>
          </w:p>
        </w:tc>
      </w:tr>
      <w:tr w:rsidR="000F2DFA" w:rsidRPr="000F2DFA" w14:paraId="16F9DA60" w14:textId="77777777" w:rsidTr="00136260">
        <w:trPr>
          <w:trHeight w:val="420"/>
          <w:jc w:val="center"/>
        </w:trPr>
        <w:tc>
          <w:tcPr>
            <w:tcW w:w="5451" w:type="dxa"/>
            <w:gridSpan w:val="2"/>
            <w:noWrap/>
            <w:hideMark/>
          </w:tcPr>
          <w:p w14:paraId="6779B670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K </w:t>
            </w:r>
            <w:proofErr w:type="spellStart"/>
            <w:r w:rsidRPr="000F2DFA">
              <w:rPr>
                <w:b/>
                <w:bCs/>
              </w:rPr>
              <w:t>projekt</w:t>
            </w:r>
            <w:proofErr w:type="spellEnd"/>
            <w:r w:rsidRPr="000F2DFA">
              <w:rPr>
                <w:b/>
                <w:bCs/>
              </w:rPr>
              <w:t xml:space="preserve"> K1008 03: </w:t>
            </w:r>
            <w:proofErr w:type="spellStart"/>
            <w:r w:rsidRPr="000F2DFA">
              <w:rPr>
                <w:b/>
                <w:bCs/>
              </w:rPr>
              <w:t>Gradnja</w:t>
            </w:r>
            <w:proofErr w:type="spellEnd"/>
            <w:r w:rsidRPr="000F2DFA">
              <w:rPr>
                <w:b/>
                <w:bCs/>
              </w:rPr>
              <w:t xml:space="preserve"> cesta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358C5B2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3FA523CB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3D5AEC53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0F2DFA" w:rsidRPr="000F2DFA" w14:paraId="752666C0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0A3B5E88" w14:textId="77777777" w:rsidR="000F2DFA" w:rsidRPr="000F2DFA" w:rsidRDefault="000F2DFA" w:rsidP="000F2DFA">
            <w:pPr>
              <w:pStyle w:val="NoSpacing"/>
            </w:pPr>
            <w:r w:rsidRPr="000F2DFA">
              <w:t>K1008 03</w:t>
            </w:r>
          </w:p>
        </w:tc>
        <w:tc>
          <w:tcPr>
            <w:tcW w:w="4611" w:type="dxa"/>
            <w:noWrap/>
            <w:hideMark/>
          </w:tcPr>
          <w:p w14:paraId="22A65017" w14:textId="77777777" w:rsidR="000F2DFA" w:rsidRPr="000F2DFA" w:rsidRDefault="000F2DFA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lokalnih</w:t>
            </w:r>
            <w:proofErr w:type="spellEnd"/>
            <w:r w:rsidRPr="000F2DFA">
              <w:t xml:space="preserve"> cesta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puteva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15B3D2C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1,000,000</w:t>
            </w:r>
          </w:p>
        </w:tc>
        <w:tc>
          <w:tcPr>
            <w:tcW w:w="1366" w:type="dxa"/>
            <w:noWrap/>
            <w:hideMark/>
          </w:tcPr>
          <w:p w14:paraId="0446B161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608,128.87</w:t>
            </w:r>
          </w:p>
        </w:tc>
        <w:tc>
          <w:tcPr>
            <w:tcW w:w="1022" w:type="dxa"/>
            <w:noWrap/>
            <w:hideMark/>
          </w:tcPr>
          <w:p w14:paraId="270F9B66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60.81</w:t>
            </w:r>
          </w:p>
        </w:tc>
      </w:tr>
      <w:tr w:rsidR="000F2DFA" w:rsidRPr="000F2DFA" w14:paraId="1A45A0CE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5D40D407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Program1009: </w:t>
            </w:r>
            <w:proofErr w:type="spellStart"/>
            <w:r w:rsidRPr="000F2DFA">
              <w:rPr>
                <w:b/>
                <w:bCs/>
              </w:rPr>
              <w:t>Zaštita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okoliša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gospodarenje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otpadom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B12E930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805,000</w:t>
            </w:r>
          </w:p>
        </w:tc>
        <w:tc>
          <w:tcPr>
            <w:tcW w:w="1366" w:type="dxa"/>
            <w:noWrap/>
            <w:hideMark/>
          </w:tcPr>
          <w:p w14:paraId="3F888558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186,518.75</w:t>
            </w:r>
          </w:p>
        </w:tc>
        <w:tc>
          <w:tcPr>
            <w:tcW w:w="1022" w:type="dxa"/>
            <w:noWrap/>
            <w:hideMark/>
          </w:tcPr>
          <w:p w14:paraId="73704F91" w14:textId="77777777" w:rsidR="000F2DFA" w:rsidRPr="000F2DFA" w:rsidRDefault="000F2DFA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23.17</w:t>
            </w:r>
          </w:p>
        </w:tc>
      </w:tr>
      <w:tr w:rsidR="000F2DFA" w:rsidRPr="000F2DFA" w14:paraId="34273323" w14:textId="77777777" w:rsidTr="00136260">
        <w:trPr>
          <w:trHeight w:val="660"/>
          <w:jc w:val="center"/>
        </w:trPr>
        <w:tc>
          <w:tcPr>
            <w:tcW w:w="5451" w:type="dxa"/>
            <w:gridSpan w:val="2"/>
            <w:hideMark/>
          </w:tcPr>
          <w:p w14:paraId="7C36BB3A" w14:textId="77777777" w:rsidR="000F2DFA" w:rsidRPr="000F2DFA" w:rsidRDefault="000F2DFA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K </w:t>
            </w:r>
            <w:proofErr w:type="spellStart"/>
            <w:r w:rsidRPr="000F2DFA">
              <w:rPr>
                <w:b/>
                <w:bCs/>
              </w:rPr>
              <w:t>projekt</w:t>
            </w:r>
            <w:proofErr w:type="spellEnd"/>
            <w:r w:rsidRPr="000F2DFA">
              <w:rPr>
                <w:b/>
                <w:bCs/>
              </w:rPr>
              <w:t xml:space="preserve"> K1009 03: </w:t>
            </w:r>
            <w:proofErr w:type="spellStart"/>
            <w:r w:rsidRPr="000F2DFA">
              <w:rPr>
                <w:b/>
                <w:bCs/>
              </w:rPr>
              <w:t>Kupnja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zemljišta</w:t>
            </w:r>
            <w:proofErr w:type="spellEnd"/>
            <w:r w:rsidRPr="000F2DFA">
              <w:rPr>
                <w:b/>
                <w:bCs/>
              </w:rPr>
              <w:t xml:space="preserve"> za </w:t>
            </w:r>
            <w:proofErr w:type="spellStart"/>
            <w:r w:rsidRPr="000F2DFA">
              <w:rPr>
                <w:b/>
                <w:bCs/>
              </w:rPr>
              <w:t>sanaciju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odlagališta</w:t>
            </w:r>
            <w:proofErr w:type="spellEnd"/>
            <w:r w:rsidRPr="000F2DFA">
              <w:rPr>
                <w:b/>
                <w:bCs/>
              </w:rPr>
              <w:br/>
              <w:t xml:space="preserve">                                       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izgradnju reciklažnog dvorišta</w:t>
            </w:r>
          </w:p>
        </w:tc>
        <w:tc>
          <w:tcPr>
            <w:tcW w:w="1116" w:type="dxa"/>
            <w:noWrap/>
            <w:hideMark/>
          </w:tcPr>
          <w:p w14:paraId="5AB98958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1AD6D6C1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3EF95F2A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0F2DFA" w:rsidRPr="000F2DFA" w14:paraId="3A610133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5EE19BF5" w14:textId="77777777" w:rsidR="000F2DFA" w:rsidRPr="000F2DFA" w:rsidRDefault="000F2DFA" w:rsidP="000F2DFA">
            <w:pPr>
              <w:pStyle w:val="NoSpacing"/>
            </w:pPr>
            <w:r w:rsidRPr="000F2DFA">
              <w:t>K1009 03</w:t>
            </w:r>
          </w:p>
        </w:tc>
        <w:tc>
          <w:tcPr>
            <w:tcW w:w="4611" w:type="dxa"/>
            <w:hideMark/>
          </w:tcPr>
          <w:p w14:paraId="1028E278" w14:textId="77777777" w:rsidR="000F2DFA" w:rsidRPr="000F2DFA" w:rsidRDefault="000F2DFA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Kupnja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zemljišta</w:t>
            </w:r>
            <w:proofErr w:type="spellEnd"/>
            <w:r w:rsidRPr="000F2DFA">
              <w:t xml:space="preserve"> za </w:t>
            </w:r>
            <w:proofErr w:type="spellStart"/>
            <w:r w:rsidRPr="000F2DFA">
              <w:t>sanaciju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odlagališta</w:t>
            </w:r>
            <w:proofErr w:type="spellEnd"/>
            <w:r w:rsidRPr="000F2DFA">
              <w:t xml:space="preserve"> </w:t>
            </w:r>
            <w:proofErr w:type="spellStart"/>
            <w:proofErr w:type="gramStart"/>
            <w:r w:rsidRPr="000F2DFA">
              <w:t>kom.otpada</w:t>
            </w:r>
            <w:proofErr w:type="spellEnd"/>
            <w:proofErr w:type="gramEnd"/>
            <w:r w:rsidRPr="000F2DFA">
              <w:br/>
              <w:t xml:space="preserve"> 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gradnju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reciklažnog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dvorišta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B84CE9E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5,000</w:t>
            </w:r>
          </w:p>
        </w:tc>
        <w:tc>
          <w:tcPr>
            <w:tcW w:w="1366" w:type="dxa"/>
            <w:noWrap/>
            <w:hideMark/>
          </w:tcPr>
          <w:p w14:paraId="00F73FA5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285151EB" w14:textId="77777777" w:rsidR="000F2DFA" w:rsidRPr="000F2DFA" w:rsidRDefault="000F2DFA" w:rsidP="00136260">
            <w:pPr>
              <w:pStyle w:val="NoSpacing"/>
              <w:jc w:val="right"/>
            </w:pPr>
            <w:r w:rsidRPr="000F2DFA">
              <w:t>0.00</w:t>
            </w:r>
          </w:p>
        </w:tc>
      </w:tr>
      <w:tr w:rsidR="00136260" w:rsidRPr="000F2DFA" w14:paraId="27A1ECD7" w14:textId="77777777" w:rsidTr="00136260">
        <w:trPr>
          <w:trHeight w:val="660"/>
          <w:jc w:val="center"/>
        </w:trPr>
        <w:tc>
          <w:tcPr>
            <w:tcW w:w="5451" w:type="dxa"/>
            <w:gridSpan w:val="2"/>
            <w:hideMark/>
          </w:tcPr>
          <w:p w14:paraId="3677E5EF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K </w:t>
            </w:r>
            <w:proofErr w:type="spellStart"/>
            <w:r w:rsidRPr="000F2DFA">
              <w:rPr>
                <w:b/>
                <w:bCs/>
              </w:rPr>
              <w:t>projekt</w:t>
            </w:r>
            <w:proofErr w:type="spellEnd"/>
            <w:r w:rsidRPr="000F2DFA">
              <w:rPr>
                <w:b/>
                <w:bCs/>
              </w:rPr>
              <w:t xml:space="preserve"> K1009 06: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oborinske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odvodnje</w:t>
            </w:r>
            <w:proofErr w:type="spellEnd"/>
            <w:r w:rsidRPr="000F2DFA">
              <w:rPr>
                <w:b/>
                <w:bCs/>
              </w:rPr>
              <w:br/>
              <w:t xml:space="preserve">                                        </w:t>
            </w:r>
          </w:p>
        </w:tc>
        <w:tc>
          <w:tcPr>
            <w:tcW w:w="1116" w:type="dxa"/>
            <w:noWrap/>
            <w:hideMark/>
          </w:tcPr>
          <w:p w14:paraId="30BCC496" w14:textId="77777777" w:rsidR="00136260" w:rsidRPr="000F2DFA" w:rsidRDefault="00136260" w:rsidP="000F2DFA">
            <w:pPr>
              <w:pStyle w:val="NoSpacing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54CE8243" w14:textId="77777777" w:rsidR="00136260" w:rsidRPr="000F2DFA" w:rsidRDefault="00136260" w:rsidP="000F2DFA">
            <w:pPr>
              <w:pStyle w:val="NoSpacing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11682108" w14:textId="77777777" w:rsidR="00136260" w:rsidRPr="000F2DFA" w:rsidRDefault="00136260" w:rsidP="000F2DFA">
            <w:pPr>
              <w:pStyle w:val="NoSpacing"/>
            </w:pPr>
            <w:r w:rsidRPr="000F2DFA">
              <w:t> </w:t>
            </w:r>
          </w:p>
        </w:tc>
      </w:tr>
      <w:tr w:rsidR="00136260" w:rsidRPr="000F2DFA" w14:paraId="7E24B1F1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 w:val="restart"/>
            <w:noWrap/>
            <w:hideMark/>
          </w:tcPr>
          <w:p w14:paraId="19E8AE2A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lastRenderedPageBreak/>
              <w:t>Bročana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oznaka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naziv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programa</w:t>
            </w:r>
            <w:proofErr w:type="spellEnd"/>
            <w:r w:rsidRPr="000F2DFA">
              <w:t>/</w:t>
            </w:r>
            <w:proofErr w:type="spellStart"/>
            <w:r w:rsidRPr="000F2DFA">
              <w:t>projekta</w:t>
            </w:r>
            <w:proofErr w:type="spellEnd"/>
            <w:r w:rsidRPr="000F2DFA">
              <w:t>/</w:t>
            </w:r>
            <w:proofErr w:type="spellStart"/>
            <w:r w:rsidRPr="000F2DFA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0E6E51CF" w14:textId="77777777" w:rsidR="00136260" w:rsidRPr="000F2DFA" w:rsidRDefault="00136260" w:rsidP="00C75A55">
            <w:pPr>
              <w:pStyle w:val="NoSpacing"/>
            </w:pPr>
            <w:r w:rsidRPr="000F2DFA">
              <w:t>Plan</w:t>
            </w:r>
            <w:r w:rsidRPr="000F2DFA">
              <w:br/>
              <w:t>za 2021.</w:t>
            </w:r>
          </w:p>
        </w:tc>
        <w:tc>
          <w:tcPr>
            <w:tcW w:w="1366" w:type="dxa"/>
            <w:vMerge w:val="restart"/>
            <w:hideMark/>
          </w:tcPr>
          <w:p w14:paraId="39452FCA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t>Ostvareno</w:t>
            </w:r>
            <w:proofErr w:type="spellEnd"/>
            <w:r w:rsidRPr="000F2DFA">
              <w:br/>
              <w:t xml:space="preserve">u </w:t>
            </w:r>
            <w:proofErr w:type="gramStart"/>
            <w:r w:rsidRPr="000F2DFA">
              <w:t>2021.g.</w:t>
            </w:r>
            <w:proofErr w:type="gramEnd"/>
          </w:p>
        </w:tc>
        <w:tc>
          <w:tcPr>
            <w:tcW w:w="1022" w:type="dxa"/>
            <w:vMerge w:val="restart"/>
            <w:hideMark/>
          </w:tcPr>
          <w:p w14:paraId="2E473E10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t>Indeks</w:t>
            </w:r>
            <w:proofErr w:type="spellEnd"/>
          </w:p>
        </w:tc>
      </w:tr>
      <w:tr w:rsidR="00136260" w:rsidRPr="000F2DFA" w14:paraId="0752E82A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/>
            <w:hideMark/>
          </w:tcPr>
          <w:p w14:paraId="60CB6B5A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116" w:type="dxa"/>
            <w:vMerge/>
            <w:hideMark/>
          </w:tcPr>
          <w:p w14:paraId="76E23ED3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366" w:type="dxa"/>
            <w:vMerge/>
            <w:hideMark/>
          </w:tcPr>
          <w:p w14:paraId="60910A67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022" w:type="dxa"/>
            <w:vMerge/>
            <w:hideMark/>
          </w:tcPr>
          <w:p w14:paraId="37490508" w14:textId="77777777" w:rsidR="00136260" w:rsidRPr="000F2DFA" w:rsidRDefault="00136260" w:rsidP="00C75A55">
            <w:pPr>
              <w:pStyle w:val="NoSpacing"/>
            </w:pPr>
          </w:p>
        </w:tc>
      </w:tr>
      <w:tr w:rsidR="00136260" w:rsidRPr="000F2DFA" w14:paraId="7EFABB33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0A07AA35" w14:textId="77777777" w:rsidR="00136260" w:rsidRPr="000F2DFA" w:rsidRDefault="00136260" w:rsidP="000F2DFA">
            <w:pPr>
              <w:pStyle w:val="NoSpacing"/>
            </w:pPr>
            <w:r w:rsidRPr="000F2DFA">
              <w:t>K1009 06</w:t>
            </w:r>
          </w:p>
        </w:tc>
        <w:tc>
          <w:tcPr>
            <w:tcW w:w="4611" w:type="dxa"/>
            <w:hideMark/>
          </w:tcPr>
          <w:p w14:paraId="63196C46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oborinske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odvodnje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15B9C09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800,000</w:t>
            </w:r>
          </w:p>
        </w:tc>
        <w:tc>
          <w:tcPr>
            <w:tcW w:w="1366" w:type="dxa"/>
            <w:noWrap/>
            <w:hideMark/>
          </w:tcPr>
          <w:p w14:paraId="127DE09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186,518.75</w:t>
            </w:r>
          </w:p>
        </w:tc>
        <w:tc>
          <w:tcPr>
            <w:tcW w:w="1022" w:type="dxa"/>
            <w:noWrap/>
            <w:hideMark/>
          </w:tcPr>
          <w:p w14:paraId="021E8443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23.31</w:t>
            </w:r>
          </w:p>
        </w:tc>
      </w:tr>
      <w:tr w:rsidR="00136260" w:rsidRPr="000F2DFA" w14:paraId="499D1A26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73ECA2F0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Program1010: </w:t>
            </w:r>
            <w:proofErr w:type="spellStart"/>
            <w:r w:rsidRPr="000F2DFA">
              <w:rPr>
                <w:b/>
                <w:bCs/>
              </w:rPr>
              <w:t>Projekti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strateškog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razvoja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EU </w:t>
            </w:r>
            <w:proofErr w:type="spellStart"/>
            <w:r w:rsidRPr="000F2DFA">
              <w:rPr>
                <w:b/>
                <w:bCs/>
              </w:rPr>
              <w:t>fondova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833C480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55065151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0.00</w:t>
            </w:r>
          </w:p>
        </w:tc>
        <w:tc>
          <w:tcPr>
            <w:tcW w:w="1022" w:type="dxa"/>
            <w:noWrap/>
            <w:hideMark/>
          </w:tcPr>
          <w:p w14:paraId="6E6A8310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#DIV/0!</w:t>
            </w:r>
          </w:p>
        </w:tc>
      </w:tr>
      <w:tr w:rsidR="00136260" w:rsidRPr="000F2DFA" w14:paraId="5176D86D" w14:textId="77777777" w:rsidTr="00136260">
        <w:trPr>
          <w:trHeight w:val="495"/>
          <w:jc w:val="center"/>
        </w:trPr>
        <w:tc>
          <w:tcPr>
            <w:tcW w:w="5451" w:type="dxa"/>
            <w:gridSpan w:val="2"/>
            <w:hideMark/>
          </w:tcPr>
          <w:p w14:paraId="2B0101EB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K1010 01: </w:t>
            </w:r>
            <w:proofErr w:type="spellStart"/>
            <w:r w:rsidRPr="000F2DFA">
              <w:rPr>
                <w:b/>
                <w:bCs/>
              </w:rPr>
              <w:t>Razvojna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strategija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turizma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studija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r w:rsidRPr="000F2DFA">
              <w:rPr>
                <w:b/>
                <w:bCs/>
              </w:rPr>
              <w:br/>
            </w:r>
            <w:proofErr w:type="spellStart"/>
            <w:r w:rsidRPr="000F2DFA">
              <w:rPr>
                <w:b/>
                <w:bCs/>
              </w:rPr>
              <w:t>utjecaja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okoliš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0B34D3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59A7183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7A57F36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1C6E9F8F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5759A629" w14:textId="77777777" w:rsidR="00136260" w:rsidRPr="000F2DFA" w:rsidRDefault="00136260" w:rsidP="000F2DFA">
            <w:pPr>
              <w:pStyle w:val="NoSpacing"/>
            </w:pPr>
            <w:r w:rsidRPr="000F2DFA">
              <w:t>K1010 01</w:t>
            </w:r>
          </w:p>
        </w:tc>
        <w:tc>
          <w:tcPr>
            <w:tcW w:w="4611" w:type="dxa"/>
            <w:hideMark/>
          </w:tcPr>
          <w:p w14:paraId="2548678F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Izrada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razvojne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strategije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turizma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studije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utjecaja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</w:t>
            </w:r>
            <w:proofErr w:type="spellEnd"/>
            <w:r w:rsidRPr="000F2DFA">
              <w:t xml:space="preserve"> </w:t>
            </w:r>
            <w:r w:rsidRPr="000F2DFA">
              <w:br/>
              <w:t xml:space="preserve">  </w:t>
            </w:r>
            <w:proofErr w:type="spellStart"/>
            <w:r w:rsidRPr="000F2DFA">
              <w:t>okoliš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5B9ABA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1EFBAD58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3835C3D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14305126" w14:textId="77777777" w:rsidTr="00136260">
        <w:trPr>
          <w:trHeight w:val="420"/>
          <w:jc w:val="center"/>
        </w:trPr>
        <w:tc>
          <w:tcPr>
            <w:tcW w:w="5451" w:type="dxa"/>
            <w:gridSpan w:val="2"/>
            <w:noWrap/>
            <w:hideMark/>
          </w:tcPr>
          <w:p w14:paraId="5AEBFDE7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K1010 02: </w:t>
            </w:r>
            <w:proofErr w:type="spellStart"/>
            <w:r w:rsidRPr="000F2DFA">
              <w:rPr>
                <w:b/>
                <w:bCs/>
              </w:rPr>
              <w:t>Projekt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pametnog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grada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A785AC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66403E6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49A66CF3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747EC829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1CA5CDDD" w14:textId="77777777" w:rsidR="00136260" w:rsidRPr="000F2DFA" w:rsidRDefault="00136260" w:rsidP="000F2DFA">
            <w:pPr>
              <w:pStyle w:val="NoSpacing"/>
            </w:pPr>
            <w:r w:rsidRPr="000F2DFA">
              <w:t>K1010 02</w:t>
            </w:r>
          </w:p>
        </w:tc>
        <w:tc>
          <w:tcPr>
            <w:tcW w:w="4611" w:type="dxa"/>
            <w:noWrap/>
            <w:hideMark/>
          </w:tcPr>
          <w:p w14:paraId="1FD74D76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Projekt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pametnog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grada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1C367D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60741B0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613E50B5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62D83153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 w:val="restart"/>
            <w:noWrap/>
            <w:hideMark/>
          </w:tcPr>
          <w:p w14:paraId="3ED1CAD9" w14:textId="77777777" w:rsidR="00136260" w:rsidRPr="000F2DFA" w:rsidRDefault="00136260" w:rsidP="000F2DFA">
            <w:pPr>
              <w:pStyle w:val="NoSpacing"/>
            </w:pPr>
            <w:proofErr w:type="spellStart"/>
            <w:r w:rsidRPr="000F2DFA">
              <w:t>Bročana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oznaka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naziv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programa</w:t>
            </w:r>
            <w:proofErr w:type="spellEnd"/>
            <w:r w:rsidRPr="000F2DFA">
              <w:t>/</w:t>
            </w:r>
            <w:proofErr w:type="spellStart"/>
            <w:r w:rsidRPr="000F2DFA">
              <w:t>projekta</w:t>
            </w:r>
            <w:proofErr w:type="spellEnd"/>
            <w:r w:rsidRPr="000F2DFA">
              <w:t>/</w:t>
            </w:r>
            <w:proofErr w:type="spellStart"/>
            <w:r w:rsidRPr="000F2DFA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115FCDB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Plan</w:t>
            </w:r>
            <w:r w:rsidRPr="000F2DFA">
              <w:br/>
              <w:t>za 2021.</w:t>
            </w:r>
          </w:p>
        </w:tc>
        <w:tc>
          <w:tcPr>
            <w:tcW w:w="1366" w:type="dxa"/>
            <w:vMerge w:val="restart"/>
            <w:hideMark/>
          </w:tcPr>
          <w:p w14:paraId="236381A8" w14:textId="77777777" w:rsidR="00136260" w:rsidRPr="000F2DFA" w:rsidRDefault="00136260" w:rsidP="00136260">
            <w:pPr>
              <w:pStyle w:val="NoSpacing"/>
              <w:jc w:val="right"/>
            </w:pPr>
            <w:proofErr w:type="spellStart"/>
            <w:r w:rsidRPr="000F2DFA">
              <w:t>Ostvareno</w:t>
            </w:r>
            <w:proofErr w:type="spellEnd"/>
            <w:r w:rsidRPr="000F2DFA">
              <w:br/>
              <w:t xml:space="preserve">u </w:t>
            </w:r>
            <w:proofErr w:type="gramStart"/>
            <w:r w:rsidRPr="000F2DFA">
              <w:t>2021.g.</w:t>
            </w:r>
            <w:proofErr w:type="gramEnd"/>
          </w:p>
        </w:tc>
        <w:tc>
          <w:tcPr>
            <w:tcW w:w="1022" w:type="dxa"/>
            <w:vMerge w:val="restart"/>
            <w:hideMark/>
          </w:tcPr>
          <w:p w14:paraId="3B71C8E6" w14:textId="77777777" w:rsidR="00136260" w:rsidRPr="000F2DFA" w:rsidRDefault="00136260" w:rsidP="00136260">
            <w:pPr>
              <w:pStyle w:val="NoSpacing"/>
              <w:jc w:val="right"/>
            </w:pPr>
            <w:proofErr w:type="spellStart"/>
            <w:r w:rsidRPr="000F2DFA">
              <w:t>Indeks</w:t>
            </w:r>
            <w:proofErr w:type="spellEnd"/>
          </w:p>
        </w:tc>
      </w:tr>
      <w:tr w:rsidR="00136260" w:rsidRPr="000F2DFA" w14:paraId="3C5FE83C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/>
            <w:hideMark/>
          </w:tcPr>
          <w:p w14:paraId="1AE91DF6" w14:textId="77777777" w:rsidR="00136260" w:rsidRPr="000F2DFA" w:rsidRDefault="00136260" w:rsidP="000F2DFA">
            <w:pPr>
              <w:pStyle w:val="NoSpacing"/>
            </w:pPr>
          </w:p>
        </w:tc>
        <w:tc>
          <w:tcPr>
            <w:tcW w:w="1116" w:type="dxa"/>
            <w:vMerge/>
            <w:hideMark/>
          </w:tcPr>
          <w:p w14:paraId="7C2F33EA" w14:textId="77777777" w:rsidR="00136260" w:rsidRPr="000F2DFA" w:rsidRDefault="00136260" w:rsidP="00136260">
            <w:pPr>
              <w:pStyle w:val="NoSpacing"/>
              <w:jc w:val="right"/>
            </w:pPr>
          </w:p>
        </w:tc>
        <w:tc>
          <w:tcPr>
            <w:tcW w:w="1366" w:type="dxa"/>
            <w:vMerge/>
            <w:hideMark/>
          </w:tcPr>
          <w:p w14:paraId="39E79823" w14:textId="77777777" w:rsidR="00136260" w:rsidRPr="000F2DFA" w:rsidRDefault="00136260" w:rsidP="00136260">
            <w:pPr>
              <w:pStyle w:val="NoSpacing"/>
              <w:jc w:val="right"/>
            </w:pPr>
          </w:p>
        </w:tc>
        <w:tc>
          <w:tcPr>
            <w:tcW w:w="1022" w:type="dxa"/>
            <w:vMerge/>
            <w:hideMark/>
          </w:tcPr>
          <w:p w14:paraId="04C44192" w14:textId="77777777" w:rsidR="00136260" w:rsidRPr="000F2DFA" w:rsidRDefault="00136260" w:rsidP="00136260">
            <w:pPr>
              <w:pStyle w:val="NoSpacing"/>
              <w:jc w:val="right"/>
            </w:pPr>
          </w:p>
        </w:tc>
      </w:tr>
      <w:tr w:rsidR="00136260" w:rsidRPr="000F2DFA" w14:paraId="72F062F5" w14:textId="77777777" w:rsidTr="00136260">
        <w:trPr>
          <w:trHeight w:val="420"/>
          <w:jc w:val="center"/>
        </w:trPr>
        <w:tc>
          <w:tcPr>
            <w:tcW w:w="5451" w:type="dxa"/>
            <w:gridSpan w:val="2"/>
            <w:noWrap/>
            <w:hideMark/>
          </w:tcPr>
          <w:p w14:paraId="465D15E5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K </w:t>
            </w:r>
            <w:proofErr w:type="spellStart"/>
            <w:r w:rsidRPr="000F2DFA">
              <w:rPr>
                <w:b/>
                <w:bCs/>
              </w:rPr>
              <w:t>projekt</w:t>
            </w:r>
            <w:proofErr w:type="spellEnd"/>
            <w:r w:rsidRPr="000F2DFA">
              <w:rPr>
                <w:b/>
                <w:bCs/>
              </w:rPr>
              <w:t xml:space="preserve"> K1010 03: </w:t>
            </w:r>
            <w:proofErr w:type="spellStart"/>
            <w:r w:rsidRPr="000F2DFA">
              <w:rPr>
                <w:b/>
                <w:bCs/>
              </w:rPr>
              <w:t>Studija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razvoja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prema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energ</w:t>
            </w:r>
            <w:proofErr w:type="spellEnd"/>
            <w:r w:rsidRPr="000F2DFA">
              <w:rPr>
                <w:b/>
                <w:bCs/>
              </w:rPr>
              <w:t xml:space="preserve">. </w:t>
            </w:r>
            <w:proofErr w:type="spellStart"/>
            <w:r w:rsidRPr="000F2DFA">
              <w:rPr>
                <w:b/>
                <w:bCs/>
              </w:rPr>
              <w:t>tranziciji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C1DD2B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1F28F51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014E778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1B6DD4C3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0B1156C1" w14:textId="77777777" w:rsidR="00136260" w:rsidRPr="000F2DFA" w:rsidRDefault="00136260" w:rsidP="000F2DFA">
            <w:pPr>
              <w:pStyle w:val="NoSpacing"/>
            </w:pPr>
            <w:r w:rsidRPr="000F2DFA">
              <w:t>K1010 03</w:t>
            </w:r>
          </w:p>
        </w:tc>
        <w:tc>
          <w:tcPr>
            <w:tcW w:w="4611" w:type="dxa"/>
            <w:noWrap/>
            <w:hideMark/>
          </w:tcPr>
          <w:p w14:paraId="3339E66F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Studija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razvoja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prema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energetskog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tranziciji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F49EC4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61F9D287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480E7F7A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0DD60482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5F87EE37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Program1011: </w:t>
            </w:r>
            <w:proofErr w:type="spellStart"/>
            <w:r w:rsidRPr="000F2DFA">
              <w:rPr>
                <w:b/>
                <w:bCs/>
              </w:rPr>
              <w:t>Prostorno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uređenje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unapređ</w:t>
            </w:r>
            <w:proofErr w:type="spellEnd"/>
            <w:r w:rsidRPr="000F2DFA">
              <w:rPr>
                <w:b/>
                <w:bCs/>
              </w:rPr>
              <w:t xml:space="preserve">. </w:t>
            </w:r>
            <w:proofErr w:type="spellStart"/>
            <w:r w:rsidRPr="000F2DFA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CCAA8B7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400,000</w:t>
            </w:r>
          </w:p>
        </w:tc>
        <w:tc>
          <w:tcPr>
            <w:tcW w:w="1366" w:type="dxa"/>
            <w:noWrap/>
            <w:hideMark/>
          </w:tcPr>
          <w:p w14:paraId="05B77489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257,815.00</w:t>
            </w:r>
          </w:p>
        </w:tc>
        <w:tc>
          <w:tcPr>
            <w:tcW w:w="1022" w:type="dxa"/>
            <w:noWrap/>
            <w:hideMark/>
          </w:tcPr>
          <w:p w14:paraId="69FE6F94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64.45</w:t>
            </w:r>
          </w:p>
        </w:tc>
      </w:tr>
      <w:tr w:rsidR="00136260" w:rsidRPr="000F2DFA" w14:paraId="346482F9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66779C08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Aktivnost</w:t>
            </w:r>
            <w:proofErr w:type="spellEnd"/>
            <w:r w:rsidRPr="000F2DFA">
              <w:rPr>
                <w:b/>
                <w:bCs/>
              </w:rPr>
              <w:t xml:space="preserve"> A1011 01: </w:t>
            </w:r>
            <w:proofErr w:type="spellStart"/>
            <w:r w:rsidRPr="000F2DFA">
              <w:rPr>
                <w:b/>
                <w:bCs/>
              </w:rPr>
              <w:t>Geodetsko-katastarski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5A9D093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2EB35FEF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3274271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083546DA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0F015E15" w14:textId="77777777" w:rsidR="00136260" w:rsidRPr="000F2DFA" w:rsidRDefault="00136260" w:rsidP="000F2DFA">
            <w:pPr>
              <w:pStyle w:val="NoSpacing"/>
            </w:pPr>
            <w:r w:rsidRPr="000F2DFA">
              <w:t>A1011 01</w:t>
            </w:r>
          </w:p>
        </w:tc>
        <w:tc>
          <w:tcPr>
            <w:tcW w:w="4611" w:type="dxa"/>
            <w:noWrap/>
            <w:hideMark/>
          </w:tcPr>
          <w:p w14:paraId="4282F404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Geodetsko-katastarske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4D8139F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100,000</w:t>
            </w:r>
          </w:p>
        </w:tc>
        <w:tc>
          <w:tcPr>
            <w:tcW w:w="1366" w:type="dxa"/>
            <w:noWrap/>
            <w:hideMark/>
          </w:tcPr>
          <w:p w14:paraId="6075904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70,190.00</w:t>
            </w:r>
          </w:p>
        </w:tc>
        <w:tc>
          <w:tcPr>
            <w:tcW w:w="1022" w:type="dxa"/>
            <w:noWrap/>
            <w:hideMark/>
          </w:tcPr>
          <w:p w14:paraId="192BF11F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70.19</w:t>
            </w:r>
          </w:p>
        </w:tc>
      </w:tr>
      <w:tr w:rsidR="00136260" w:rsidRPr="000F2DFA" w14:paraId="1815004D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7EEBCB05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K1011 02: </w:t>
            </w:r>
            <w:proofErr w:type="spellStart"/>
            <w:r w:rsidRPr="000F2DFA">
              <w:rPr>
                <w:b/>
                <w:bCs/>
              </w:rPr>
              <w:t>Planovi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projekti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prostornog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uređenja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6D8770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295A225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01E3B68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18F0181E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78B958A5" w14:textId="77777777" w:rsidR="00136260" w:rsidRPr="000F2DFA" w:rsidRDefault="00136260" w:rsidP="000F2DFA">
            <w:pPr>
              <w:pStyle w:val="NoSpacing"/>
            </w:pPr>
            <w:r w:rsidRPr="000F2DFA">
              <w:t>K1011 02</w:t>
            </w:r>
          </w:p>
        </w:tc>
        <w:tc>
          <w:tcPr>
            <w:tcW w:w="4611" w:type="dxa"/>
            <w:noWrap/>
            <w:hideMark/>
          </w:tcPr>
          <w:p w14:paraId="798AA780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Prostorni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planovi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projekti</w:t>
            </w:r>
            <w:proofErr w:type="spellEnd"/>
            <w:r w:rsidRPr="000F2DFA">
              <w:t xml:space="preserve"> </w:t>
            </w:r>
            <w:proofErr w:type="spellStart"/>
            <w:proofErr w:type="gramStart"/>
            <w:r w:rsidRPr="000F2DFA">
              <w:t>prost.uređenja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5748D98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300,000</w:t>
            </w:r>
          </w:p>
        </w:tc>
        <w:tc>
          <w:tcPr>
            <w:tcW w:w="1366" w:type="dxa"/>
            <w:noWrap/>
            <w:hideMark/>
          </w:tcPr>
          <w:p w14:paraId="20CEE06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187,625.00</w:t>
            </w:r>
          </w:p>
        </w:tc>
        <w:tc>
          <w:tcPr>
            <w:tcW w:w="1022" w:type="dxa"/>
            <w:noWrap/>
            <w:hideMark/>
          </w:tcPr>
          <w:p w14:paraId="3B836B4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62.54</w:t>
            </w:r>
          </w:p>
        </w:tc>
      </w:tr>
      <w:tr w:rsidR="00136260" w:rsidRPr="000F2DFA" w14:paraId="147F8C21" w14:textId="77777777" w:rsidTr="00136260">
        <w:trPr>
          <w:trHeight w:val="540"/>
          <w:jc w:val="center"/>
        </w:trPr>
        <w:tc>
          <w:tcPr>
            <w:tcW w:w="5451" w:type="dxa"/>
            <w:gridSpan w:val="2"/>
            <w:hideMark/>
          </w:tcPr>
          <w:p w14:paraId="4DDA0233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K1011 03: </w:t>
            </w:r>
            <w:proofErr w:type="spellStart"/>
            <w:r w:rsidRPr="000F2DFA">
              <w:rPr>
                <w:b/>
                <w:bCs/>
              </w:rPr>
              <w:t>Kupnja</w:t>
            </w:r>
            <w:proofErr w:type="spellEnd"/>
            <w:r w:rsidRPr="000F2DFA">
              <w:rPr>
                <w:b/>
                <w:bCs/>
              </w:rPr>
              <w:t xml:space="preserve"> nekret.za </w:t>
            </w:r>
            <w:proofErr w:type="spellStart"/>
            <w:r w:rsidRPr="000F2DFA">
              <w:rPr>
                <w:b/>
                <w:bCs/>
              </w:rPr>
              <w:t>opće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namjene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pravo</w:t>
            </w:r>
            <w:proofErr w:type="spellEnd"/>
            <w:r w:rsidRPr="000F2DFA">
              <w:rPr>
                <w:b/>
                <w:bCs/>
              </w:rPr>
              <w:br/>
              <w:t xml:space="preserve">                                         </w:t>
            </w:r>
            <w:proofErr w:type="spellStart"/>
            <w:r w:rsidRPr="000F2DFA">
              <w:rPr>
                <w:b/>
                <w:bCs/>
              </w:rPr>
              <w:t>prvokupa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F934D6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110DFB7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60756FF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0B3D43D5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7C2F9CBC" w14:textId="77777777" w:rsidR="00136260" w:rsidRPr="000F2DFA" w:rsidRDefault="00136260" w:rsidP="000F2DFA">
            <w:pPr>
              <w:pStyle w:val="NoSpacing"/>
            </w:pPr>
            <w:r w:rsidRPr="000F2DFA">
              <w:t>K1011 03</w:t>
            </w:r>
          </w:p>
        </w:tc>
        <w:tc>
          <w:tcPr>
            <w:tcW w:w="4611" w:type="dxa"/>
            <w:noWrap/>
            <w:hideMark/>
          </w:tcPr>
          <w:p w14:paraId="499CD4D4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Kupnja</w:t>
            </w:r>
            <w:proofErr w:type="spellEnd"/>
            <w:r w:rsidRPr="000F2DFA">
              <w:t xml:space="preserve"> nekret.za </w:t>
            </w:r>
            <w:proofErr w:type="spellStart"/>
            <w:r w:rsidRPr="000F2DFA">
              <w:t>opće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namjene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pravo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prvokupa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09D9EA9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59DC8479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7BD2EFF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0AAD7F52" w14:textId="77777777" w:rsidTr="00136260">
        <w:trPr>
          <w:trHeight w:val="540"/>
          <w:jc w:val="center"/>
        </w:trPr>
        <w:tc>
          <w:tcPr>
            <w:tcW w:w="5451" w:type="dxa"/>
            <w:gridSpan w:val="2"/>
            <w:hideMark/>
          </w:tcPr>
          <w:p w14:paraId="485FEAFD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K1011 04: </w:t>
            </w:r>
            <w:proofErr w:type="spellStart"/>
            <w:r w:rsidRPr="000F2DFA">
              <w:rPr>
                <w:b/>
                <w:bCs/>
              </w:rPr>
              <w:t>Kupnja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nekretnina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Trgu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Marka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Miličića</w:t>
            </w:r>
            <w:proofErr w:type="spellEnd"/>
            <w:r w:rsidRPr="000F2DFA">
              <w:rPr>
                <w:b/>
                <w:bCs/>
              </w:rPr>
              <w:t xml:space="preserve">- </w:t>
            </w:r>
            <w:proofErr w:type="spellStart"/>
            <w:r w:rsidRPr="000F2DFA">
              <w:rPr>
                <w:b/>
                <w:bCs/>
              </w:rPr>
              <w:t>tržnica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2C6D6F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41324AA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4167B37A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49173726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3CFA243D" w14:textId="77777777" w:rsidR="00136260" w:rsidRPr="000F2DFA" w:rsidRDefault="00136260" w:rsidP="000F2DFA">
            <w:pPr>
              <w:pStyle w:val="NoSpacing"/>
            </w:pPr>
            <w:r w:rsidRPr="000F2DFA">
              <w:t>K1011 04</w:t>
            </w:r>
          </w:p>
        </w:tc>
        <w:tc>
          <w:tcPr>
            <w:tcW w:w="4611" w:type="dxa"/>
            <w:noWrap/>
            <w:hideMark/>
          </w:tcPr>
          <w:p w14:paraId="634CFB85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Kupnja</w:t>
            </w:r>
            <w:proofErr w:type="spellEnd"/>
            <w:r w:rsidRPr="000F2DFA">
              <w:t xml:space="preserve"> nekret.na </w:t>
            </w:r>
            <w:proofErr w:type="spellStart"/>
            <w:r w:rsidRPr="000F2DFA">
              <w:t>Trgu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Marka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Miličića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B5A0279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671D97A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755098C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6C42E252" w14:textId="77777777" w:rsidTr="00136260">
        <w:trPr>
          <w:trHeight w:val="540"/>
          <w:jc w:val="center"/>
        </w:trPr>
        <w:tc>
          <w:tcPr>
            <w:tcW w:w="5451" w:type="dxa"/>
            <w:gridSpan w:val="2"/>
            <w:hideMark/>
          </w:tcPr>
          <w:p w14:paraId="1AAB7BC8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K1011 06: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nove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benzinske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postaje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FB86C5E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21221B48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347D576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252C5E21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5CF167F6" w14:textId="77777777" w:rsidR="00136260" w:rsidRPr="000F2DFA" w:rsidRDefault="00136260" w:rsidP="000F2DFA">
            <w:pPr>
              <w:pStyle w:val="NoSpacing"/>
            </w:pPr>
            <w:r w:rsidRPr="000F2DFA">
              <w:t>K1011 06</w:t>
            </w:r>
          </w:p>
        </w:tc>
        <w:tc>
          <w:tcPr>
            <w:tcW w:w="4611" w:type="dxa"/>
            <w:noWrap/>
            <w:hideMark/>
          </w:tcPr>
          <w:p w14:paraId="342E3218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nove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benzinske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postaje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B44818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3E293A4F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4EAEB9B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7B4280F0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3223E05F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Program1013: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održavanje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javne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56361D3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2,975,550</w:t>
            </w:r>
          </w:p>
        </w:tc>
        <w:tc>
          <w:tcPr>
            <w:tcW w:w="1366" w:type="dxa"/>
            <w:noWrap/>
            <w:hideMark/>
          </w:tcPr>
          <w:p w14:paraId="70AC8FCD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2,499,591</w:t>
            </w:r>
          </w:p>
        </w:tc>
        <w:tc>
          <w:tcPr>
            <w:tcW w:w="1022" w:type="dxa"/>
            <w:noWrap/>
            <w:hideMark/>
          </w:tcPr>
          <w:p w14:paraId="2715957F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84.00</w:t>
            </w:r>
          </w:p>
        </w:tc>
      </w:tr>
      <w:tr w:rsidR="00136260" w:rsidRPr="000F2DFA" w14:paraId="0032F347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41596BDA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K1013 02: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javne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E8B73E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66EAE38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5C276DC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7CD3BC01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3DAB9594" w14:textId="77777777" w:rsidR="00136260" w:rsidRPr="000F2DFA" w:rsidRDefault="00136260" w:rsidP="000F2DFA">
            <w:pPr>
              <w:pStyle w:val="NoSpacing"/>
            </w:pPr>
            <w:r w:rsidRPr="000F2DFA">
              <w:t>K1013 02</w:t>
            </w:r>
          </w:p>
        </w:tc>
        <w:tc>
          <w:tcPr>
            <w:tcW w:w="4611" w:type="dxa"/>
            <w:noWrap/>
            <w:hideMark/>
          </w:tcPr>
          <w:p w14:paraId="7A961DBD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Nabava</w:t>
            </w:r>
            <w:proofErr w:type="spellEnd"/>
            <w:r w:rsidRPr="000F2DFA">
              <w:t xml:space="preserve"> </w:t>
            </w:r>
            <w:proofErr w:type="spellStart"/>
            <w:proofErr w:type="gramStart"/>
            <w:r w:rsidRPr="000F2DFA">
              <w:t>rasvjet.tijela</w:t>
            </w:r>
            <w:proofErr w:type="spellEnd"/>
            <w:proofErr w:type="gram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javne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rasvjete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BFFD51E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270,000</w:t>
            </w:r>
          </w:p>
        </w:tc>
        <w:tc>
          <w:tcPr>
            <w:tcW w:w="1366" w:type="dxa"/>
            <w:noWrap/>
            <w:hideMark/>
          </w:tcPr>
          <w:p w14:paraId="509FCAA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269,720.31</w:t>
            </w:r>
          </w:p>
        </w:tc>
        <w:tc>
          <w:tcPr>
            <w:tcW w:w="1022" w:type="dxa"/>
            <w:noWrap/>
            <w:hideMark/>
          </w:tcPr>
          <w:p w14:paraId="1D2EFC2F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99.90</w:t>
            </w:r>
          </w:p>
        </w:tc>
      </w:tr>
      <w:tr w:rsidR="00136260" w:rsidRPr="000F2DFA" w14:paraId="6A7929B8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61E06E98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K1013 03: </w:t>
            </w:r>
            <w:proofErr w:type="spellStart"/>
            <w:r w:rsidRPr="000F2DFA">
              <w:rPr>
                <w:b/>
                <w:bCs/>
              </w:rPr>
              <w:t>Rekonostrukcija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modernizacija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javne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9FF9D59" w14:textId="77777777" w:rsidR="00136260" w:rsidRPr="000F2DFA" w:rsidRDefault="00136260" w:rsidP="000F2DFA">
            <w:pPr>
              <w:pStyle w:val="NoSpacing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5E446142" w14:textId="77777777" w:rsidR="00136260" w:rsidRPr="000F2DFA" w:rsidRDefault="00136260" w:rsidP="000F2DFA">
            <w:pPr>
              <w:pStyle w:val="NoSpacing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0053F99F" w14:textId="77777777" w:rsidR="00136260" w:rsidRPr="000F2DFA" w:rsidRDefault="00136260" w:rsidP="000F2DFA">
            <w:pPr>
              <w:pStyle w:val="NoSpacing"/>
            </w:pPr>
            <w:r w:rsidRPr="000F2DFA">
              <w:t> </w:t>
            </w:r>
          </w:p>
        </w:tc>
      </w:tr>
      <w:tr w:rsidR="00136260" w:rsidRPr="000F2DFA" w14:paraId="3E2B7647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 w:val="restart"/>
            <w:noWrap/>
            <w:hideMark/>
          </w:tcPr>
          <w:p w14:paraId="3079A8CE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lastRenderedPageBreak/>
              <w:t>Bročana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oznaka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naziv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programa</w:t>
            </w:r>
            <w:proofErr w:type="spellEnd"/>
            <w:r w:rsidRPr="000F2DFA">
              <w:t>/</w:t>
            </w:r>
            <w:proofErr w:type="spellStart"/>
            <w:r w:rsidRPr="000F2DFA">
              <w:t>projekta</w:t>
            </w:r>
            <w:proofErr w:type="spellEnd"/>
            <w:r w:rsidRPr="000F2DFA">
              <w:t>/</w:t>
            </w:r>
            <w:proofErr w:type="spellStart"/>
            <w:r w:rsidRPr="000F2DFA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464DA2DA" w14:textId="77777777" w:rsidR="00136260" w:rsidRPr="000F2DFA" w:rsidRDefault="00136260" w:rsidP="00C75A55">
            <w:pPr>
              <w:pStyle w:val="NoSpacing"/>
            </w:pPr>
            <w:r w:rsidRPr="000F2DFA">
              <w:t>Plan</w:t>
            </w:r>
            <w:r w:rsidRPr="000F2DFA">
              <w:br/>
              <w:t>za 2021.</w:t>
            </w:r>
          </w:p>
        </w:tc>
        <w:tc>
          <w:tcPr>
            <w:tcW w:w="1366" w:type="dxa"/>
            <w:vMerge w:val="restart"/>
            <w:hideMark/>
          </w:tcPr>
          <w:p w14:paraId="2B6D71FE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t>Ostvareno</w:t>
            </w:r>
            <w:proofErr w:type="spellEnd"/>
            <w:r w:rsidRPr="000F2DFA">
              <w:br/>
              <w:t xml:space="preserve">u </w:t>
            </w:r>
            <w:proofErr w:type="gramStart"/>
            <w:r w:rsidRPr="000F2DFA">
              <w:t>2021.g.</w:t>
            </w:r>
            <w:proofErr w:type="gramEnd"/>
          </w:p>
        </w:tc>
        <w:tc>
          <w:tcPr>
            <w:tcW w:w="1022" w:type="dxa"/>
            <w:vMerge w:val="restart"/>
            <w:hideMark/>
          </w:tcPr>
          <w:p w14:paraId="20BAED39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t>Indeks</w:t>
            </w:r>
            <w:proofErr w:type="spellEnd"/>
          </w:p>
        </w:tc>
      </w:tr>
      <w:tr w:rsidR="00136260" w:rsidRPr="000F2DFA" w14:paraId="4E3AA5B0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/>
            <w:hideMark/>
          </w:tcPr>
          <w:p w14:paraId="24656214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116" w:type="dxa"/>
            <w:vMerge/>
            <w:hideMark/>
          </w:tcPr>
          <w:p w14:paraId="60705C66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366" w:type="dxa"/>
            <w:vMerge/>
            <w:hideMark/>
          </w:tcPr>
          <w:p w14:paraId="5195ABAA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022" w:type="dxa"/>
            <w:vMerge/>
            <w:hideMark/>
          </w:tcPr>
          <w:p w14:paraId="75E78733" w14:textId="77777777" w:rsidR="00136260" w:rsidRPr="000F2DFA" w:rsidRDefault="00136260" w:rsidP="00C75A55">
            <w:pPr>
              <w:pStyle w:val="NoSpacing"/>
            </w:pPr>
          </w:p>
        </w:tc>
      </w:tr>
      <w:tr w:rsidR="00136260" w:rsidRPr="000F2DFA" w14:paraId="329A3ADA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454274D3" w14:textId="77777777" w:rsidR="00136260" w:rsidRPr="000F2DFA" w:rsidRDefault="00136260" w:rsidP="000F2DFA">
            <w:pPr>
              <w:pStyle w:val="NoSpacing"/>
            </w:pPr>
            <w:r w:rsidRPr="000F2DFA">
              <w:t>K1013 03</w:t>
            </w:r>
          </w:p>
        </w:tc>
        <w:tc>
          <w:tcPr>
            <w:tcW w:w="4611" w:type="dxa"/>
            <w:noWrap/>
            <w:hideMark/>
          </w:tcPr>
          <w:p w14:paraId="21889B98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Rekonstrukcija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modernizacija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javne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rasvjete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0C5E100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2,705,550</w:t>
            </w:r>
          </w:p>
        </w:tc>
        <w:tc>
          <w:tcPr>
            <w:tcW w:w="1366" w:type="dxa"/>
            <w:noWrap/>
            <w:hideMark/>
          </w:tcPr>
          <w:p w14:paraId="12557B1E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2,229,871.02</w:t>
            </w:r>
          </w:p>
        </w:tc>
        <w:tc>
          <w:tcPr>
            <w:tcW w:w="1022" w:type="dxa"/>
            <w:noWrap/>
            <w:hideMark/>
          </w:tcPr>
          <w:p w14:paraId="7460F7A0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82.42</w:t>
            </w:r>
          </w:p>
        </w:tc>
      </w:tr>
      <w:tr w:rsidR="00136260" w:rsidRPr="000F2DFA" w14:paraId="165CDBE9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61D08E91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Program1014: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održavanje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javnih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površina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8FA348F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2,070,000</w:t>
            </w:r>
          </w:p>
        </w:tc>
        <w:tc>
          <w:tcPr>
            <w:tcW w:w="1366" w:type="dxa"/>
            <w:noWrap/>
            <w:hideMark/>
          </w:tcPr>
          <w:p w14:paraId="51BF0A4B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449,257.38</w:t>
            </w:r>
          </w:p>
        </w:tc>
        <w:tc>
          <w:tcPr>
            <w:tcW w:w="1022" w:type="dxa"/>
            <w:noWrap/>
            <w:hideMark/>
          </w:tcPr>
          <w:p w14:paraId="28FACFDD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21.70</w:t>
            </w:r>
          </w:p>
        </w:tc>
      </w:tr>
      <w:tr w:rsidR="00136260" w:rsidRPr="000F2DFA" w14:paraId="30DA9DCD" w14:textId="77777777" w:rsidTr="00136260">
        <w:trPr>
          <w:trHeight w:val="420"/>
          <w:jc w:val="center"/>
        </w:trPr>
        <w:tc>
          <w:tcPr>
            <w:tcW w:w="5451" w:type="dxa"/>
            <w:gridSpan w:val="2"/>
            <w:noWrap/>
            <w:hideMark/>
          </w:tcPr>
          <w:p w14:paraId="036D46AD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K1014 03: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javnih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površina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23D03D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49C8E9EE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3BC32A59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180365EF" w14:textId="77777777" w:rsidTr="00136260">
        <w:trPr>
          <w:trHeight w:val="510"/>
          <w:jc w:val="center"/>
        </w:trPr>
        <w:tc>
          <w:tcPr>
            <w:tcW w:w="840" w:type="dxa"/>
            <w:noWrap/>
            <w:hideMark/>
          </w:tcPr>
          <w:p w14:paraId="4DE494F1" w14:textId="77777777" w:rsidR="00136260" w:rsidRPr="000F2DFA" w:rsidRDefault="00136260" w:rsidP="000F2DFA">
            <w:pPr>
              <w:pStyle w:val="NoSpacing"/>
            </w:pPr>
            <w:r w:rsidRPr="000F2DFA">
              <w:t>K1014 03</w:t>
            </w:r>
          </w:p>
        </w:tc>
        <w:tc>
          <w:tcPr>
            <w:tcW w:w="4611" w:type="dxa"/>
            <w:noWrap/>
            <w:hideMark/>
          </w:tcPr>
          <w:p w14:paraId="5532C8BA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površina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javne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namjene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84B65F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2,000,000</w:t>
            </w:r>
          </w:p>
        </w:tc>
        <w:tc>
          <w:tcPr>
            <w:tcW w:w="1366" w:type="dxa"/>
            <w:noWrap/>
            <w:hideMark/>
          </w:tcPr>
          <w:p w14:paraId="1F9422EE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449,257.38</w:t>
            </w:r>
          </w:p>
        </w:tc>
        <w:tc>
          <w:tcPr>
            <w:tcW w:w="1022" w:type="dxa"/>
            <w:noWrap/>
            <w:hideMark/>
          </w:tcPr>
          <w:p w14:paraId="110CC8A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22.46</w:t>
            </w:r>
          </w:p>
        </w:tc>
      </w:tr>
      <w:tr w:rsidR="00136260" w:rsidRPr="000F2DFA" w14:paraId="1D991F48" w14:textId="77777777" w:rsidTr="00136260">
        <w:trPr>
          <w:trHeight w:val="420"/>
          <w:jc w:val="center"/>
        </w:trPr>
        <w:tc>
          <w:tcPr>
            <w:tcW w:w="5451" w:type="dxa"/>
            <w:gridSpan w:val="2"/>
            <w:noWrap/>
            <w:hideMark/>
          </w:tcPr>
          <w:p w14:paraId="556A3081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K1014 04: </w:t>
            </w:r>
            <w:proofErr w:type="spellStart"/>
            <w:r w:rsidRPr="000F2DFA">
              <w:rPr>
                <w:b/>
                <w:bCs/>
              </w:rPr>
              <w:t>Uređenje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Trga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sv</w:t>
            </w:r>
            <w:proofErr w:type="spellEnd"/>
            <w:r w:rsidRPr="000F2DFA">
              <w:rPr>
                <w:b/>
                <w:bCs/>
              </w:rPr>
              <w:t xml:space="preserve">. </w:t>
            </w:r>
            <w:proofErr w:type="spellStart"/>
            <w:r w:rsidRPr="000F2DFA">
              <w:rPr>
                <w:b/>
                <w:bCs/>
              </w:rPr>
              <w:t>Stjepana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5D3A4E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036AC655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3247612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55175CE1" w14:textId="77777777" w:rsidTr="00136260">
        <w:trPr>
          <w:trHeight w:val="510"/>
          <w:jc w:val="center"/>
        </w:trPr>
        <w:tc>
          <w:tcPr>
            <w:tcW w:w="840" w:type="dxa"/>
            <w:noWrap/>
            <w:hideMark/>
          </w:tcPr>
          <w:p w14:paraId="1651C308" w14:textId="77777777" w:rsidR="00136260" w:rsidRPr="000F2DFA" w:rsidRDefault="00136260" w:rsidP="000F2DFA">
            <w:pPr>
              <w:pStyle w:val="NoSpacing"/>
            </w:pPr>
            <w:r w:rsidRPr="000F2DFA">
              <w:t>K1014 04</w:t>
            </w:r>
          </w:p>
        </w:tc>
        <w:tc>
          <w:tcPr>
            <w:tcW w:w="4611" w:type="dxa"/>
            <w:noWrap/>
            <w:hideMark/>
          </w:tcPr>
          <w:p w14:paraId="59B3D462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Uređenje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Trga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sv</w:t>
            </w:r>
            <w:proofErr w:type="spellEnd"/>
            <w:r w:rsidRPr="000F2DFA">
              <w:t xml:space="preserve">. </w:t>
            </w:r>
            <w:proofErr w:type="spellStart"/>
            <w:r w:rsidRPr="000F2DFA">
              <w:t>Stjepana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2E7A29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70,000</w:t>
            </w:r>
          </w:p>
        </w:tc>
        <w:tc>
          <w:tcPr>
            <w:tcW w:w="1366" w:type="dxa"/>
            <w:noWrap/>
            <w:hideMark/>
          </w:tcPr>
          <w:p w14:paraId="6B549540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26EEACC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</w:tr>
      <w:tr w:rsidR="00136260" w:rsidRPr="000F2DFA" w14:paraId="749C09A7" w14:textId="77777777" w:rsidTr="00136260">
        <w:trPr>
          <w:trHeight w:val="420"/>
          <w:jc w:val="center"/>
        </w:trPr>
        <w:tc>
          <w:tcPr>
            <w:tcW w:w="5451" w:type="dxa"/>
            <w:gridSpan w:val="2"/>
            <w:noWrap/>
            <w:hideMark/>
          </w:tcPr>
          <w:p w14:paraId="7C53001F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K1014 05: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implementacija</w:t>
            </w:r>
            <w:proofErr w:type="spellEnd"/>
            <w:r w:rsidRPr="000F2DFA">
              <w:rPr>
                <w:b/>
                <w:bCs/>
              </w:rPr>
              <w:t xml:space="preserve"> IP </w:t>
            </w:r>
            <w:proofErr w:type="spellStart"/>
            <w:r w:rsidRPr="000F2DFA">
              <w:rPr>
                <w:b/>
                <w:bCs/>
              </w:rPr>
              <w:t>mreže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738A40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72F9FA5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7B06766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237D57EE" w14:textId="77777777" w:rsidTr="00136260">
        <w:trPr>
          <w:trHeight w:val="510"/>
          <w:jc w:val="center"/>
        </w:trPr>
        <w:tc>
          <w:tcPr>
            <w:tcW w:w="840" w:type="dxa"/>
            <w:noWrap/>
            <w:hideMark/>
          </w:tcPr>
          <w:p w14:paraId="212B449B" w14:textId="77777777" w:rsidR="00136260" w:rsidRPr="000F2DFA" w:rsidRDefault="00136260" w:rsidP="000F2DFA">
            <w:pPr>
              <w:pStyle w:val="NoSpacing"/>
            </w:pPr>
            <w:r w:rsidRPr="000F2DFA">
              <w:t>K1014 05</w:t>
            </w:r>
          </w:p>
        </w:tc>
        <w:tc>
          <w:tcPr>
            <w:tcW w:w="4611" w:type="dxa"/>
            <w:noWrap/>
            <w:hideMark/>
          </w:tcPr>
          <w:p w14:paraId="13F3A862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implementacija</w:t>
            </w:r>
            <w:proofErr w:type="spellEnd"/>
            <w:r w:rsidRPr="000F2DFA">
              <w:t xml:space="preserve"> IP </w:t>
            </w:r>
            <w:proofErr w:type="spellStart"/>
            <w:r w:rsidRPr="000F2DFA">
              <w:t>mreže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</w:t>
            </w:r>
            <w:proofErr w:type="spellEnd"/>
            <w:r w:rsidRPr="000F2DFA">
              <w:t xml:space="preserve"> JP</w:t>
            </w:r>
          </w:p>
        </w:tc>
        <w:tc>
          <w:tcPr>
            <w:tcW w:w="1116" w:type="dxa"/>
            <w:noWrap/>
            <w:hideMark/>
          </w:tcPr>
          <w:p w14:paraId="058F625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68BB5F1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773AFE5E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379744A0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1AA31257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Program1015: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održavanje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gradskog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D035504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550,000</w:t>
            </w:r>
          </w:p>
        </w:tc>
        <w:tc>
          <w:tcPr>
            <w:tcW w:w="1366" w:type="dxa"/>
            <w:noWrap/>
            <w:hideMark/>
          </w:tcPr>
          <w:p w14:paraId="03E16A40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542,187.50</w:t>
            </w:r>
          </w:p>
        </w:tc>
        <w:tc>
          <w:tcPr>
            <w:tcW w:w="1022" w:type="dxa"/>
            <w:noWrap/>
            <w:hideMark/>
          </w:tcPr>
          <w:p w14:paraId="79B5CD06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#DIV/0!</w:t>
            </w:r>
          </w:p>
        </w:tc>
      </w:tr>
      <w:tr w:rsidR="00136260" w:rsidRPr="000F2DFA" w14:paraId="68648CE6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41308BC9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K </w:t>
            </w:r>
            <w:proofErr w:type="spellStart"/>
            <w:r w:rsidRPr="000F2DFA">
              <w:rPr>
                <w:b/>
                <w:bCs/>
              </w:rPr>
              <w:t>projekt</w:t>
            </w:r>
            <w:proofErr w:type="spellEnd"/>
            <w:r w:rsidRPr="000F2DFA">
              <w:rPr>
                <w:b/>
                <w:bCs/>
              </w:rPr>
              <w:t xml:space="preserve"> K1015 01: </w:t>
            </w:r>
            <w:proofErr w:type="spellStart"/>
            <w:r w:rsidRPr="000F2DFA">
              <w:rPr>
                <w:b/>
                <w:bCs/>
              </w:rPr>
              <w:t>Kupnja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zemljišta</w:t>
            </w:r>
            <w:proofErr w:type="spellEnd"/>
            <w:r w:rsidRPr="000F2DFA">
              <w:rPr>
                <w:b/>
                <w:bCs/>
              </w:rPr>
              <w:t xml:space="preserve"> za novo </w:t>
            </w:r>
            <w:proofErr w:type="spellStart"/>
            <w:r w:rsidRPr="000F2DFA">
              <w:rPr>
                <w:b/>
                <w:bCs/>
              </w:rPr>
              <w:t>groblje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E6F79CE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15A0C13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5321D5C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081853C5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747E473E" w14:textId="77777777" w:rsidR="00136260" w:rsidRPr="000F2DFA" w:rsidRDefault="00136260" w:rsidP="000F2DFA">
            <w:pPr>
              <w:pStyle w:val="NoSpacing"/>
            </w:pPr>
            <w:r w:rsidRPr="000F2DFA">
              <w:t>K1015 01</w:t>
            </w:r>
          </w:p>
        </w:tc>
        <w:tc>
          <w:tcPr>
            <w:tcW w:w="4611" w:type="dxa"/>
            <w:noWrap/>
            <w:hideMark/>
          </w:tcPr>
          <w:p w14:paraId="2B8000BF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Kupnja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zemljišta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8A97687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4834FC6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33C3A95A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4C1C5133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28525F25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K1015 02: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gradskog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B18D937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03521DD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004EF17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018BE06A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7563E96A" w14:textId="77777777" w:rsidR="00136260" w:rsidRPr="000F2DFA" w:rsidRDefault="00136260" w:rsidP="000F2DFA">
            <w:pPr>
              <w:pStyle w:val="NoSpacing"/>
            </w:pPr>
            <w:r w:rsidRPr="000F2DFA">
              <w:t>K1015 02</w:t>
            </w:r>
          </w:p>
        </w:tc>
        <w:tc>
          <w:tcPr>
            <w:tcW w:w="4611" w:type="dxa"/>
            <w:noWrap/>
            <w:hideMark/>
          </w:tcPr>
          <w:p w14:paraId="14FE8A30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gradskog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groblja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407FE8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550,000</w:t>
            </w:r>
          </w:p>
        </w:tc>
        <w:tc>
          <w:tcPr>
            <w:tcW w:w="1366" w:type="dxa"/>
            <w:noWrap/>
            <w:hideMark/>
          </w:tcPr>
          <w:p w14:paraId="41BC1F2A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542,187.50</w:t>
            </w:r>
          </w:p>
        </w:tc>
        <w:tc>
          <w:tcPr>
            <w:tcW w:w="1022" w:type="dxa"/>
            <w:noWrap/>
            <w:hideMark/>
          </w:tcPr>
          <w:p w14:paraId="690468D8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98.58</w:t>
            </w:r>
          </w:p>
        </w:tc>
      </w:tr>
      <w:tr w:rsidR="00136260" w:rsidRPr="000F2DFA" w14:paraId="5C2BDD8D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6E2CEE1D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 1016: </w:t>
            </w:r>
            <w:proofErr w:type="spellStart"/>
            <w:r w:rsidRPr="000F2DFA">
              <w:rPr>
                <w:b/>
                <w:bCs/>
              </w:rPr>
              <w:t>Održavanje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upravljanje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obalnim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pojasom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CB7C3CC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1,305,000</w:t>
            </w:r>
          </w:p>
        </w:tc>
        <w:tc>
          <w:tcPr>
            <w:tcW w:w="1366" w:type="dxa"/>
            <w:noWrap/>
            <w:hideMark/>
          </w:tcPr>
          <w:p w14:paraId="40DF58D4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899,793.35</w:t>
            </w:r>
          </w:p>
        </w:tc>
        <w:tc>
          <w:tcPr>
            <w:tcW w:w="1022" w:type="dxa"/>
            <w:noWrap/>
            <w:hideMark/>
          </w:tcPr>
          <w:p w14:paraId="535F902F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68.95</w:t>
            </w:r>
          </w:p>
        </w:tc>
      </w:tr>
      <w:tr w:rsidR="00136260" w:rsidRPr="000F2DFA" w14:paraId="03488827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19DF63D5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Aktivnost</w:t>
            </w:r>
            <w:proofErr w:type="spellEnd"/>
            <w:r w:rsidRPr="000F2DFA">
              <w:rPr>
                <w:b/>
                <w:bCs/>
              </w:rPr>
              <w:t xml:space="preserve"> A1016 01: </w:t>
            </w:r>
            <w:proofErr w:type="spellStart"/>
            <w:r w:rsidRPr="000F2DFA">
              <w:rPr>
                <w:b/>
                <w:bCs/>
              </w:rPr>
              <w:t>Održavanje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obale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obalnog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pojasa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A05B4A7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37F02F1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144AE5E3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21EBA0C2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109BEF4D" w14:textId="77777777" w:rsidR="00136260" w:rsidRPr="000F2DFA" w:rsidRDefault="00136260" w:rsidP="000F2DFA">
            <w:pPr>
              <w:pStyle w:val="NoSpacing"/>
            </w:pPr>
            <w:r w:rsidRPr="000F2DFA">
              <w:t>A1016 01</w:t>
            </w:r>
          </w:p>
        </w:tc>
        <w:tc>
          <w:tcPr>
            <w:tcW w:w="4611" w:type="dxa"/>
            <w:noWrap/>
            <w:hideMark/>
          </w:tcPr>
          <w:p w14:paraId="49381A1E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Održavanje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obale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obalnog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pojasa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84EC3C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1,300,000</w:t>
            </w:r>
          </w:p>
        </w:tc>
        <w:tc>
          <w:tcPr>
            <w:tcW w:w="1366" w:type="dxa"/>
            <w:noWrap/>
            <w:hideMark/>
          </w:tcPr>
          <w:p w14:paraId="50B9325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899,793.35</w:t>
            </w:r>
          </w:p>
        </w:tc>
        <w:tc>
          <w:tcPr>
            <w:tcW w:w="1022" w:type="dxa"/>
            <w:noWrap/>
            <w:hideMark/>
          </w:tcPr>
          <w:p w14:paraId="6BCDCC6F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69.21</w:t>
            </w:r>
          </w:p>
        </w:tc>
      </w:tr>
      <w:tr w:rsidR="00136260" w:rsidRPr="000F2DFA" w14:paraId="480B43F0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6783038C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K1016 03: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lučice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Križna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luka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82C003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3B11A04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2E3E197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71D63D77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733A3A15" w14:textId="77777777" w:rsidR="00136260" w:rsidRPr="000F2DFA" w:rsidRDefault="00136260" w:rsidP="000F2DFA">
            <w:pPr>
              <w:pStyle w:val="NoSpacing"/>
            </w:pPr>
            <w:r w:rsidRPr="000F2DFA">
              <w:t>K1016 03</w:t>
            </w:r>
          </w:p>
        </w:tc>
        <w:tc>
          <w:tcPr>
            <w:tcW w:w="4611" w:type="dxa"/>
            <w:noWrap/>
            <w:hideMark/>
          </w:tcPr>
          <w:p w14:paraId="1BD3270D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lučice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Križna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luka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E8DD519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5,000</w:t>
            </w:r>
          </w:p>
        </w:tc>
        <w:tc>
          <w:tcPr>
            <w:tcW w:w="1366" w:type="dxa"/>
            <w:noWrap/>
            <w:hideMark/>
          </w:tcPr>
          <w:p w14:paraId="7234DC79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70FAF73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</w:tr>
      <w:tr w:rsidR="00136260" w:rsidRPr="000F2DFA" w14:paraId="5A3C0326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4300F61E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 1017: </w:t>
            </w:r>
            <w:proofErr w:type="spellStart"/>
            <w:r w:rsidRPr="000F2DFA">
              <w:rPr>
                <w:b/>
                <w:bCs/>
              </w:rPr>
              <w:t>Zaštita</w:t>
            </w:r>
            <w:proofErr w:type="spellEnd"/>
            <w:r w:rsidRPr="000F2DFA">
              <w:rPr>
                <w:b/>
                <w:bCs/>
              </w:rPr>
              <w:t xml:space="preserve">, </w:t>
            </w:r>
            <w:proofErr w:type="spellStart"/>
            <w:r w:rsidRPr="000F2DFA">
              <w:rPr>
                <w:b/>
                <w:bCs/>
              </w:rPr>
              <w:t>očuvanje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unapređenje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zdravlja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16EEA85B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5CBD5B29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0.00</w:t>
            </w:r>
          </w:p>
        </w:tc>
        <w:tc>
          <w:tcPr>
            <w:tcW w:w="1022" w:type="dxa"/>
            <w:noWrap/>
            <w:hideMark/>
          </w:tcPr>
          <w:p w14:paraId="675F2542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#DIV/0!</w:t>
            </w:r>
          </w:p>
        </w:tc>
      </w:tr>
      <w:tr w:rsidR="00136260" w:rsidRPr="000F2DFA" w14:paraId="10B6E42E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4B51BFF1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K1017 03: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zdravstvenog</w:t>
            </w:r>
            <w:proofErr w:type="spellEnd"/>
            <w:r w:rsidRPr="000F2DFA">
              <w:rPr>
                <w:b/>
                <w:bCs/>
              </w:rPr>
              <w:t xml:space="preserve"> centra</w:t>
            </w:r>
          </w:p>
        </w:tc>
        <w:tc>
          <w:tcPr>
            <w:tcW w:w="1116" w:type="dxa"/>
            <w:noWrap/>
            <w:hideMark/>
          </w:tcPr>
          <w:p w14:paraId="1A3D530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3DA7CCA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6963D01A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271E6EB7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535C76C0" w14:textId="77777777" w:rsidR="00136260" w:rsidRPr="000F2DFA" w:rsidRDefault="00136260" w:rsidP="000F2DFA">
            <w:pPr>
              <w:pStyle w:val="NoSpacing"/>
            </w:pPr>
            <w:r w:rsidRPr="000F2DFA">
              <w:t>K1017 03</w:t>
            </w:r>
          </w:p>
        </w:tc>
        <w:tc>
          <w:tcPr>
            <w:tcW w:w="4611" w:type="dxa"/>
            <w:noWrap/>
            <w:hideMark/>
          </w:tcPr>
          <w:p w14:paraId="1D448CE0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zdravstvenog</w:t>
            </w:r>
            <w:proofErr w:type="spellEnd"/>
            <w:r w:rsidRPr="000F2DFA">
              <w:t xml:space="preserve"> centra</w:t>
            </w:r>
          </w:p>
        </w:tc>
        <w:tc>
          <w:tcPr>
            <w:tcW w:w="1116" w:type="dxa"/>
            <w:noWrap/>
            <w:hideMark/>
          </w:tcPr>
          <w:p w14:paraId="69DD4125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68190520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22E690EA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7849DFD0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 w:val="restart"/>
            <w:noWrap/>
            <w:hideMark/>
          </w:tcPr>
          <w:p w14:paraId="558A1B81" w14:textId="77777777" w:rsidR="00136260" w:rsidRPr="000F2DFA" w:rsidRDefault="00136260" w:rsidP="000F2DFA">
            <w:pPr>
              <w:pStyle w:val="NoSpacing"/>
            </w:pPr>
            <w:proofErr w:type="spellStart"/>
            <w:r w:rsidRPr="000F2DFA">
              <w:t>Bročana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oznaka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naziv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programa</w:t>
            </w:r>
            <w:proofErr w:type="spellEnd"/>
            <w:r w:rsidRPr="000F2DFA">
              <w:t>/</w:t>
            </w:r>
            <w:proofErr w:type="spellStart"/>
            <w:r w:rsidRPr="000F2DFA">
              <w:t>projekta</w:t>
            </w:r>
            <w:proofErr w:type="spellEnd"/>
            <w:r w:rsidRPr="000F2DFA">
              <w:t>/</w:t>
            </w:r>
            <w:proofErr w:type="spellStart"/>
            <w:r w:rsidRPr="000F2DFA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2E4DF71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Plan</w:t>
            </w:r>
            <w:r w:rsidRPr="000F2DFA">
              <w:br/>
              <w:t xml:space="preserve">za </w:t>
            </w:r>
            <w:proofErr w:type="gramStart"/>
            <w:r w:rsidRPr="000F2DFA">
              <w:t>2021.g.</w:t>
            </w:r>
            <w:proofErr w:type="gramEnd"/>
          </w:p>
        </w:tc>
        <w:tc>
          <w:tcPr>
            <w:tcW w:w="1366" w:type="dxa"/>
            <w:vMerge w:val="restart"/>
            <w:hideMark/>
          </w:tcPr>
          <w:p w14:paraId="000DBF73" w14:textId="77777777" w:rsidR="00136260" w:rsidRPr="000F2DFA" w:rsidRDefault="00136260" w:rsidP="00136260">
            <w:pPr>
              <w:pStyle w:val="NoSpacing"/>
              <w:jc w:val="right"/>
            </w:pPr>
            <w:proofErr w:type="spellStart"/>
            <w:r w:rsidRPr="000F2DFA">
              <w:t>Ostvareno</w:t>
            </w:r>
            <w:proofErr w:type="spellEnd"/>
            <w:r w:rsidRPr="000F2DFA">
              <w:br/>
              <w:t xml:space="preserve">u </w:t>
            </w:r>
            <w:proofErr w:type="gramStart"/>
            <w:r w:rsidRPr="000F2DFA">
              <w:t>2021.g.</w:t>
            </w:r>
            <w:proofErr w:type="gramEnd"/>
          </w:p>
        </w:tc>
        <w:tc>
          <w:tcPr>
            <w:tcW w:w="1022" w:type="dxa"/>
            <w:vMerge w:val="restart"/>
            <w:hideMark/>
          </w:tcPr>
          <w:p w14:paraId="2A763CD3" w14:textId="77777777" w:rsidR="00136260" w:rsidRPr="000F2DFA" w:rsidRDefault="00136260" w:rsidP="00136260">
            <w:pPr>
              <w:pStyle w:val="NoSpacing"/>
              <w:jc w:val="right"/>
            </w:pPr>
            <w:proofErr w:type="spellStart"/>
            <w:r w:rsidRPr="000F2DFA">
              <w:t>Indeks</w:t>
            </w:r>
            <w:proofErr w:type="spellEnd"/>
          </w:p>
        </w:tc>
      </w:tr>
      <w:tr w:rsidR="00136260" w:rsidRPr="000F2DFA" w14:paraId="386F191B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/>
            <w:hideMark/>
          </w:tcPr>
          <w:p w14:paraId="451C2D57" w14:textId="77777777" w:rsidR="00136260" w:rsidRPr="000F2DFA" w:rsidRDefault="00136260" w:rsidP="000F2DFA">
            <w:pPr>
              <w:pStyle w:val="NoSpacing"/>
            </w:pPr>
          </w:p>
        </w:tc>
        <w:tc>
          <w:tcPr>
            <w:tcW w:w="1116" w:type="dxa"/>
            <w:vMerge/>
            <w:hideMark/>
          </w:tcPr>
          <w:p w14:paraId="65044955" w14:textId="77777777" w:rsidR="00136260" w:rsidRPr="000F2DFA" w:rsidRDefault="00136260" w:rsidP="00136260">
            <w:pPr>
              <w:pStyle w:val="NoSpacing"/>
              <w:jc w:val="right"/>
            </w:pPr>
          </w:p>
        </w:tc>
        <w:tc>
          <w:tcPr>
            <w:tcW w:w="1366" w:type="dxa"/>
            <w:vMerge/>
            <w:hideMark/>
          </w:tcPr>
          <w:p w14:paraId="707E1CD7" w14:textId="77777777" w:rsidR="00136260" w:rsidRPr="000F2DFA" w:rsidRDefault="00136260" w:rsidP="00136260">
            <w:pPr>
              <w:pStyle w:val="NoSpacing"/>
              <w:jc w:val="right"/>
            </w:pPr>
          </w:p>
        </w:tc>
        <w:tc>
          <w:tcPr>
            <w:tcW w:w="1022" w:type="dxa"/>
            <w:vMerge/>
            <w:hideMark/>
          </w:tcPr>
          <w:p w14:paraId="31255194" w14:textId="77777777" w:rsidR="00136260" w:rsidRPr="000F2DFA" w:rsidRDefault="00136260" w:rsidP="00136260">
            <w:pPr>
              <w:pStyle w:val="NoSpacing"/>
              <w:jc w:val="right"/>
            </w:pPr>
          </w:p>
        </w:tc>
      </w:tr>
      <w:tr w:rsidR="00136260" w:rsidRPr="000F2DFA" w14:paraId="42462F77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19230058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 1018: </w:t>
            </w:r>
            <w:proofErr w:type="spellStart"/>
            <w:r w:rsidRPr="000F2DFA">
              <w:rPr>
                <w:b/>
                <w:bCs/>
              </w:rPr>
              <w:t>Razvoj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sporta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rekreacije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ED0FA25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2,405,000</w:t>
            </w:r>
          </w:p>
        </w:tc>
        <w:tc>
          <w:tcPr>
            <w:tcW w:w="1366" w:type="dxa"/>
            <w:noWrap/>
            <w:hideMark/>
          </w:tcPr>
          <w:p w14:paraId="621956E6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2,034,113.00</w:t>
            </w:r>
          </w:p>
        </w:tc>
        <w:tc>
          <w:tcPr>
            <w:tcW w:w="1022" w:type="dxa"/>
            <w:noWrap/>
            <w:hideMark/>
          </w:tcPr>
          <w:p w14:paraId="0127A055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84.58</w:t>
            </w:r>
          </w:p>
        </w:tc>
      </w:tr>
      <w:tr w:rsidR="00136260" w:rsidRPr="000F2DFA" w14:paraId="536D6FD4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1997C9DD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K1018 03: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sportskog</w:t>
            </w:r>
            <w:proofErr w:type="spellEnd"/>
            <w:r w:rsidRPr="000F2DFA">
              <w:rPr>
                <w:b/>
                <w:bCs/>
              </w:rPr>
              <w:t xml:space="preserve"> centra</w:t>
            </w:r>
          </w:p>
        </w:tc>
        <w:tc>
          <w:tcPr>
            <w:tcW w:w="1116" w:type="dxa"/>
            <w:noWrap/>
            <w:hideMark/>
          </w:tcPr>
          <w:p w14:paraId="6F27F0C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6A4C3BA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0998AB1E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1186EC1B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2867FC45" w14:textId="77777777" w:rsidR="00136260" w:rsidRPr="000F2DFA" w:rsidRDefault="00136260" w:rsidP="000F2DFA">
            <w:pPr>
              <w:pStyle w:val="NoSpacing"/>
            </w:pPr>
            <w:r w:rsidRPr="000F2DFA">
              <w:t>K1018 03</w:t>
            </w:r>
          </w:p>
        </w:tc>
        <w:tc>
          <w:tcPr>
            <w:tcW w:w="4611" w:type="dxa"/>
            <w:noWrap/>
            <w:hideMark/>
          </w:tcPr>
          <w:p w14:paraId="3845BE41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sportskog</w:t>
            </w:r>
            <w:proofErr w:type="spellEnd"/>
            <w:r w:rsidRPr="000F2DFA">
              <w:t xml:space="preserve"> centra Hvar</w:t>
            </w:r>
          </w:p>
        </w:tc>
        <w:tc>
          <w:tcPr>
            <w:tcW w:w="1116" w:type="dxa"/>
            <w:noWrap/>
            <w:hideMark/>
          </w:tcPr>
          <w:p w14:paraId="66A09FA0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5,000</w:t>
            </w:r>
          </w:p>
        </w:tc>
        <w:tc>
          <w:tcPr>
            <w:tcW w:w="1366" w:type="dxa"/>
            <w:noWrap/>
            <w:hideMark/>
          </w:tcPr>
          <w:p w14:paraId="3B189910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39B4CFC8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</w:tr>
      <w:tr w:rsidR="00136260" w:rsidRPr="000F2DFA" w14:paraId="356D6F67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 w:val="restart"/>
            <w:noWrap/>
            <w:hideMark/>
          </w:tcPr>
          <w:p w14:paraId="6FF1CB07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lastRenderedPageBreak/>
              <w:t>Bročana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oznaka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naziv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programa</w:t>
            </w:r>
            <w:proofErr w:type="spellEnd"/>
            <w:r w:rsidRPr="000F2DFA">
              <w:t>/</w:t>
            </w:r>
            <w:proofErr w:type="spellStart"/>
            <w:r w:rsidRPr="000F2DFA">
              <w:t>projekta</w:t>
            </w:r>
            <w:proofErr w:type="spellEnd"/>
            <w:r w:rsidRPr="000F2DFA">
              <w:t>/</w:t>
            </w:r>
            <w:proofErr w:type="spellStart"/>
            <w:r w:rsidRPr="000F2DFA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2A06CFB8" w14:textId="77777777" w:rsidR="00136260" w:rsidRPr="000F2DFA" w:rsidRDefault="00136260" w:rsidP="00C75A55">
            <w:pPr>
              <w:pStyle w:val="NoSpacing"/>
            </w:pPr>
            <w:r w:rsidRPr="000F2DFA">
              <w:t>Plan</w:t>
            </w:r>
            <w:r w:rsidRPr="000F2DFA">
              <w:br/>
              <w:t>za 2021.</w:t>
            </w:r>
          </w:p>
        </w:tc>
        <w:tc>
          <w:tcPr>
            <w:tcW w:w="1366" w:type="dxa"/>
            <w:vMerge w:val="restart"/>
            <w:hideMark/>
          </w:tcPr>
          <w:p w14:paraId="625BA048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t>Ostvareno</w:t>
            </w:r>
            <w:proofErr w:type="spellEnd"/>
            <w:r w:rsidRPr="000F2DFA">
              <w:br/>
              <w:t xml:space="preserve">u </w:t>
            </w:r>
            <w:proofErr w:type="gramStart"/>
            <w:r w:rsidRPr="000F2DFA">
              <w:t>2021.g.</w:t>
            </w:r>
            <w:proofErr w:type="gramEnd"/>
          </w:p>
        </w:tc>
        <w:tc>
          <w:tcPr>
            <w:tcW w:w="1022" w:type="dxa"/>
            <w:vMerge w:val="restart"/>
            <w:hideMark/>
          </w:tcPr>
          <w:p w14:paraId="7020CD35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t>Indeks</w:t>
            </w:r>
            <w:proofErr w:type="spellEnd"/>
          </w:p>
        </w:tc>
      </w:tr>
      <w:tr w:rsidR="00136260" w:rsidRPr="000F2DFA" w14:paraId="6F598683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/>
            <w:hideMark/>
          </w:tcPr>
          <w:p w14:paraId="425793B7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116" w:type="dxa"/>
            <w:vMerge/>
            <w:hideMark/>
          </w:tcPr>
          <w:p w14:paraId="34CAB064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366" w:type="dxa"/>
            <w:vMerge/>
            <w:hideMark/>
          </w:tcPr>
          <w:p w14:paraId="5EDDCF28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022" w:type="dxa"/>
            <w:vMerge/>
            <w:hideMark/>
          </w:tcPr>
          <w:p w14:paraId="7E6121C5" w14:textId="77777777" w:rsidR="00136260" w:rsidRPr="000F2DFA" w:rsidRDefault="00136260" w:rsidP="00C75A55">
            <w:pPr>
              <w:pStyle w:val="NoSpacing"/>
            </w:pPr>
          </w:p>
        </w:tc>
      </w:tr>
      <w:tr w:rsidR="00136260" w:rsidRPr="000F2DFA" w14:paraId="78797B99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001C7DB0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K1018 04: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sportsko-rekreacijskih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00E6D0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247A7AB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09C1C0E8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1A8E4CD2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67878E3F" w14:textId="77777777" w:rsidR="00136260" w:rsidRPr="000F2DFA" w:rsidRDefault="00136260" w:rsidP="000F2DFA">
            <w:pPr>
              <w:pStyle w:val="NoSpacing"/>
            </w:pPr>
            <w:r w:rsidRPr="000F2DFA">
              <w:t>K1018 04</w:t>
            </w:r>
          </w:p>
        </w:tc>
        <w:tc>
          <w:tcPr>
            <w:tcW w:w="4611" w:type="dxa"/>
            <w:noWrap/>
            <w:hideMark/>
          </w:tcPr>
          <w:p w14:paraId="5668F5DB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sportsko-</w:t>
            </w:r>
            <w:proofErr w:type="gramStart"/>
            <w:r w:rsidRPr="000F2DFA">
              <w:t>rekreac.terena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13ACACC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2,400,000</w:t>
            </w:r>
          </w:p>
        </w:tc>
        <w:tc>
          <w:tcPr>
            <w:tcW w:w="1366" w:type="dxa"/>
            <w:noWrap/>
            <w:hideMark/>
          </w:tcPr>
          <w:p w14:paraId="626CF61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2,034,113.00</w:t>
            </w:r>
          </w:p>
        </w:tc>
        <w:tc>
          <w:tcPr>
            <w:tcW w:w="1022" w:type="dxa"/>
            <w:noWrap/>
            <w:hideMark/>
          </w:tcPr>
          <w:p w14:paraId="0929486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84.75</w:t>
            </w:r>
          </w:p>
        </w:tc>
      </w:tr>
      <w:tr w:rsidR="00136260" w:rsidRPr="000F2DFA" w14:paraId="60AB8FB4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6025C5F7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K1018 05: </w:t>
            </w:r>
            <w:proofErr w:type="spellStart"/>
            <w:r w:rsidRPr="000F2DFA">
              <w:rPr>
                <w:b/>
                <w:bCs/>
              </w:rPr>
              <w:t>Dodatn</w:t>
            </w:r>
            <w:proofErr w:type="spellEnd"/>
            <w:r w:rsidRPr="000F2DFA">
              <w:rPr>
                <w:b/>
                <w:bCs/>
              </w:rPr>
              <w:t xml:space="preserve">. </w:t>
            </w:r>
            <w:proofErr w:type="spellStart"/>
            <w:r w:rsidRPr="000F2DFA">
              <w:rPr>
                <w:b/>
                <w:bCs/>
              </w:rPr>
              <w:t>ulaganje</w:t>
            </w:r>
            <w:proofErr w:type="spellEnd"/>
            <w:r w:rsidRPr="000F2DFA">
              <w:rPr>
                <w:b/>
                <w:bCs/>
              </w:rPr>
              <w:t xml:space="preserve"> u </w:t>
            </w:r>
            <w:proofErr w:type="spellStart"/>
            <w:proofErr w:type="gramStart"/>
            <w:r w:rsidRPr="000F2DFA">
              <w:rPr>
                <w:b/>
                <w:bCs/>
              </w:rPr>
              <w:t>nogomet.igralište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24287EF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409C2C6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425FBD90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27D7553F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30B4C6D5" w14:textId="77777777" w:rsidR="00136260" w:rsidRPr="000F2DFA" w:rsidRDefault="00136260" w:rsidP="000F2DFA">
            <w:pPr>
              <w:pStyle w:val="NoSpacing"/>
            </w:pPr>
            <w:r w:rsidRPr="000F2DFA">
              <w:t>K1018 05</w:t>
            </w:r>
          </w:p>
        </w:tc>
        <w:tc>
          <w:tcPr>
            <w:tcW w:w="4611" w:type="dxa"/>
            <w:noWrap/>
            <w:hideMark/>
          </w:tcPr>
          <w:p w14:paraId="223C9613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Dodatna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ulaganje</w:t>
            </w:r>
            <w:proofErr w:type="spellEnd"/>
            <w:r w:rsidRPr="000F2DFA">
              <w:t xml:space="preserve"> u </w:t>
            </w:r>
            <w:proofErr w:type="spellStart"/>
            <w:r w:rsidRPr="000F2DFA">
              <w:t>nogometno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igralište</w:t>
            </w:r>
            <w:proofErr w:type="spellEnd"/>
            <w:r w:rsidRPr="000F2DFA">
              <w:t xml:space="preserve"> </w:t>
            </w:r>
            <w:proofErr w:type="spellStart"/>
            <w:proofErr w:type="gramStart"/>
            <w:r w:rsidRPr="000F2DFA">
              <w:t>K.Luka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09560F5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4596B460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41929CD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789C9206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0AEE0CA2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 1019: </w:t>
            </w:r>
            <w:proofErr w:type="spellStart"/>
            <w:r w:rsidRPr="000F2DFA">
              <w:rPr>
                <w:b/>
                <w:bCs/>
              </w:rPr>
              <w:t>Promicanje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96765E9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3,519,000</w:t>
            </w:r>
          </w:p>
        </w:tc>
        <w:tc>
          <w:tcPr>
            <w:tcW w:w="1366" w:type="dxa"/>
            <w:noWrap/>
            <w:hideMark/>
          </w:tcPr>
          <w:p w14:paraId="3EBD8B4A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2,045,067.80</w:t>
            </w:r>
          </w:p>
        </w:tc>
        <w:tc>
          <w:tcPr>
            <w:tcW w:w="1022" w:type="dxa"/>
            <w:noWrap/>
            <w:hideMark/>
          </w:tcPr>
          <w:p w14:paraId="08956217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58.12</w:t>
            </w:r>
          </w:p>
        </w:tc>
      </w:tr>
      <w:tr w:rsidR="00136260" w:rsidRPr="000F2DFA" w14:paraId="63D44F2D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299AED50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Aktivnost</w:t>
            </w:r>
            <w:proofErr w:type="spellEnd"/>
            <w:r w:rsidRPr="000F2DFA">
              <w:rPr>
                <w:b/>
                <w:bCs/>
              </w:rPr>
              <w:t xml:space="preserve"> A1019 05: </w:t>
            </w:r>
            <w:proofErr w:type="spellStart"/>
            <w:r w:rsidRPr="000F2DFA">
              <w:rPr>
                <w:b/>
                <w:bCs/>
              </w:rPr>
              <w:t>Održavanje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spomenika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78ED6BA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7DD06E0A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401A78F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33B21A07" w14:textId="77777777" w:rsidTr="00136260">
        <w:trPr>
          <w:trHeight w:val="510"/>
          <w:jc w:val="center"/>
        </w:trPr>
        <w:tc>
          <w:tcPr>
            <w:tcW w:w="840" w:type="dxa"/>
            <w:noWrap/>
            <w:hideMark/>
          </w:tcPr>
          <w:p w14:paraId="62EE4B2F" w14:textId="77777777" w:rsidR="00136260" w:rsidRPr="000F2DFA" w:rsidRDefault="00136260" w:rsidP="000F2DFA">
            <w:pPr>
              <w:pStyle w:val="NoSpacing"/>
            </w:pPr>
            <w:r w:rsidRPr="000F2DFA">
              <w:t>A1019 05</w:t>
            </w:r>
          </w:p>
        </w:tc>
        <w:tc>
          <w:tcPr>
            <w:tcW w:w="4611" w:type="dxa"/>
            <w:noWrap/>
            <w:hideMark/>
          </w:tcPr>
          <w:p w14:paraId="6AC7421B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Održavanje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spomenika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kulture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940058F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1,056,000</w:t>
            </w:r>
          </w:p>
        </w:tc>
        <w:tc>
          <w:tcPr>
            <w:tcW w:w="1366" w:type="dxa"/>
            <w:noWrap/>
            <w:hideMark/>
          </w:tcPr>
          <w:p w14:paraId="2822339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921,696.51</w:t>
            </w:r>
          </w:p>
        </w:tc>
        <w:tc>
          <w:tcPr>
            <w:tcW w:w="1022" w:type="dxa"/>
            <w:noWrap/>
            <w:hideMark/>
          </w:tcPr>
          <w:p w14:paraId="4322E0D5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87.28</w:t>
            </w:r>
          </w:p>
        </w:tc>
      </w:tr>
      <w:tr w:rsidR="00136260" w:rsidRPr="000F2DFA" w14:paraId="6567374D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529D4FEA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K1019 06: </w:t>
            </w:r>
            <w:proofErr w:type="spellStart"/>
            <w:r w:rsidRPr="000F2DFA">
              <w:rPr>
                <w:b/>
                <w:bCs/>
              </w:rPr>
              <w:t>Dodatna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ulaganja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zg.Arsenal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sa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Fontikom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80FA7E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0BA88E2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5C631E9A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50514986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43C1785D" w14:textId="77777777" w:rsidR="00136260" w:rsidRPr="000F2DFA" w:rsidRDefault="00136260" w:rsidP="000F2DFA">
            <w:pPr>
              <w:pStyle w:val="NoSpacing"/>
            </w:pPr>
            <w:r w:rsidRPr="000F2DFA">
              <w:t>K1019 06</w:t>
            </w:r>
          </w:p>
        </w:tc>
        <w:tc>
          <w:tcPr>
            <w:tcW w:w="4611" w:type="dxa"/>
            <w:noWrap/>
            <w:hideMark/>
          </w:tcPr>
          <w:p w14:paraId="70335722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Dodatna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ulaganja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zgradi</w:t>
            </w:r>
            <w:proofErr w:type="spellEnd"/>
            <w:r w:rsidRPr="000F2DFA">
              <w:t xml:space="preserve"> Arsenal </w:t>
            </w:r>
            <w:proofErr w:type="spellStart"/>
            <w:r w:rsidRPr="000F2DFA">
              <w:t>sa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Fontikom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CA29AE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500,000</w:t>
            </w:r>
          </w:p>
        </w:tc>
        <w:tc>
          <w:tcPr>
            <w:tcW w:w="1366" w:type="dxa"/>
            <w:noWrap/>
            <w:hideMark/>
          </w:tcPr>
          <w:p w14:paraId="051D6AF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211,360.44</w:t>
            </w:r>
          </w:p>
        </w:tc>
        <w:tc>
          <w:tcPr>
            <w:tcW w:w="1022" w:type="dxa"/>
            <w:noWrap/>
            <w:hideMark/>
          </w:tcPr>
          <w:p w14:paraId="549D0727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42.27</w:t>
            </w:r>
          </w:p>
        </w:tc>
      </w:tr>
      <w:tr w:rsidR="00136260" w:rsidRPr="000F2DFA" w14:paraId="0935D5CF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597E7A30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K1019 08: </w:t>
            </w:r>
            <w:proofErr w:type="spellStart"/>
            <w:r w:rsidRPr="000F2DFA">
              <w:rPr>
                <w:b/>
                <w:bCs/>
              </w:rPr>
              <w:t>Dodat.ulaganja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Palači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Vukašinović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4225B7A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151C419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780C473E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56C35B5E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71582DFA" w14:textId="77777777" w:rsidR="00136260" w:rsidRPr="000F2DFA" w:rsidRDefault="00136260" w:rsidP="000F2DFA">
            <w:pPr>
              <w:pStyle w:val="NoSpacing"/>
            </w:pPr>
            <w:r w:rsidRPr="000F2DFA">
              <w:t>K1019 08</w:t>
            </w:r>
          </w:p>
        </w:tc>
        <w:tc>
          <w:tcPr>
            <w:tcW w:w="4611" w:type="dxa"/>
            <w:noWrap/>
            <w:hideMark/>
          </w:tcPr>
          <w:p w14:paraId="5EE8D078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Dodatna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ulaganja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Palači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Vukašinović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4928727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663,000</w:t>
            </w:r>
          </w:p>
        </w:tc>
        <w:tc>
          <w:tcPr>
            <w:tcW w:w="1366" w:type="dxa"/>
            <w:noWrap/>
            <w:hideMark/>
          </w:tcPr>
          <w:p w14:paraId="2457AAC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32,235.50</w:t>
            </w:r>
          </w:p>
        </w:tc>
        <w:tc>
          <w:tcPr>
            <w:tcW w:w="1022" w:type="dxa"/>
            <w:noWrap/>
            <w:hideMark/>
          </w:tcPr>
          <w:p w14:paraId="524046D3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4.86</w:t>
            </w:r>
          </w:p>
        </w:tc>
      </w:tr>
      <w:tr w:rsidR="00136260" w:rsidRPr="000F2DFA" w14:paraId="4E249713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1F94FCAB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K1019 09: HVAR - </w:t>
            </w:r>
            <w:proofErr w:type="spellStart"/>
            <w:r w:rsidRPr="000F2DFA">
              <w:rPr>
                <w:b/>
                <w:bCs/>
              </w:rPr>
              <w:t>Tvrđava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1ADE598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774DB7E8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7B95284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14E7C2F0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6CC483EC" w14:textId="77777777" w:rsidR="00136260" w:rsidRPr="000F2DFA" w:rsidRDefault="00136260" w:rsidP="000F2DFA">
            <w:pPr>
              <w:pStyle w:val="NoSpacing"/>
            </w:pPr>
            <w:r w:rsidRPr="000F2DFA">
              <w:t>K1019 09</w:t>
            </w:r>
          </w:p>
        </w:tc>
        <w:tc>
          <w:tcPr>
            <w:tcW w:w="4611" w:type="dxa"/>
            <w:noWrap/>
            <w:hideMark/>
          </w:tcPr>
          <w:p w14:paraId="4A05F4A3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Dodatna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ulaganja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Fortici</w:t>
            </w:r>
            <w:proofErr w:type="spellEnd"/>
            <w:r w:rsidRPr="000F2DFA">
              <w:t xml:space="preserve">, </w:t>
            </w:r>
            <w:proofErr w:type="spellStart"/>
            <w:r w:rsidRPr="000F2DFA">
              <w:t>Venerandi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Galešniku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186ED73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1050459F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728BAD5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1D7FCA93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1A2E360D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K1019 10: </w:t>
            </w:r>
            <w:proofErr w:type="spellStart"/>
            <w:r w:rsidRPr="000F2DFA">
              <w:rPr>
                <w:b/>
                <w:bCs/>
              </w:rPr>
              <w:t>Dodatna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ulaganja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gradskoj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Loggi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kuli</w:t>
            </w:r>
            <w:proofErr w:type="spellEnd"/>
            <w:r w:rsidRPr="000F2DFA">
              <w:rPr>
                <w:b/>
                <w:bCs/>
              </w:rPr>
              <w:t xml:space="preserve"> sat</w:t>
            </w:r>
          </w:p>
        </w:tc>
        <w:tc>
          <w:tcPr>
            <w:tcW w:w="1116" w:type="dxa"/>
            <w:noWrap/>
            <w:hideMark/>
          </w:tcPr>
          <w:p w14:paraId="79DC416C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11C6CEFD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12FF720A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217DD39D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4A8B30F5" w14:textId="77777777" w:rsidR="00136260" w:rsidRPr="000F2DFA" w:rsidRDefault="00136260" w:rsidP="000F2DFA">
            <w:pPr>
              <w:pStyle w:val="NoSpacing"/>
            </w:pPr>
            <w:r w:rsidRPr="000F2DFA">
              <w:t>K1019 10</w:t>
            </w:r>
          </w:p>
        </w:tc>
        <w:tc>
          <w:tcPr>
            <w:tcW w:w="4611" w:type="dxa"/>
            <w:noWrap/>
            <w:hideMark/>
          </w:tcPr>
          <w:p w14:paraId="58E212C0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Dodatna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ulaganja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gradskoj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Loggi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kuli</w:t>
            </w:r>
            <w:proofErr w:type="spellEnd"/>
            <w:r w:rsidRPr="000F2DFA">
              <w:t xml:space="preserve"> sat</w:t>
            </w:r>
          </w:p>
        </w:tc>
        <w:tc>
          <w:tcPr>
            <w:tcW w:w="1116" w:type="dxa"/>
            <w:noWrap/>
            <w:hideMark/>
          </w:tcPr>
          <w:p w14:paraId="73F6313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1,300,000</w:t>
            </w:r>
          </w:p>
        </w:tc>
        <w:tc>
          <w:tcPr>
            <w:tcW w:w="1366" w:type="dxa"/>
            <w:noWrap/>
            <w:hideMark/>
          </w:tcPr>
          <w:p w14:paraId="46CB8A5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879,775.35</w:t>
            </w:r>
          </w:p>
        </w:tc>
        <w:tc>
          <w:tcPr>
            <w:tcW w:w="1022" w:type="dxa"/>
            <w:noWrap/>
            <w:hideMark/>
          </w:tcPr>
          <w:p w14:paraId="0986E049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67.68</w:t>
            </w:r>
          </w:p>
        </w:tc>
      </w:tr>
      <w:tr w:rsidR="00136260" w:rsidRPr="000F2DFA" w14:paraId="48C4DF7E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732C0240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 1022: </w:t>
            </w:r>
            <w:proofErr w:type="spellStart"/>
            <w:r w:rsidRPr="000F2DFA">
              <w:rPr>
                <w:b/>
                <w:bCs/>
              </w:rPr>
              <w:t>Osnovno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srednjoškolsko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A5F57BE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250,000</w:t>
            </w:r>
          </w:p>
        </w:tc>
        <w:tc>
          <w:tcPr>
            <w:tcW w:w="1366" w:type="dxa"/>
            <w:noWrap/>
            <w:hideMark/>
          </w:tcPr>
          <w:p w14:paraId="36B61606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0.00</w:t>
            </w:r>
          </w:p>
        </w:tc>
        <w:tc>
          <w:tcPr>
            <w:tcW w:w="1022" w:type="dxa"/>
            <w:noWrap/>
            <w:hideMark/>
          </w:tcPr>
          <w:p w14:paraId="0277C3B8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</w:t>
            </w:r>
          </w:p>
        </w:tc>
      </w:tr>
      <w:tr w:rsidR="00136260" w:rsidRPr="000F2DFA" w14:paraId="3CA0F27B" w14:textId="77777777" w:rsidTr="00136260">
        <w:trPr>
          <w:trHeight w:val="525"/>
          <w:jc w:val="center"/>
        </w:trPr>
        <w:tc>
          <w:tcPr>
            <w:tcW w:w="5451" w:type="dxa"/>
            <w:gridSpan w:val="2"/>
            <w:hideMark/>
          </w:tcPr>
          <w:p w14:paraId="43BEC01C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K1022 03: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osnovne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škole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šk.igrališta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7DCDC20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3EF564F5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672EE0B8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42F643DE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058338AC" w14:textId="77777777" w:rsidR="00136260" w:rsidRPr="000F2DFA" w:rsidRDefault="00136260" w:rsidP="000F2DFA">
            <w:pPr>
              <w:pStyle w:val="NoSpacing"/>
            </w:pPr>
            <w:r w:rsidRPr="000F2DFA">
              <w:t>K1022 03</w:t>
            </w:r>
          </w:p>
        </w:tc>
        <w:tc>
          <w:tcPr>
            <w:tcW w:w="4611" w:type="dxa"/>
            <w:noWrap/>
            <w:hideMark/>
          </w:tcPr>
          <w:p w14:paraId="1621C5C0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osnovne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škole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školskog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igrališta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8AC111F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250,000</w:t>
            </w:r>
          </w:p>
        </w:tc>
        <w:tc>
          <w:tcPr>
            <w:tcW w:w="1366" w:type="dxa"/>
            <w:noWrap/>
            <w:hideMark/>
          </w:tcPr>
          <w:p w14:paraId="6C1998D8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2D09745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</w:tr>
      <w:tr w:rsidR="00136260" w:rsidRPr="000F2DFA" w14:paraId="4974D485" w14:textId="77777777" w:rsidTr="00136260">
        <w:trPr>
          <w:trHeight w:val="510"/>
          <w:jc w:val="center"/>
        </w:trPr>
        <w:tc>
          <w:tcPr>
            <w:tcW w:w="5451" w:type="dxa"/>
            <w:gridSpan w:val="2"/>
            <w:noWrap/>
            <w:hideMark/>
          </w:tcPr>
          <w:p w14:paraId="7C9679FB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 1023:  </w:t>
            </w:r>
            <w:proofErr w:type="spellStart"/>
            <w:r w:rsidRPr="000F2DFA">
              <w:rPr>
                <w:b/>
                <w:bCs/>
              </w:rPr>
              <w:t>Socijalna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skrb</w:t>
            </w:r>
            <w:proofErr w:type="spellEnd"/>
            <w:r w:rsidRPr="000F2DFA">
              <w:rPr>
                <w:b/>
                <w:b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33D28653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2E77E69C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0.00</w:t>
            </w:r>
          </w:p>
        </w:tc>
        <w:tc>
          <w:tcPr>
            <w:tcW w:w="1022" w:type="dxa"/>
            <w:noWrap/>
            <w:hideMark/>
          </w:tcPr>
          <w:p w14:paraId="48D6BAF3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#DIV/0!</w:t>
            </w:r>
          </w:p>
        </w:tc>
      </w:tr>
      <w:tr w:rsidR="00136260" w:rsidRPr="000F2DFA" w14:paraId="3D70574C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2209C976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K1023 07: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doma</w:t>
            </w:r>
            <w:proofErr w:type="spellEnd"/>
            <w:r w:rsidRPr="000F2DFA">
              <w:rPr>
                <w:b/>
                <w:bCs/>
              </w:rPr>
              <w:t xml:space="preserve"> za </w:t>
            </w:r>
            <w:proofErr w:type="spellStart"/>
            <w:r w:rsidRPr="000F2DFA">
              <w:rPr>
                <w:b/>
                <w:bCs/>
              </w:rPr>
              <w:t>starije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C8270D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63307C37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561A3128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5680AED6" w14:textId="77777777" w:rsidTr="00136260">
        <w:trPr>
          <w:trHeight w:val="540"/>
          <w:jc w:val="center"/>
        </w:trPr>
        <w:tc>
          <w:tcPr>
            <w:tcW w:w="840" w:type="dxa"/>
            <w:noWrap/>
            <w:hideMark/>
          </w:tcPr>
          <w:p w14:paraId="19D1C2CC" w14:textId="77777777" w:rsidR="00136260" w:rsidRPr="000F2DFA" w:rsidRDefault="00136260" w:rsidP="000F2DFA">
            <w:pPr>
              <w:pStyle w:val="NoSpacing"/>
            </w:pPr>
            <w:r w:rsidRPr="000F2DFA">
              <w:t>K1023 07</w:t>
            </w:r>
          </w:p>
        </w:tc>
        <w:tc>
          <w:tcPr>
            <w:tcW w:w="4611" w:type="dxa"/>
            <w:noWrap/>
            <w:hideMark/>
          </w:tcPr>
          <w:p w14:paraId="1F2ACAD4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dom</w:t>
            </w:r>
            <w:proofErr w:type="spellEnd"/>
            <w:r w:rsidRPr="000F2DFA">
              <w:t xml:space="preserve"> za </w:t>
            </w:r>
            <w:proofErr w:type="spellStart"/>
            <w:r w:rsidRPr="000F2DFA">
              <w:t>starije</w:t>
            </w:r>
            <w:proofErr w:type="spellEnd"/>
            <w:r w:rsidRPr="000F2DFA">
              <w:t xml:space="preserve"> "Novak Leonidas"</w:t>
            </w:r>
          </w:p>
        </w:tc>
        <w:tc>
          <w:tcPr>
            <w:tcW w:w="1116" w:type="dxa"/>
            <w:noWrap/>
            <w:hideMark/>
          </w:tcPr>
          <w:p w14:paraId="47B3DBC4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</w:t>
            </w:r>
          </w:p>
        </w:tc>
        <w:tc>
          <w:tcPr>
            <w:tcW w:w="1366" w:type="dxa"/>
            <w:noWrap/>
            <w:hideMark/>
          </w:tcPr>
          <w:p w14:paraId="5A02C33F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370927F2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#DIV/0!</w:t>
            </w:r>
          </w:p>
        </w:tc>
      </w:tr>
      <w:tr w:rsidR="00136260" w:rsidRPr="000F2DFA" w14:paraId="65066B9E" w14:textId="77777777" w:rsidTr="00136260">
        <w:trPr>
          <w:trHeight w:val="480"/>
          <w:jc w:val="center"/>
        </w:trPr>
        <w:tc>
          <w:tcPr>
            <w:tcW w:w="5451" w:type="dxa"/>
            <w:gridSpan w:val="2"/>
            <w:noWrap/>
            <w:hideMark/>
          </w:tcPr>
          <w:p w14:paraId="21C03511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 2001: </w:t>
            </w:r>
            <w:proofErr w:type="spellStart"/>
            <w:r w:rsidRPr="000F2DFA">
              <w:rPr>
                <w:b/>
                <w:bCs/>
              </w:rPr>
              <w:t>Predškolski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odgoj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5C0812D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585,000</w:t>
            </w:r>
          </w:p>
        </w:tc>
        <w:tc>
          <w:tcPr>
            <w:tcW w:w="1366" w:type="dxa"/>
            <w:noWrap/>
            <w:hideMark/>
          </w:tcPr>
          <w:p w14:paraId="25287770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</w:t>
            </w:r>
          </w:p>
        </w:tc>
        <w:tc>
          <w:tcPr>
            <w:tcW w:w="1022" w:type="dxa"/>
            <w:noWrap/>
            <w:hideMark/>
          </w:tcPr>
          <w:p w14:paraId="1C7AC03B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0.00</w:t>
            </w:r>
          </w:p>
        </w:tc>
      </w:tr>
      <w:tr w:rsidR="00136260" w:rsidRPr="000F2DFA" w14:paraId="29460374" w14:textId="77777777" w:rsidTr="00136260">
        <w:trPr>
          <w:trHeight w:val="540"/>
          <w:jc w:val="center"/>
        </w:trPr>
        <w:tc>
          <w:tcPr>
            <w:tcW w:w="5451" w:type="dxa"/>
            <w:gridSpan w:val="2"/>
            <w:hideMark/>
          </w:tcPr>
          <w:p w14:paraId="425B87F5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K2001 02: </w:t>
            </w:r>
            <w:proofErr w:type="spellStart"/>
            <w:r w:rsidRPr="000F2DFA">
              <w:rPr>
                <w:b/>
                <w:bCs/>
              </w:rPr>
              <w:t>Dodatno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ulaganja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zgradi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i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dvorištu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r w:rsidRPr="000F2DFA">
              <w:rPr>
                <w:b/>
                <w:bCs/>
              </w:rPr>
              <w:br/>
              <w:t xml:space="preserve"> </w:t>
            </w:r>
            <w:proofErr w:type="spellStart"/>
            <w:r w:rsidRPr="000F2DFA">
              <w:rPr>
                <w:b/>
                <w:bCs/>
              </w:rPr>
              <w:t>Dječjeg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vrtića</w:t>
            </w:r>
            <w:proofErr w:type="spellEnd"/>
            <w:r w:rsidRPr="000F2DFA">
              <w:rPr>
                <w:b/>
                <w:bCs/>
              </w:rPr>
              <w:t xml:space="preserve"> Hvar</w:t>
            </w:r>
          </w:p>
        </w:tc>
        <w:tc>
          <w:tcPr>
            <w:tcW w:w="1116" w:type="dxa"/>
            <w:noWrap/>
            <w:hideMark/>
          </w:tcPr>
          <w:p w14:paraId="4C7B89A3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3A5BFE91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7641DE09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 </w:t>
            </w:r>
          </w:p>
        </w:tc>
      </w:tr>
      <w:tr w:rsidR="00136260" w:rsidRPr="000F2DFA" w14:paraId="17BB75C5" w14:textId="77777777" w:rsidTr="00136260">
        <w:trPr>
          <w:trHeight w:val="555"/>
          <w:jc w:val="center"/>
        </w:trPr>
        <w:tc>
          <w:tcPr>
            <w:tcW w:w="840" w:type="dxa"/>
            <w:noWrap/>
            <w:hideMark/>
          </w:tcPr>
          <w:p w14:paraId="7DFF3993" w14:textId="77777777" w:rsidR="00136260" w:rsidRPr="000F2DFA" w:rsidRDefault="00136260" w:rsidP="000F2DFA">
            <w:pPr>
              <w:pStyle w:val="NoSpacing"/>
            </w:pPr>
            <w:r w:rsidRPr="000F2DFA">
              <w:t>K2001 02</w:t>
            </w:r>
          </w:p>
        </w:tc>
        <w:tc>
          <w:tcPr>
            <w:tcW w:w="4611" w:type="dxa"/>
            <w:noWrap/>
            <w:hideMark/>
          </w:tcPr>
          <w:p w14:paraId="4350C4B2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Dodatna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ulaganja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zgradi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dvorištu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dječjeg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vrtića</w:t>
            </w:r>
            <w:proofErr w:type="spellEnd"/>
            <w:r w:rsidRPr="000F2DFA">
              <w:t xml:space="preserve"> Hvar</w:t>
            </w:r>
          </w:p>
        </w:tc>
        <w:tc>
          <w:tcPr>
            <w:tcW w:w="1116" w:type="dxa"/>
            <w:noWrap/>
            <w:hideMark/>
          </w:tcPr>
          <w:p w14:paraId="0C96CA17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585,000</w:t>
            </w:r>
          </w:p>
        </w:tc>
        <w:tc>
          <w:tcPr>
            <w:tcW w:w="1366" w:type="dxa"/>
            <w:noWrap/>
            <w:hideMark/>
          </w:tcPr>
          <w:p w14:paraId="0FD39DA3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  <w:tc>
          <w:tcPr>
            <w:tcW w:w="1022" w:type="dxa"/>
            <w:noWrap/>
            <w:hideMark/>
          </w:tcPr>
          <w:p w14:paraId="4453426B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0.00</w:t>
            </w:r>
          </w:p>
        </w:tc>
      </w:tr>
      <w:tr w:rsidR="00136260" w:rsidRPr="000F2DFA" w14:paraId="66CE8E06" w14:textId="77777777" w:rsidTr="00136260">
        <w:trPr>
          <w:trHeight w:val="480"/>
          <w:jc w:val="center"/>
        </w:trPr>
        <w:tc>
          <w:tcPr>
            <w:tcW w:w="5451" w:type="dxa"/>
            <w:gridSpan w:val="2"/>
            <w:noWrap/>
            <w:hideMark/>
          </w:tcPr>
          <w:p w14:paraId="0DA1B6F9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Program 3001: </w:t>
            </w:r>
            <w:proofErr w:type="spellStart"/>
            <w:r w:rsidRPr="000F2DFA">
              <w:rPr>
                <w:b/>
                <w:bCs/>
              </w:rPr>
              <w:t>Knjižnična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djelatnost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FF52EF9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300,000</w:t>
            </w:r>
          </w:p>
        </w:tc>
        <w:tc>
          <w:tcPr>
            <w:tcW w:w="1366" w:type="dxa"/>
            <w:noWrap/>
            <w:hideMark/>
          </w:tcPr>
          <w:p w14:paraId="4C17C8FE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240,125</w:t>
            </w:r>
          </w:p>
        </w:tc>
        <w:tc>
          <w:tcPr>
            <w:tcW w:w="1022" w:type="dxa"/>
            <w:noWrap/>
            <w:hideMark/>
          </w:tcPr>
          <w:p w14:paraId="47869D80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80.04</w:t>
            </w:r>
          </w:p>
        </w:tc>
      </w:tr>
      <w:tr w:rsidR="00136260" w:rsidRPr="000F2DFA" w14:paraId="2CA249D7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 w:val="restart"/>
            <w:noWrap/>
            <w:hideMark/>
          </w:tcPr>
          <w:p w14:paraId="440EEA47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lastRenderedPageBreak/>
              <w:t>Bročana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oznaka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i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naziv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programa</w:t>
            </w:r>
            <w:proofErr w:type="spellEnd"/>
            <w:r w:rsidRPr="000F2DFA">
              <w:t>/</w:t>
            </w:r>
            <w:proofErr w:type="spellStart"/>
            <w:r w:rsidRPr="000F2DFA">
              <w:t>projekta</w:t>
            </w:r>
            <w:proofErr w:type="spellEnd"/>
            <w:r w:rsidRPr="000F2DFA">
              <w:t>/</w:t>
            </w:r>
            <w:proofErr w:type="spellStart"/>
            <w:r w:rsidRPr="000F2DFA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0B3E7FA3" w14:textId="77777777" w:rsidR="00136260" w:rsidRPr="000F2DFA" w:rsidRDefault="00136260" w:rsidP="00C75A55">
            <w:pPr>
              <w:pStyle w:val="NoSpacing"/>
            </w:pPr>
            <w:r w:rsidRPr="000F2DFA">
              <w:t>Plan</w:t>
            </w:r>
            <w:r w:rsidRPr="000F2DFA">
              <w:br/>
              <w:t>za 2021.</w:t>
            </w:r>
          </w:p>
        </w:tc>
        <w:tc>
          <w:tcPr>
            <w:tcW w:w="1366" w:type="dxa"/>
            <w:vMerge w:val="restart"/>
            <w:hideMark/>
          </w:tcPr>
          <w:p w14:paraId="77B33B85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t>Ostvareno</w:t>
            </w:r>
            <w:proofErr w:type="spellEnd"/>
            <w:r w:rsidRPr="000F2DFA">
              <w:br/>
              <w:t xml:space="preserve">u </w:t>
            </w:r>
            <w:proofErr w:type="gramStart"/>
            <w:r w:rsidRPr="000F2DFA">
              <w:t>2021.g.</w:t>
            </w:r>
            <w:proofErr w:type="gramEnd"/>
          </w:p>
        </w:tc>
        <w:tc>
          <w:tcPr>
            <w:tcW w:w="1022" w:type="dxa"/>
            <w:vMerge w:val="restart"/>
            <w:hideMark/>
          </w:tcPr>
          <w:p w14:paraId="31FF5D12" w14:textId="77777777" w:rsidR="00136260" w:rsidRPr="000F2DFA" w:rsidRDefault="00136260" w:rsidP="00C75A55">
            <w:pPr>
              <w:pStyle w:val="NoSpacing"/>
            </w:pPr>
            <w:proofErr w:type="spellStart"/>
            <w:r w:rsidRPr="000F2DFA">
              <w:t>Indeks</w:t>
            </w:r>
            <w:proofErr w:type="spellEnd"/>
          </w:p>
        </w:tc>
      </w:tr>
      <w:tr w:rsidR="00136260" w:rsidRPr="000F2DFA" w14:paraId="01C7BC09" w14:textId="77777777" w:rsidTr="00136260">
        <w:trPr>
          <w:trHeight w:val="420"/>
          <w:jc w:val="center"/>
        </w:trPr>
        <w:tc>
          <w:tcPr>
            <w:tcW w:w="5451" w:type="dxa"/>
            <w:gridSpan w:val="2"/>
            <w:vMerge/>
            <w:hideMark/>
          </w:tcPr>
          <w:p w14:paraId="68F78FD3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116" w:type="dxa"/>
            <w:vMerge/>
            <w:hideMark/>
          </w:tcPr>
          <w:p w14:paraId="7C557FDE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366" w:type="dxa"/>
            <w:vMerge/>
            <w:hideMark/>
          </w:tcPr>
          <w:p w14:paraId="77176F44" w14:textId="77777777" w:rsidR="00136260" w:rsidRPr="000F2DFA" w:rsidRDefault="00136260" w:rsidP="00C75A55">
            <w:pPr>
              <w:pStyle w:val="NoSpacing"/>
            </w:pPr>
          </w:p>
        </w:tc>
        <w:tc>
          <w:tcPr>
            <w:tcW w:w="1022" w:type="dxa"/>
            <w:vMerge/>
            <w:hideMark/>
          </w:tcPr>
          <w:p w14:paraId="59147B36" w14:textId="77777777" w:rsidR="00136260" w:rsidRPr="000F2DFA" w:rsidRDefault="00136260" w:rsidP="00C75A55">
            <w:pPr>
              <w:pStyle w:val="NoSpacing"/>
            </w:pPr>
          </w:p>
        </w:tc>
      </w:tr>
      <w:tr w:rsidR="00136260" w:rsidRPr="000F2DFA" w14:paraId="3B3291EF" w14:textId="77777777" w:rsidTr="00136260">
        <w:trPr>
          <w:trHeight w:val="450"/>
          <w:jc w:val="center"/>
        </w:trPr>
        <w:tc>
          <w:tcPr>
            <w:tcW w:w="5451" w:type="dxa"/>
            <w:gridSpan w:val="2"/>
            <w:noWrap/>
            <w:hideMark/>
          </w:tcPr>
          <w:p w14:paraId="1D2B5CFD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F2DFA">
              <w:rPr>
                <w:b/>
                <w:bCs/>
              </w:rPr>
              <w:t>K.projekt</w:t>
            </w:r>
            <w:proofErr w:type="spellEnd"/>
            <w:proofErr w:type="gramEnd"/>
            <w:r w:rsidRPr="000F2DFA">
              <w:rPr>
                <w:b/>
                <w:bCs/>
              </w:rPr>
              <w:t xml:space="preserve"> K3001 03: </w:t>
            </w:r>
            <w:proofErr w:type="spellStart"/>
            <w:r w:rsidRPr="000F2DFA">
              <w:rPr>
                <w:b/>
                <w:bCs/>
              </w:rPr>
              <w:t>Izgradnja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nove</w:t>
            </w:r>
            <w:proofErr w:type="spellEnd"/>
            <w:r w:rsidRPr="000F2DFA">
              <w:rPr>
                <w:b/>
                <w:bCs/>
              </w:rPr>
              <w:t xml:space="preserve"> </w:t>
            </w:r>
            <w:proofErr w:type="spellStart"/>
            <w:r w:rsidRPr="000F2DFA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39B2377" w14:textId="77777777" w:rsidR="00136260" w:rsidRPr="000F2DFA" w:rsidRDefault="00136260" w:rsidP="000F2DFA">
            <w:pPr>
              <w:pStyle w:val="NoSpacing"/>
            </w:pPr>
            <w:r w:rsidRPr="000F2DFA">
              <w:t> </w:t>
            </w:r>
          </w:p>
        </w:tc>
        <w:tc>
          <w:tcPr>
            <w:tcW w:w="1366" w:type="dxa"/>
            <w:noWrap/>
            <w:hideMark/>
          </w:tcPr>
          <w:p w14:paraId="11AC3FA2" w14:textId="77777777" w:rsidR="00136260" w:rsidRPr="000F2DFA" w:rsidRDefault="00136260" w:rsidP="000F2DFA">
            <w:pPr>
              <w:pStyle w:val="NoSpacing"/>
            </w:pPr>
            <w:r w:rsidRPr="000F2DFA">
              <w:t> </w:t>
            </w:r>
          </w:p>
        </w:tc>
        <w:tc>
          <w:tcPr>
            <w:tcW w:w="1022" w:type="dxa"/>
            <w:noWrap/>
            <w:hideMark/>
          </w:tcPr>
          <w:p w14:paraId="1811F48F" w14:textId="77777777" w:rsidR="00136260" w:rsidRPr="000F2DFA" w:rsidRDefault="00136260" w:rsidP="000F2DFA">
            <w:pPr>
              <w:pStyle w:val="NoSpacing"/>
            </w:pPr>
            <w:r w:rsidRPr="000F2DFA">
              <w:t> </w:t>
            </w:r>
          </w:p>
        </w:tc>
      </w:tr>
      <w:tr w:rsidR="00136260" w:rsidRPr="000F2DFA" w14:paraId="2C06ED89" w14:textId="77777777" w:rsidTr="00136260">
        <w:trPr>
          <w:trHeight w:val="555"/>
          <w:jc w:val="center"/>
        </w:trPr>
        <w:tc>
          <w:tcPr>
            <w:tcW w:w="840" w:type="dxa"/>
            <w:noWrap/>
            <w:hideMark/>
          </w:tcPr>
          <w:p w14:paraId="1E154D1A" w14:textId="77777777" w:rsidR="00136260" w:rsidRPr="000F2DFA" w:rsidRDefault="00136260" w:rsidP="000F2DFA">
            <w:pPr>
              <w:pStyle w:val="NoSpacing"/>
            </w:pPr>
            <w:r w:rsidRPr="000F2DFA">
              <w:t>K3001 03</w:t>
            </w:r>
          </w:p>
        </w:tc>
        <w:tc>
          <w:tcPr>
            <w:tcW w:w="4611" w:type="dxa"/>
            <w:noWrap/>
            <w:hideMark/>
          </w:tcPr>
          <w:p w14:paraId="323B98AA" w14:textId="77777777" w:rsidR="00136260" w:rsidRPr="000F2DFA" w:rsidRDefault="00136260" w:rsidP="000F2DFA">
            <w:pPr>
              <w:pStyle w:val="NoSpacing"/>
            </w:pPr>
            <w:r w:rsidRPr="000F2DFA">
              <w:t xml:space="preserve">  </w:t>
            </w:r>
            <w:proofErr w:type="spellStart"/>
            <w:r w:rsidRPr="000F2DFA">
              <w:t>Izgradnja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nove</w:t>
            </w:r>
            <w:proofErr w:type="spellEnd"/>
            <w:r w:rsidRPr="000F2DFA">
              <w:t xml:space="preserve"> </w:t>
            </w:r>
            <w:proofErr w:type="spellStart"/>
            <w:r w:rsidRPr="000F2DFA">
              <w:t>knjižnice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5C90C5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300,000</w:t>
            </w:r>
          </w:p>
        </w:tc>
        <w:tc>
          <w:tcPr>
            <w:tcW w:w="1366" w:type="dxa"/>
            <w:noWrap/>
            <w:hideMark/>
          </w:tcPr>
          <w:p w14:paraId="012A9556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240,125.00</w:t>
            </w:r>
          </w:p>
        </w:tc>
        <w:tc>
          <w:tcPr>
            <w:tcW w:w="1022" w:type="dxa"/>
            <w:noWrap/>
            <w:hideMark/>
          </w:tcPr>
          <w:p w14:paraId="59AFA775" w14:textId="77777777" w:rsidR="00136260" w:rsidRPr="000F2DFA" w:rsidRDefault="00136260" w:rsidP="00136260">
            <w:pPr>
              <w:pStyle w:val="NoSpacing"/>
              <w:jc w:val="right"/>
            </w:pPr>
            <w:r w:rsidRPr="000F2DFA">
              <w:t>80.04</w:t>
            </w:r>
          </w:p>
        </w:tc>
      </w:tr>
      <w:tr w:rsidR="00136260" w:rsidRPr="000F2DFA" w14:paraId="28309CA6" w14:textId="77777777" w:rsidTr="00136260">
        <w:trPr>
          <w:trHeight w:val="480"/>
          <w:jc w:val="center"/>
        </w:trPr>
        <w:tc>
          <w:tcPr>
            <w:tcW w:w="5451" w:type="dxa"/>
            <w:gridSpan w:val="2"/>
            <w:noWrap/>
            <w:hideMark/>
          </w:tcPr>
          <w:p w14:paraId="20D36269" w14:textId="77777777" w:rsidR="00136260" w:rsidRPr="000F2DFA" w:rsidRDefault="00136260" w:rsidP="000F2DFA">
            <w:pPr>
              <w:pStyle w:val="NoSpacing"/>
              <w:rPr>
                <w:b/>
                <w:bCs/>
              </w:rPr>
            </w:pPr>
            <w:r w:rsidRPr="000F2DFA">
              <w:rPr>
                <w:b/>
                <w:bCs/>
              </w:rPr>
              <w:t>S V E U K U P N O</w:t>
            </w:r>
          </w:p>
        </w:tc>
        <w:tc>
          <w:tcPr>
            <w:tcW w:w="1116" w:type="dxa"/>
            <w:hideMark/>
          </w:tcPr>
          <w:p w14:paraId="68730E1D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17,339,550</w:t>
            </w:r>
          </w:p>
        </w:tc>
        <w:tc>
          <w:tcPr>
            <w:tcW w:w="1366" w:type="dxa"/>
            <w:hideMark/>
          </w:tcPr>
          <w:p w14:paraId="20F162AD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10,684,016.88</w:t>
            </w:r>
          </w:p>
        </w:tc>
        <w:tc>
          <w:tcPr>
            <w:tcW w:w="1022" w:type="dxa"/>
            <w:hideMark/>
          </w:tcPr>
          <w:p w14:paraId="67634F27" w14:textId="77777777" w:rsidR="00136260" w:rsidRPr="000F2DFA" w:rsidRDefault="00136260" w:rsidP="00136260">
            <w:pPr>
              <w:pStyle w:val="NoSpacing"/>
              <w:jc w:val="right"/>
              <w:rPr>
                <w:b/>
                <w:bCs/>
              </w:rPr>
            </w:pPr>
            <w:r w:rsidRPr="000F2DFA">
              <w:rPr>
                <w:b/>
                <w:bCs/>
              </w:rPr>
              <w:t>61.62</w:t>
            </w:r>
          </w:p>
        </w:tc>
      </w:tr>
    </w:tbl>
    <w:p w14:paraId="48A0FCDF" w14:textId="32F89753" w:rsidR="000F2DFA" w:rsidRDefault="000F2DFA" w:rsidP="000F2DFA">
      <w:pPr>
        <w:pStyle w:val="NoSpacing"/>
        <w:jc w:val="both"/>
      </w:pPr>
    </w:p>
    <w:p w14:paraId="2F8A2312" w14:textId="77777777" w:rsidR="00187936" w:rsidRPr="00187936" w:rsidRDefault="00187936" w:rsidP="00187936">
      <w:pPr>
        <w:pStyle w:val="NoSpacing"/>
        <w:jc w:val="center"/>
        <w:rPr>
          <w:b/>
          <w:bCs/>
        </w:rPr>
      </w:pPr>
      <w:r w:rsidRPr="00187936">
        <w:rPr>
          <w:b/>
          <w:bCs/>
        </w:rPr>
        <w:t>IZVJEŠTAJ O PROVEDBI PLANA RAZVOJNIH PROGRAMA</w:t>
      </w:r>
    </w:p>
    <w:p w14:paraId="05D22AC4" w14:textId="2B684B51" w:rsidR="00136260" w:rsidRPr="00187936" w:rsidRDefault="00187936" w:rsidP="00187936">
      <w:pPr>
        <w:pStyle w:val="NoSpacing"/>
        <w:jc w:val="center"/>
        <w:rPr>
          <w:b/>
          <w:bCs/>
        </w:rPr>
      </w:pPr>
      <w:r w:rsidRPr="00187936">
        <w:rPr>
          <w:b/>
          <w:bCs/>
        </w:rPr>
        <w:t>KAPITALNE POMOĆI ZA 2021.GODINU</w:t>
      </w:r>
    </w:p>
    <w:p w14:paraId="5B1E2975" w14:textId="2F294ED6" w:rsidR="00187936" w:rsidRDefault="00187936" w:rsidP="00187936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4798"/>
        <w:gridCol w:w="1056"/>
        <w:gridCol w:w="1147"/>
        <w:gridCol w:w="905"/>
      </w:tblGrid>
      <w:tr w:rsidR="00187936" w:rsidRPr="00187936" w14:paraId="6F775D05" w14:textId="77777777" w:rsidTr="00187936">
        <w:trPr>
          <w:trHeight w:val="420"/>
        </w:trPr>
        <w:tc>
          <w:tcPr>
            <w:tcW w:w="5753" w:type="dxa"/>
            <w:gridSpan w:val="2"/>
            <w:vMerge w:val="restart"/>
            <w:noWrap/>
            <w:hideMark/>
          </w:tcPr>
          <w:p w14:paraId="2414B3BA" w14:textId="77777777" w:rsidR="00187936" w:rsidRPr="00187936" w:rsidRDefault="00187936" w:rsidP="00187936">
            <w:pPr>
              <w:pStyle w:val="NoSpacing"/>
              <w:jc w:val="both"/>
            </w:pPr>
            <w:proofErr w:type="spellStart"/>
            <w:r w:rsidRPr="00187936">
              <w:t>Bročana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oznaka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i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naziv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programa</w:t>
            </w:r>
            <w:proofErr w:type="spellEnd"/>
            <w:r w:rsidRPr="00187936">
              <w:t>/</w:t>
            </w:r>
            <w:proofErr w:type="spellStart"/>
            <w:r w:rsidRPr="00187936">
              <w:t>projekta</w:t>
            </w:r>
            <w:proofErr w:type="spellEnd"/>
            <w:r w:rsidRPr="00187936">
              <w:t>/</w:t>
            </w:r>
            <w:proofErr w:type="spellStart"/>
            <w:r w:rsidRPr="00187936">
              <w:t>aktivnosti</w:t>
            </w:r>
            <w:proofErr w:type="spellEnd"/>
          </w:p>
        </w:tc>
        <w:tc>
          <w:tcPr>
            <w:tcW w:w="1056" w:type="dxa"/>
            <w:vMerge w:val="restart"/>
            <w:hideMark/>
          </w:tcPr>
          <w:p w14:paraId="493F99BF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>Plan</w:t>
            </w:r>
            <w:r w:rsidRPr="00187936">
              <w:br/>
              <w:t>za 2021.</w:t>
            </w:r>
          </w:p>
        </w:tc>
        <w:tc>
          <w:tcPr>
            <w:tcW w:w="1147" w:type="dxa"/>
            <w:vMerge w:val="restart"/>
            <w:hideMark/>
          </w:tcPr>
          <w:p w14:paraId="27FA108D" w14:textId="77777777" w:rsidR="00187936" w:rsidRPr="00187936" w:rsidRDefault="00187936" w:rsidP="00187936">
            <w:pPr>
              <w:pStyle w:val="NoSpacing"/>
              <w:jc w:val="both"/>
            </w:pPr>
            <w:proofErr w:type="spellStart"/>
            <w:r w:rsidRPr="00187936">
              <w:t>Ostvareno</w:t>
            </w:r>
            <w:proofErr w:type="spellEnd"/>
            <w:r w:rsidRPr="00187936">
              <w:br/>
              <w:t xml:space="preserve"> u </w:t>
            </w:r>
            <w:proofErr w:type="gramStart"/>
            <w:r w:rsidRPr="00187936">
              <w:t>2021.g.</w:t>
            </w:r>
            <w:proofErr w:type="gramEnd"/>
          </w:p>
        </w:tc>
        <w:tc>
          <w:tcPr>
            <w:tcW w:w="905" w:type="dxa"/>
            <w:vMerge w:val="restart"/>
            <w:hideMark/>
          </w:tcPr>
          <w:p w14:paraId="3F59B4BC" w14:textId="77777777" w:rsidR="00187936" w:rsidRPr="00187936" w:rsidRDefault="00187936" w:rsidP="00187936">
            <w:pPr>
              <w:pStyle w:val="NoSpacing"/>
              <w:jc w:val="both"/>
            </w:pPr>
            <w:proofErr w:type="spellStart"/>
            <w:r w:rsidRPr="00187936">
              <w:t>Indeks</w:t>
            </w:r>
            <w:proofErr w:type="spellEnd"/>
          </w:p>
        </w:tc>
      </w:tr>
      <w:tr w:rsidR="00187936" w:rsidRPr="00187936" w14:paraId="02128E28" w14:textId="77777777" w:rsidTr="00187936">
        <w:trPr>
          <w:trHeight w:val="420"/>
        </w:trPr>
        <w:tc>
          <w:tcPr>
            <w:tcW w:w="5753" w:type="dxa"/>
            <w:gridSpan w:val="2"/>
            <w:vMerge/>
            <w:hideMark/>
          </w:tcPr>
          <w:p w14:paraId="51388905" w14:textId="77777777" w:rsidR="00187936" w:rsidRPr="00187936" w:rsidRDefault="00187936" w:rsidP="00187936">
            <w:pPr>
              <w:pStyle w:val="NoSpacing"/>
              <w:jc w:val="both"/>
            </w:pPr>
          </w:p>
        </w:tc>
        <w:tc>
          <w:tcPr>
            <w:tcW w:w="1056" w:type="dxa"/>
            <w:vMerge/>
            <w:hideMark/>
          </w:tcPr>
          <w:p w14:paraId="00ED5691" w14:textId="77777777" w:rsidR="00187936" w:rsidRPr="00187936" w:rsidRDefault="00187936" w:rsidP="00187936">
            <w:pPr>
              <w:pStyle w:val="NoSpacing"/>
              <w:jc w:val="both"/>
            </w:pPr>
          </w:p>
        </w:tc>
        <w:tc>
          <w:tcPr>
            <w:tcW w:w="1147" w:type="dxa"/>
            <w:vMerge/>
            <w:hideMark/>
          </w:tcPr>
          <w:p w14:paraId="2C1EB2AC" w14:textId="77777777" w:rsidR="00187936" w:rsidRPr="00187936" w:rsidRDefault="00187936" w:rsidP="00187936">
            <w:pPr>
              <w:pStyle w:val="NoSpacing"/>
              <w:jc w:val="both"/>
            </w:pPr>
          </w:p>
        </w:tc>
        <w:tc>
          <w:tcPr>
            <w:tcW w:w="905" w:type="dxa"/>
            <w:vMerge/>
            <w:hideMark/>
          </w:tcPr>
          <w:p w14:paraId="30B93A97" w14:textId="77777777" w:rsidR="00187936" w:rsidRPr="00187936" w:rsidRDefault="00187936" w:rsidP="00187936">
            <w:pPr>
              <w:pStyle w:val="NoSpacing"/>
              <w:jc w:val="both"/>
            </w:pPr>
          </w:p>
        </w:tc>
      </w:tr>
      <w:tr w:rsidR="00187936" w:rsidRPr="00187936" w14:paraId="19D5D251" w14:textId="77777777" w:rsidTr="00187936">
        <w:trPr>
          <w:trHeight w:val="510"/>
        </w:trPr>
        <w:tc>
          <w:tcPr>
            <w:tcW w:w="5753" w:type="dxa"/>
            <w:gridSpan w:val="2"/>
            <w:noWrap/>
            <w:hideMark/>
          </w:tcPr>
          <w:p w14:paraId="1CE43AE6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Program 1005: </w:t>
            </w:r>
            <w:proofErr w:type="spellStart"/>
            <w:r w:rsidRPr="00187936">
              <w:rPr>
                <w:b/>
                <w:bCs/>
              </w:rPr>
              <w:t>Organiziranje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i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provođenje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zašite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i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056" w:type="dxa"/>
            <w:noWrap/>
            <w:hideMark/>
          </w:tcPr>
          <w:p w14:paraId="7AB43D08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450,000</w:t>
            </w:r>
          </w:p>
        </w:tc>
        <w:tc>
          <w:tcPr>
            <w:tcW w:w="1147" w:type="dxa"/>
            <w:noWrap/>
            <w:hideMark/>
          </w:tcPr>
          <w:p w14:paraId="6F964494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447,503.76</w:t>
            </w:r>
          </w:p>
        </w:tc>
        <w:tc>
          <w:tcPr>
            <w:tcW w:w="905" w:type="dxa"/>
            <w:noWrap/>
            <w:hideMark/>
          </w:tcPr>
          <w:p w14:paraId="72D1D886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99.45</w:t>
            </w:r>
          </w:p>
        </w:tc>
      </w:tr>
      <w:tr w:rsidR="00187936" w:rsidRPr="00187936" w14:paraId="510320BE" w14:textId="77777777" w:rsidTr="00187936">
        <w:trPr>
          <w:trHeight w:val="450"/>
        </w:trPr>
        <w:tc>
          <w:tcPr>
            <w:tcW w:w="5753" w:type="dxa"/>
            <w:gridSpan w:val="2"/>
            <w:noWrap/>
            <w:hideMark/>
          </w:tcPr>
          <w:p w14:paraId="3AF235BB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87936">
              <w:rPr>
                <w:b/>
                <w:bCs/>
              </w:rPr>
              <w:t>T.Projekt</w:t>
            </w:r>
            <w:proofErr w:type="spellEnd"/>
            <w:proofErr w:type="gramEnd"/>
            <w:r w:rsidRPr="00187936">
              <w:rPr>
                <w:b/>
                <w:bCs/>
              </w:rPr>
              <w:t xml:space="preserve">: </w:t>
            </w:r>
            <w:proofErr w:type="spellStart"/>
            <w:r w:rsidRPr="00187936">
              <w:rPr>
                <w:b/>
                <w:bCs/>
              </w:rPr>
              <w:t>Donacija</w:t>
            </w:r>
            <w:proofErr w:type="spellEnd"/>
            <w:r w:rsidRPr="00187936">
              <w:rPr>
                <w:b/>
                <w:bCs/>
              </w:rPr>
              <w:t xml:space="preserve"> DVD-u Hvar za </w:t>
            </w:r>
            <w:proofErr w:type="spellStart"/>
            <w:r w:rsidRPr="00187936">
              <w:rPr>
                <w:b/>
                <w:bCs/>
              </w:rPr>
              <w:t>nabvu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autocisterne</w:t>
            </w:r>
            <w:proofErr w:type="spellEnd"/>
          </w:p>
        </w:tc>
        <w:tc>
          <w:tcPr>
            <w:tcW w:w="1056" w:type="dxa"/>
            <w:noWrap/>
            <w:hideMark/>
          </w:tcPr>
          <w:p w14:paraId="79042BA2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1147" w:type="dxa"/>
            <w:noWrap/>
            <w:hideMark/>
          </w:tcPr>
          <w:p w14:paraId="300AEADA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905" w:type="dxa"/>
            <w:noWrap/>
            <w:hideMark/>
          </w:tcPr>
          <w:p w14:paraId="2DE0708F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</w:tr>
      <w:tr w:rsidR="00187936" w:rsidRPr="00187936" w14:paraId="3B046C3E" w14:textId="77777777" w:rsidTr="00187936">
        <w:trPr>
          <w:trHeight w:val="540"/>
        </w:trPr>
        <w:tc>
          <w:tcPr>
            <w:tcW w:w="955" w:type="dxa"/>
            <w:noWrap/>
            <w:hideMark/>
          </w:tcPr>
          <w:p w14:paraId="000BE9F3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 xml:space="preserve">  A1005 02</w:t>
            </w:r>
          </w:p>
        </w:tc>
        <w:tc>
          <w:tcPr>
            <w:tcW w:w="4798" w:type="dxa"/>
            <w:noWrap/>
            <w:hideMark/>
          </w:tcPr>
          <w:p w14:paraId="641AC958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 xml:space="preserve">  </w:t>
            </w:r>
            <w:proofErr w:type="spellStart"/>
            <w:r w:rsidRPr="00187936">
              <w:t>Kapitalna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pomoći</w:t>
            </w:r>
            <w:proofErr w:type="spellEnd"/>
            <w:r w:rsidRPr="00187936">
              <w:t xml:space="preserve"> DVD-u Hvar za </w:t>
            </w:r>
            <w:proofErr w:type="spellStart"/>
            <w:r w:rsidRPr="00187936">
              <w:t>nabavu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autocisterme</w:t>
            </w:r>
            <w:proofErr w:type="spellEnd"/>
          </w:p>
        </w:tc>
        <w:tc>
          <w:tcPr>
            <w:tcW w:w="1056" w:type="dxa"/>
            <w:hideMark/>
          </w:tcPr>
          <w:p w14:paraId="72AB2C67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450,000</w:t>
            </w:r>
          </w:p>
        </w:tc>
        <w:tc>
          <w:tcPr>
            <w:tcW w:w="1147" w:type="dxa"/>
            <w:noWrap/>
            <w:hideMark/>
          </w:tcPr>
          <w:p w14:paraId="2BD3676D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447,503.76</w:t>
            </w:r>
          </w:p>
        </w:tc>
        <w:tc>
          <w:tcPr>
            <w:tcW w:w="905" w:type="dxa"/>
            <w:noWrap/>
            <w:hideMark/>
          </w:tcPr>
          <w:p w14:paraId="68338BC0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99.45</w:t>
            </w:r>
          </w:p>
        </w:tc>
      </w:tr>
      <w:tr w:rsidR="00187936" w:rsidRPr="00187936" w14:paraId="1A9D747D" w14:textId="77777777" w:rsidTr="00187936">
        <w:trPr>
          <w:trHeight w:val="525"/>
        </w:trPr>
        <w:tc>
          <w:tcPr>
            <w:tcW w:w="5753" w:type="dxa"/>
            <w:gridSpan w:val="2"/>
            <w:noWrap/>
            <w:hideMark/>
          </w:tcPr>
          <w:p w14:paraId="33B9580C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Program 1009: </w:t>
            </w:r>
            <w:proofErr w:type="spellStart"/>
            <w:r w:rsidRPr="00187936">
              <w:rPr>
                <w:b/>
                <w:bCs/>
              </w:rPr>
              <w:t>Zaštita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okoliša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i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gospodarenje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otpadom</w:t>
            </w:r>
            <w:proofErr w:type="spellEnd"/>
          </w:p>
        </w:tc>
        <w:tc>
          <w:tcPr>
            <w:tcW w:w="1056" w:type="dxa"/>
            <w:noWrap/>
            <w:hideMark/>
          </w:tcPr>
          <w:p w14:paraId="68738FCF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520,000</w:t>
            </w:r>
          </w:p>
        </w:tc>
        <w:tc>
          <w:tcPr>
            <w:tcW w:w="1147" w:type="dxa"/>
            <w:noWrap/>
            <w:hideMark/>
          </w:tcPr>
          <w:p w14:paraId="3460F508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313,300.00</w:t>
            </w:r>
          </w:p>
        </w:tc>
        <w:tc>
          <w:tcPr>
            <w:tcW w:w="905" w:type="dxa"/>
            <w:noWrap/>
            <w:hideMark/>
          </w:tcPr>
          <w:p w14:paraId="06A4FEEA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60.25</w:t>
            </w:r>
          </w:p>
        </w:tc>
      </w:tr>
      <w:tr w:rsidR="00187936" w:rsidRPr="00187936" w14:paraId="62E11BDB" w14:textId="77777777" w:rsidTr="00187936">
        <w:trPr>
          <w:trHeight w:val="540"/>
        </w:trPr>
        <w:tc>
          <w:tcPr>
            <w:tcW w:w="5753" w:type="dxa"/>
            <w:gridSpan w:val="2"/>
            <w:hideMark/>
          </w:tcPr>
          <w:p w14:paraId="258AB030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87936">
              <w:rPr>
                <w:b/>
                <w:bCs/>
              </w:rPr>
              <w:t>T.Projekt</w:t>
            </w:r>
            <w:proofErr w:type="spellEnd"/>
            <w:proofErr w:type="gramEnd"/>
            <w:r w:rsidRPr="00187936">
              <w:rPr>
                <w:b/>
                <w:bCs/>
              </w:rPr>
              <w:t xml:space="preserve"> T1009 02: </w:t>
            </w:r>
            <w:proofErr w:type="spellStart"/>
            <w:r w:rsidRPr="00187936">
              <w:rPr>
                <w:b/>
                <w:bCs/>
              </w:rPr>
              <w:t>Sanacija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odlagališta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komunal</w:t>
            </w:r>
            <w:proofErr w:type="spellEnd"/>
            <w:r w:rsidRPr="00187936">
              <w:rPr>
                <w:b/>
                <w:bCs/>
              </w:rPr>
              <w:t xml:space="preserve">. </w:t>
            </w:r>
            <w:proofErr w:type="spellStart"/>
            <w:r w:rsidRPr="00187936">
              <w:rPr>
                <w:b/>
                <w:bCs/>
              </w:rPr>
              <w:t>otpada</w:t>
            </w:r>
            <w:proofErr w:type="spellEnd"/>
            <w:r w:rsidRPr="00187936">
              <w:rPr>
                <w:b/>
                <w:bCs/>
              </w:rPr>
              <w:br/>
              <w:t xml:space="preserve">                                  </w:t>
            </w:r>
            <w:proofErr w:type="spellStart"/>
            <w:r w:rsidRPr="00187936">
              <w:rPr>
                <w:b/>
                <w:bCs/>
              </w:rPr>
              <w:t>i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izgradnja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reciklažnog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dvorišta</w:t>
            </w:r>
            <w:proofErr w:type="spellEnd"/>
          </w:p>
        </w:tc>
        <w:tc>
          <w:tcPr>
            <w:tcW w:w="1056" w:type="dxa"/>
            <w:noWrap/>
            <w:hideMark/>
          </w:tcPr>
          <w:p w14:paraId="5495E493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1147" w:type="dxa"/>
            <w:noWrap/>
            <w:hideMark/>
          </w:tcPr>
          <w:p w14:paraId="156EABA7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905" w:type="dxa"/>
            <w:noWrap/>
            <w:hideMark/>
          </w:tcPr>
          <w:p w14:paraId="51BBEDC0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</w:tr>
      <w:tr w:rsidR="00187936" w:rsidRPr="00187936" w14:paraId="1F7AA938" w14:textId="77777777" w:rsidTr="00187936">
        <w:trPr>
          <w:trHeight w:val="780"/>
        </w:trPr>
        <w:tc>
          <w:tcPr>
            <w:tcW w:w="955" w:type="dxa"/>
            <w:noWrap/>
            <w:hideMark/>
          </w:tcPr>
          <w:p w14:paraId="70F68915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>T1009 02</w:t>
            </w:r>
          </w:p>
        </w:tc>
        <w:tc>
          <w:tcPr>
            <w:tcW w:w="4798" w:type="dxa"/>
            <w:hideMark/>
          </w:tcPr>
          <w:p w14:paraId="3CF5D361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 xml:space="preserve">  </w:t>
            </w:r>
            <w:proofErr w:type="spellStart"/>
            <w:r w:rsidRPr="00187936">
              <w:t>Pomoći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Komunalnom</w:t>
            </w:r>
            <w:proofErr w:type="spellEnd"/>
            <w:r w:rsidRPr="00187936">
              <w:t xml:space="preserve"> za </w:t>
            </w:r>
            <w:proofErr w:type="spellStart"/>
            <w:r w:rsidRPr="00187936">
              <w:t>sanaciju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odlagališta</w:t>
            </w:r>
            <w:proofErr w:type="spellEnd"/>
            <w:r w:rsidRPr="00187936">
              <w:br/>
              <w:t xml:space="preserve">  </w:t>
            </w:r>
            <w:proofErr w:type="spellStart"/>
            <w:r w:rsidRPr="00187936">
              <w:t>i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gradnju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reciklažnog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dvorišta</w:t>
            </w:r>
            <w:proofErr w:type="spellEnd"/>
          </w:p>
        </w:tc>
        <w:tc>
          <w:tcPr>
            <w:tcW w:w="1056" w:type="dxa"/>
            <w:hideMark/>
          </w:tcPr>
          <w:p w14:paraId="3DBB07AE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520,000</w:t>
            </w:r>
          </w:p>
        </w:tc>
        <w:tc>
          <w:tcPr>
            <w:tcW w:w="1147" w:type="dxa"/>
            <w:noWrap/>
            <w:hideMark/>
          </w:tcPr>
          <w:p w14:paraId="4B227713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313,300.00</w:t>
            </w:r>
          </w:p>
        </w:tc>
        <w:tc>
          <w:tcPr>
            <w:tcW w:w="905" w:type="dxa"/>
            <w:noWrap/>
            <w:hideMark/>
          </w:tcPr>
          <w:p w14:paraId="043EFE14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60.25</w:t>
            </w:r>
          </w:p>
        </w:tc>
      </w:tr>
      <w:tr w:rsidR="00187936" w:rsidRPr="00187936" w14:paraId="510FD596" w14:textId="77777777" w:rsidTr="00187936">
        <w:trPr>
          <w:trHeight w:val="450"/>
        </w:trPr>
        <w:tc>
          <w:tcPr>
            <w:tcW w:w="5753" w:type="dxa"/>
            <w:gridSpan w:val="2"/>
            <w:noWrap/>
            <w:hideMark/>
          </w:tcPr>
          <w:p w14:paraId="3FBA9C97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87936">
              <w:rPr>
                <w:b/>
                <w:bCs/>
              </w:rPr>
              <w:t>T.projekt</w:t>
            </w:r>
            <w:proofErr w:type="spellEnd"/>
            <w:proofErr w:type="gramEnd"/>
            <w:r w:rsidRPr="00187936">
              <w:rPr>
                <w:b/>
                <w:bCs/>
              </w:rPr>
              <w:t xml:space="preserve"> T1009 05: </w:t>
            </w:r>
            <w:proofErr w:type="spellStart"/>
            <w:r w:rsidRPr="00187936">
              <w:rPr>
                <w:b/>
                <w:bCs/>
              </w:rPr>
              <w:t>Pomoć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Odvodnji</w:t>
            </w:r>
            <w:proofErr w:type="spellEnd"/>
            <w:r w:rsidRPr="00187936">
              <w:rPr>
                <w:b/>
                <w:bCs/>
              </w:rPr>
              <w:t xml:space="preserve"> za </w:t>
            </w:r>
            <w:proofErr w:type="spellStart"/>
            <w:r w:rsidRPr="00187936">
              <w:rPr>
                <w:b/>
                <w:bCs/>
              </w:rPr>
              <w:t>izgradnju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kanalizacije</w:t>
            </w:r>
            <w:proofErr w:type="spellEnd"/>
          </w:p>
        </w:tc>
        <w:tc>
          <w:tcPr>
            <w:tcW w:w="1056" w:type="dxa"/>
            <w:noWrap/>
            <w:hideMark/>
          </w:tcPr>
          <w:p w14:paraId="75161F20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1147" w:type="dxa"/>
            <w:noWrap/>
            <w:hideMark/>
          </w:tcPr>
          <w:p w14:paraId="6CB4F965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905" w:type="dxa"/>
            <w:noWrap/>
            <w:hideMark/>
          </w:tcPr>
          <w:p w14:paraId="75D091BF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</w:tr>
      <w:tr w:rsidR="00187936" w:rsidRPr="00187936" w14:paraId="6C62EB60" w14:textId="77777777" w:rsidTr="00187936">
        <w:trPr>
          <w:trHeight w:val="540"/>
        </w:trPr>
        <w:tc>
          <w:tcPr>
            <w:tcW w:w="955" w:type="dxa"/>
            <w:noWrap/>
            <w:hideMark/>
          </w:tcPr>
          <w:p w14:paraId="6781B435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>T1009 05</w:t>
            </w:r>
          </w:p>
        </w:tc>
        <w:tc>
          <w:tcPr>
            <w:tcW w:w="4798" w:type="dxa"/>
            <w:hideMark/>
          </w:tcPr>
          <w:p w14:paraId="75EB317D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 xml:space="preserve">  </w:t>
            </w:r>
            <w:proofErr w:type="spellStart"/>
            <w:r w:rsidRPr="00187936">
              <w:t>Pomoći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Odvodnji</w:t>
            </w:r>
            <w:proofErr w:type="spellEnd"/>
            <w:r w:rsidRPr="00187936">
              <w:t xml:space="preserve">-Hvar za </w:t>
            </w:r>
            <w:proofErr w:type="spellStart"/>
            <w:r w:rsidRPr="00187936">
              <w:t>izgradnju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kanalizacije</w:t>
            </w:r>
            <w:proofErr w:type="spellEnd"/>
          </w:p>
        </w:tc>
        <w:tc>
          <w:tcPr>
            <w:tcW w:w="1056" w:type="dxa"/>
            <w:hideMark/>
          </w:tcPr>
          <w:p w14:paraId="5AD67940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0</w:t>
            </w:r>
          </w:p>
        </w:tc>
        <w:tc>
          <w:tcPr>
            <w:tcW w:w="1147" w:type="dxa"/>
            <w:noWrap/>
            <w:hideMark/>
          </w:tcPr>
          <w:p w14:paraId="70F67B5E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0.00</w:t>
            </w:r>
          </w:p>
        </w:tc>
        <w:tc>
          <w:tcPr>
            <w:tcW w:w="905" w:type="dxa"/>
            <w:noWrap/>
            <w:hideMark/>
          </w:tcPr>
          <w:p w14:paraId="3AE7AD4D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#DIV/0!</w:t>
            </w:r>
          </w:p>
        </w:tc>
      </w:tr>
      <w:tr w:rsidR="00187936" w:rsidRPr="00187936" w14:paraId="1ADFDE24" w14:textId="77777777" w:rsidTr="00187936">
        <w:trPr>
          <w:trHeight w:val="510"/>
        </w:trPr>
        <w:tc>
          <w:tcPr>
            <w:tcW w:w="5753" w:type="dxa"/>
            <w:gridSpan w:val="2"/>
            <w:noWrap/>
            <w:hideMark/>
          </w:tcPr>
          <w:p w14:paraId="29ECA90E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Program 1012: </w:t>
            </w:r>
            <w:proofErr w:type="spellStart"/>
            <w:r w:rsidRPr="00187936">
              <w:rPr>
                <w:b/>
                <w:bCs/>
              </w:rPr>
              <w:t>Razvoj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i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upravljanje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sustavom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vodoopskrbe</w:t>
            </w:r>
            <w:proofErr w:type="spellEnd"/>
          </w:p>
        </w:tc>
        <w:tc>
          <w:tcPr>
            <w:tcW w:w="1056" w:type="dxa"/>
            <w:noWrap/>
            <w:hideMark/>
          </w:tcPr>
          <w:p w14:paraId="771E3634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0</w:t>
            </w:r>
          </w:p>
        </w:tc>
        <w:tc>
          <w:tcPr>
            <w:tcW w:w="1147" w:type="dxa"/>
            <w:noWrap/>
            <w:hideMark/>
          </w:tcPr>
          <w:p w14:paraId="5D126AF7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269E6C29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#DIV/0!</w:t>
            </w:r>
          </w:p>
        </w:tc>
      </w:tr>
      <w:tr w:rsidR="00187936" w:rsidRPr="00187936" w14:paraId="3D03BD27" w14:textId="77777777" w:rsidTr="00187936">
        <w:trPr>
          <w:trHeight w:val="450"/>
        </w:trPr>
        <w:tc>
          <w:tcPr>
            <w:tcW w:w="5753" w:type="dxa"/>
            <w:gridSpan w:val="2"/>
            <w:noWrap/>
            <w:hideMark/>
          </w:tcPr>
          <w:p w14:paraId="1959CB85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87936">
              <w:rPr>
                <w:b/>
                <w:bCs/>
              </w:rPr>
              <w:t>T.Projekt</w:t>
            </w:r>
            <w:proofErr w:type="spellEnd"/>
            <w:proofErr w:type="gramEnd"/>
            <w:r w:rsidRPr="00187936">
              <w:rPr>
                <w:b/>
                <w:bCs/>
              </w:rPr>
              <w:t xml:space="preserve"> T1012 01: </w:t>
            </w:r>
            <w:proofErr w:type="spellStart"/>
            <w:r w:rsidRPr="00187936">
              <w:rPr>
                <w:b/>
                <w:bCs/>
              </w:rPr>
              <w:t>Prijenosi</w:t>
            </w:r>
            <w:proofErr w:type="spellEnd"/>
            <w:r w:rsidRPr="00187936">
              <w:rPr>
                <w:b/>
                <w:bCs/>
              </w:rPr>
              <w:t xml:space="preserve"> za </w:t>
            </w:r>
            <w:proofErr w:type="spellStart"/>
            <w:r w:rsidRPr="00187936">
              <w:rPr>
                <w:b/>
                <w:bCs/>
              </w:rPr>
              <w:t>izgradnju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vodovodne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mreže</w:t>
            </w:r>
            <w:proofErr w:type="spellEnd"/>
          </w:p>
        </w:tc>
        <w:tc>
          <w:tcPr>
            <w:tcW w:w="1056" w:type="dxa"/>
            <w:noWrap/>
            <w:hideMark/>
          </w:tcPr>
          <w:p w14:paraId="24E168E3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1147" w:type="dxa"/>
            <w:noWrap/>
            <w:hideMark/>
          </w:tcPr>
          <w:p w14:paraId="76818F73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905" w:type="dxa"/>
            <w:noWrap/>
            <w:hideMark/>
          </w:tcPr>
          <w:p w14:paraId="63691773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</w:tr>
      <w:tr w:rsidR="00187936" w:rsidRPr="00187936" w14:paraId="6D2C65C0" w14:textId="77777777" w:rsidTr="00187936">
        <w:trPr>
          <w:trHeight w:val="540"/>
        </w:trPr>
        <w:tc>
          <w:tcPr>
            <w:tcW w:w="955" w:type="dxa"/>
            <w:noWrap/>
            <w:hideMark/>
          </w:tcPr>
          <w:p w14:paraId="537C48B9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 xml:space="preserve">  T1012 01</w:t>
            </w:r>
          </w:p>
        </w:tc>
        <w:tc>
          <w:tcPr>
            <w:tcW w:w="4798" w:type="dxa"/>
            <w:noWrap/>
            <w:hideMark/>
          </w:tcPr>
          <w:p w14:paraId="61FECCF4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 xml:space="preserve">  </w:t>
            </w:r>
            <w:proofErr w:type="spellStart"/>
            <w:r w:rsidRPr="00187936">
              <w:t>Kapitalna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pomoć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Hvarskom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vodovodu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Jelsa</w:t>
            </w:r>
            <w:proofErr w:type="spellEnd"/>
          </w:p>
        </w:tc>
        <w:tc>
          <w:tcPr>
            <w:tcW w:w="1056" w:type="dxa"/>
            <w:hideMark/>
          </w:tcPr>
          <w:p w14:paraId="07098E20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0</w:t>
            </w:r>
          </w:p>
        </w:tc>
        <w:tc>
          <w:tcPr>
            <w:tcW w:w="1147" w:type="dxa"/>
            <w:noWrap/>
            <w:hideMark/>
          </w:tcPr>
          <w:p w14:paraId="149E212B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0.00</w:t>
            </w:r>
          </w:p>
        </w:tc>
        <w:tc>
          <w:tcPr>
            <w:tcW w:w="905" w:type="dxa"/>
            <w:noWrap/>
            <w:hideMark/>
          </w:tcPr>
          <w:p w14:paraId="116B234D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#DIV/0!</w:t>
            </w:r>
          </w:p>
        </w:tc>
      </w:tr>
      <w:tr w:rsidR="00187936" w:rsidRPr="00187936" w14:paraId="2EAFAAEA" w14:textId="77777777" w:rsidTr="00187936">
        <w:trPr>
          <w:trHeight w:val="510"/>
        </w:trPr>
        <w:tc>
          <w:tcPr>
            <w:tcW w:w="5753" w:type="dxa"/>
            <w:gridSpan w:val="2"/>
            <w:noWrap/>
            <w:hideMark/>
          </w:tcPr>
          <w:p w14:paraId="5B487155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Program 1018: </w:t>
            </w:r>
            <w:proofErr w:type="spellStart"/>
            <w:r w:rsidRPr="00187936">
              <w:rPr>
                <w:b/>
                <w:bCs/>
              </w:rPr>
              <w:t>Razvoj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sporta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i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rekreacije</w:t>
            </w:r>
            <w:proofErr w:type="spellEnd"/>
          </w:p>
        </w:tc>
        <w:tc>
          <w:tcPr>
            <w:tcW w:w="1056" w:type="dxa"/>
            <w:noWrap/>
            <w:hideMark/>
          </w:tcPr>
          <w:p w14:paraId="0530AA04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0</w:t>
            </w:r>
          </w:p>
        </w:tc>
        <w:tc>
          <w:tcPr>
            <w:tcW w:w="1147" w:type="dxa"/>
            <w:noWrap/>
            <w:hideMark/>
          </w:tcPr>
          <w:p w14:paraId="36F710A7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3F46AF29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#DIV/0!</w:t>
            </w:r>
          </w:p>
        </w:tc>
      </w:tr>
      <w:tr w:rsidR="00187936" w:rsidRPr="00187936" w14:paraId="43174DF9" w14:textId="77777777" w:rsidTr="00187936">
        <w:trPr>
          <w:trHeight w:val="450"/>
        </w:trPr>
        <w:tc>
          <w:tcPr>
            <w:tcW w:w="5753" w:type="dxa"/>
            <w:gridSpan w:val="2"/>
            <w:noWrap/>
            <w:hideMark/>
          </w:tcPr>
          <w:p w14:paraId="243C9A7E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87936">
              <w:rPr>
                <w:b/>
                <w:bCs/>
              </w:rPr>
              <w:t>k.Projekt</w:t>
            </w:r>
            <w:proofErr w:type="spellEnd"/>
            <w:proofErr w:type="gramEnd"/>
            <w:r w:rsidRPr="00187936">
              <w:rPr>
                <w:b/>
                <w:bCs/>
              </w:rPr>
              <w:t xml:space="preserve"> K1018 06: </w:t>
            </w:r>
            <w:proofErr w:type="spellStart"/>
            <w:r w:rsidRPr="00187936">
              <w:rPr>
                <w:b/>
                <w:bCs/>
              </w:rPr>
              <w:t>Izgradnja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sportske</w:t>
            </w:r>
            <w:proofErr w:type="spellEnd"/>
            <w:r w:rsidRPr="00187936">
              <w:rPr>
                <w:b/>
                <w:bCs/>
              </w:rPr>
              <w:t xml:space="preserve"> judo </w:t>
            </w:r>
            <w:proofErr w:type="spellStart"/>
            <w:r w:rsidRPr="00187936">
              <w:rPr>
                <w:b/>
                <w:bCs/>
              </w:rPr>
              <w:t>dvorane</w:t>
            </w:r>
            <w:proofErr w:type="spellEnd"/>
            <w:r w:rsidRPr="00187936">
              <w:rPr>
                <w:b/>
                <w:bCs/>
              </w:rPr>
              <w:t xml:space="preserve"> u </w:t>
            </w:r>
            <w:proofErr w:type="spellStart"/>
            <w:r w:rsidRPr="00187936">
              <w:rPr>
                <w:b/>
                <w:bCs/>
              </w:rPr>
              <w:t>Općini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Jelsa</w:t>
            </w:r>
            <w:proofErr w:type="spellEnd"/>
          </w:p>
        </w:tc>
        <w:tc>
          <w:tcPr>
            <w:tcW w:w="1056" w:type="dxa"/>
            <w:noWrap/>
            <w:hideMark/>
          </w:tcPr>
          <w:p w14:paraId="43FF9230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1147" w:type="dxa"/>
            <w:noWrap/>
            <w:hideMark/>
          </w:tcPr>
          <w:p w14:paraId="3E98210A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905" w:type="dxa"/>
            <w:noWrap/>
            <w:hideMark/>
          </w:tcPr>
          <w:p w14:paraId="6D386229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</w:tr>
      <w:tr w:rsidR="00187936" w:rsidRPr="00187936" w14:paraId="6F9C3122" w14:textId="77777777" w:rsidTr="00187936">
        <w:trPr>
          <w:trHeight w:val="540"/>
        </w:trPr>
        <w:tc>
          <w:tcPr>
            <w:tcW w:w="955" w:type="dxa"/>
            <w:noWrap/>
            <w:hideMark/>
          </w:tcPr>
          <w:p w14:paraId="70171355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 xml:space="preserve">  K1018 06</w:t>
            </w:r>
          </w:p>
        </w:tc>
        <w:tc>
          <w:tcPr>
            <w:tcW w:w="4798" w:type="dxa"/>
            <w:noWrap/>
            <w:hideMark/>
          </w:tcPr>
          <w:p w14:paraId="404DA7D4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 xml:space="preserve">  </w:t>
            </w:r>
            <w:proofErr w:type="spellStart"/>
            <w:r w:rsidRPr="00187936">
              <w:t>Kapitalna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pomoć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Općini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Jelsa</w:t>
            </w:r>
            <w:proofErr w:type="spellEnd"/>
          </w:p>
        </w:tc>
        <w:tc>
          <w:tcPr>
            <w:tcW w:w="1056" w:type="dxa"/>
            <w:hideMark/>
          </w:tcPr>
          <w:p w14:paraId="7E2C44E8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0</w:t>
            </w:r>
          </w:p>
        </w:tc>
        <w:tc>
          <w:tcPr>
            <w:tcW w:w="1147" w:type="dxa"/>
            <w:noWrap/>
            <w:hideMark/>
          </w:tcPr>
          <w:p w14:paraId="035C70C5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0.00</w:t>
            </w:r>
          </w:p>
        </w:tc>
        <w:tc>
          <w:tcPr>
            <w:tcW w:w="905" w:type="dxa"/>
            <w:noWrap/>
            <w:hideMark/>
          </w:tcPr>
          <w:p w14:paraId="0C5EEC0B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#DIV/0!</w:t>
            </w:r>
          </w:p>
        </w:tc>
      </w:tr>
      <w:tr w:rsidR="00187936" w:rsidRPr="00187936" w14:paraId="72B38441" w14:textId="77777777" w:rsidTr="00187936">
        <w:trPr>
          <w:trHeight w:val="510"/>
        </w:trPr>
        <w:tc>
          <w:tcPr>
            <w:tcW w:w="5753" w:type="dxa"/>
            <w:gridSpan w:val="2"/>
            <w:noWrap/>
            <w:hideMark/>
          </w:tcPr>
          <w:p w14:paraId="5615E8ED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Program 1019: </w:t>
            </w:r>
            <w:proofErr w:type="spellStart"/>
            <w:r w:rsidRPr="00187936">
              <w:rPr>
                <w:b/>
                <w:bCs/>
              </w:rPr>
              <w:t>Promicanje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056" w:type="dxa"/>
            <w:noWrap/>
            <w:hideMark/>
          </w:tcPr>
          <w:p w14:paraId="2195A471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0</w:t>
            </w:r>
          </w:p>
        </w:tc>
        <w:tc>
          <w:tcPr>
            <w:tcW w:w="1147" w:type="dxa"/>
            <w:noWrap/>
            <w:hideMark/>
          </w:tcPr>
          <w:p w14:paraId="04D23C73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1065C080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#DIV/0!</w:t>
            </w:r>
          </w:p>
        </w:tc>
      </w:tr>
      <w:tr w:rsidR="00187936" w:rsidRPr="00187936" w14:paraId="46923518" w14:textId="77777777" w:rsidTr="00187936">
        <w:trPr>
          <w:trHeight w:val="450"/>
        </w:trPr>
        <w:tc>
          <w:tcPr>
            <w:tcW w:w="5753" w:type="dxa"/>
            <w:gridSpan w:val="2"/>
            <w:noWrap/>
            <w:hideMark/>
          </w:tcPr>
          <w:p w14:paraId="6BE59A10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Aktivnost</w:t>
            </w:r>
            <w:proofErr w:type="spellEnd"/>
            <w:r w:rsidRPr="00187936">
              <w:rPr>
                <w:b/>
                <w:bCs/>
              </w:rPr>
              <w:t xml:space="preserve"> A1019 04: </w:t>
            </w:r>
            <w:proofErr w:type="spellStart"/>
            <w:r w:rsidRPr="00187936">
              <w:rPr>
                <w:b/>
                <w:bCs/>
              </w:rPr>
              <w:t>Pomoć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Muzeju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hvarske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baštine</w:t>
            </w:r>
            <w:proofErr w:type="spellEnd"/>
          </w:p>
        </w:tc>
        <w:tc>
          <w:tcPr>
            <w:tcW w:w="1056" w:type="dxa"/>
            <w:noWrap/>
            <w:hideMark/>
          </w:tcPr>
          <w:p w14:paraId="625439BE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1147" w:type="dxa"/>
            <w:noWrap/>
            <w:hideMark/>
          </w:tcPr>
          <w:p w14:paraId="54381772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905" w:type="dxa"/>
            <w:noWrap/>
            <w:hideMark/>
          </w:tcPr>
          <w:p w14:paraId="06E86010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</w:tr>
      <w:tr w:rsidR="00187936" w:rsidRPr="00187936" w14:paraId="24474B80" w14:textId="77777777" w:rsidTr="00187936">
        <w:trPr>
          <w:trHeight w:val="555"/>
        </w:trPr>
        <w:tc>
          <w:tcPr>
            <w:tcW w:w="955" w:type="dxa"/>
            <w:noWrap/>
            <w:hideMark/>
          </w:tcPr>
          <w:p w14:paraId="720BA1DF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 xml:space="preserve">  A1019 04</w:t>
            </w:r>
          </w:p>
        </w:tc>
        <w:tc>
          <w:tcPr>
            <w:tcW w:w="4798" w:type="dxa"/>
            <w:noWrap/>
            <w:hideMark/>
          </w:tcPr>
          <w:p w14:paraId="434DE524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 xml:space="preserve">  </w:t>
            </w:r>
            <w:proofErr w:type="spellStart"/>
            <w:r w:rsidRPr="00187936">
              <w:t>Pomoć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Muzeju</w:t>
            </w:r>
            <w:proofErr w:type="spellEnd"/>
            <w:r w:rsidRPr="00187936">
              <w:t xml:space="preserve"> za </w:t>
            </w:r>
            <w:proofErr w:type="spellStart"/>
            <w:proofErr w:type="gramStart"/>
            <w:r w:rsidRPr="00187936">
              <w:t>sanac.crkve</w:t>
            </w:r>
            <w:proofErr w:type="spellEnd"/>
            <w:proofErr w:type="gramEnd"/>
            <w:r w:rsidRPr="00187936">
              <w:t xml:space="preserve"> </w:t>
            </w:r>
            <w:proofErr w:type="spellStart"/>
            <w:r w:rsidRPr="00187936">
              <w:t>Sv.Marka</w:t>
            </w:r>
            <w:proofErr w:type="spellEnd"/>
          </w:p>
        </w:tc>
        <w:tc>
          <w:tcPr>
            <w:tcW w:w="1056" w:type="dxa"/>
            <w:hideMark/>
          </w:tcPr>
          <w:p w14:paraId="1E5C7D1B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0</w:t>
            </w:r>
          </w:p>
        </w:tc>
        <w:tc>
          <w:tcPr>
            <w:tcW w:w="1147" w:type="dxa"/>
            <w:noWrap/>
            <w:hideMark/>
          </w:tcPr>
          <w:p w14:paraId="5D384548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0.00</w:t>
            </w:r>
          </w:p>
        </w:tc>
        <w:tc>
          <w:tcPr>
            <w:tcW w:w="905" w:type="dxa"/>
            <w:noWrap/>
            <w:hideMark/>
          </w:tcPr>
          <w:p w14:paraId="52C6B824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#DIV/0!</w:t>
            </w:r>
          </w:p>
        </w:tc>
      </w:tr>
      <w:tr w:rsidR="00187936" w:rsidRPr="00187936" w14:paraId="729E744D" w14:textId="77777777" w:rsidTr="00187936">
        <w:trPr>
          <w:trHeight w:val="510"/>
        </w:trPr>
        <w:tc>
          <w:tcPr>
            <w:tcW w:w="5753" w:type="dxa"/>
            <w:gridSpan w:val="2"/>
            <w:noWrap/>
            <w:hideMark/>
          </w:tcPr>
          <w:p w14:paraId="5E282518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Program 3001: </w:t>
            </w:r>
            <w:proofErr w:type="spellStart"/>
            <w:r w:rsidRPr="00187936">
              <w:rPr>
                <w:b/>
                <w:bCs/>
              </w:rPr>
              <w:t>Knjižnična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djelatnost</w:t>
            </w:r>
            <w:proofErr w:type="spellEnd"/>
          </w:p>
        </w:tc>
        <w:tc>
          <w:tcPr>
            <w:tcW w:w="1056" w:type="dxa"/>
            <w:noWrap/>
            <w:hideMark/>
          </w:tcPr>
          <w:p w14:paraId="45240161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79,000</w:t>
            </w:r>
          </w:p>
        </w:tc>
        <w:tc>
          <w:tcPr>
            <w:tcW w:w="1147" w:type="dxa"/>
            <w:noWrap/>
            <w:hideMark/>
          </w:tcPr>
          <w:p w14:paraId="1155C327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66,973.71</w:t>
            </w:r>
          </w:p>
        </w:tc>
        <w:tc>
          <w:tcPr>
            <w:tcW w:w="905" w:type="dxa"/>
            <w:noWrap/>
            <w:hideMark/>
          </w:tcPr>
          <w:p w14:paraId="222C6BA3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84.78</w:t>
            </w:r>
          </w:p>
        </w:tc>
      </w:tr>
      <w:tr w:rsidR="00187936" w:rsidRPr="00187936" w14:paraId="0A833C89" w14:textId="77777777" w:rsidTr="00187936">
        <w:trPr>
          <w:trHeight w:val="420"/>
        </w:trPr>
        <w:tc>
          <w:tcPr>
            <w:tcW w:w="5753" w:type="dxa"/>
            <w:gridSpan w:val="2"/>
            <w:vMerge w:val="restart"/>
            <w:noWrap/>
            <w:hideMark/>
          </w:tcPr>
          <w:p w14:paraId="042E33A7" w14:textId="77777777" w:rsidR="00187936" w:rsidRPr="00187936" w:rsidRDefault="00187936" w:rsidP="00C75A55">
            <w:pPr>
              <w:pStyle w:val="NoSpacing"/>
              <w:jc w:val="both"/>
            </w:pPr>
            <w:proofErr w:type="spellStart"/>
            <w:r w:rsidRPr="00187936">
              <w:lastRenderedPageBreak/>
              <w:t>Bročana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oznaka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i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naziv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programa</w:t>
            </w:r>
            <w:proofErr w:type="spellEnd"/>
            <w:r w:rsidRPr="00187936">
              <w:t>/</w:t>
            </w:r>
            <w:proofErr w:type="spellStart"/>
            <w:r w:rsidRPr="00187936">
              <w:t>projekta</w:t>
            </w:r>
            <w:proofErr w:type="spellEnd"/>
            <w:r w:rsidRPr="00187936">
              <w:t>/</w:t>
            </w:r>
            <w:proofErr w:type="spellStart"/>
            <w:r w:rsidRPr="00187936">
              <w:t>aktivnosti</w:t>
            </w:r>
            <w:proofErr w:type="spellEnd"/>
          </w:p>
        </w:tc>
        <w:tc>
          <w:tcPr>
            <w:tcW w:w="1056" w:type="dxa"/>
            <w:vMerge w:val="restart"/>
            <w:hideMark/>
          </w:tcPr>
          <w:p w14:paraId="7B8030A8" w14:textId="77777777" w:rsidR="00187936" w:rsidRPr="00187936" w:rsidRDefault="00187936" w:rsidP="00C75A55">
            <w:pPr>
              <w:pStyle w:val="NoSpacing"/>
              <w:jc w:val="both"/>
            </w:pPr>
            <w:r w:rsidRPr="00187936">
              <w:t>Plan</w:t>
            </w:r>
            <w:r w:rsidRPr="00187936">
              <w:br/>
              <w:t>za 2021.</w:t>
            </w:r>
          </w:p>
        </w:tc>
        <w:tc>
          <w:tcPr>
            <w:tcW w:w="1147" w:type="dxa"/>
            <w:vMerge w:val="restart"/>
            <w:hideMark/>
          </w:tcPr>
          <w:p w14:paraId="7FD79690" w14:textId="77777777" w:rsidR="00187936" w:rsidRPr="00187936" w:rsidRDefault="00187936" w:rsidP="00C75A55">
            <w:pPr>
              <w:pStyle w:val="NoSpacing"/>
              <w:jc w:val="both"/>
            </w:pPr>
            <w:proofErr w:type="spellStart"/>
            <w:r w:rsidRPr="00187936">
              <w:t>Ostvareno</w:t>
            </w:r>
            <w:proofErr w:type="spellEnd"/>
            <w:r w:rsidRPr="00187936">
              <w:br/>
              <w:t xml:space="preserve"> u </w:t>
            </w:r>
            <w:proofErr w:type="gramStart"/>
            <w:r w:rsidRPr="00187936">
              <w:t>2021.g.</w:t>
            </w:r>
            <w:proofErr w:type="gramEnd"/>
          </w:p>
        </w:tc>
        <w:tc>
          <w:tcPr>
            <w:tcW w:w="905" w:type="dxa"/>
            <w:vMerge w:val="restart"/>
            <w:hideMark/>
          </w:tcPr>
          <w:p w14:paraId="0CB80422" w14:textId="77777777" w:rsidR="00187936" w:rsidRPr="00187936" w:rsidRDefault="00187936" w:rsidP="00C75A55">
            <w:pPr>
              <w:pStyle w:val="NoSpacing"/>
              <w:jc w:val="both"/>
            </w:pPr>
            <w:proofErr w:type="spellStart"/>
            <w:r w:rsidRPr="00187936">
              <w:t>Indeks</w:t>
            </w:r>
            <w:proofErr w:type="spellEnd"/>
          </w:p>
        </w:tc>
      </w:tr>
      <w:tr w:rsidR="00187936" w:rsidRPr="00187936" w14:paraId="40423C63" w14:textId="77777777" w:rsidTr="00187936">
        <w:trPr>
          <w:trHeight w:val="420"/>
        </w:trPr>
        <w:tc>
          <w:tcPr>
            <w:tcW w:w="5753" w:type="dxa"/>
            <w:gridSpan w:val="2"/>
            <w:vMerge/>
            <w:hideMark/>
          </w:tcPr>
          <w:p w14:paraId="67B5FF60" w14:textId="77777777" w:rsidR="00187936" w:rsidRPr="00187936" w:rsidRDefault="00187936" w:rsidP="00C75A55">
            <w:pPr>
              <w:pStyle w:val="NoSpacing"/>
              <w:jc w:val="both"/>
            </w:pPr>
          </w:p>
        </w:tc>
        <w:tc>
          <w:tcPr>
            <w:tcW w:w="1056" w:type="dxa"/>
            <w:vMerge/>
            <w:hideMark/>
          </w:tcPr>
          <w:p w14:paraId="4C12FB23" w14:textId="77777777" w:rsidR="00187936" w:rsidRPr="00187936" w:rsidRDefault="00187936" w:rsidP="00C75A55">
            <w:pPr>
              <w:pStyle w:val="NoSpacing"/>
              <w:jc w:val="both"/>
            </w:pPr>
          </w:p>
        </w:tc>
        <w:tc>
          <w:tcPr>
            <w:tcW w:w="1147" w:type="dxa"/>
            <w:vMerge/>
            <w:hideMark/>
          </w:tcPr>
          <w:p w14:paraId="0F3951D3" w14:textId="77777777" w:rsidR="00187936" w:rsidRPr="00187936" w:rsidRDefault="00187936" w:rsidP="00C75A55">
            <w:pPr>
              <w:pStyle w:val="NoSpacing"/>
              <w:jc w:val="both"/>
            </w:pPr>
          </w:p>
        </w:tc>
        <w:tc>
          <w:tcPr>
            <w:tcW w:w="905" w:type="dxa"/>
            <w:vMerge/>
            <w:hideMark/>
          </w:tcPr>
          <w:p w14:paraId="2504B28B" w14:textId="77777777" w:rsidR="00187936" w:rsidRPr="00187936" w:rsidRDefault="00187936" w:rsidP="00C75A55">
            <w:pPr>
              <w:pStyle w:val="NoSpacing"/>
              <w:jc w:val="both"/>
            </w:pPr>
          </w:p>
        </w:tc>
      </w:tr>
      <w:tr w:rsidR="00187936" w:rsidRPr="00187936" w14:paraId="111B9DE2" w14:textId="77777777" w:rsidTr="00187936">
        <w:trPr>
          <w:trHeight w:val="450"/>
        </w:trPr>
        <w:tc>
          <w:tcPr>
            <w:tcW w:w="5753" w:type="dxa"/>
            <w:gridSpan w:val="2"/>
            <w:noWrap/>
            <w:hideMark/>
          </w:tcPr>
          <w:p w14:paraId="43E0A928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 xml:space="preserve"> T </w:t>
            </w:r>
            <w:proofErr w:type="spellStart"/>
            <w:proofErr w:type="gramStart"/>
            <w:r w:rsidRPr="00187936">
              <w:rPr>
                <w:b/>
                <w:bCs/>
              </w:rPr>
              <w:t>projekt</w:t>
            </w:r>
            <w:proofErr w:type="spellEnd"/>
            <w:r w:rsidRPr="00187936">
              <w:rPr>
                <w:b/>
                <w:bCs/>
              </w:rPr>
              <w:t xml:space="preserve">  T</w:t>
            </w:r>
            <w:proofErr w:type="gramEnd"/>
            <w:r w:rsidRPr="00187936">
              <w:rPr>
                <w:b/>
                <w:bCs/>
              </w:rPr>
              <w:t xml:space="preserve">3001 02: </w:t>
            </w:r>
            <w:proofErr w:type="spellStart"/>
            <w:r w:rsidRPr="00187936">
              <w:rPr>
                <w:b/>
                <w:bCs/>
              </w:rPr>
              <w:t>Kupnja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knjižne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građe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i</w:t>
            </w:r>
            <w:proofErr w:type="spellEnd"/>
            <w:r w:rsidRPr="00187936">
              <w:rPr>
                <w:b/>
                <w:bCs/>
              </w:rPr>
              <w:t xml:space="preserve"> </w:t>
            </w:r>
            <w:proofErr w:type="spellStart"/>
            <w:r w:rsidRPr="00187936">
              <w:rPr>
                <w:b/>
                <w:bCs/>
              </w:rPr>
              <w:t>opreme</w:t>
            </w:r>
            <w:proofErr w:type="spellEnd"/>
          </w:p>
        </w:tc>
        <w:tc>
          <w:tcPr>
            <w:tcW w:w="1056" w:type="dxa"/>
            <w:noWrap/>
            <w:hideMark/>
          </w:tcPr>
          <w:p w14:paraId="1CC62EB0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1147" w:type="dxa"/>
            <w:noWrap/>
            <w:hideMark/>
          </w:tcPr>
          <w:p w14:paraId="79F9D087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  <w:tc>
          <w:tcPr>
            <w:tcW w:w="905" w:type="dxa"/>
            <w:noWrap/>
            <w:hideMark/>
          </w:tcPr>
          <w:p w14:paraId="7FC1CCE4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 </w:t>
            </w:r>
          </w:p>
        </w:tc>
      </w:tr>
      <w:tr w:rsidR="00187936" w:rsidRPr="00187936" w14:paraId="5151F6FC" w14:textId="77777777" w:rsidTr="00187936">
        <w:trPr>
          <w:trHeight w:val="555"/>
        </w:trPr>
        <w:tc>
          <w:tcPr>
            <w:tcW w:w="955" w:type="dxa"/>
            <w:noWrap/>
            <w:hideMark/>
          </w:tcPr>
          <w:p w14:paraId="6B849A0D" w14:textId="77777777" w:rsidR="00187936" w:rsidRPr="00187936" w:rsidRDefault="00187936" w:rsidP="00187936">
            <w:pPr>
              <w:pStyle w:val="NoSpacing"/>
              <w:jc w:val="both"/>
            </w:pPr>
            <w:r w:rsidRPr="00187936">
              <w:t xml:space="preserve">  T3001 02</w:t>
            </w:r>
          </w:p>
        </w:tc>
        <w:tc>
          <w:tcPr>
            <w:tcW w:w="4798" w:type="dxa"/>
            <w:noWrap/>
            <w:hideMark/>
          </w:tcPr>
          <w:p w14:paraId="5916D257" w14:textId="77777777" w:rsidR="00187936" w:rsidRPr="00187936" w:rsidRDefault="00187936" w:rsidP="00187936">
            <w:pPr>
              <w:pStyle w:val="NoSpacing"/>
              <w:jc w:val="both"/>
            </w:pPr>
            <w:proofErr w:type="spellStart"/>
            <w:r w:rsidRPr="00187936">
              <w:t>Kupnja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knjižne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građe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i</w:t>
            </w:r>
            <w:proofErr w:type="spellEnd"/>
            <w:r w:rsidRPr="00187936">
              <w:t xml:space="preserve"> </w:t>
            </w:r>
            <w:proofErr w:type="spellStart"/>
            <w:r w:rsidRPr="00187936">
              <w:t>opreme</w:t>
            </w:r>
            <w:proofErr w:type="spellEnd"/>
            <w:r w:rsidRPr="00187936">
              <w:t xml:space="preserve"> u </w:t>
            </w:r>
            <w:proofErr w:type="spellStart"/>
            <w:r w:rsidRPr="00187936">
              <w:t>knjižnici</w:t>
            </w:r>
            <w:proofErr w:type="spellEnd"/>
          </w:p>
        </w:tc>
        <w:tc>
          <w:tcPr>
            <w:tcW w:w="1056" w:type="dxa"/>
            <w:hideMark/>
          </w:tcPr>
          <w:p w14:paraId="5B9049EA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79,000</w:t>
            </w:r>
          </w:p>
        </w:tc>
        <w:tc>
          <w:tcPr>
            <w:tcW w:w="1147" w:type="dxa"/>
            <w:noWrap/>
            <w:hideMark/>
          </w:tcPr>
          <w:p w14:paraId="49708EF1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66,973.71</w:t>
            </w:r>
          </w:p>
        </w:tc>
        <w:tc>
          <w:tcPr>
            <w:tcW w:w="905" w:type="dxa"/>
            <w:noWrap/>
            <w:hideMark/>
          </w:tcPr>
          <w:p w14:paraId="7E2893D5" w14:textId="77777777" w:rsidR="00187936" w:rsidRPr="00187936" w:rsidRDefault="00187936" w:rsidP="00187936">
            <w:pPr>
              <w:pStyle w:val="NoSpacing"/>
              <w:jc w:val="right"/>
            </w:pPr>
            <w:r w:rsidRPr="00187936">
              <w:t>84.78</w:t>
            </w:r>
          </w:p>
        </w:tc>
      </w:tr>
      <w:tr w:rsidR="00187936" w:rsidRPr="00187936" w14:paraId="383785E9" w14:textId="77777777" w:rsidTr="00187936">
        <w:trPr>
          <w:trHeight w:val="555"/>
        </w:trPr>
        <w:tc>
          <w:tcPr>
            <w:tcW w:w="5753" w:type="dxa"/>
            <w:gridSpan w:val="2"/>
            <w:noWrap/>
            <w:hideMark/>
          </w:tcPr>
          <w:p w14:paraId="507D1011" w14:textId="77777777" w:rsidR="00187936" w:rsidRPr="00187936" w:rsidRDefault="00187936" w:rsidP="00187936">
            <w:pPr>
              <w:pStyle w:val="NoSpacing"/>
              <w:jc w:val="both"/>
              <w:rPr>
                <w:b/>
                <w:bCs/>
              </w:rPr>
            </w:pPr>
            <w:r w:rsidRPr="00187936">
              <w:rPr>
                <w:b/>
                <w:bCs/>
              </w:rPr>
              <w:t>S V E U K U P N O</w:t>
            </w:r>
          </w:p>
        </w:tc>
        <w:tc>
          <w:tcPr>
            <w:tcW w:w="1056" w:type="dxa"/>
            <w:hideMark/>
          </w:tcPr>
          <w:p w14:paraId="68DE32F1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1,049,000</w:t>
            </w:r>
          </w:p>
        </w:tc>
        <w:tc>
          <w:tcPr>
            <w:tcW w:w="1147" w:type="dxa"/>
            <w:hideMark/>
          </w:tcPr>
          <w:p w14:paraId="2F552E6E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827,777.47</w:t>
            </w:r>
          </w:p>
        </w:tc>
        <w:tc>
          <w:tcPr>
            <w:tcW w:w="905" w:type="dxa"/>
            <w:hideMark/>
          </w:tcPr>
          <w:p w14:paraId="71E2F47F" w14:textId="77777777" w:rsidR="00187936" w:rsidRPr="00187936" w:rsidRDefault="00187936" w:rsidP="00187936">
            <w:pPr>
              <w:pStyle w:val="NoSpacing"/>
              <w:jc w:val="right"/>
              <w:rPr>
                <w:b/>
                <w:bCs/>
              </w:rPr>
            </w:pPr>
            <w:r w:rsidRPr="00187936">
              <w:rPr>
                <w:b/>
                <w:bCs/>
              </w:rPr>
              <w:t>78.91</w:t>
            </w:r>
          </w:p>
        </w:tc>
      </w:tr>
    </w:tbl>
    <w:p w14:paraId="5EC23FB5" w14:textId="48137D27" w:rsidR="00187936" w:rsidRDefault="00187936" w:rsidP="00187936">
      <w:pPr>
        <w:pStyle w:val="NoSpacing"/>
        <w:jc w:val="both"/>
      </w:pPr>
    </w:p>
    <w:p w14:paraId="1D79B82B" w14:textId="6C308CE5" w:rsidR="00AE7543" w:rsidRPr="00367A5E" w:rsidRDefault="00AE7543" w:rsidP="00AE75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 </w:t>
      </w:r>
    </w:p>
    <w:p w14:paraId="2EB51D2E" w14:textId="1D9A0F5A" w:rsidR="00187936" w:rsidRDefault="00187936" w:rsidP="00187936">
      <w:pPr>
        <w:pStyle w:val="NoSpacing"/>
        <w:jc w:val="both"/>
      </w:pPr>
    </w:p>
    <w:p w14:paraId="215726F5" w14:textId="77777777" w:rsidR="00843C51" w:rsidRDefault="00843C51" w:rsidP="00187936">
      <w:pPr>
        <w:pStyle w:val="NoSpacing"/>
        <w:jc w:val="both"/>
        <w:sectPr w:rsidR="00843C51" w:rsidSect="00187936">
          <w:type w:val="continuous"/>
          <w:pgSz w:w="11906" w:h="16838"/>
          <w:pgMar w:top="1440" w:right="1440" w:bottom="1440" w:left="1440" w:header="708" w:footer="708" w:gutter="0"/>
          <w:pgNumType w:start="195"/>
          <w:cols w:space="708"/>
          <w:docGrid w:linePitch="360"/>
        </w:sectPr>
      </w:pPr>
    </w:p>
    <w:p w14:paraId="6F0F758C" w14:textId="77777777" w:rsidR="00C82775" w:rsidRDefault="00C82775" w:rsidP="00C82775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 xml:space="preserve">novine“ </w:t>
      </w:r>
      <w:proofErr w:type="spellStart"/>
      <w:r>
        <w:t>broj</w:t>
      </w:r>
      <w:proofErr w:type="spellEnd"/>
      <w:proofErr w:type="gramEnd"/>
      <w:r>
        <w:t xml:space="preserve"> 68/18, 110/18, 32/20),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3/18,10/18,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24. </w:t>
      </w:r>
      <w:proofErr w:type="spellStart"/>
      <w:r>
        <w:t>lipnja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</w:p>
    <w:p w14:paraId="5A0DA9C2" w14:textId="2F7322EC" w:rsidR="00C82775" w:rsidRDefault="00C82775" w:rsidP="00C82775">
      <w:pPr>
        <w:pStyle w:val="NoSpacing"/>
        <w:jc w:val="both"/>
      </w:pPr>
      <w:r>
        <w:t xml:space="preserve">d o n o s </w:t>
      </w:r>
      <w:proofErr w:type="spellStart"/>
      <w:r>
        <w:t>i</w:t>
      </w:r>
      <w:proofErr w:type="spellEnd"/>
    </w:p>
    <w:p w14:paraId="5936512A" w14:textId="77777777" w:rsidR="00C82775" w:rsidRDefault="00C82775" w:rsidP="00C82775">
      <w:pPr>
        <w:pStyle w:val="NoSpacing"/>
        <w:jc w:val="both"/>
      </w:pPr>
    </w:p>
    <w:p w14:paraId="13D4A25C" w14:textId="77777777" w:rsidR="00C82775" w:rsidRPr="00C82775" w:rsidRDefault="00C82775" w:rsidP="00C82775">
      <w:pPr>
        <w:pStyle w:val="NoSpacing"/>
        <w:jc w:val="center"/>
        <w:rPr>
          <w:b/>
          <w:bCs/>
          <w:sz w:val="24"/>
          <w:szCs w:val="24"/>
        </w:rPr>
      </w:pPr>
      <w:r w:rsidRPr="00C82775">
        <w:rPr>
          <w:b/>
          <w:bCs/>
          <w:sz w:val="24"/>
          <w:szCs w:val="24"/>
        </w:rPr>
        <w:t>ZAKLJUČAK</w:t>
      </w:r>
    </w:p>
    <w:p w14:paraId="5F655EB0" w14:textId="77777777" w:rsidR="00C82775" w:rsidRPr="00C82775" w:rsidRDefault="00C82775" w:rsidP="00C82775">
      <w:pPr>
        <w:pStyle w:val="NoSpacing"/>
        <w:jc w:val="center"/>
        <w:rPr>
          <w:b/>
          <w:bCs/>
        </w:rPr>
      </w:pPr>
      <w:r w:rsidRPr="00C82775">
        <w:rPr>
          <w:b/>
          <w:bCs/>
        </w:rPr>
        <w:t xml:space="preserve">o </w:t>
      </w:r>
      <w:proofErr w:type="spellStart"/>
      <w:r w:rsidRPr="00C82775">
        <w:rPr>
          <w:b/>
          <w:bCs/>
        </w:rPr>
        <w:t>prihvaćanju</w:t>
      </w:r>
      <w:proofErr w:type="spellEnd"/>
      <w:r w:rsidRPr="00C82775">
        <w:rPr>
          <w:b/>
          <w:bCs/>
        </w:rPr>
        <w:t xml:space="preserve"> </w:t>
      </w:r>
      <w:proofErr w:type="spellStart"/>
      <w:r w:rsidRPr="00C82775">
        <w:rPr>
          <w:b/>
          <w:bCs/>
        </w:rPr>
        <w:t>Izvješća</w:t>
      </w:r>
      <w:proofErr w:type="spellEnd"/>
      <w:r w:rsidRPr="00C82775">
        <w:rPr>
          <w:b/>
          <w:bCs/>
        </w:rPr>
        <w:t xml:space="preserve"> o </w:t>
      </w:r>
      <w:proofErr w:type="spellStart"/>
      <w:r w:rsidRPr="00C82775">
        <w:rPr>
          <w:b/>
          <w:bCs/>
        </w:rPr>
        <w:t>izvršenju</w:t>
      </w:r>
      <w:proofErr w:type="spellEnd"/>
      <w:r w:rsidRPr="00C82775">
        <w:rPr>
          <w:b/>
          <w:bCs/>
        </w:rPr>
        <w:t xml:space="preserve"> </w:t>
      </w:r>
      <w:proofErr w:type="spellStart"/>
      <w:r w:rsidRPr="00C82775">
        <w:rPr>
          <w:b/>
          <w:bCs/>
        </w:rPr>
        <w:t>Programa</w:t>
      </w:r>
      <w:proofErr w:type="spellEnd"/>
      <w:r w:rsidRPr="00C82775">
        <w:rPr>
          <w:b/>
          <w:bCs/>
        </w:rPr>
        <w:t xml:space="preserve"> </w:t>
      </w:r>
      <w:proofErr w:type="spellStart"/>
      <w:r w:rsidRPr="00C82775">
        <w:rPr>
          <w:b/>
          <w:bCs/>
        </w:rPr>
        <w:t>građenja</w:t>
      </w:r>
      <w:proofErr w:type="spellEnd"/>
      <w:r w:rsidRPr="00C82775">
        <w:rPr>
          <w:b/>
          <w:bCs/>
        </w:rPr>
        <w:t xml:space="preserve"> </w:t>
      </w:r>
      <w:proofErr w:type="spellStart"/>
      <w:r w:rsidRPr="00C82775">
        <w:rPr>
          <w:b/>
          <w:bCs/>
        </w:rPr>
        <w:t>komunalne</w:t>
      </w:r>
      <w:proofErr w:type="spellEnd"/>
      <w:r w:rsidRPr="00C82775">
        <w:rPr>
          <w:b/>
          <w:bCs/>
        </w:rPr>
        <w:t xml:space="preserve"> </w:t>
      </w:r>
      <w:proofErr w:type="spellStart"/>
      <w:r w:rsidRPr="00C82775">
        <w:rPr>
          <w:b/>
          <w:bCs/>
        </w:rPr>
        <w:t>infrastrukture</w:t>
      </w:r>
      <w:proofErr w:type="spellEnd"/>
      <w:r w:rsidRPr="00C82775">
        <w:rPr>
          <w:b/>
          <w:bCs/>
        </w:rPr>
        <w:t xml:space="preserve"> za 2021. </w:t>
      </w:r>
      <w:proofErr w:type="spellStart"/>
      <w:r w:rsidRPr="00C82775">
        <w:rPr>
          <w:b/>
          <w:bCs/>
        </w:rPr>
        <w:t>godinu</w:t>
      </w:r>
      <w:proofErr w:type="spellEnd"/>
    </w:p>
    <w:p w14:paraId="4EEE79C7" w14:textId="77777777" w:rsidR="00C82775" w:rsidRPr="00C82775" w:rsidRDefault="00C82775" w:rsidP="00C82775">
      <w:pPr>
        <w:pStyle w:val="NoSpacing"/>
        <w:jc w:val="center"/>
        <w:rPr>
          <w:b/>
          <w:bCs/>
        </w:rPr>
      </w:pPr>
    </w:p>
    <w:p w14:paraId="2DC29A17" w14:textId="77777777" w:rsidR="00C82775" w:rsidRPr="00C82775" w:rsidRDefault="00C82775" w:rsidP="00C82775">
      <w:pPr>
        <w:pStyle w:val="NoSpacing"/>
        <w:jc w:val="center"/>
        <w:rPr>
          <w:b/>
          <w:bCs/>
        </w:rPr>
      </w:pPr>
      <w:proofErr w:type="spellStart"/>
      <w:r w:rsidRPr="00C82775">
        <w:rPr>
          <w:b/>
          <w:bCs/>
        </w:rPr>
        <w:t>Članak</w:t>
      </w:r>
      <w:proofErr w:type="spellEnd"/>
      <w:r w:rsidRPr="00C82775">
        <w:rPr>
          <w:b/>
          <w:bCs/>
        </w:rPr>
        <w:t xml:space="preserve"> 1.</w:t>
      </w:r>
    </w:p>
    <w:p w14:paraId="1D9E332F" w14:textId="77777777" w:rsidR="00C82775" w:rsidRDefault="00C82775" w:rsidP="00C82775">
      <w:pPr>
        <w:pStyle w:val="NoSpacing"/>
        <w:jc w:val="both"/>
      </w:pPr>
    </w:p>
    <w:p w14:paraId="591E48D8" w14:textId="3E9643A1" w:rsidR="00C82775" w:rsidRDefault="00C82775" w:rsidP="00C82775">
      <w:pPr>
        <w:pStyle w:val="NoSpacing"/>
        <w:ind w:firstLine="720"/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2021.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privitku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25AD55D3" w14:textId="77777777" w:rsidR="008C2A3E" w:rsidRDefault="008C2A3E" w:rsidP="00C82775">
      <w:pPr>
        <w:pStyle w:val="NoSpacing"/>
        <w:ind w:firstLine="720"/>
        <w:jc w:val="both"/>
      </w:pPr>
    </w:p>
    <w:p w14:paraId="79DD7E33" w14:textId="77777777" w:rsidR="00C82775" w:rsidRDefault="00C82775" w:rsidP="00C82775">
      <w:pPr>
        <w:pStyle w:val="NoSpacing"/>
        <w:jc w:val="both"/>
      </w:pPr>
    </w:p>
    <w:p w14:paraId="413F74C5" w14:textId="77777777" w:rsidR="00C82775" w:rsidRPr="00C82775" w:rsidRDefault="00C82775" w:rsidP="00C82775">
      <w:pPr>
        <w:pStyle w:val="NoSpacing"/>
        <w:jc w:val="center"/>
        <w:rPr>
          <w:b/>
          <w:bCs/>
        </w:rPr>
      </w:pPr>
      <w:proofErr w:type="spellStart"/>
      <w:r w:rsidRPr="00C82775">
        <w:rPr>
          <w:b/>
          <w:bCs/>
        </w:rPr>
        <w:t>Članak</w:t>
      </w:r>
      <w:proofErr w:type="spellEnd"/>
      <w:r w:rsidRPr="00C82775">
        <w:rPr>
          <w:b/>
          <w:bCs/>
        </w:rPr>
        <w:t xml:space="preserve"> 2.</w:t>
      </w:r>
    </w:p>
    <w:p w14:paraId="3A6F885A" w14:textId="77777777" w:rsidR="00C82775" w:rsidRDefault="00C82775" w:rsidP="00C82775">
      <w:pPr>
        <w:pStyle w:val="NoSpacing"/>
        <w:jc w:val="both"/>
      </w:pPr>
    </w:p>
    <w:p w14:paraId="63CEB5EA" w14:textId="77777777" w:rsidR="00C82775" w:rsidRDefault="00C82775" w:rsidP="00C82775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C25CE51" w14:textId="77777777" w:rsidR="00C82775" w:rsidRDefault="00C82775" w:rsidP="00C82775">
      <w:pPr>
        <w:pStyle w:val="NoSpacing"/>
        <w:jc w:val="both"/>
      </w:pPr>
    </w:p>
    <w:p w14:paraId="2168BA04" w14:textId="77777777" w:rsidR="00C82775" w:rsidRPr="00C82775" w:rsidRDefault="00C82775" w:rsidP="00C8277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82775">
        <w:rPr>
          <w:b/>
          <w:bCs/>
          <w:i/>
          <w:iCs/>
          <w:sz w:val="24"/>
          <w:szCs w:val="24"/>
        </w:rPr>
        <w:t>REPUBLIKA HRVATSKA</w:t>
      </w:r>
    </w:p>
    <w:p w14:paraId="49B4F4F5" w14:textId="77777777" w:rsidR="00C82775" w:rsidRPr="00C82775" w:rsidRDefault="00C82775" w:rsidP="00C8277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82775">
        <w:rPr>
          <w:b/>
          <w:bCs/>
          <w:i/>
          <w:iCs/>
          <w:sz w:val="24"/>
          <w:szCs w:val="24"/>
        </w:rPr>
        <w:t>SPLITSKO-DALMATINSKA ŽUPANIJA</w:t>
      </w:r>
    </w:p>
    <w:p w14:paraId="3E263C1D" w14:textId="77777777" w:rsidR="00C82775" w:rsidRPr="00C82775" w:rsidRDefault="00C82775" w:rsidP="00C8277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82775">
        <w:rPr>
          <w:b/>
          <w:bCs/>
          <w:i/>
          <w:iCs/>
          <w:sz w:val="24"/>
          <w:szCs w:val="24"/>
        </w:rPr>
        <w:t>GRAD HVAR</w:t>
      </w:r>
    </w:p>
    <w:p w14:paraId="5BDCE798" w14:textId="77777777" w:rsidR="00C82775" w:rsidRPr="00C82775" w:rsidRDefault="00C82775" w:rsidP="00C82775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C82775">
        <w:rPr>
          <w:b/>
          <w:bCs/>
          <w:i/>
          <w:iCs/>
          <w:sz w:val="24"/>
          <w:szCs w:val="24"/>
        </w:rPr>
        <w:t>Gradsko</w:t>
      </w:r>
      <w:proofErr w:type="spellEnd"/>
      <w:r w:rsidRPr="00C8277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82775">
        <w:rPr>
          <w:b/>
          <w:bCs/>
          <w:i/>
          <w:iCs/>
          <w:sz w:val="24"/>
          <w:szCs w:val="24"/>
        </w:rPr>
        <w:t>vijeće</w:t>
      </w:r>
      <w:proofErr w:type="spellEnd"/>
    </w:p>
    <w:p w14:paraId="44ADA1DD" w14:textId="77777777" w:rsidR="00C82775" w:rsidRDefault="00C82775" w:rsidP="00C82775">
      <w:pPr>
        <w:pStyle w:val="NoSpacing"/>
        <w:jc w:val="both"/>
      </w:pPr>
    </w:p>
    <w:p w14:paraId="5427677C" w14:textId="77777777" w:rsidR="00C82775" w:rsidRDefault="00C82775" w:rsidP="00C82775">
      <w:pPr>
        <w:pStyle w:val="NoSpacing"/>
        <w:jc w:val="both"/>
      </w:pPr>
      <w:r>
        <w:t>KLASA: 363-01/22-01/57</w:t>
      </w:r>
      <w:r>
        <w:tab/>
      </w:r>
    </w:p>
    <w:p w14:paraId="06B9F5D7" w14:textId="77777777" w:rsidR="00C82775" w:rsidRDefault="00C82775" w:rsidP="00C82775">
      <w:pPr>
        <w:pStyle w:val="NoSpacing"/>
        <w:jc w:val="both"/>
      </w:pPr>
      <w:r>
        <w:t xml:space="preserve">URBROJ: 2181-2/01-02-22-03 </w:t>
      </w:r>
    </w:p>
    <w:p w14:paraId="2718DAE6" w14:textId="77777777" w:rsidR="00C82775" w:rsidRDefault="00C82775" w:rsidP="00C82775">
      <w:pPr>
        <w:pStyle w:val="NoSpacing"/>
        <w:jc w:val="both"/>
      </w:pPr>
      <w:r>
        <w:t xml:space="preserve">Hvar, 24. </w:t>
      </w:r>
      <w:proofErr w:type="spellStart"/>
      <w:r>
        <w:t>lipnja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7F928051" w14:textId="77777777" w:rsidR="00C82775" w:rsidRDefault="00C82775" w:rsidP="00C82775">
      <w:pPr>
        <w:pStyle w:val="NoSpacing"/>
        <w:jc w:val="both"/>
      </w:pPr>
    </w:p>
    <w:p w14:paraId="3251B0AB" w14:textId="6DA20F4A" w:rsidR="00C82775" w:rsidRDefault="00C82775" w:rsidP="00C82775">
      <w:pPr>
        <w:pStyle w:val="NoSpacing"/>
        <w:jc w:val="center"/>
      </w:pPr>
      <w:r>
        <w:t xml:space="preserve">                            </w:t>
      </w:r>
      <w:proofErr w:type="spellStart"/>
      <w:r>
        <w:t>Predsjednik</w:t>
      </w:r>
      <w:proofErr w:type="spellEnd"/>
    </w:p>
    <w:p w14:paraId="02F352BD" w14:textId="335635E8" w:rsidR="00C82775" w:rsidRDefault="00C82775" w:rsidP="00C82775">
      <w:pPr>
        <w:pStyle w:val="NoSpacing"/>
        <w:jc w:val="center"/>
      </w:pPr>
      <w:r>
        <w:t xml:space="preserve">                            </w:t>
      </w:r>
      <w:proofErr w:type="spellStart"/>
      <w:r>
        <w:t>Gradskog</w:t>
      </w:r>
      <w:proofErr w:type="spellEnd"/>
      <w:r>
        <w:t xml:space="preserve"> vijeća:</w:t>
      </w:r>
    </w:p>
    <w:p w14:paraId="3A4BA160" w14:textId="7E2EE8B2" w:rsidR="00AE7543" w:rsidRDefault="00C82775" w:rsidP="00C82775">
      <w:pPr>
        <w:pStyle w:val="NoSpacing"/>
        <w:jc w:val="center"/>
      </w:pPr>
      <w:r>
        <w:t xml:space="preserve">      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FADF5D6" w14:textId="77777777" w:rsidR="00C82775" w:rsidRPr="00367A5E" w:rsidRDefault="00C82775" w:rsidP="00C8277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9E1BFA3" w14:textId="68A1EB93" w:rsidR="00C82775" w:rsidRDefault="00C82775" w:rsidP="00C82775">
      <w:pPr>
        <w:pStyle w:val="NoSpacing"/>
        <w:jc w:val="both"/>
      </w:pPr>
    </w:p>
    <w:p w14:paraId="520FAE15" w14:textId="77777777" w:rsidR="008C2A3E" w:rsidRDefault="008C2A3E" w:rsidP="00C82775">
      <w:pPr>
        <w:pStyle w:val="NoSpacing"/>
        <w:jc w:val="both"/>
        <w:sectPr w:rsidR="008C2A3E" w:rsidSect="00843C51">
          <w:type w:val="continuous"/>
          <w:pgSz w:w="11906" w:h="16838"/>
          <w:pgMar w:top="1440" w:right="1440" w:bottom="1440" w:left="1440" w:header="708" w:footer="708" w:gutter="0"/>
          <w:pgNumType w:start="195"/>
          <w:cols w:num="2" w:space="708"/>
          <w:docGrid w:linePitch="360"/>
        </w:sectPr>
      </w:pPr>
    </w:p>
    <w:p w14:paraId="26D74A6F" w14:textId="05C24D6F" w:rsidR="00C82775" w:rsidRDefault="00C82775" w:rsidP="00C82775">
      <w:pPr>
        <w:pStyle w:val="NoSpacing"/>
        <w:jc w:val="both"/>
      </w:pPr>
    </w:p>
    <w:p w14:paraId="0A213D45" w14:textId="04A3A620" w:rsidR="008C2A3E" w:rsidRPr="008C2A3E" w:rsidRDefault="008C2A3E" w:rsidP="008C2A3E">
      <w:pPr>
        <w:pStyle w:val="NoSpacing"/>
        <w:jc w:val="center"/>
        <w:rPr>
          <w:b/>
          <w:bCs/>
        </w:rPr>
      </w:pPr>
      <w:proofErr w:type="spellStart"/>
      <w:r w:rsidRPr="008C2A3E">
        <w:rPr>
          <w:b/>
          <w:bCs/>
        </w:rPr>
        <w:t>Izvješće</w:t>
      </w:r>
      <w:proofErr w:type="spellEnd"/>
      <w:r w:rsidRPr="008C2A3E">
        <w:rPr>
          <w:b/>
          <w:bCs/>
        </w:rPr>
        <w:t xml:space="preserve"> o </w:t>
      </w:r>
      <w:proofErr w:type="spellStart"/>
      <w:r w:rsidRPr="008C2A3E">
        <w:rPr>
          <w:b/>
          <w:bCs/>
        </w:rPr>
        <w:t>izvršenju</w:t>
      </w:r>
      <w:proofErr w:type="spellEnd"/>
      <w:r w:rsidRPr="008C2A3E">
        <w:rPr>
          <w:b/>
          <w:bCs/>
        </w:rPr>
        <w:t xml:space="preserve"> </w:t>
      </w:r>
      <w:proofErr w:type="spellStart"/>
      <w:r w:rsidRPr="008C2A3E">
        <w:rPr>
          <w:b/>
          <w:bCs/>
        </w:rPr>
        <w:t>Programa</w:t>
      </w:r>
      <w:proofErr w:type="spellEnd"/>
      <w:r w:rsidRPr="008C2A3E">
        <w:rPr>
          <w:b/>
          <w:bCs/>
        </w:rPr>
        <w:t xml:space="preserve"> </w:t>
      </w:r>
      <w:proofErr w:type="spellStart"/>
      <w:r w:rsidRPr="008C2A3E">
        <w:rPr>
          <w:b/>
          <w:bCs/>
        </w:rPr>
        <w:t>građenja</w:t>
      </w:r>
      <w:proofErr w:type="spellEnd"/>
      <w:r w:rsidRPr="008C2A3E">
        <w:rPr>
          <w:b/>
          <w:bCs/>
        </w:rPr>
        <w:t xml:space="preserve"> </w:t>
      </w:r>
      <w:proofErr w:type="spellStart"/>
      <w:r w:rsidRPr="008C2A3E">
        <w:rPr>
          <w:b/>
          <w:bCs/>
        </w:rPr>
        <w:t>komunalne</w:t>
      </w:r>
      <w:proofErr w:type="spellEnd"/>
      <w:r w:rsidRPr="008C2A3E">
        <w:rPr>
          <w:b/>
          <w:bCs/>
        </w:rPr>
        <w:t xml:space="preserve"> </w:t>
      </w:r>
      <w:proofErr w:type="spellStart"/>
      <w:r w:rsidRPr="008C2A3E">
        <w:rPr>
          <w:b/>
          <w:bCs/>
        </w:rPr>
        <w:t>infrastrukture</w:t>
      </w:r>
      <w:proofErr w:type="spellEnd"/>
      <w:r w:rsidRPr="008C2A3E">
        <w:rPr>
          <w:b/>
          <w:bCs/>
        </w:rPr>
        <w:t xml:space="preserve"> za 2021. </w:t>
      </w:r>
      <w:proofErr w:type="spellStart"/>
      <w:r w:rsidRPr="008C2A3E">
        <w:rPr>
          <w:b/>
          <w:bCs/>
        </w:rPr>
        <w:t>Godinu</w:t>
      </w:r>
      <w:proofErr w:type="spellEnd"/>
    </w:p>
    <w:p w14:paraId="355542B8" w14:textId="1528D738" w:rsidR="008C2A3E" w:rsidRDefault="008C2A3E" w:rsidP="00C82775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6"/>
        <w:gridCol w:w="1340"/>
        <w:gridCol w:w="1460"/>
      </w:tblGrid>
      <w:tr w:rsidR="008C2A3E" w:rsidRPr="008C2A3E" w14:paraId="09EA9E25" w14:textId="77777777" w:rsidTr="008C2A3E">
        <w:trPr>
          <w:trHeight w:val="660"/>
        </w:trPr>
        <w:tc>
          <w:tcPr>
            <w:tcW w:w="9620" w:type="dxa"/>
            <w:gridSpan w:val="3"/>
            <w:hideMark/>
          </w:tcPr>
          <w:p w14:paraId="7B8DCC7C" w14:textId="77777777" w:rsidR="008C2A3E" w:rsidRPr="008C2A3E" w:rsidRDefault="008C2A3E" w:rsidP="008C2A3E">
            <w:pPr>
              <w:pStyle w:val="NoSpacing"/>
              <w:jc w:val="both"/>
              <w:rPr>
                <w:b/>
                <w:bCs/>
              </w:rPr>
            </w:pPr>
            <w:bookmarkStart w:id="0" w:name="RANGE!A13:B17"/>
            <w:r w:rsidRPr="008C2A3E">
              <w:rPr>
                <w:b/>
                <w:bCs/>
              </w:rPr>
              <w:t xml:space="preserve">1. </w:t>
            </w:r>
            <w:proofErr w:type="spellStart"/>
            <w:r w:rsidRPr="008C2A3E">
              <w:rPr>
                <w:b/>
                <w:bCs/>
              </w:rPr>
              <w:t>Građevine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komunalne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infrastrukture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koje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će</w:t>
            </w:r>
            <w:proofErr w:type="spellEnd"/>
            <w:r w:rsidRPr="008C2A3E">
              <w:rPr>
                <w:b/>
                <w:bCs/>
              </w:rPr>
              <w:t xml:space="preserve"> se </w:t>
            </w:r>
            <w:proofErr w:type="spellStart"/>
            <w:r w:rsidRPr="008C2A3E">
              <w:rPr>
                <w:b/>
                <w:bCs/>
              </w:rPr>
              <w:t>graditi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radi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uređenja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neuređenih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dijelova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građevinskog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područja</w:t>
            </w:r>
            <w:proofErr w:type="spellEnd"/>
            <w:r w:rsidRPr="008C2A3E">
              <w:rPr>
                <w:b/>
                <w:bCs/>
              </w:rPr>
              <w:t xml:space="preserve"> (</w:t>
            </w:r>
            <w:proofErr w:type="spellStart"/>
            <w:r w:rsidRPr="008C2A3E">
              <w:rPr>
                <w:b/>
                <w:bCs/>
              </w:rPr>
              <w:t>skupina</w:t>
            </w:r>
            <w:proofErr w:type="spellEnd"/>
            <w:r w:rsidRPr="008C2A3E">
              <w:rPr>
                <w:b/>
                <w:bCs/>
              </w:rPr>
              <w:t xml:space="preserve"> A)</w:t>
            </w:r>
            <w:bookmarkEnd w:id="0"/>
          </w:p>
        </w:tc>
      </w:tr>
      <w:tr w:rsidR="008C2A3E" w:rsidRPr="008C2A3E" w14:paraId="54093CDA" w14:textId="77777777" w:rsidTr="008C2A3E">
        <w:trPr>
          <w:trHeight w:val="540"/>
        </w:trPr>
        <w:tc>
          <w:tcPr>
            <w:tcW w:w="6820" w:type="dxa"/>
            <w:hideMark/>
          </w:tcPr>
          <w:p w14:paraId="08C1B6E7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NERAZVRSTANE CESTE</w:t>
            </w:r>
          </w:p>
        </w:tc>
        <w:tc>
          <w:tcPr>
            <w:tcW w:w="1340" w:type="dxa"/>
            <w:hideMark/>
          </w:tcPr>
          <w:p w14:paraId="0A927E02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Planirano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  <w:tc>
          <w:tcPr>
            <w:tcW w:w="1460" w:type="dxa"/>
            <w:hideMark/>
          </w:tcPr>
          <w:p w14:paraId="30F8CE25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Izvršeno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</w:tr>
      <w:tr w:rsidR="008C2A3E" w:rsidRPr="008C2A3E" w14:paraId="4AE962B1" w14:textId="77777777" w:rsidTr="008C2A3E">
        <w:trPr>
          <w:trHeight w:val="375"/>
        </w:trPr>
        <w:tc>
          <w:tcPr>
            <w:tcW w:w="6820" w:type="dxa"/>
            <w:hideMark/>
          </w:tcPr>
          <w:p w14:paraId="0170681E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Uređenje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ceste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naselju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Brusje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056F01C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35,000.00</w:t>
            </w:r>
          </w:p>
        </w:tc>
        <w:tc>
          <w:tcPr>
            <w:tcW w:w="1460" w:type="dxa"/>
            <w:noWrap/>
            <w:hideMark/>
          </w:tcPr>
          <w:p w14:paraId="32463844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32,149.25</w:t>
            </w:r>
          </w:p>
        </w:tc>
      </w:tr>
      <w:tr w:rsidR="008C2A3E" w:rsidRPr="008C2A3E" w14:paraId="5BA83DC9" w14:textId="77777777" w:rsidTr="008C2A3E">
        <w:trPr>
          <w:trHeight w:val="600"/>
        </w:trPr>
        <w:tc>
          <w:tcPr>
            <w:tcW w:w="6820" w:type="dxa"/>
            <w:hideMark/>
          </w:tcPr>
          <w:p w14:paraId="767BFFE8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Izrada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Idejnog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projekta</w:t>
            </w:r>
            <w:proofErr w:type="spellEnd"/>
            <w:r w:rsidRPr="008C2A3E">
              <w:t xml:space="preserve"> za </w:t>
            </w:r>
            <w:proofErr w:type="spellStart"/>
            <w:r w:rsidRPr="008C2A3E">
              <w:t>izgradnju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ceste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predjelu</w:t>
            </w:r>
            <w:proofErr w:type="spellEnd"/>
            <w:r w:rsidRPr="008C2A3E">
              <w:t xml:space="preserve"> UPU </w:t>
            </w:r>
            <w:proofErr w:type="spellStart"/>
            <w:r w:rsidRPr="008C2A3E">
              <w:t>stanovanje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zelenilu</w:t>
            </w:r>
            <w:proofErr w:type="spellEnd"/>
          </w:p>
        </w:tc>
        <w:tc>
          <w:tcPr>
            <w:tcW w:w="1340" w:type="dxa"/>
            <w:noWrap/>
            <w:hideMark/>
          </w:tcPr>
          <w:p w14:paraId="0E155ECC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64,000.00</w:t>
            </w:r>
          </w:p>
        </w:tc>
        <w:tc>
          <w:tcPr>
            <w:tcW w:w="1460" w:type="dxa"/>
            <w:noWrap/>
            <w:hideMark/>
          </w:tcPr>
          <w:p w14:paraId="64E260CB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63,500.00</w:t>
            </w:r>
          </w:p>
        </w:tc>
      </w:tr>
      <w:tr w:rsidR="008C2A3E" w:rsidRPr="008C2A3E" w14:paraId="066A1459" w14:textId="77777777" w:rsidTr="008C2A3E">
        <w:trPr>
          <w:trHeight w:val="405"/>
        </w:trPr>
        <w:tc>
          <w:tcPr>
            <w:tcW w:w="6820" w:type="dxa"/>
            <w:hideMark/>
          </w:tcPr>
          <w:p w14:paraId="60573364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NERAZVRSTANE CESTE UKUPNO</w:t>
            </w:r>
          </w:p>
        </w:tc>
        <w:tc>
          <w:tcPr>
            <w:tcW w:w="1340" w:type="dxa"/>
            <w:noWrap/>
            <w:hideMark/>
          </w:tcPr>
          <w:p w14:paraId="0C5B6856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99,000.00</w:t>
            </w:r>
          </w:p>
        </w:tc>
        <w:tc>
          <w:tcPr>
            <w:tcW w:w="1460" w:type="dxa"/>
            <w:noWrap/>
            <w:hideMark/>
          </w:tcPr>
          <w:p w14:paraId="29BE5906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95,649.25</w:t>
            </w:r>
          </w:p>
        </w:tc>
      </w:tr>
      <w:tr w:rsidR="008C2A3E" w:rsidRPr="008C2A3E" w14:paraId="6ADCE875" w14:textId="77777777" w:rsidTr="008C2A3E">
        <w:trPr>
          <w:trHeight w:val="630"/>
        </w:trPr>
        <w:tc>
          <w:tcPr>
            <w:tcW w:w="6820" w:type="dxa"/>
            <w:hideMark/>
          </w:tcPr>
          <w:p w14:paraId="2E9B53A7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JAVNE ZELENE POVRŠINE</w:t>
            </w:r>
          </w:p>
        </w:tc>
        <w:tc>
          <w:tcPr>
            <w:tcW w:w="1340" w:type="dxa"/>
            <w:hideMark/>
          </w:tcPr>
          <w:p w14:paraId="17E505C9" w14:textId="77777777" w:rsidR="008C2A3E" w:rsidRPr="008C2A3E" w:rsidRDefault="008C2A3E" w:rsidP="008C2A3E">
            <w:pPr>
              <w:pStyle w:val="NoSpacing"/>
            </w:pPr>
            <w:proofErr w:type="spellStart"/>
            <w:r w:rsidRPr="008C2A3E">
              <w:t>Planirano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  <w:tc>
          <w:tcPr>
            <w:tcW w:w="1460" w:type="dxa"/>
            <w:hideMark/>
          </w:tcPr>
          <w:p w14:paraId="481BBADF" w14:textId="77777777" w:rsidR="008C2A3E" w:rsidRPr="008C2A3E" w:rsidRDefault="008C2A3E" w:rsidP="008C2A3E">
            <w:pPr>
              <w:pStyle w:val="NoSpacing"/>
            </w:pPr>
            <w:proofErr w:type="spellStart"/>
            <w:r w:rsidRPr="008C2A3E">
              <w:t>Izvršeno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</w:tr>
      <w:tr w:rsidR="008C2A3E" w:rsidRPr="008C2A3E" w14:paraId="753D8A47" w14:textId="77777777" w:rsidTr="008C2A3E">
        <w:trPr>
          <w:trHeight w:val="375"/>
        </w:trPr>
        <w:tc>
          <w:tcPr>
            <w:tcW w:w="6820" w:type="dxa"/>
            <w:hideMark/>
          </w:tcPr>
          <w:p w14:paraId="37CEBC7A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Izmjena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dopuna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idejnog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projekta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Sportskog</w:t>
            </w:r>
            <w:proofErr w:type="spellEnd"/>
            <w:r w:rsidRPr="008C2A3E">
              <w:t xml:space="preserve"> centra </w:t>
            </w:r>
          </w:p>
        </w:tc>
        <w:tc>
          <w:tcPr>
            <w:tcW w:w="1340" w:type="dxa"/>
            <w:noWrap/>
            <w:hideMark/>
          </w:tcPr>
          <w:p w14:paraId="1121646C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5,000.00</w:t>
            </w:r>
          </w:p>
        </w:tc>
        <w:tc>
          <w:tcPr>
            <w:tcW w:w="1460" w:type="dxa"/>
            <w:noWrap/>
            <w:hideMark/>
          </w:tcPr>
          <w:p w14:paraId="49163D61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0.00</w:t>
            </w:r>
          </w:p>
        </w:tc>
      </w:tr>
      <w:tr w:rsidR="008C2A3E" w:rsidRPr="008C2A3E" w14:paraId="44E859F4" w14:textId="77777777" w:rsidTr="008C2A3E">
        <w:trPr>
          <w:trHeight w:val="360"/>
        </w:trPr>
        <w:tc>
          <w:tcPr>
            <w:tcW w:w="6820" w:type="dxa"/>
            <w:hideMark/>
          </w:tcPr>
          <w:p w14:paraId="54EEB00A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JAVNE ZELENE POVRŠINE UKUPNO</w:t>
            </w:r>
          </w:p>
        </w:tc>
        <w:tc>
          <w:tcPr>
            <w:tcW w:w="1340" w:type="dxa"/>
            <w:noWrap/>
            <w:hideMark/>
          </w:tcPr>
          <w:p w14:paraId="63E45F59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5,000.00</w:t>
            </w:r>
          </w:p>
        </w:tc>
        <w:tc>
          <w:tcPr>
            <w:tcW w:w="1460" w:type="dxa"/>
            <w:noWrap/>
            <w:hideMark/>
          </w:tcPr>
          <w:p w14:paraId="4B2AD2DE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0.00</w:t>
            </w:r>
          </w:p>
        </w:tc>
      </w:tr>
      <w:tr w:rsidR="008C2A3E" w:rsidRPr="008C2A3E" w14:paraId="6458B229" w14:textId="77777777" w:rsidTr="008C2A3E">
        <w:trPr>
          <w:trHeight w:val="585"/>
        </w:trPr>
        <w:tc>
          <w:tcPr>
            <w:tcW w:w="6820" w:type="dxa"/>
            <w:hideMark/>
          </w:tcPr>
          <w:p w14:paraId="20CFAE2C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GROBLJA</w:t>
            </w:r>
          </w:p>
        </w:tc>
        <w:tc>
          <w:tcPr>
            <w:tcW w:w="1340" w:type="dxa"/>
            <w:hideMark/>
          </w:tcPr>
          <w:p w14:paraId="5A59A13A" w14:textId="77777777" w:rsidR="008C2A3E" w:rsidRPr="008C2A3E" w:rsidRDefault="008C2A3E" w:rsidP="008C2A3E">
            <w:pPr>
              <w:pStyle w:val="NoSpacing"/>
            </w:pPr>
            <w:proofErr w:type="spellStart"/>
            <w:r w:rsidRPr="008C2A3E">
              <w:t>Planirano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  <w:tc>
          <w:tcPr>
            <w:tcW w:w="1460" w:type="dxa"/>
            <w:hideMark/>
          </w:tcPr>
          <w:p w14:paraId="3B8B26B5" w14:textId="77777777" w:rsidR="008C2A3E" w:rsidRPr="008C2A3E" w:rsidRDefault="008C2A3E" w:rsidP="008C2A3E">
            <w:pPr>
              <w:pStyle w:val="NoSpacing"/>
            </w:pPr>
            <w:proofErr w:type="spellStart"/>
            <w:r w:rsidRPr="008C2A3E">
              <w:t>Izvršeno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</w:tr>
      <w:tr w:rsidR="008C2A3E" w:rsidRPr="008C2A3E" w14:paraId="5C6CCE42" w14:textId="77777777" w:rsidTr="008C2A3E">
        <w:trPr>
          <w:trHeight w:val="405"/>
        </w:trPr>
        <w:tc>
          <w:tcPr>
            <w:tcW w:w="6820" w:type="dxa"/>
            <w:hideMark/>
          </w:tcPr>
          <w:p w14:paraId="39B7C8E1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Zemljani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radovi</w:t>
            </w:r>
            <w:proofErr w:type="spellEnd"/>
            <w:r w:rsidRPr="008C2A3E">
              <w:t xml:space="preserve"> za </w:t>
            </w:r>
            <w:proofErr w:type="spellStart"/>
            <w:r w:rsidRPr="008C2A3E">
              <w:t>izgradnju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novog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gradskog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groblja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Kruvenica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AA22E7D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547,000.00</w:t>
            </w:r>
          </w:p>
        </w:tc>
        <w:tc>
          <w:tcPr>
            <w:tcW w:w="1460" w:type="dxa"/>
            <w:noWrap/>
            <w:hideMark/>
          </w:tcPr>
          <w:p w14:paraId="1ADE4795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539,312.50</w:t>
            </w:r>
          </w:p>
        </w:tc>
      </w:tr>
      <w:tr w:rsidR="008C2A3E" w:rsidRPr="008C2A3E" w14:paraId="0657D0FE" w14:textId="77777777" w:rsidTr="008C2A3E">
        <w:trPr>
          <w:trHeight w:val="360"/>
        </w:trPr>
        <w:tc>
          <w:tcPr>
            <w:tcW w:w="6820" w:type="dxa"/>
            <w:hideMark/>
          </w:tcPr>
          <w:p w14:paraId="55319D7B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lastRenderedPageBreak/>
              <w:t>Arheološko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rekognosciranje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novog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gradskog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groblja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Kruvenica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B7359EA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3,000.00</w:t>
            </w:r>
          </w:p>
        </w:tc>
        <w:tc>
          <w:tcPr>
            <w:tcW w:w="1460" w:type="dxa"/>
            <w:noWrap/>
            <w:hideMark/>
          </w:tcPr>
          <w:p w14:paraId="434D44DE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2,875.00</w:t>
            </w:r>
          </w:p>
        </w:tc>
      </w:tr>
      <w:tr w:rsidR="008C2A3E" w:rsidRPr="008C2A3E" w14:paraId="65497E3D" w14:textId="77777777" w:rsidTr="008C2A3E">
        <w:trPr>
          <w:trHeight w:val="390"/>
        </w:trPr>
        <w:tc>
          <w:tcPr>
            <w:tcW w:w="6820" w:type="dxa"/>
            <w:hideMark/>
          </w:tcPr>
          <w:p w14:paraId="71F959AA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GROBLJA UKUPNO</w:t>
            </w:r>
          </w:p>
        </w:tc>
        <w:tc>
          <w:tcPr>
            <w:tcW w:w="1340" w:type="dxa"/>
            <w:noWrap/>
            <w:hideMark/>
          </w:tcPr>
          <w:p w14:paraId="05F1D435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550,000.00</w:t>
            </w:r>
          </w:p>
        </w:tc>
        <w:tc>
          <w:tcPr>
            <w:tcW w:w="1460" w:type="dxa"/>
            <w:noWrap/>
            <w:hideMark/>
          </w:tcPr>
          <w:p w14:paraId="2966BC10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542,187.50</w:t>
            </w:r>
          </w:p>
        </w:tc>
      </w:tr>
    </w:tbl>
    <w:p w14:paraId="5AD53EA8" w14:textId="3CB1BE02" w:rsidR="008C2A3E" w:rsidRDefault="008C2A3E" w:rsidP="00C8277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16"/>
        <w:gridCol w:w="1340"/>
        <w:gridCol w:w="1460"/>
      </w:tblGrid>
      <w:tr w:rsidR="008C2A3E" w:rsidRPr="008C2A3E" w14:paraId="3ECCC1A5" w14:textId="77777777" w:rsidTr="008C2A3E">
        <w:trPr>
          <w:trHeight w:val="675"/>
          <w:jc w:val="center"/>
        </w:trPr>
        <w:tc>
          <w:tcPr>
            <w:tcW w:w="9620" w:type="dxa"/>
            <w:gridSpan w:val="3"/>
            <w:hideMark/>
          </w:tcPr>
          <w:p w14:paraId="1776ACB8" w14:textId="77777777" w:rsidR="008C2A3E" w:rsidRPr="008C2A3E" w:rsidRDefault="008C2A3E" w:rsidP="008C2A3E">
            <w:pPr>
              <w:pStyle w:val="NoSpacing"/>
              <w:jc w:val="both"/>
              <w:rPr>
                <w:b/>
                <w:bCs/>
              </w:rPr>
            </w:pPr>
            <w:r w:rsidRPr="008C2A3E">
              <w:rPr>
                <w:b/>
                <w:bCs/>
              </w:rPr>
              <w:t xml:space="preserve">2. </w:t>
            </w:r>
            <w:proofErr w:type="spellStart"/>
            <w:r w:rsidRPr="008C2A3E">
              <w:rPr>
                <w:b/>
                <w:bCs/>
              </w:rPr>
              <w:t>Građevine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komunalne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infrastrukture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koje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će</w:t>
            </w:r>
            <w:proofErr w:type="spellEnd"/>
            <w:r w:rsidRPr="008C2A3E">
              <w:rPr>
                <w:b/>
                <w:bCs/>
              </w:rPr>
              <w:t xml:space="preserve"> se </w:t>
            </w:r>
            <w:proofErr w:type="spellStart"/>
            <w:r w:rsidRPr="008C2A3E">
              <w:rPr>
                <w:b/>
                <w:bCs/>
              </w:rPr>
              <w:t>graditi</w:t>
            </w:r>
            <w:proofErr w:type="spellEnd"/>
            <w:r w:rsidRPr="008C2A3E">
              <w:rPr>
                <w:b/>
                <w:bCs/>
              </w:rPr>
              <w:t xml:space="preserve"> u </w:t>
            </w:r>
            <w:proofErr w:type="spellStart"/>
            <w:r w:rsidRPr="008C2A3E">
              <w:rPr>
                <w:b/>
                <w:bCs/>
              </w:rPr>
              <w:t>uređenim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dijelovima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građevinskog</w:t>
            </w:r>
            <w:proofErr w:type="spellEnd"/>
            <w:r w:rsidRPr="008C2A3E">
              <w:rPr>
                <w:b/>
                <w:bCs/>
              </w:rPr>
              <w:t xml:space="preserve"> </w:t>
            </w:r>
            <w:proofErr w:type="spellStart"/>
            <w:r w:rsidRPr="008C2A3E">
              <w:rPr>
                <w:b/>
                <w:bCs/>
              </w:rPr>
              <w:t>područja</w:t>
            </w:r>
            <w:proofErr w:type="spellEnd"/>
            <w:r w:rsidRPr="008C2A3E">
              <w:rPr>
                <w:b/>
                <w:bCs/>
              </w:rPr>
              <w:t xml:space="preserve"> (</w:t>
            </w:r>
            <w:proofErr w:type="spellStart"/>
            <w:r w:rsidRPr="008C2A3E">
              <w:rPr>
                <w:b/>
                <w:bCs/>
              </w:rPr>
              <w:t>skupina</w:t>
            </w:r>
            <w:proofErr w:type="spellEnd"/>
            <w:r w:rsidRPr="008C2A3E">
              <w:rPr>
                <w:b/>
                <w:bCs/>
              </w:rPr>
              <w:t xml:space="preserve"> B)</w:t>
            </w:r>
          </w:p>
        </w:tc>
      </w:tr>
      <w:tr w:rsidR="008C2A3E" w:rsidRPr="008C2A3E" w14:paraId="2F465F53" w14:textId="77777777" w:rsidTr="008C2A3E">
        <w:trPr>
          <w:trHeight w:val="600"/>
          <w:jc w:val="center"/>
        </w:trPr>
        <w:tc>
          <w:tcPr>
            <w:tcW w:w="6820" w:type="dxa"/>
            <w:hideMark/>
          </w:tcPr>
          <w:p w14:paraId="502DB6A0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NERAZVRSTANE CESTE</w:t>
            </w:r>
          </w:p>
        </w:tc>
        <w:tc>
          <w:tcPr>
            <w:tcW w:w="1340" w:type="dxa"/>
            <w:hideMark/>
          </w:tcPr>
          <w:p w14:paraId="04C3F03F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Planirano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  <w:tc>
          <w:tcPr>
            <w:tcW w:w="1460" w:type="dxa"/>
            <w:hideMark/>
          </w:tcPr>
          <w:p w14:paraId="6BE44560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Izvršeno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</w:tr>
      <w:tr w:rsidR="008C2A3E" w:rsidRPr="008C2A3E" w14:paraId="589CB638" w14:textId="77777777" w:rsidTr="008C2A3E">
        <w:trPr>
          <w:trHeight w:val="600"/>
          <w:jc w:val="center"/>
        </w:trPr>
        <w:tc>
          <w:tcPr>
            <w:tcW w:w="6820" w:type="dxa"/>
            <w:hideMark/>
          </w:tcPr>
          <w:p w14:paraId="39C3B8E9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Izgradnja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nogostupa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na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raznim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lokacijama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na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području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Grada</w:t>
            </w:r>
            <w:proofErr w:type="spellEnd"/>
            <w:r w:rsidRPr="008C2A3E">
              <w:t xml:space="preserve"> </w:t>
            </w:r>
            <w:proofErr w:type="spellStart"/>
            <w:proofErr w:type="gramStart"/>
            <w:r w:rsidRPr="008C2A3E">
              <w:t>Hvara</w:t>
            </w:r>
            <w:proofErr w:type="spellEnd"/>
            <w:r w:rsidRPr="008C2A3E">
              <w:t xml:space="preserve">  (</w:t>
            </w:r>
            <w:proofErr w:type="spellStart"/>
            <w:proofErr w:type="gramEnd"/>
            <w:r w:rsidRPr="008C2A3E">
              <w:t>Ulica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Domovinskog</w:t>
            </w:r>
            <w:proofErr w:type="spellEnd"/>
            <w:r w:rsidRPr="008C2A3E">
              <w:t xml:space="preserve"> rata)</w:t>
            </w:r>
          </w:p>
        </w:tc>
        <w:tc>
          <w:tcPr>
            <w:tcW w:w="1340" w:type="dxa"/>
            <w:noWrap/>
            <w:hideMark/>
          </w:tcPr>
          <w:p w14:paraId="2499A09B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174,000.00</w:t>
            </w:r>
          </w:p>
        </w:tc>
        <w:tc>
          <w:tcPr>
            <w:tcW w:w="1460" w:type="dxa"/>
            <w:noWrap/>
            <w:hideMark/>
          </w:tcPr>
          <w:p w14:paraId="34B32B9B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173,975.00</w:t>
            </w:r>
          </w:p>
        </w:tc>
      </w:tr>
      <w:tr w:rsidR="008C2A3E" w:rsidRPr="008C2A3E" w14:paraId="1BD958DA" w14:textId="77777777" w:rsidTr="008C2A3E">
        <w:trPr>
          <w:trHeight w:val="585"/>
          <w:jc w:val="center"/>
        </w:trPr>
        <w:tc>
          <w:tcPr>
            <w:tcW w:w="6820" w:type="dxa"/>
            <w:hideMark/>
          </w:tcPr>
          <w:p w14:paraId="0F07652D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Dobava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ugradba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zaštitnih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ograda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rukohvata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na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raznim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lokacijama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Ulica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biskupa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Jurja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Dubokovića</w:t>
            </w:r>
            <w:proofErr w:type="spellEnd"/>
            <w:r w:rsidRPr="008C2A3E">
              <w:t xml:space="preserve">, </w:t>
            </w:r>
            <w:proofErr w:type="spellStart"/>
            <w:r w:rsidRPr="008C2A3E">
              <w:t>Ulica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Svetinje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Ukića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šetalište</w:t>
            </w:r>
            <w:proofErr w:type="spellEnd"/>
            <w:r w:rsidRPr="008C2A3E">
              <w:t xml:space="preserve"> A.T. </w:t>
            </w:r>
            <w:proofErr w:type="spellStart"/>
            <w:r w:rsidRPr="008C2A3E">
              <w:t>Petrića</w:t>
            </w:r>
            <w:proofErr w:type="spellEnd"/>
            <w:r w:rsidRPr="008C2A3E">
              <w:t>)</w:t>
            </w:r>
          </w:p>
        </w:tc>
        <w:tc>
          <w:tcPr>
            <w:tcW w:w="1340" w:type="dxa"/>
            <w:noWrap/>
            <w:hideMark/>
          </w:tcPr>
          <w:p w14:paraId="29C1393B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41,000.00</w:t>
            </w:r>
          </w:p>
        </w:tc>
        <w:tc>
          <w:tcPr>
            <w:tcW w:w="1460" w:type="dxa"/>
            <w:noWrap/>
            <w:hideMark/>
          </w:tcPr>
          <w:p w14:paraId="74BD43A7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39,750.00</w:t>
            </w:r>
          </w:p>
        </w:tc>
      </w:tr>
      <w:tr w:rsidR="008C2A3E" w:rsidRPr="008C2A3E" w14:paraId="28DC0CC7" w14:textId="77777777" w:rsidTr="008C2A3E">
        <w:trPr>
          <w:trHeight w:val="390"/>
          <w:jc w:val="center"/>
        </w:trPr>
        <w:tc>
          <w:tcPr>
            <w:tcW w:w="6820" w:type="dxa"/>
            <w:hideMark/>
          </w:tcPr>
          <w:p w14:paraId="7C326E58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Izgradnja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ugibališta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Ulici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Domovinskog</w:t>
            </w:r>
            <w:proofErr w:type="spellEnd"/>
            <w:r w:rsidRPr="008C2A3E">
              <w:t xml:space="preserve"> rata</w:t>
            </w:r>
          </w:p>
        </w:tc>
        <w:tc>
          <w:tcPr>
            <w:tcW w:w="1340" w:type="dxa"/>
            <w:noWrap/>
            <w:hideMark/>
          </w:tcPr>
          <w:p w14:paraId="35C02D4A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70,000.00</w:t>
            </w:r>
          </w:p>
        </w:tc>
        <w:tc>
          <w:tcPr>
            <w:tcW w:w="1460" w:type="dxa"/>
            <w:noWrap/>
            <w:hideMark/>
          </w:tcPr>
          <w:p w14:paraId="28964B86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69,610.00</w:t>
            </w:r>
          </w:p>
        </w:tc>
      </w:tr>
      <w:tr w:rsidR="008C2A3E" w:rsidRPr="008C2A3E" w14:paraId="2CF65708" w14:textId="77777777" w:rsidTr="008C2A3E">
        <w:trPr>
          <w:trHeight w:val="345"/>
          <w:jc w:val="center"/>
        </w:trPr>
        <w:tc>
          <w:tcPr>
            <w:tcW w:w="6820" w:type="dxa"/>
            <w:hideMark/>
          </w:tcPr>
          <w:p w14:paraId="1CE2F182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NERAZVRSTANE CESTE UKUPNO</w:t>
            </w:r>
          </w:p>
        </w:tc>
        <w:tc>
          <w:tcPr>
            <w:tcW w:w="1340" w:type="dxa"/>
            <w:noWrap/>
            <w:hideMark/>
          </w:tcPr>
          <w:p w14:paraId="4957B914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285,000.00</w:t>
            </w:r>
          </w:p>
        </w:tc>
        <w:tc>
          <w:tcPr>
            <w:tcW w:w="1460" w:type="dxa"/>
            <w:noWrap/>
            <w:hideMark/>
          </w:tcPr>
          <w:p w14:paraId="45641E97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283,335.00</w:t>
            </w:r>
          </w:p>
        </w:tc>
      </w:tr>
      <w:tr w:rsidR="008C2A3E" w:rsidRPr="008C2A3E" w14:paraId="3E9462EB" w14:textId="77777777" w:rsidTr="008C2A3E">
        <w:trPr>
          <w:trHeight w:val="645"/>
          <w:jc w:val="center"/>
        </w:trPr>
        <w:tc>
          <w:tcPr>
            <w:tcW w:w="6820" w:type="dxa"/>
            <w:hideMark/>
          </w:tcPr>
          <w:p w14:paraId="01758F06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JAVNA PARKIRALIŠTA</w:t>
            </w:r>
          </w:p>
        </w:tc>
        <w:tc>
          <w:tcPr>
            <w:tcW w:w="1340" w:type="dxa"/>
            <w:hideMark/>
          </w:tcPr>
          <w:p w14:paraId="15FC86BD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Planirano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  <w:tc>
          <w:tcPr>
            <w:tcW w:w="1460" w:type="dxa"/>
            <w:hideMark/>
          </w:tcPr>
          <w:p w14:paraId="13C9C4ED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Izvršeno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</w:tr>
      <w:tr w:rsidR="008C2A3E" w:rsidRPr="008C2A3E" w14:paraId="2C3A509D" w14:textId="77777777" w:rsidTr="008C2A3E">
        <w:trPr>
          <w:trHeight w:val="555"/>
          <w:jc w:val="center"/>
        </w:trPr>
        <w:tc>
          <w:tcPr>
            <w:tcW w:w="6820" w:type="dxa"/>
            <w:hideMark/>
          </w:tcPr>
          <w:p w14:paraId="5DA3B703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Izmjena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dopuna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tehničke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dokumentacije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parkirališta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Ulici</w:t>
            </w:r>
            <w:proofErr w:type="spellEnd"/>
            <w:r w:rsidRPr="008C2A3E">
              <w:t xml:space="preserve"> Ivana </w:t>
            </w:r>
            <w:proofErr w:type="spellStart"/>
            <w:r w:rsidRPr="008C2A3E">
              <w:t>Buzolića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parkirališta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Ulici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Šime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Buzolića</w:t>
            </w:r>
            <w:proofErr w:type="spellEnd"/>
            <w:r w:rsidRPr="008C2A3E">
              <w:t xml:space="preserve"> Tome</w:t>
            </w:r>
          </w:p>
        </w:tc>
        <w:tc>
          <w:tcPr>
            <w:tcW w:w="1340" w:type="dxa"/>
            <w:noWrap/>
            <w:hideMark/>
          </w:tcPr>
          <w:p w14:paraId="6CB0C3F5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25,000.00</w:t>
            </w:r>
          </w:p>
        </w:tc>
        <w:tc>
          <w:tcPr>
            <w:tcW w:w="1460" w:type="dxa"/>
            <w:noWrap/>
            <w:hideMark/>
          </w:tcPr>
          <w:p w14:paraId="545A6DFC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0.00</w:t>
            </w:r>
          </w:p>
        </w:tc>
      </w:tr>
      <w:tr w:rsidR="008C2A3E" w:rsidRPr="008C2A3E" w14:paraId="7D82FDAB" w14:textId="77777777" w:rsidTr="008C2A3E">
        <w:trPr>
          <w:trHeight w:val="375"/>
          <w:jc w:val="center"/>
        </w:trPr>
        <w:tc>
          <w:tcPr>
            <w:tcW w:w="6820" w:type="dxa"/>
            <w:hideMark/>
          </w:tcPr>
          <w:p w14:paraId="5433585F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JAVNA PARKIRALIŠTA UKUPNO</w:t>
            </w:r>
          </w:p>
        </w:tc>
        <w:tc>
          <w:tcPr>
            <w:tcW w:w="1340" w:type="dxa"/>
            <w:noWrap/>
            <w:hideMark/>
          </w:tcPr>
          <w:p w14:paraId="50D21D56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25,000.00</w:t>
            </w:r>
          </w:p>
        </w:tc>
        <w:tc>
          <w:tcPr>
            <w:tcW w:w="1460" w:type="dxa"/>
            <w:noWrap/>
            <w:hideMark/>
          </w:tcPr>
          <w:p w14:paraId="27BC4A81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0.00</w:t>
            </w:r>
          </w:p>
        </w:tc>
      </w:tr>
      <w:tr w:rsidR="008C2A3E" w:rsidRPr="008C2A3E" w14:paraId="10F7ADEE" w14:textId="77777777" w:rsidTr="008C2A3E">
        <w:trPr>
          <w:trHeight w:val="600"/>
          <w:jc w:val="center"/>
        </w:trPr>
        <w:tc>
          <w:tcPr>
            <w:tcW w:w="6820" w:type="dxa"/>
            <w:hideMark/>
          </w:tcPr>
          <w:p w14:paraId="254A7BEA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JAVNE ZELENE POVRŠINE</w:t>
            </w:r>
          </w:p>
        </w:tc>
        <w:tc>
          <w:tcPr>
            <w:tcW w:w="1340" w:type="dxa"/>
            <w:hideMark/>
          </w:tcPr>
          <w:p w14:paraId="35807DF9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Planirano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  <w:tc>
          <w:tcPr>
            <w:tcW w:w="1460" w:type="dxa"/>
            <w:hideMark/>
          </w:tcPr>
          <w:p w14:paraId="1D6D9B9E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Izvršeno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</w:tr>
      <w:tr w:rsidR="008C2A3E" w:rsidRPr="008C2A3E" w14:paraId="61F824FA" w14:textId="77777777" w:rsidTr="008C2A3E">
        <w:trPr>
          <w:trHeight w:val="375"/>
          <w:jc w:val="center"/>
        </w:trPr>
        <w:tc>
          <w:tcPr>
            <w:tcW w:w="6820" w:type="dxa"/>
            <w:hideMark/>
          </w:tcPr>
          <w:p w14:paraId="08D8396A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Sportsko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društveni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centar</w:t>
            </w:r>
            <w:proofErr w:type="spellEnd"/>
            <w:r w:rsidRPr="008C2A3E">
              <w:t xml:space="preserve"> "</w:t>
            </w:r>
            <w:proofErr w:type="spellStart"/>
            <w:r w:rsidRPr="008C2A3E">
              <w:t>Tenis</w:t>
            </w:r>
            <w:proofErr w:type="spellEnd"/>
            <w:r w:rsidRPr="008C2A3E">
              <w:t xml:space="preserve">" - </w:t>
            </w:r>
            <w:proofErr w:type="spellStart"/>
            <w:r w:rsidRPr="008C2A3E">
              <w:t>uređenje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pomoćnih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prostorija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A1F4297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927,000.00</w:t>
            </w:r>
          </w:p>
        </w:tc>
        <w:tc>
          <w:tcPr>
            <w:tcW w:w="1460" w:type="dxa"/>
            <w:noWrap/>
            <w:hideMark/>
          </w:tcPr>
          <w:p w14:paraId="4C4A85B4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931,108.00</w:t>
            </w:r>
          </w:p>
        </w:tc>
      </w:tr>
      <w:tr w:rsidR="008C2A3E" w:rsidRPr="008C2A3E" w14:paraId="61A609B4" w14:textId="77777777" w:rsidTr="008C2A3E">
        <w:trPr>
          <w:trHeight w:val="570"/>
          <w:jc w:val="center"/>
        </w:trPr>
        <w:tc>
          <w:tcPr>
            <w:tcW w:w="6820" w:type="dxa"/>
            <w:hideMark/>
          </w:tcPr>
          <w:p w14:paraId="07AF7BD1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Stručni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nadzor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nad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izvođenjem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radova</w:t>
            </w:r>
            <w:proofErr w:type="spellEnd"/>
            <w:r w:rsidRPr="008C2A3E">
              <w:t xml:space="preserve"> za </w:t>
            </w:r>
            <w:proofErr w:type="spellStart"/>
            <w:r w:rsidRPr="008C2A3E">
              <w:t>projekt</w:t>
            </w:r>
            <w:proofErr w:type="spellEnd"/>
            <w:r w:rsidRPr="008C2A3E">
              <w:t xml:space="preserve">: </w:t>
            </w:r>
            <w:proofErr w:type="spellStart"/>
            <w:r w:rsidRPr="008C2A3E">
              <w:t>Sportsko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društveni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centar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Tenis-uređenje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pomoćnih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prostorija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722DB11A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28,000.00</w:t>
            </w:r>
          </w:p>
        </w:tc>
        <w:tc>
          <w:tcPr>
            <w:tcW w:w="1460" w:type="dxa"/>
            <w:noWrap/>
            <w:hideMark/>
          </w:tcPr>
          <w:p w14:paraId="5DF02AC7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35,000.00</w:t>
            </w:r>
          </w:p>
        </w:tc>
      </w:tr>
      <w:tr w:rsidR="008C2A3E" w:rsidRPr="008C2A3E" w14:paraId="2810FE3F" w14:textId="77777777" w:rsidTr="008C2A3E">
        <w:trPr>
          <w:trHeight w:val="345"/>
          <w:jc w:val="center"/>
        </w:trPr>
        <w:tc>
          <w:tcPr>
            <w:tcW w:w="6820" w:type="dxa"/>
            <w:hideMark/>
          </w:tcPr>
          <w:p w14:paraId="39CF306F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Sportsko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društveni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centar</w:t>
            </w:r>
            <w:proofErr w:type="spellEnd"/>
            <w:r w:rsidRPr="008C2A3E">
              <w:t xml:space="preserve"> "</w:t>
            </w:r>
            <w:proofErr w:type="spellStart"/>
            <w:r w:rsidRPr="008C2A3E">
              <w:t>Tenis</w:t>
            </w:r>
            <w:proofErr w:type="spellEnd"/>
            <w:r w:rsidRPr="008C2A3E">
              <w:t xml:space="preserve">" - </w:t>
            </w:r>
            <w:proofErr w:type="spellStart"/>
            <w:r w:rsidRPr="008C2A3E">
              <w:t>uređenje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pročelja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vanjskih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prostora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C81D755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300,000.00</w:t>
            </w:r>
          </w:p>
        </w:tc>
        <w:tc>
          <w:tcPr>
            <w:tcW w:w="1460" w:type="dxa"/>
            <w:noWrap/>
            <w:hideMark/>
          </w:tcPr>
          <w:p w14:paraId="7C2EBCE1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288,073.75</w:t>
            </w:r>
          </w:p>
        </w:tc>
      </w:tr>
      <w:tr w:rsidR="008C2A3E" w:rsidRPr="008C2A3E" w14:paraId="48FADD9C" w14:textId="77777777" w:rsidTr="008C2A3E">
        <w:trPr>
          <w:trHeight w:val="360"/>
          <w:jc w:val="center"/>
        </w:trPr>
        <w:tc>
          <w:tcPr>
            <w:tcW w:w="6820" w:type="dxa"/>
            <w:hideMark/>
          </w:tcPr>
          <w:p w14:paraId="2EF69021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Pripremni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radovi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izgradnje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igrališta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Sv</w:t>
            </w:r>
            <w:proofErr w:type="spellEnd"/>
            <w:r w:rsidRPr="008C2A3E">
              <w:t xml:space="preserve">. </w:t>
            </w:r>
            <w:proofErr w:type="spellStart"/>
            <w:r w:rsidRPr="008C2A3E">
              <w:t>Nedjelji</w:t>
            </w:r>
            <w:proofErr w:type="spellEnd"/>
          </w:p>
        </w:tc>
        <w:tc>
          <w:tcPr>
            <w:tcW w:w="1340" w:type="dxa"/>
            <w:noWrap/>
            <w:hideMark/>
          </w:tcPr>
          <w:p w14:paraId="44040247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200,000.00</w:t>
            </w:r>
          </w:p>
        </w:tc>
        <w:tc>
          <w:tcPr>
            <w:tcW w:w="1460" w:type="dxa"/>
            <w:noWrap/>
            <w:hideMark/>
          </w:tcPr>
          <w:p w14:paraId="68D831C9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195,106.25</w:t>
            </w:r>
          </w:p>
        </w:tc>
      </w:tr>
      <w:tr w:rsidR="008C2A3E" w:rsidRPr="008C2A3E" w14:paraId="19560B48" w14:textId="77777777" w:rsidTr="008C2A3E">
        <w:trPr>
          <w:trHeight w:val="330"/>
          <w:jc w:val="center"/>
        </w:trPr>
        <w:tc>
          <w:tcPr>
            <w:tcW w:w="6820" w:type="dxa"/>
            <w:hideMark/>
          </w:tcPr>
          <w:p w14:paraId="5B149199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Dobava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postava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igrala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opremanje</w:t>
            </w:r>
            <w:proofErr w:type="spellEnd"/>
            <w:r w:rsidRPr="008C2A3E">
              <w:t xml:space="preserve">) </w:t>
            </w:r>
            <w:proofErr w:type="spellStart"/>
            <w:r w:rsidRPr="008C2A3E">
              <w:t>dječjeg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igrališta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Sv</w:t>
            </w:r>
            <w:proofErr w:type="spellEnd"/>
            <w:r w:rsidRPr="008C2A3E">
              <w:t xml:space="preserve">. </w:t>
            </w:r>
            <w:proofErr w:type="spellStart"/>
            <w:r w:rsidRPr="008C2A3E">
              <w:t>Nedjelji</w:t>
            </w:r>
            <w:proofErr w:type="spellEnd"/>
          </w:p>
        </w:tc>
        <w:tc>
          <w:tcPr>
            <w:tcW w:w="1340" w:type="dxa"/>
            <w:noWrap/>
            <w:hideMark/>
          </w:tcPr>
          <w:p w14:paraId="3F2271F3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150,000.00</w:t>
            </w:r>
          </w:p>
        </w:tc>
        <w:tc>
          <w:tcPr>
            <w:tcW w:w="1460" w:type="dxa"/>
            <w:noWrap/>
            <w:hideMark/>
          </w:tcPr>
          <w:p w14:paraId="277A492D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147,900.00</w:t>
            </w:r>
          </w:p>
        </w:tc>
      </w:tr>
      <w:tr w:rsidR="008C2A3E" w:rsidRPr="008C2A3E" w14:paraId="033761B3" w14:textId="77777777" w:rsidTr="008C2A3E">
        <w:trPr>
          <w:trHeight w:val="375"/>
          <w:jc w:val="center"/>
        </w:trPr>
        <w:tc>
          <w:tcPr>
            <w:tcW w:w="6820" w:type="dxa"/>
            <w:hideMark/>
          </w:tcPr>
          <w:p w14:paraId="14FB8B05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Radovi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uređenja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terena</w:t>
            </w:r>
            <w:proofErr w:type="spellEnd"/>
            <w:r w:rsidRPr="008C2A3E">
              <w:t xml:space="preserve"> za </w:t>
            </w:r>
            <w:proofErr w:type="spellStart"/>
            <w:r w:rsidRPr="008C2A3E">
              <w:t>dječje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igralište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Sv</w:t>
            </w:r>
            <w:proofErr w:type="spellEnd"/>
            <w:r w:rsidRPr="008C2A3E">
              <w:t xml:space="preserve">. </w:t>
            </w:r>
            <w:proofErr w:type="spellStart"/>
            <w:r w:rsidRPr="008C2A3E">
              <w:t>Nedjelji</w:t>
            </w:r>
            <w:proofErr w:type="spellEnd"/>
          </w:p>
        </w:tc>
        <w:tc>
          <w:tcPr>
            <w:tcW w:w="1340" w:type="dxa"/>
            <w:noWrap/>
            <w:hideMark/>
          </w:tcPr>
          <w:p w14:paraId="11110BB2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60,000.00</w:t>
            </w:r>
          </w:p>
        </w:tc>
        <w:tc>
          <w:tcPr>
            <w:tcW w:w="1460" w:type="dxa"/>
            <w:noWrap/>
            <w:hideMark/>
          </w:tcPr>
          <w:p w14:paraId="55FA6D13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40,000.00</w:t>
            </w:r>
          </w:p>
        </w:tc>
      </w:tr>
      <w:tr w:rsidR="008C2A3E" w:rsidRPr="008C2A3E" w14:paraId="403E6E19" w14:textId="77777777" w:rsidTr="008C2A3E">
        <w:trPr>
          <w:trHeight w:val="375"/>
          <w:jc w:val="center"/>
        </w:trPr>
        <w:tc>
          <w:tcPr>
            <w:tcW w:w="6820" w:type="dxa"/>
            <w:hideMark/>
          </w:tcPr>
          <w:p w14:paraId="7EABC3CD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 xml:space="preserve"> </w:t>
            </w:r>
            <w:proofErr w:type="spellStart"/>
            <w:r w:rsidRPr="008C2A3E">
              <w:t>Izgradnja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višenamjenskog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vanjskog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sportskog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igrališta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naselju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Brusje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1E837D06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220,000.00</w:t>
            </w:r>
          </w:p>
        </w:tc>
        <w:tc>
          <w:tcPr>
            <w:tcW w:w="1460" w:type="dxa"/>
            <w:noWrap/>
            <w:hideMark/>
          </w:tcPr>
          <w:p w14:paraId="356008CD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211,475.00</w:t>
            </w:r>
          </w:p>
        </w:tc>
      </w:tr>
      <w:tr w:rsidR="008C2A3E" w:rsidRPr="008C2A3E" w14:paraId="702338DD" w14:textId="77777777" w:rsidTr="008C2A3E">
        <w:trPr>
          <w:trHeight w:val="375"/>
          <w:jc w:val="center"/>
        </w:trPr>
        <w:tc>
          <w:tcPr>
            <w:tcW w:w="6820" w:type="dxa"/>
            <w:hideMark/>
          </w:tcPr>
          <w:p w14:paraId="361295D1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Radovi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izgradnje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Cageball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igrališta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Hvaru</w:t>
            </w:r>
            <w:proofErr w:type="spellEnd"/>
            <w:r w:rsidRPr="008C2A3E">
              <w:t xml:space="preserve"> </w:t>
            </w:r>
          </w:p>
        </w:tc>
        <w:tc>
          <w:tcPr>
            <w:tcW w:w="1340" w:type="dxa"/>
            <w:noWrap/>
            <w:hideMark/>
          </w:tcPr>
          <w:p w14:paraId="020A3983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107,000.00</w:t>
            </w:r>
          </w:p>
        </w:tc>
        <w:tc>
          <w:tcPr>
            <w:tcW w:w="1460" w:type="dxa"/>
            <w:noWrap/>
            <w:hideMark/>
          </w:tcPr>
          <w:p w14:paraId="5D4D0E1C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105,500.00</w:t>
            </w:r>
          </w:p>
        </w:tc>
      </w:tr>
      <w:tr w:rsidR="008C2A3E" w:rsidRPr="008C2A3E" w14:paraId="1043E1B9" w14:textId="77777777" w:rsidTr="008C2A3E">
        <w:trPr>
          <w:trHeight w:val="360"/>
          <w:jc w:val="center"/>
        </w:trPr>
        <w:tc>
          <w:tcPr>
            <w:tcW w:w="6820" w:type="dxa"/>
            <w:hideMark/>
          </w:tcPr>
          <w:p w14:paraId="12496E53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Izrada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montaža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konstrukcije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Cageball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igrališta</w:t>
            </w:r>
            <w:proofErr w:type="spellEnd"/>
            <w:r w:rsidRPr="008C2A3E">
              <w:t xml:space="preserve"> u </w:t>
            </w:r>
            <w:proofErr w:type="spellStart"/>
            <w:r w:rsidRPr="008C2A3E">
              <w:t>Hvaru</w:t>
            </w:r>
            <w:proofErr w:type="spellEnd"/>
          </w:p>
        </w:tc>
        <w:tc>
          <w:tcPr>
            <w:tcW w:w="1340" w:type="dxa"/>
            <w:noWrap/>
            <w:hideMark/>
          </w:tcPr>
          <w:p w14:paraId="261A1955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65,000.00</w:t>
            </w:r>
          </w:p>
        </w:tc>
        <w:tc>
          <w:tcPr>
            <w:tcW w:w="1460" w:type="dxa"/>
            <w:noWrap/>
            <w:hideMark/>
          </w:tcPr>
          <w:p w14:paraId="524A87AD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47,875.00</w:t>
            </w:r>
          </w:p>
        </w:tc>
      </w:tr>
      <w:tr w:rsidR="008C2A3E" w:rsidRPr="008C2A3E" w14:paraId="4984585A" w14:textId="77777777" w:rsidTr="008C2A3E">
        <w:trPr>
          <w:trHeight w:val="405"/>
          <w:jc w:val="center"/>
        </w:trPr>
        <w:tc>
          <w:tcPr>
            <w:tcW w:w="6820" w:type="dxa"/>
            <w:hideMark/>
          </w:tcPr>
          <w:p w14:paraId="173742F0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JAVNE ZELENE POVRŠINE UKUPNO</w:t>
            </w:r>
          </w:p>
        </w:tc>
        <w:tc>
          <w:tcPr>
            <w:tcW w:w="1340" w:type="dxa"/>
            <w:noWrap/>
            <w:hideMark/>
          </w:tcPr>
          <w:p w14:paraId="3E0FA4AA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2,057,000.00</w:t>
            </w:r>
          </w:p>
        </w:tc>
        <w:tc>
          <w:tcPr>
            <w:tcW w:w="1460" w:type="dxa"/>
            <w:noWrap/>
            <w:hideMark/>
          </w:tcPr>
          <w:p w14:paraId="792CDF6D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2,002,038.00</w:t>
            </w:r>
          </w:p>
        </w:tc>
      </w:tr>
      <w:tr w:rsidR="008C2A3E" w:rsidRPr="008C2A3E" w14:paraId="78C28D1F" w14:textId="77777777" w:rsidTr="008C2A3E">
        <w:trPr>
          <w:trHeight w:val="570"/>
          <w:jc w:val="center"/>
        </w:trPr>
        <w:tc>
          <w:tcPr>
            <w:tcW w:w="6820" w:type="dxa"/>
            <w:hideMark/>
          </w:tcPr>
          <w:p w14:paraId="753E42FE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GRAĐEVINE I UREĐAJI JAVNE NAMJENE</w:t>
            </w:r>
          </w:p>
        </w:tc>
        <w:tc>
          <w:tcPr>
            <w:tcW w:w="1340" w:type="dxa"/>
            <w:hideMark/>
          </w:tcPr>
          <w:p w14:paraId="709D035B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Planirano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  <w:tc>
          <w:tcPr>
            <w:tcW w:w="1460" w:type="dxa"/>
            <w:hideMark/>
          </w:tcPr>
          <w:p w14:paraId="5296A847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Izvršeno</w:t>
            </w:r>
            <w:proofErr w:type="spellEnd"/>
            <w:r w:rsidRPr="008C2A3E">
              <w:t xml:space="preserve"> (</w:t>
            </w:r>
            <w:proofErr w:type="spellStart"/>
            <w:r w:rsidRPr="008C2A3E">
              <w:t>kn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</w:t>
            </w:r>
            <w:proofErr w:type="spellEnd"/>
            <w:r w:rsidRPr="008C2A3E">
              <w:t xml:space="preserve"> PDV-om)</w:t>
            </w:r>
          </w:p>
        </w:tc>
      </w:tr>
      <w:tr w:rsidR="008C2A3E" w:rsidRPr="008C2A3E" w14:paraId="23888AA3" w14:textId="77777777" w:rsidTr="008C2A3E">
        <w:trPr>
          <w:trHeight w:val="420"/>
          <w:jc w:val="center"/>
        </w:trPr>
        <w:tc>
          <w:tcPr>
            <w:tcW w:w="6820" w:type="dxa"/>
            <w:hideMark/>
          </w:tcPr>
          <w:p w14:paraId="5AACDC97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Izrada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sunčanog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sata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na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Obali</w:t>
            </w:r>
            <w:proofErr w:type="spellEnd"/>
            <w:r w:rsidRPr="008C2A3E">
              <w:t xml:space="preserve"> Riva</w:t>
            </w:r>
          </w:p>
        </w:tc>
        <w:tc>
          <w:tcPr>
            <w:tcW w:w="1340" w:type="dxa"/>
            <w:noWrap/>
            <w:hideMark/>
          </w:tcPr>
          <w:p w14:paraId="34977049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20,000.00</w:t>
            </w:r>
          </w:p>
        </w:tc>
        <w:tc>
          <w:tcPr>
            <w:tcW w:w="1460" w:type="dxa"/>
            <w:noWrap/>
            <w:hideMark/>
          </w:tcPr>
          <w:p w14:paraId="30BB7BC9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19,750.00</w:t>
            </w:r>
          </w:p>
        </w:tc>
      </w:tr>
      <w:tr w:rsidR="008C2A3E" w:rsidRPr="008C2A3E" w14:paraId="0EE6C367" w14:textId="77777777" w:rsidTr="008C2A3E">
        <w:trPr>
          <w:trHeight w:val="420"/>
          <w:jc w:val="center"/>
        </w:trPr>
        <w:tc>
          <w:tcPr>
            <w:tcW w:w="6820" w:type="dxa"/>
            <w:hideMark/>
          </w:tcPr>
          <w:p w14:paraId="483B6708" w14:textId="77777777" w:rsidR="008C2A3E" w:rsidRPr="008C2A3E" w:rsidRDefault="008C2A3E" w:rsidP="008C2A3E">
            <w:pPr>
              <w:pStyle w:val="NoSpacing"/>
              <w:jc w:val="both"/>
            </w:pPr>
            <w:proofErr w:type="spellStart"/>
            <w:r w:rsidRPr="008C2A3E">
              <w:t>Dobava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ugradba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gradskih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česmi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na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površinama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javne</w:t>
            </w:r>
            <w:proofErr w:type="spellEnd"/>
            <w:r w:rsidRPr="008C2A3E">
              <w:t xml:space="preserve"> </w:t>
            </w:r>
            <w:proofErr w:type="spellStart"/>
            <w:r w:rsidRPr="008C2A3E">
              <w:t>namjene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29EC7340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25,000.00</w:t>
            </w:r>
          </w:p>
        </w:tc>
        <w:tc>
          <w:tcPr>
            <w:tcW w:w="1460" w:type="dxa"/>
            <w:noWrap/>
            <w:hideMark/>
          </w:tcPr>
          <w:p w14:paraId="6F0E33D1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19,000.00</w:t>
            </w:r>
          </w:p>
        </w:tc>
      </w:tr>
      <w:tr w:rsidR="008C2A3E" w:rsidRPr="008C2A3E" w14:paraId="79E030D4" w14:textId="77777777" w:rsidTr="008C2A3E">
        <w:trPr>
          <w:trHeight w:val="420"/>
          <w:jc w:val="center"/>
        </w:trPr>
        <w:tc>
          <w:tcPr>
            <w:tcW w:w="6820" w:type="dxa"/>
            <w:hideMark/>
          </w:tcPr>
          <w:p w14:paraId="45E2FE3D" w14:textId="77777777" w:rsidR="008C2A3E" w:rsidRPr="008C2A3E" w:rsidRDefault="008C2A3E" w:rsidP="008C2A3E">
            <w:pPr>
              <w:pStyle w:val="NoSpacing"/>
              <w:jc w:val="both"/>
            </w:pPr>
            <w:r w:rsidRPr="008C2A3E">
              <w:t>GRAĐEVINE I UREĐAJI JAVNE NAMJENE UKUPNO</w:t>
            </w:r>
          </w:p>
        </w:tc>
        <w:tc>
          <w:tcPr>
            <w:tcW w:w="1340" w:type="dxa"/>
            <w:noWrap/>
            <w:hideMark/>
          </w:tcPr>
          <w:p w14:paraId="3040505D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45,000.00</w:t>
            </w:r>
          </w:p>
        </w:tc>
        <w:tc>
          <w:tcPr>
            <w:tcW w:w="1460" w:type="dxa"/>
            <w:noWrap/>
            <w:hideMark/>
          </w:tcPr>
          <w:p w14:paraId="2E57D056" w14:textId="77777777" w:rsidR="008C2A3E" w:rsidRPr="008C2A3E" w:rsidRDefault="008C2A3E" w:rsidP="008C2A3E">
            <w:pPr>
              <w:pStyle w:val="NoSpacing"/>
              <w:jc w:val="right"/>
            </w:pPr>
            <w:r w:rsidRPr="008C2A3E">
              <w:t>38,750.00</w:t>
            </w:r>
          </w:p>
        </w:tc>
      </w:tr>
    </w:tbl>
    <w:p w14:paraId="09D31963" w14:textId="7EFB2C32" w:rsidR="008C2A3E" w:rsidRDefault="008C2A3E" w:rsidP="00C82775">
      <w:pPr>
        <w:pStyle w:val="NoSpacing"/>
        <w:jc w:val="both"/>
      </w:pPr>
    </w:p>
    <w:p w14:paraId="364040A6" w14:textId="77777777" w:rsidR="004D4E53" w:rsidRPr="004D4E53" w:rsidRDefault="004D4E53" w:rsidP="004D4E53">
      <w:pPr>
        <w:pStyle w:val="NoSpacing"/>
        <w:rPr>
          <w:b/>
          <w:bCs/>
        </w:rPr>
      </w:pPr>
      <w:r w:rsidRPr="004D4E53">
        <w:rPr>
          <w:b/>
          <w:bCs/>
        </w:rPr>
        <w:t xml:space="preserve">3. </w:t>
      </w:r>
      <w:proofErr w:type="spellStart"/>
      <w:r w:rsidRPr="004D4E53">
        <w:rPr>
          <w:b/>
          <w:bCs/>
        </w:rPr>
        <w:t>Građevine</w:t>
      </w:r>
      <w:proofErr w:type="spellEnd"/>
      <w:r w:rsidRPr="004D4E53">
        <w:rPr>
          <w:b/>
          <w:bCs/>
        </w:rPr>
        <w:t xml:space="preserve"> </w:t>
      </w:r>
      <w:proofErr w:type="spellStart"/>
      <w:r w:rsidRPr="004D4E53">
        <w:rPr>
          <w:b/>
          <w:bCs/>
        </w:rPr>
        <w:t>komunalne</w:t>
      </w:r>
      <w:proofErr w:type="spellEnd"/>
      <w:r w:rsidRPr="004D4E53">
        <w:rPr>
          <w:b/>
          <w:bCs/>
        </w:rPr>
        <w:t xml:space="preserve"> </w:t>
      </w:r>
      <w:proofErr w:type="spellStart"/>
      <w:r w:rsidRPr="004D4E53">
        <w:rPr>
          <w:b/>
          <w:bCs/>
        </w:rPr>
        <w:t>infrastrukture</w:t>
      </w:r>
      <w:proofErr w:type="spellEnd"/>
      <w:r w:rsidRPr="004D4E53">
        <w:rPr>
          <w:b/>
          <w:bCs/>
        </w:rPr>
        <w:t xml:space="preserve"> </w:t>
      </w:r>
      <w:proofErr w:type="spellStart"/>
      <w:r w:rsidRPr="004D4E53">
        <w:rPr>
          <w:b/>
          <w:bCs/>
        </w:rPr>
        <w:t>koje</w:t>
      </w:r>
      <w:proofErr w:type="spellEnd"/>
      <w:r w:rsidRPr="004D4E53">
        <w:rPr>
          <w:b/>
          <w:bCs/>
        </w:rPr>
        <w:t xml:space="preserve"> </w:t>
      </w:r>
      <w:proofErr w:type="spellStart"/>
      <w:r w:rsidRPr="004D4E53">
        <w:rPr>
          <w:b/>
          <w:bCs/>
        </w:rPr>
        <w:t>će</w:t>
      </w:r>
      <w:proofErr w:type="spellEnd"/>
      <w:r w:rsidRPr="004D4E53">
        <w:rPr>
          <w:b/>
          <w:bCs/>
        </w:rPr>
        <w:t xml:space="preserve"> se </w:t>
      </w:r>
      <w:proofErr w:type="spellStart"/>
      <w:r w:rsidRPr="004D4E53">
        <w:rPr>
          <w:b/>
          <w:bCs/>
        </w:rPr>
        <w:t>graditi</w:t>
      </w:r>
      <w:proofErr w:type="spellEnd"/>
      <w:r w:rsidRPr="004D4E53">
        <w:rPr>
          <w:b/>
          <w:bCs/>
        </w:rPr>
        <w:t xml:space="preserve"> </w:t>
      </w:r>
      <w:proofErr w:type="spellStart"/>
      <w:r w:rsidRPr="004D4E53">
        <w:rPr>
          <w:b/>
          <w:bCs/>
        </w:rPr>
        <w:t>izvan</w:t>
      </w:r>
      <w:proofErr w:type="spellEnd"/>
      <w:r w:rsidRPr="004D4E53">
        <w:rPr>
          <w:b/>
          <w:bCs/>
        </w:rPr>
        <w:t xml:space="preserve"> </w:t>
      </w:r>
      <w:proofErr w:type="spellStart"/>
      <w:r w:rsidRPr="004D4E53">
        <w:rPr>
          <w:b/>
          <w:bCs/>
        </w:rPr>
        <w:t>građevinskog</w:t>
      </w:r>
      <w:proofErr w:type="spellEnd"/>
      <w:r w:rsidRPr="004D4E53">
        <w:rPr>
          <w:b/>
          <w:bCs/>
        </w:rPr>
        <w:t xml:space="preserve"> </w:t>
      </w:r>
      <w:proofErr w:type="spellStart"/>
      <w:r w:rsidRPr="004D4E53">
        <w:rPr>
          <w:b/>
          <w:bCs/>
        </w:rPr>
        <w:t>područja</w:t>
      </w:r>
      <w:proofErr w:type="spellEnd"/>
      <w:r w:rsidRPr="004D4E53">
        <w:rPr>
          <w:b/>
          <w:bCs/>
        </w:rPr>
        <w:t xml:space="preserve"> (</w:t>
      </w:r>
      <w:proofErr w:type="spellStart"/>
      <w:r w:rsidRPr="004D4E53">
        <w:rPr>
          <w:b/>
          <w:bCs/>
        </w:rPr>
        <w:t>skupina</w:t>
      </w:r>
      <w:proofErr w:type="spellEnd"/>
      <w:r w:rsidRPr="004D4E53">
        <w:rPr>
          <w:b/>
          <w:bCs/>
        </w:rPr>
        <w:t xml:space="preserve"> C)</w:t>
      </w:r>
    </w:p>
    <w:p w14:paraId="04DB83E3" w14:textId="594EAC87" w:rsidR="008C2A3E" w:rsidRDefault="008C2A3E" w:rsidP="00C82775">
      <w:pPr>
        <w:pStyle w:val="NoSpacing"/>
        <w:jc w:val="both"/>
      </w:pPr>
    </w:p>
    <w:p w14:paraId="3A3D8ABD" w14:textId="66004A60" w:rsidR="004D4E53" w:rsidRDefault="004D4E53" w:rsidP="00C82775">
      <w:pPr>
        <w:pStyle w:val="NoSpacing"/>
        <w:jc w:val="both"/>
      </w:pPr>
    </w:p>
    <w:p w14:paraId="34323D49" w14:textId="0665EF64" w:rsidR="004D4E53" w:rsidRDefault="004D4E53" w:rsidP="00C82775">
      <w:pPr>
        <w:pStyle w:val="NoSpacing"/>
        <w:jc w:val="both"/>
      </w:pPr>
    </w:p>
    <w:p w14:paraId="0F9D88F4" w14:textId="299B9FE8" w:rsidR="004D4E53" w:rsidRDefault="004D4E53" w:rsidP="00C82775">
      <w:pPr>
        <w:pStyle w:val="NoSpacing"/>
        <w:jc w:val="both"/>
      </w:pPr>
    </w:p>
    <w:p w14:paraId="525241A6" w14:textId="38AD6A40" w:rsidR="004D4E53" w:rsidRDefault="004D4E53" w:rsidP="00C82775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16"/>
        <w:gridCol w:w="1340"/>
        <w:gridCol w:w="1460"/>
      </w:tblGrid>
      <w:tr w:rsidR="004D4E53" w:rsidRPr="004D4E53" w14:paraId="4688B235" w14:textId="77777777" w:rsidTr="004D4E53">
        <w:trPr>
          <w:trHeight w:val="765"/>
          <w:jc w:val="center"/>
        </w:trPr>
        <w:tc>
          <w:tcPr>
            <w:tcW w:w="9620" w:type="dxa"/>
            <w:gridSpan w:val="3"/>
            <w:hideMark/>
          </w:tcPr>
          <w:p w14:paraId="20CF29F0" w14:textId="77777777" w:rsidR="004D4E53" w:rsidRPr="004D4E53" w:rsidRDefault="004D4E53" w:rsidP="004D4E53">
            <w:pPr>
              <w:pStyle w:val="NoSpacing"/>
              <w:jc w:val="both"/>
              <w:rPr>
                <w:b/>
                <w:bCs/>
              </w:rPr>
            </w:pPr>
            <w:r w:rsidRPr="004D4E53">
              <w:rPr>
                <w:b/>
                <w:bCs/>
              </w:rPr>
              <w:lastRenderedPageBreak/>
              <w:t xml:space="preserve">4. </w:t>
            </w:r>
            <w:proofErr w:type="spellStart"/>
            <w:r w:rsidRPr="004D4E53">
              <w:rPr>
                <w:b/>
                <w:bCs/>
              </w:rPr>
              <w:t>Građevine</w:t>
            </w:r>
            <w:proofErr w:type="spellEnd"/>
            <w:r w:rsidRPr="004D4E53">
              <w:rPr>
                <w:b/>
                <w:bCs/>
              </w:rPr>
              <w:t xml:space="preserve"> </w:t>
            </w:r>
            <w:proofErr w:type="spellStart"/>
            <w:r w:rsidRPr="004D4E53">
              <w:rPr>
                <w:b/>
                <w:bCs/>
              </w:rPr>
              <w:t>komunalne</w:t>
            </w:r>
            <w:proofErr w:type="spellEnd"/>
            <w:r w:rsidRPr="004D4E53">
              <w:rPr>
                <w:b/>
                <w:bCs/>
              </w:rPr>
              <w:t xml:space="preserve"> </w:t>
            </w:r>
            <w:proofErr w:type="spellStart"/>
            <w:r w:rsidRPr="004D4E53">
              <w:rPr>
                <w:b/>
                <w:bCs/>
              </w:rPr>
              <w:t>infrastrukture</w:t>
            </w:r>
            <w:proofErr w:type="spellEnd"/>
            <w:r w:rsidRPr="004D4E53">
              <w:rPr>
                <w:b/>
                <w:bCs/>
              </w:rPr>
              <w:t xml:space="preserve"> </w:t>
            </w:r>
            <w:proofErr w:type="spellStart"/>
            <w:r w:rsidRPr="004D4E53">
              <w:rPr>
                <w:b/>
                <w:bCs/>
              </w:rPr>
              <w:t>koje</w:t>
            </w:r>
            <w:proofErr w:type="spellEnd"/>
            <w:r w:rsidRPr="004D4E53">
              <w:rPr>
                <w:b/>
                <w:bCs/>
              </w:rPr>
              <w:t xml:space="preserve"> </w:t>
            </w:r>
            <w:proofErr w:type="spellStart"/>
            <w:r w:rsidRPr="004D4E53">
              <w:rPr>
                <w:b/>
                <w:bCs/>
              </w:rPr>
              <w:t>će</w:t>
            </w:r>
            <w:proofErr w:type="spellEnd"/>
            <w:r w:rsidRPr="004D4E53">
              <w:rPr>
                <w:b/>
                <w:bCs/>
              </w:rPr>
              <w:t xml:space="preserve"> se </w:t>
            </w:r>
            <w:proofErr w:type="spellStart"/>
            <w:r w:rsidRPr="004D4E53">
              <w:rPr>
                <w:b/>
                <w:bCs/>
              </w:rPr>
              <w:t>rekonstruirati</w:t>
            </w:r>
            <w:proofErr w:type="spellEnd"/>
            <w:r w:rsidRPr="004D4E53">
              <w:rPr>
                <w:b/>
                <w:bCs/>
              </w:rPr>
              <w:t xml:space="preserve"> </w:t>
            </w:r>
            <w:proofErr w:type="spellStart"/>
            <w:r w:rsidRPr="004D4E53">
              <w:rPr>
                <w:b/>
                <w:bCs/>
              </w:rPr>
              <w:t>i</w:t>
            </w:r>
            <w:proofErr w:type="spellEnd"/>
            <w:r w:rsidRPr="004D4E53">
              <w:rPr>
                <w:b/>
                <w:bCs/>
              </w:rPr>
              <w:t xml:space="preserve"> </w:t>
            </w:r>
            <w:proofErr w:type="spellStart"/>
            <w:r w:rsidRPr="004D4E53">
              <w:rPr>
                <w:b/>
                <w:bCs/>
              </w:rPr>
              <w:t>način</w:t>
            </w:r>
            <w:proofErr w:type="spellEnd"/>
            <w:r w:rsidRPr="004D4E53">
              <w:rPr>
                <w:b/>
                <w:bCs/>
              </w:rPr>
              <w:t xml:space="preserve"> </w:t>
            </w:r>
            <w:proofErr w:type="spellStart"/>
            <w:r w:rsidRPr="004D4E53">
              <w:rPr>
                <w:b/>
                <w:bCs/>
              </w:rPr>
              <w:t>rekonstrukcije</w:t>
            </w:r>
            <w:proofErr w:type="spellEnd"/>
            <w:r w:rsidRPr="004D4E53">
              <w:rPr>
                <w:b/>
                <w:bCs/>
              </w:rPr>
              <w:t xml:space="preserve"> (</w:t>
            </w:r>
            <w:proofErr w:type="spellStart"/>
            <w:r w:rsidRPr="004D4E53">
              <w:rPr>
                <w:b/>
                <w:bCs/>
              </w:rPr>
              <w:t>skupina</w:t>
            </w:r>
            <w:proofErr w:type="spellEnd"/>
            <w:r w:rsidRPr="004D4E53">
              <w:rPr>
                <w:b/>
                <w:bCs/>
              </w:rPr>
              <w:t xml:space="preserve"> D)</w:t>
            </w:r>
          </w:p>
        </w:tc>
      </w:tr>
      <w:tr w:rsidR="004D4E53" w:rsidRPr="004D4E53" w14:paraId="5182D398" w14:textId="77777777" w:rsidTr="004D4E53">
        <w:trPr>
          <w:trHeight w:val="600"/>
          <w:jc w:val="center"/>
        </w:trPr>
        <w:tc>
          <w:tcPr>
            <w:tcW w:w="6820" w:type="dxa"/>
            <w:hideMark/>
          </w:tcPr>
          <w:p w14:paraId="052962D0" w14:textId="77777777" w:rsidR="004D4E53" w:rsidRPr="004D4E53" w:rsidRDefault="004D4E53" w:rsidP="004D4E53">
            <w:pPr>
              <w:pStyle w:val="NoSpacing"/>
              <w:jc w:val="both"/>
            </w:pPr>
            <w:r w:rsidRPr="004D4E53">
              <w:t>NERAZVRSTANE CESTE</w:t>
            </w:r>
          </w:p>
        </w:tc>
        <w:tc>
          <w:tcPr>
            <w:tcW w:w="1340" w:type="dxa"/>
            <w:hideMark/>
          </w:tcPr>
          <w:p w14:paraId="1FC08AF3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Planirano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kn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sa</w:t>
            </w:r>
            <w:proofErr w:type="spellEnd"/>
            <w:r w:rsidRPr="004D4E53">
              <w:t xml:space="preserve"> PDV-om)</w:t>
            </w:r>
          </w:p>
        </w:tc>
        <w:tc>
          <w:tcPr>
            <w:tcW w:w="1460" w:type="dxa"/>
            <w:hideMark/>
          </w:tcPr>
          <w:p w14:paraId="389F4766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Izvršeno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kn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sa</w:t>
            </w:r>
            <w:proofErr w:type="spellEnd"/>
            <w:r w:rsidRPr="004D4E53">
              <w:t xml:space="preserve"> PDV-om)</w:t>
            </w:r>
          </w:p>
        </w:tc>
      </w:tr>
      <w:tr w:rsidR="004D4E53" w:rsidRPr="004D4E53" w14:paraId="6A885F23" w14:textId="77777777" w:rsidTr="004D4E53">
        <w:trPr>
          <w:trHeight w:val="585"/>
          <w:jc w:val="center"/>
        </w:trPr>
        <w:tc>
          <w:tcPr>
            <w:tcW w:w="6820" w:type="dxa"/>
            <w:hideMark/>
          </w:tcPr>
          <w:p w14:paraId="22FC4942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Rekonstrukcija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poljskih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šumskih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puteva</w:t>
            </w:r>
            <w:proofErr w:type="spellEnd"/>
            <w:r w:rsidRPr="004D4E53">
              <w:t xml:space="preserve"> (Hvar, </w:t>
            </w:r>
            <w:proofErr w:type="spellStart"/>
            <w:r w:rsidRPr="004D4E53">
              <w:t>Brusje</w:t>
            </w:r>
            <w:proofErr w:type="spellEnd"/>
            <w:r w:rsidRPr="004D4E53">
              <w:t xml:space="preserve">, </w:t>
            </w:r>
            <w:proofErr w:type="spellStart"/>
            <w:r w:rsidRPr="004D4E53">
              <w:t>Sv</w:t>
            </w:r>
            <w:proofErr w:type="spellEnd"/>
            <w:r w:rsidRPr="004D4E53">
              <w:t xml:space="preserve">. </w:t>
            </w:r>
            <w:proofErr w:type="spellStart"/>
            <w:r w:rsidRPr="004D4E53">
              <w:t>Nedjelja</w:t>
            </w:r>
            <w:proofErr w:type="spellEnd"/>
            <w:r w:rsidRPr="004D4E53">
              <w:t xml:space="preserve">, </w:t>
            </w:r>
            <w:proofErr w:type="spellStart"/>
            <w:r w:rsidRPr="004D4E53">
              <w:t>Grablje</w:t>
            </w:r>
            <w:proofErr w:type="spellEnd"/>
            <w:r w:rsidRPr="004D4E53">
              <w:t xml:space="preserve">, </w:t>
            </w:r>
            <w:proofErr w:type="spellStart"/>
            <w:r w:rsidRPr="004D4E53">
              <w:t>Milna</w:t>
            </w:r>
            <w:proofErr w:type="spellEnd"/>
            <w:r w:rsidRPr="004D4E53">
              <w:t xml:space="preserve">) </w:t>
            </w:r>
          </w:p>
        </w:tc>
        <w:tc>
          <w:tcPr>
            <w:tcW w:w="1340" w:type="dxa"/>
            <w:noWrap/>
            <w:hideMark/>
          </w:tcPr>
          <w:p w14:paraId="4393370D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400,000.00</w:t>
            </w:r>
          </w:p>
        </w:tc>
        <w:tc>
          <w:tcPr>
            <w:tcW w:w="1460" w:type="dxa"/>
            <w:noWrap/>
            <w:hideMark/>
          </w:tcPr>
          <w:p w14:paraId="01B3D1E8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54,500.00</w:t>
            </w:r>
          </w:p>
        </w:tc>
      </w:tr>
      <w:tr w:rsidR="004D4E53" w:rsidRPr="004D4E53" w14:paraId="70CA82D6" w14:textId="77777777" w:rsidTr="004D4E53">
        <w:trPr>
          <w:trHeight w:val="345"/>
          <w:jc w:val="center"/>
        </w:trPr>
        <w:tc>
          <w:tcPr>
            <w:tcW w:w="6820" w:type="dxa"/>
            <w:hideMark/>
          </w:tcPr>
          <w:p w14:paraId="0CB6A1DB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Rekonstrukcija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nogostupa</w:t>
            </w:r>
            <w:proofErr w:type="spellEnd"/>
            <w:r w:rsidRPr="004D4E53">
              <w:t xml:space="preserve"> u </w:t>
            </w:r>
            <w:proofErr w:type="spellStart"/>
            <w:r w:rsidRPr="004D4E53">
              <w:t>Ulici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Kroz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Burak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56BF465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39,000.00</w:t>
            </w:r>
          </w:p>
        </w:tc>
        <w:tc>
          <w:tcPr>
            <w:tcW w:w="1460" w:type="dxa"/>
            <w:noWrap/>
            <w:hideMark/>
          </w:tcPr>
          <w:p w14:paraId="298BBC7B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38,232.12</w:t>
            </w:r>
          </w:p>
        </w:tc>
      </w:tr>
      <w:tr w:rsidR="004D4E53" w:rsidRPr="004D4E53" w14:paraId="5B7FC2CB" w14:textId="77777777" w:rsidTr="004D4E53">
        <w:trPr>
          <w:trHeight w:val="330"/>
          <w:jc w:val="center"/>
        </w:trPr>
        <w:tc>
          <w:tcPr>
            <w:tcW w:w="6820" w:type="dxa"/>
            <w:hideMark/>
          </w:tcPr>
          <w:p w14:paraId="240A48E0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Asfaltiranje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dijela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Ulice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Antifašizma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399A7A0A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21,000.00</w:t>
            </w:r>
          </w:p>
        </w:tc>
        <w:tc>
          <w:tcPr>
            <w:tcW w:w="1460" w:type="dxa"/>
            <w:noWrap/>
            <w:hideMark/>
          </w:tcPr>
          <w:p w14:paraId="7648A21A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20,625.00</w:t>
            </w:r>
          </w:p>
        </w:tc>
      </w:tr>
      <w:tr w:rsidR="004D4E53" w:rsidRPr="004D4E53" w14:paraId="2B2B34EC" w14:textId="77777777" w:rsidTr="004D4E53">
        <w:trPr>
          <w:trHeight w:val="375"/>
          <w:jc w:val="center"/>
        </w:trPr>
        <w:tc>
          <w:tcPr>
            <w:tcW w:w="6820" w:type="dxa"/>
            <w:hideMark/>
          </w:tcPr>
          <w:p w14:paraId="4F60CF9F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Uređenje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proširenje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kolnika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postojeće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prometnice</w:t>
            </w:r>
            <w:proofErr w:type="spellEnd"/>
            <w:r w:rsidRPr="004D4E53">
              <w:t xml:space="preserve"> u </w:t>
            </w:r>
            <w:proofErr w:type="spellStart"/>
            <w:r w:rsidRPr="004D4E53">
              <w:t>Ulici</w:t>
            </w:r>
            <w:proofErr w:type="spellEnd"/>
            <w:r w:rsidRPr="004D4E53">
              <w:t xml:space="preserve"> Luke </w:t>
            </w:r>
            <w:proofErr w:type="spellStart"/>
            <w:r w:rsidRPr="004D4E53">
              <w:t>Tudora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009D37D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16,000.00</w:t>
            </w:r>
          </w:p>
        </w:tc>
        <w:tc>
          <w:tcPr>
            <w:tcW w:w="1460" w:type="dxa"/>
            <w:noWrap/>
            <w:hideMark/>
          </w:tcPr>
          <w:p w14:paraId="24033C40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15,937.50</w:t>
            </w:r>
          </w:p>
        </w:tc>
      </w:tr>
      <w:tr w:rsidR="004D4E53" w:rsidRPr="004D4E53" w14:paraId="4819BC41" w14:textId="77777777" w:rsidTr="004D4E53">
        <w:trPr>
          <w:trHeight w:val="405"/>
          <w:jc w:val="center"/>
        </w:trPr>
        <w:tc>
          <w:tcPr>
            <w:tcW w:w="6820" w:type="dxa"/>
            <w:hideMark/>
          </w:tcPr>
          <w:p w14:paraId="339A1B20" w14:textId="77777777" w:rsidR="004D4E53" w:rsidRPr="004D4E53" w:rsidRDefault="004D4E53" w:rsidP="004D4E53">
            <w:pPr>
              <w:pStyle w:val="NoSpacing"/>
              <w:jc w:val="both"/>
            </w:pPr>
            <w:r w:rsidRPr="004D4E53">
              <w:t>NERAZVRSTANE CESTE UKUPNO</w:t>
            </w:r>
          </w:p>
        </w:tc>
        <w:tc>
          <w:tcPr>
            <w:tcW w:w="1340" w:type="dxa"/>
            <w:noWrap/>
            <w:hideMark/>
          </w:tcPr>
          <w:p w14:paraId="3A0F68DA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476,000.00</w:t>
            </w:r>
          </w:p>
        </w:tc>
        <w:tc>
          <w:tcPr>
            <w:tcW w:w="1460" w:type="dxa"/>
            <w:noWrap/>
            <w:hideMark/>
          </w:tcPr>
          <w:p w14:paraId="7C363EF2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129,294.62</w:t>
            </w:r>
          </w:p>
        </w:tc>
      </w:tr>
      <w:tr w:rsidR="004D4E53" w:rsidRPr="004D4E53" w14:paraId="3CD16055" w14:textId="77777777" w:rsidTr="004D4E53">
        <w:trPr>
          <w:trHeight w:val="630"/>
          <w:jc w:val="center"/>
        </w:trPr>
        <w:tc>
          <w:tcPr>
            <w:tcW w:w="6820" w:type="dxa"/>
            <w:hideMark/>
          </w:tcPr>
          <w:p w14:paraId="1E57EAA6" w14:textId="77777777" w:rsidR="004D4E53" w:rsidRPr="004D4E53" w:rsidRDefault="004D4E53" w:rsidP="004D4E53">
            <w:pPr>
              <w:pStyle w:val="NoSpacing"/>
              <w:jc w:val="both"/>
            </w:pPr>
            <w:r w:rsidRPr="004D4E53">
              <w:t>JAVNA PARKIRALIŠTA</w:t>
            </w:r>
          </w:p>
        </w:tc>
        <w:tc>
          <w:tcPr>
            <w:tcW w:w="1340" w:type="dxa"/>
            <w:hideMark/>
          </w:tcPr>
          <w:p w14:paraId="2DD19E66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Planirano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kn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sa</w:t>
            </w:r>
            <w:proofErr w:type="spellEnd"/>
            <w:r w:rsidRPr="004D4E53">
              <w:t xml:space="preserve"> PDV-om)</w:t>
            </w:r>
          </w:p>
        </w:tc>
        <w:tc>
          <w:tcPr>
            <w:tcW w:w="1460" w:type="dxa"/>
            <w:hideMark/>
          </w:tcPr>
          <w:p w14:paraId="5DB67C74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Izvršeno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kn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sa</w:t>
            </w:r>
            <w:proofErr w:type="spellEnd"/>
            <w:r w:rsidRPr="004D4E53">
              <w:t xml:space="preserve"> PDV-om)</w:t>
            </w:r>
          </w:p>
        </w:tc>
      </w:tr>
      <w:tr w:rsidR="004D4E53" w:rsidRPr="004D4E53" w14:paraId="6A377A8A" w14:textId="77777777" w:rsidTr="004D4E53">
        <w:trPr>
          <w:trHeight w:val="360"/>
          <w:jc w:val="center"/>
        </w:trPr>
        <w:tc>
          <w:tcPr>
            <w:tcW w:w="6820" w:type="dxa"/>
            <w:hideMark/>
          </w:tcPr>
          <w:p w14:paraId="47696FD3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Nasipavanje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parkirališta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Šumica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32F3CE6A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15,000.00</w:t>
            </w:r>
          </w:p>
        </w:tc>
        <w:tc>
          <w:tcPr>
            <w:tcW w:w="1460" w:type="dxa"/>
            <w:noWrap/>
            <w:hideMark/>
          </w:tcPr>
          <w:p w14:paraId="4E428D67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0.00</w:t>
            </w:r>
          </w:p>
        </w:tc>
      </w:tr>
      <w:tr w:rsidR="004D4E53" w:rsidRPr="004D4E53" w14:paraId="1B9D4D51" w14:textId="77777777" w:rsidTr="004D4E53">
        <w:trPr>
          <w:trHeight w:val="345"/>
          <w:jc w:val="center"/>
        </w:trPr>
        <w:tc>
          <w:tcPr>
            <w:tcW w:w="6820" w:type="dxa"/>
            <w:hideMark/>
          </w:tcPr>
          <w:p w14:paraId="6D64DCF7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Uređenje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parkirališta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Dolac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17DF1F5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100,000.00</w:t>
            </w:r>
          </w:p>
        </w:tc>
        <w:tc>
          <w:tcPr>
            <w:tcW w:w="1460" w:type="dxa"/>
            <w:noWrap/>
            <w:hideMark/>
          </w:tcPr>
          <w:p w14:paraId="67B81227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99,850.00</w:t>
            </w:r>
          </w:p>
        </w:tc>
      </w:tr>
      <w:tr w:rsidR="004D4E53" w:rsidRPr="004D4E53" w14:paraId="1B397092" w14:textId="77777777" w:rsidTr="004D4E53">
        <w:trPr>
          <w:trHeight w:val="540"/>
          <w:jc w:val="center"/>
        </w:trPr>
        <w:tc>
          <w:tcPr>
            <w:tcW w:w="6820" w:type="dxa"/>
            <w:hideMark/>
          </w:tcPr>
          <w:p w14:paraId="7CABEC85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Otkup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zemljišta</w:t>
            </w:r>
            <w:proofErr w:type="spellEnd"/>
            <w:r w:rsidRPr="004D4E53">
              <w:t xml:space="preserve"> za </w:t>
            </w:r>
            <w:proofErr w:type="spellStart"/>
            <w:r w:rsidRPr="004D4E53">
              <w:t>parkiralište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Dolac</w:t>
            </w:r>
            <w:proofErr w:type="spellEnd"/>
            <w:r w:rsidRPr="004D4E53">
              <w:t xml:space="preserve"> - ***</w:t>
            </w:r>
            <w:proofErr w:type="spellStart"/>
            <w:r w:rsidRPr="004D4E53">
              <w:rPr>
                <w:b/>
                <w:bCs/>
                <w:i/>
                <w:iCs/>
              </w:rPr>
              <w:t>Odrađen</w:t>
            </w:r>
            <w:proofErr w:type="spellEnd"/>
            <w:r w:rsidRPr="004D4E53">
              <w:rPr>
                <w:b/>
                <w:bCs/>
                <w:i/>
                <w:iCs/>
              </w:rPr>
              <w:t xml:space="preserve"> je </w:t>
            </w:r>
            <w:proofErr w:type="spellStart"/>
            <w:r w:rsidRPr="004D4E53">
              <w:rPr>
                <w:b/>
                <w:bCs/>
                <w:i/>
                <w:iCs/>
              </w:rPr>
              <w:t>otkup</w:t>
            </w:r>
            <w:proofErr w:type="spellEnd"/>
            <w:r w:rsidRPr="004D4E5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D4E53">
              <w:rPr>
                <w:b/>
                <w:bCs/>
                <w:i/>
                <w:iCs/>
              </w:rPr>
              <w:t>zemljišta</w:t>
            </w:r>
            <w:proofErr w:type="spellEnd"/>
            <w:r w:rsidRPr="004D4E53">
              <w:rPr>
                <w:b/>
                <w:bCs/>
                <w:i/>
                <w:iCs/>
              </w:rPr>
              <w:t xml:space="preserve"> za </w:t>
            </w:r>
            <w:proofErr w:type="spellStart"/>
            <w:r w:rsidRPr="004D4E53">
              <w:rPr>
                <w:b/>
                <w:bCs/>
                <w:i/>
                <w:iCs/>
              </w:rPr>
              <w:t>javni</w:t>
            </w:r>
            <w:proofErr w:type="spellEnd"/>
            <w:r w:rsidRPr="004D4E53">
              <w:rPr>
                <w:b/>
                <w:bCs/>
                <w:i/>
                <w:iCs/>
              </w:rPr>
              <w:t xml:space="preserve"> put u </w:t>
            </w:r>
            <w:proofErr w:type="spellStart"/>
            <w:r w:rsidRPr="004D4E53">
              <w:rPr>
                <w:b/>
                <w:bCs/>
                <w:i/>
                <w:iCs/>
              </w:rPr>
              <w:t>Ulici</w:t>
            </w:r>
            <w:proofErr w:type="spellEnd"/>
            <w:r w:rsidRPr="004D4E53">
              <w:rPr>
                <w:b/>
                <w:bCs/>
                <w:i/>
                <w:iCs/>
              </w:rPr>
              <w:t xml:space="preserve"> Put </w:t>
            </w:r>
            <w:proofErr w:type="spellStart"/>
            <w:r w:rsidRPr="004D4E53">
              <w:rPr>
                <w:b/>
                <w:bCs/>
                <w:i/>
                <w:iCs/>
              </w:rPr>
              <w:t>Podstina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A9DB12F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170,000.00</w:t>
            </w:r>
          </w:p>
        </w:tc>
        <w:tc>
          <w:tcPr>
            <w:tcW w:w="1460" w:type="dxa"/>
            <w:noWrap/>
            <w:hideMark/>
          </w:tcPr>
          <w:p w14:paraId="3EA3567B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14,718.47</w:t>
            </w:r>
          </w:p>
        </w:tc>
      </w:tr>
      <w:tr w:rsidR="004D4E53" w:rsidRPr="004D4E53" w14:paraId="0D148D0F" w14:textId="77777777" w:rsidTr="004D4E53">
        <w:trPr>
          <w:trHeight w:val="375"/>
          <w:jc w:val="center"/>
        </w:trPr>
        <w:tc>
          <w:tcPr>
            <w:tcW w:w="6820" w:type="dxa"/>
            <w:hideMark/>
          </w:tcPr>
          <w:p w14:paraId="05A05A3F" w14:textId="77777777" w:rsidR="004D4E53" w:rsidRPr="004D4E53" w:rsidRDefault="004D4E53" w:rsidP="004D4E53">
            <w:pPr>
              <w:pStyle w:val="NoSpacing"/>
              <w:jc w:val="both"/>
            </w:pPr>
            <w:r w:rsidRPr="004D4E53">
              <w:t>JAVNA PARKIRALIŠTA UKUPNO</w:t>
            </w:r>
          </w:p>
        </w:tc>
        <w:tc>
          <w:tcPr>
            <w:tcW w:w="1340" w:type="dxa"/>
            <w:noWrap/>
            <w:hideMark/>
          </w:tcPr>
          <w:p w14:paraId="73B2E81E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285,000.00</w:t>
            </w:r>
          </w:p>
        </w:tc>
        <w:tc>
          <w:tcPr>
            <w:tcW w:w="1460" w:type="dxa"/>
            <w:noWrap/>
            <w:hideMark/>
          </w:tcPr>
          <w:p w14:paraId="317FC0CF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114,568.47</w:t>
            </w:r>
          </w:p>
        </w:tc>
      </w:tr>
      <w:tr w:rsidR="004D4E53" w:rsidRPr="004D4E53" w14:paraId="399D434E" w14:textId="77777777" w:rsidTr="004D4E53">
        <w:trPr>
          <w:trHeight w:val="585"/>
          <w:jc w:val="center"/>
        </w:trPr>
        <w:tc>
          <w:tcPr>
            <w:tcW w:w="6820" w:type="dxa"/>
            <w:hideMark/>
          </w:tcPr>
          <w:p w14:paraId="68743357" w14:textId="77777777" w:rsidR="004D4E53" w:rsidRPr="004D4E53" w:rsidRDefault="004D4E53" w:rsidP="004D4E53">
            <w:pPr>
              <w:pStyle w:val="NoSpacing"/>
              <w:jc w:val="both"/>
            </w:pPr>
            <w:r w:rsidRPr="004D4E53">
              <w:t>JAVNE PROMETNE POVRŠINE NA KOJIM NIJE DOPUŠTEN PROMET MOTORNIH VOZILA</w:t>
            </w:r>
          </w:p>
        </w:tc>
        <w:tc>
          <w:tcPr>
            <w:tcW w:w="1340" w:type="dxa"/>
            <w:hideMark/>
          </w:tcPr>
          <w:p w14:paraId="4CE287F7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Planirano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kn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sa</w:t>
            </w:r>
            <w:proofErr w:type="spellEnd"/>
            <w:r w:rsidRPr="004D4E53">
              <w:t xml:space="preserve"> PDV-om)</w:t>
            </w:r>
          </w:p>
        </w:tc>
        <w:tc>
          <w:tcPr>
            <w:tcW w:w="1460" w:type="dxa"/>
            <w:hideMark/>
          </w:tcPr>
          <w:p w14:paraId="2986F622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Izvršeno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kn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sa</w:t>
            </w:r>
            <w:proofErr w:type="spellEnd"/>
            <w:r w:rsidRPr="004D4E53">
              <w:t xml:space="preserve"> PDV-om)</w:t>
            </w:r>
          </w:p>
        </w:tc>
      </w:tr>
      <w:tr w:rsidR="004D4E53" w:rsidRPr="004D4E53" w14:paraId="3795CA3C" w14:textId="77777777" w:rsidTr="004D4E53">
        <w:trPr>
          <w:trHeight w:val="585"/>
          <w:jc w:val="center"/>
        </w:trPr>
        <w:tc>
          <w:tcPr>
            <w:tcW w:w="6820" w:type="dxa"/>
            <w:hideMark/>
          </w:tcPr>
          <w:p w14:paraId="612BCFB7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Popločavanje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uređenje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površine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javne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namjene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uz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Obalu</w:t>
            </w:r>
            <w:proofErr w:type="spellEnd"/>
            <w:r w:rsidRPr="004D4E53">
              <w:t xml:space="preserve"> Riva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Ulice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Jurja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Matijevića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8CC8B26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250,000.00</w:t>
            </w:r>
          </w:p>
        </w:tc>
        <w:tc>
          <w:tcPr>
            <w:tcW w:w="1460" w:type="dxa"/>
            <w:noWrap/>
            <w:hideMark/>
          </w:tcPr>
          <w:p w14:paraId="0A0331AF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247,187.50</w:t>
            </w:r>
          </w:p>
        </w:tc>
      </w:tr>
      <w:tr w:rsidR="004D4E53" w:rsidRPr="004D4E53" w14:paraId="57422603" w14:textId="77777777" w:rsidTr="004D4E53">
        <w:trPr>
          <w:trHeight w:val="360"/>
          <w:jc w:val="center"/>
        </w:trPr>
        <w:tc>
          <w:tcPr>
            <w:tcW w:w="6820" w:type="dxa"/>
            <w:hideMark/>
          </w:tcPr>
          <w:p w14:paraId="087C3A77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Uređenje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Ulice</w:t>
            </w:r>
            <w:proofErr w:type="spellEnd"/>
            <w:r w:rsidRPr="004D4E53">
              <w:t xml:space="preserve"> Marije </w:t>
            </w:r>
            <w:proofErr w:type="spellStart"/>
            <w:r w:rsidRPr="004D4E53">
              <w:t>Maričić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odvojak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prema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crkvi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Sv</w:t>
            </w:r>
            <w:proofErr w:type="spellEnd"/>
            <w:r w:rsidRPr="004D4E53">
              <w:t xml:space="preserve">. </w:t>
            </w:r>
            <w:proofErr w:type="spellStart"/>
            <w:r w:rsidRPr="004D4E53">
              <w:t>Kuzme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Damjana</w:t>
            </w:r>
            <w:proofErr w:type="spellEnd"/>
            <w:r w:rsidRPr="004D4E53">
              <w:t>)</w:t>
            </w:r>
          </w:p>
        </w:tc>
        <w:tc>
          <w:tcPr>
            <w:tcW w:w="1340" w:type="dxa"/>
            <w:noWrap/>
            <w:hideMark/>
          </w:tcPr>
          <w:p w14:paraId="20DB9277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150,000.00</w:t>
            </w:r>
          </w:p>
        </w:tc>
        <w:tc>
          <w:tcPr>
            <w:tcW w:w="1460" w:type="dxa"/>
            <w:noWrap/>
            <w:hideMark/>
          </w:tcPr>
          <w:p w14:paraId="228EB1A7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138,819.88</w:t>
            </w:r>
          </w:p>
        </w:tc>
      </w:tr>
      <w:tr w:rsidR="004D4E53" w:rsidRPr="004D4E53" w14:paraId="0816A2EF" w14:textId="77777777" w:rsidTr="004D4E53">
        <w:trPr>
          <w:trHeight w:val="555"/>
          <w:jc w:val="center"/>
        </w:trPr>
        <w:tc>
          <w:tcPr>
            <w:tcW w:w="6820" w:type="dxa"/>
            <w:hideMark/>
          </w:tcPr>
          <w:p w14:paraId="1FB932D5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Posjetiteljski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centar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Rotonda</w:t>
            </w:r>
            <w:proofErr w:type="spellEnd"/>
            <w:r w:rsidRPr="004D4E53">
              <w:t xml:space="preserve"> - </w:t>
            </w:r>
            <w:proofErr w:type="spellStart"/>
            <w:r w:rsidRPr="004D4E53">
              <w:t>Rekonstrukcija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objekta</w:t>
            </w:r>
            <w:proofErr w:type="spellEnd"/>
            <w:r w:rsidRPr="004D4E53">
              <w:t xml:space="preserve"> - PRODUKT DIZAJN</w:t>
            </w:r>
          </w:p>
        </w:tc>
        <w:tc>
          <w:tcPr>
            <w:tcW w:w="1340" w:type="dxa"/>
            <w:noWrap/>
            <w:hideMark/>
          </w:tcPr>
          <w:p w14:paraId="1EDFE4E1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290,000.00</w:t>
            </w:r>
          </w:p>
        </w:tc>
        <w:tc>
          <w:tcPr>
            <w:tcW w:w="1460" w:type="dxa"/>
            <w:noWrap/>
            <w:hideMark/>
          </w:tcPr>
          <w:p w14:paraId="0E5C5ADE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0.00</w:t>
            </w:r>
          </w:p>
        </w:tc>
      </w:tr>
      <w:tr w:rsidR="004D4E53" w:rsidRPr="004D4E53" w14:paraId="30F74F67" w14:textId="77777777" w:rsidTr="004D4E53">
        <w:trPr>
          <w:trHeight w:val="405"/>
          <w:jc w:val="center"/>
        </w:trPr>
        <w:tc>
          <w:tcPr>
            <w:tcW w:w="6820" w:type="dxa"/>
            <w:hideMark/>
          </w:tcPr>
          <w:p w14:paraId="67756BB6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Posjetiteljski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centar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Rotonda</w:t>
            </w:r>
            <w:proofErr w:type="spellEnd"/>
            <w:r w:rsidRPr="004D4E53">
              <w:t xml:space="preserve"> - </w:t>
            </w:r>
            <w:proofErr w:type="spellStart"/>
            <w:r w:rsidRPr="004D4E53">
              <w:t>Izrada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grafičkih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rješenja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grafičko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opremanje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1EB20A7F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43,000.00</w:t>
            </w:r>
          </w:p>
        </w:tc>
        <w:tc>
          <w:tcPr>
            <w:tcW w:w="1460" w:type="dxa"/>
            <w:noWrap/>
            <w:hideMark/>
          </w:tcPr>
          <w:p w14:paraId="2F497AC3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0.00</w:t>
            </w:r>
          </w:p>
        </w:tc>
      </w:tr>
      <w:tr w:rsidR="004D4E53" w:rsidRPr="004D4E53" w14:paraId="062095F6" w14:textId="77777777" w:rsidTr="004D4E53">
        <w:trPr>
          <w:trHeight w:val="555"/>
          <w:jc w:val="center"/>
        </w:trPr>
        <w:tc>
          <w:tcPr>
            <w:tcW w:w="6820" w:type="dxa"/>
            <w:hideMark/>
          </w:tcPr>
          <w:p w14:paraId="1AADDD9D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Posjetiteljski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centar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Rotonda</w:t>
            </w:r>
            <w:proofErr w:type="spellEnd"/>
            <w:r w:rsidRPr="004D4E53">
              <w:t xml:space="preserve"> - </w:t>
            </w:r>
            <w:proofErr w:type="spellStart"/>
            <w:r w:rsidRPr="004D4E53">
              <w:t>Izrada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studije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temeljem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multidisciplinarnog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istraživanja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kulturne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baštine</w:t>
            </w:r>
            <w:proofErr w:type="spellEnd"/>
            <w:r w:rsidRPr="004D4E53">
              <w:t xml:space="preserve"> u </w:t>
            </w:r>
            <w:proofErr w:type="spellStart"/>
            <w:r w:rsidRPr="004D4E53">
              <w:t>području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ribarstva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akvakulture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1B1B968C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32,000.00</w:t>
            </w:r>
          </w:p>
        </w:tc>
        <w:tc>
          <w:tcPr>
            <w:tcW w:w="1460" w:type="dxa"/>
            <w:noWrap/>
            <w:hideMark/>
          </w:tcPr>
          <w:p w14:paraId="0C6B296B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24,500.00</w:t>
            </w:r>
          </w:p>
        </w:tc>
      </w:tr>
      <w:tr w:rsidR="004D4E53" w:rsidRPr="004D4E53" w14:paraId="0202F746" w14:textId="77777777" w:rsidTr="004D4E53">
        <w:trPr>
          <w:trHeight w:val="525"/>
          <w:jc w:val="center"/>
        </w:trPr>
        <w:tc>
          <w:tcPr>
            <w:tcW w:w="6820" w:type="dxa"/>
            <w:hideMark/>
          </w:tcPr>
          <w:p w14:paraId="2B25B8AA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Posjetiteljski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centar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Rotonda</w:t>
            </w:r>
            <w:proofErr w:type="spellEnd"/>
            <w:r w:rsidRPr="004D4E53">
              <w:t xml:space="preserve"> - </w:t>
            </w:r>
            <w:proofErr w:type="spellStart"/>
            <w:r w:rsidRPr="004D4E53">
              <w:t>Opremanje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objekta</w:t>
            </w:r>
            <w:proofErr w:type="spellEnd"/>
            <w:r w:rsidRPr="004D4E53">
              <w:t xml:space="preserve"> - </w:t>
            </w:r>
            <w:proofErr w:type="spellStart"/>
            <w:r w:rsidRPr="004D4E53">
              <w:t>nabava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ugradba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multimedijalne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opreme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12A115F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820,000.00</w:t>
            </w:r>
          </w:p>
        </w:tc>
        <w:tc>
          <w:tcPr>
            <w:tcW w:w="1460" w:type="dxa"/>
            <w:noWrap/>
            <w:hideMark/>
          </w:tcPr>
          <w:p w14:paraId="25E94B85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0.00</w:t>
            </w:r>
          </w:p>
        </w:tc>
      </w:tr>
      <w:tr w:rsidR="004D4E53" w:rsidRPr="004D4E53" w14:paraId="3BEE5C80" w14:textId="77777777" w:rsidTr="004D4E53">
        <w:trPr>
          <w:trHeight w:val="330"/>
          <w:jc w:val="center"/>
        </w:trPr>
        <w:tc>
          <w:tcPr>
            <w:tcW w:w="6820" w:type="dxa"/>
            <w:hideMark/>
          </w:tcPr>
          <w:p w14:paraId="46D4F69F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Posjetiteljski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centar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Rotonda</w:t>
            </w:r>
            <w:proofErr w:type="spellEnd"/>
            <w:r w:rsidRPr="004D4E53">
              <w:t xml:space="preserve"> - </w:t>
            </w:r>
            <w:proofErr w:type="spellStart"/>
            <w:r w:rsidRPr="004D4E53">
              <w:t>ostale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javne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nabave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prema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projektu</w:t>
            </w:r>
            <w:proofErr w:type="spellEnd"/>
          </w:p>
        </w:tc>
        <w:tc>
          <w:tcPr>
            <w:tcW w:w="1340" w:type="dxa"/>
            <w:noWrap/>
            <w:hideMark/>
          </w:tcPr>
          <w:p w14:paraId="73060276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370,000.00</w:t>
            </w:r>
          </w:p>
        </w:tc>
        <w:tc>
          <w:tcPr>
            <w:tcW w:w="1460" w:type="dxa"/>
            <w:noWrap/>
            <w:hideMark/>
          </w:tcPr>
          <w:p w14:paraId="48994B66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0.00</w:t>
            </w:r>
          </w:p>
        </w:tc>
      </w:tr>
      <w:tr w:rsidR="004D4E53" w:rsidRPr="004D4E53" w14:paraId="4138CB16" w14:textId="77777777" w:rsidTr="004D4E53">
        <w:trPr>
          <w:trHeight w:val="330"/>
          <w:jc w:val="center"/>
        </w:trPr>
        <w:tc>
          <w:tcPr>
            <w:tcW w:w="6820" w:type="dxa"/>
            <w:hideMark/>
          </w:tcPr>
          <w:p w14:paraId="425F692D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Izrada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postava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uzorka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popločenja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Pjace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152B28C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70,000.00</w:t>
            </w:r>
          </w:p>
        </w:tc>
        <w:tc>
          <w:tcPr>
            <w:tcW w:w="1460" w:type="dxa"/>
            <w:noWrap/>
            <w:hideMark/>
          </w:tcPr>
          <w:p w14:paraId="3C987E79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0.00</w:t>
            </w:r>
          </w:p>
        </w:tc>
      </w:tr>
      <w:tr w:rsidR="004D4E53" w:rsidRPr="004D4E53" w14:paraId="2B0BEC00" w14:textId="77777777" w:rsidTr="004D4E53">
        <w:trPr>
          <w:trHeight w:val="600"/>
          <w:jc w:val="center"/>
        </w:trPr>
        <w:tc>
          <w:tcPr>
            <w:tcW w:w="6820" w:type="dxa"/>
            <w:hideMark/>
          </w:tcPr>
          <w:p w14:paraId="3AD3F0BF" w14:textId="77777777" w:rsidR="004D4E53" w:rsidRPr="004D4E53" w:rsidRDefault="004D4E53" w:rsidP="004D4E53">
            <w:pPr>
              <w:pStyle w:val="NoSpacing"/>
              <w:jc w:val="both"/>
            </w:pPr>
            <w:r w:rsidRPr="004D4E53">
              <w:t>JAVNE PROMETNE POVRŠINE NA KOJIM NIJE DOPUŠTEN PROMET MOTORNIH VOZILA UKUPNO</w:t>
            </w:r>
          </w:p>
        </w:tc>
        <w:tc>
          <w:tcPr>
            <w:tcW w:w="1340" w:type="dxa"/>
            <w:noWrap/>
            <w:hideMark/>
          </w:tcPr>
          <w:p w14:paraId="6FC79C7C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2,025,000.00</w:t>
            </w:r>
          </w:p>
        </w:tc>
        <w:tc>
          <w:tcPr>
            <w:tcW w:w="1460" w:type="dxa"/>
            <w:noWrap/>
            <w:hideMark/>
          </w:tcPr>
          <w:p w14:paraId="57CB3DBA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410,507.38</w:t>
            </w:r>
          </w:p>
        </w:tc>
      </w:tr>
      <w:tr w:rsidR="004D4E53" w:rsidRPr="004D4E53" w14:paraId="372C14A7" w14:textId="77777777" w:rsidTr="004D4E53">
        <w:trPr>
          <w:trHeight w:val="585"/>
          <w:jc w:val="center"/>
        </w:trPr>
        <w:tc>
          <w:tcPr>
            <w:tcW w:w="6820" w:type="dxa"/>
            <w:hideMark/>
          </w:tcPr>
          <w:p w14:paraId="03699744" w14:textId="77777777" w:rsidR="004D4E53" w:rsidRPr="004D4E53" w:rsidRDefault="004D4E53" w:rsidP="004D4E53">
            <w:pPr>
              <w:pStyle w:val="NoSpacing"/>
              <w:jc w:val="both"/>
            </w:pPr>
            <w:r w:rsidRPr="004D4E53">
              <w:t>JAVNE ZELENE POVRŠINE</w:t>
            </w:r>
          </w:p>
        </w:tc>
        <w:tc>
          <w:tcPr>
            <w:tcW w:w="1340" w:type="dxa"/>
            <w:hideMark/>
          </w:tcPr>
          <w:p w14:paraId="04DCC853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Planirano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kn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sa</w:t>
            </w:r>
            <w:proofErr w:type="spellEnd"/>
            <w:r w:rsidRPr="004D4E53">
              <w:t xml:space="preserve"> PDV-om)</w:t>
            </w:r>
          </w:p>
        </w:tc>
        <w:tc>
          <w:tcPr>
            <w:tcW w:w="1460" w:type="dxa"/>
            <w:hideMark/>
          </w:tcPr>
          <w:p w14:paraId="24FDC99B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Izvršeno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kn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sa</w:t>
            </w:r>
            <w:proofErr w:type="spellEnd"/>
            <w:r w:rsidRPr="004D4E53">
              <w:t xml:space="preserve"> PDV-om)</w:t>
            </w:r>
          </w:p>
        </w:tc>
      </w:tr>
      <w:tr w:rsidR="004D4E53" w:rsidRPr="004D4E53" w14:paraId="2380A695" w14:textId="77777777" w:rsidTr="004D4E53">
        <w:trPr>
          <w:trHeight w:val="300"/>
          <w:jc w:val="center"/>
        </w:trPr>
        <w:tc>
          <w:tcPr>
            <w:tcW w:w="6820" w:type="dxa"/>
            <w:hideMark/>
          </w:tcPr>
          <w:p w14:paraId="3121203D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Dobava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postava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nove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sportske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gumene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podloge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na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sportskom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igralištu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Tenis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EDE8845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310,000.00</w:t>
            </w:r>
          </w:p>
        </w:tc>
        <w:tc>
          <w:tcPr>
            <w:tcW w:w="1460" w:type="dxa"/>
            <w:noWrap/>
            <w:hideMark/>
          </w:tcPr>
          <w:p w14:paraId="1A1E9D2E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0.00</w:t>
            </w:r>
          </w:p>
        </w:tc>
      </w:tr>
      <w:tr w:rsidR="004D4E53" w:rsidRPr="004D4E53" w14:paraId="786EC973" w14:textId="77777777" w:rsidTr="004D4E53">
        <w:trPr>
          <w:trHeight w:val="300"/>
          <w:jc w:val="center"/>
        </w:trPr>
        <w:tc>
          <w:tcPr>
            <w:tcW w:w="6820" w:type="dxa"/>
            <w:hideMark/>
          </w:tcPr>
          <w:p w14:paraId="198376CD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Betonski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radovi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na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dječjem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parkiću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Vrisak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37153B0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20,000.00</w:t>
            </w:r>
          </w:p>
        </w:tc>
        <w:tc>
          <w:tcPr>
            <w:tcW w:w="1460" w:type="dxa"/>
            <w:noWrap/>
            <w:hideMark/>
          </w:tcPr>
          <w:p w14:paraId="0DA47024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19,825.00</w:t>
            </w:r>
          </w:p>
        </w:tc>
      </w:tr>
      <w:tr w:rsidR="004D4E53" w:rsidRPr="004D4E53" w14:paraId="5A4E18D6" w14:textId="77777777" w:rsidTr="004D4E53">
        <w:trPr>
          <w:trHeight w:val="600"/>
          <w:jc w:val="center"/>
        </w:trPr>
        <w:tc>
          <w:tcPr>
            <w:tcW w:w="6820" w:type="dxa"/>
            <w:hideMark/>
          </w:tcPr>
          <w:p w14:paraId="4D333FB5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Izrada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arhitektonskog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glavnog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projekta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troškovnikom</w:t>
            </w:r>
            <w:proofErr w:type="spellEnd"/>
            <w:r w:rsidRPr="004D4E53">
              <w:t xml:space="preserve"> za </w:t>
            </w:r>
            <w:proofErr w:type="spellStart"/>
            <w:r w:rsidRPr="004D4E53">
              <w:t>građenje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opremanje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dječjeg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igrališta</w:t>
            </w:r>
            <w:proofErr w:type="spellEnd"/>
            <w:r w:rsidRPr="004D4E53">
              <w:t xml:space="preserve"> Park </w:t>
            </w:r>
            <w:proofErr w:type="spellStart"/>
            <w:r w:rsidRPr="004D4E53">
              <w:t>Šumica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na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k.č</w:t>
            </w:r>
            <w:proofErr w:type="spellEnd"/>
            <w:r w:rsidRPr="004D4E53">
              <w:t xml:space="preserve">. 4556/*1 </w:t>
            </w:r>
            <w:proofErr w:type="spellStart"/>
            <w:r w:rsidRPr="004D4E53">
              <w:t>k.o.</w:t>
            </w:r>
            <w:proofErr w:type="spellEnd"/>
            <w:r w:rsidRPr="004D4E53">
              <w:t xml:space="preserve"> Hvar</w:t>
            </w:r>
          </w:p>
        </w:tc>
        <w:tc>
          <w:tcPr>
            <w:tcW w:w="1340" w:type="dxa"/>
            <w:noWrap/>
            <w:hideMark/>
          </w:tcPr>
          <w:p w14:paraId="421FD134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13,000.00</w:t>
            </w:r>
          </w:p>
        </w:tc>
        <w:tc>
          <w:tcPr>
            <w:tcW w:w="1460" w:type="dxa"/>
            <w:noWrap/>
            <w:hideMark/>
          </w:tcPr>
          <w:p w14:paraId="59A9988C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12,250.00</w:t>
            </w:r>
          </w:p>
        </w:tc>
      </w:tr>
      <w:tr w:rsidR="004D4E53" w:rsidRPr="004D4E53" w14:paraId="2AD1071D" w14:textId="77777777" w:rsidTr="004D4E53">
        <w:trPr>
          <w:trHeight w:val="345"/>
          <w:jc w:val="center"/>
        </w:trPr>
        <w:tc>
          <w:tcPr>
            <w:tcW w:w="6820" w:type="dxa"/>
            <w:hideMark/>
          </w:tcPr>
          <w:p w14:paraId="011BABC1" w14:textId="77777777" w:rsidR="004D4E53" w:rsidRPr="004D4E53" w:rsidRDefault="004D4E53" w:rsidP="004D4E53">
            <w:pPr>
              <w:pStyle w:val="NoSpacing"/>
              <w:jc w:val="both"/>
            </w:pPr>
            <w:r w:rsidRPr="004D4E53">
              <w:t>JAVNE ZELENE POVRŠINE UKUPNO</w:t>
            </w:r>
          </w:p>
        </w:tc>
        <w:tc>
          <w:tcPr>
            <w:tcW w:w="1340" w:type="dxa"/>
            <w:noWrap/>
            <w:hideMark/>
          </w:tcPr>
          <w:p w14:paraId="1D98AEB5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343,000.00</w:t>
            </w:r>
          </w:p>
        </w:tc>
        <w:tc>
          <w:tcPr>
            <w:tcW w:w="1460" w:type="dxa"/>
            <w:noWrap/>
            <w:hideMark/>
          </w:tcPr>
          <w:p w14:paraId="057313F3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32,075.00</w:t>
            </w:r>
          </w:p>
        </w:tc>
      </w:tr>
      <w:tr w:rsidR="004D4E53" w:rsidRPr="004D4E53" w14:paraId="0F4D5764" w14:textId="77777777" w:rsidTr="004D4E53">
        <w:trPr>
          <w:trHeight w:val="585"/>
          <w:jc w:val="center"/>
        </w:trPr>
        <w:tc>
          <w:tcPr>
            <w:tcW w:w="6820" w:type="dxa"/>
            <w:hideMark/>
          </w:tcPr>
          <w:p w14:paraId="300ABDB6" w14:textId="77777777" w:rsidR="004D4E53" w:rsidRPr="004D4E53" w:rsidRDefault="004D4E53" w:rsidP="004D4E53">
            <w:pPr>
              <w:pStyle w:val="NoSpacing"/>
              <w:jc w:val="both"/>
            </w:pPr>
            <w:r w:rsidRPr="004D4E53">
              <w:t>JAVNA RASVJETA</w:t>
            </w:r>
          </w:p>
        </w:tc>
        <w:tc>
          <w:tcPr>
            <w:tcW w:w="1340" w:type="dxa"/>
            <w:hideMark/>
          </w:tcPr>
          <w:p w14:paraId="271CCCF7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Planirano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kn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sa</w:t>
            </w:r>
            <w:proofErr w:type="spellEnd"/>
            <w:r w:rsidRPr="004D4E53">
              <w:t xml:space="preserve"> PDV-om)</w:t>
            </w:r>
          </w:p>
        </w:tc>
        <w:tc>
          <w:tcPr>
            <w:tcW w:w="1460" w:type="dxa"/>
            <w:hideMark/>
          </w:tcPr>
          <w:p w14:paraId="16EFF9C2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Izvršeno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kn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sa</w:t>
            </w:r>
            <w:proofErr w:type="spellEnd"/>
            <w:r w:rsidRPr="004D4E53">
              <w:t xml:space="preserve"> PDV-om)</w:t>
            </w:r>
          </w:p>
        </w:tc>
      </w:tr>
      <w:tr w:rsidR="004D4E53" w:rsidRPr="004D4E53" w14:paraId="3D08E06F" w14:textId="77777777" w:rsidTr="004D4E53">
        <w:trPr>
          <w:trHeight w:val="885"/>
          <w:jc w:val="center"/>
        </w:trPr>
        <w:tc>
          <w:tcPr>
            <w:tcW w:w="6820" w:type="dxa"/>
            <w:hideMark/>
          </w:tcPr>
          <w:p w14:paraId="251E533C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lastRenderedPageBreak/>
              <w:t>Radovi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iskopa</w:t>
            </w:r>
            <w:proofErr w:type="spellEnd"/>
            <w:r w:rsidRPr="004D4E53">
              <w:t xml:space="preserve">, </w:t>
            </w:r>
            <w:proofErr w:type="spellStart"/>
            <w:r w:rsidRPr="004D4E53">
              <w:t>postavljanja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kabela</w:t>
            </w:r>
            <w:proofErr w:type="spellEnd"/>
            <w:r w:rsidRPr="004D4E53">
              <w:t xml:space="preserve">, </w:t>
            </w:r>
            <w:proofErr w:type="spellStart"/>
            <w:r w:rsidRPr="004D4E53">
              <w:t>traka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uzemljenja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izrada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temelja</w:t>
            </w:r>
            <w:proofErr w:type="spellEnd"/>
            <w:r w:rsidRPr="004D4E53">
              <w:t xml:space="preserve"> za </w:t>
            </w:r>
            <w:proofErr w:type="spellStart"/>
            <w:r w:rsidRPr="004D4E53">
              <w:t>javnu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rasvjetu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na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raznim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lokacijama</w:t>
            </w:r>
            <w:proofErr w:type="spellEnd"/>
            <w:r w:rsidRPr="004D4E53">
              <w:t xml:space="preserve"> (</w:t>
            </w:r>
            <w:proofErr w:type="spellStart"/>
            <w:r w:rsidRPr="004D4E53">
              <w:t>pristup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tvrđavi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Fortica</w:t>
            </w:r>
            <w:proofErr w:type="spellEnd"/>
            <w:r w:rsidRPr="004D4E53">
              <w:t xml:space="preserve">, Velo </w:t>
            </w:r>
            <w:proofErr w:type="spellStart"/>
            <w:r w:rsidRPr="004D4E53">
              <w:t>Grablje</w:t>
            </w:r>
            <w:proofErr w:type="spellEnd"/>
            <w:r w:rsidRPr="004D4E53">
              <w:t xml:space="preserve">, </w:t>
            </w:r>
            <w:proofErr w:type="spellStart"/>
            <w:r w:rsidRPr="004D4E53">
              <w:t>Brusje</w:t>
            </w:r>
            <w:proofErr w:type="spellEnd"/>
            <w:r w:rsidRPr="004D4E53">
              <w:t xml:space="preserve"> i </w:t>
            </w:r>
            <w:proofErr w:type="spellStart"/>
            <w:r w:rsidRPr="004D4E53">
              <w:t>druge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lokacije</w:t>
            </w:r>
            <w:proofErr w:type="spellEnd"/>
            <w:r w:rsidRPr="004D4E53">
              <w:t>)</w:t>
            </w:r>
          </w:p>
        </w:tc>
        <w:tc>
          <w:tcPr>
            <w:tcW w:w="1340" w:type="dxa"/>
            <w:noWrap/>
            <w:hideMark/>
          </w:tcPr>
          <w:p w14:paraId="176BF3F6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130,000.00</w:t>
            </w:r>
          </w:p>
        </w:tc>
        <w:tc>
          <w:tcPr>
            <w:tcW w:w="1460" w:type="dxa"/>
            <w:noWrap/>
            <w:hideMark/>
          </w:tcPr>
          <w:p w14:paraId="237AE751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129,968.75</w:t>
            </w:r>
          </w:p>
        </w:tc>
      </w:tr>
      <w:tr w:rsidR="004D4E53" w:rsidRPr="004D4E53" w14:paraId="28C22B49" w14:textId="77777777" w:rsidTr="004D4E53">
        <w:trPr>
          <w:trHeight w:val="615"/>
          <w:jc w:val="center"/>
        </w:trPr>
        <w:tc>
          <w:tcPr>
            <w:tcW w:w="6820" w:type="dxa"/>
            <w:hideMark/>
          </w:tcPr>
          <w:p w14:paraId="1896E7E4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Dobava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rasvjetnih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tijela</w:t>
            </w:r>
            <w:proofErr w:type="spellEnd"/>
            <w:r w:rsidRPr="004D4E53">
              <w:t xml:space="preserve">, </w:t>
            </w:r>
            <w:proofErr w:type="spellStart"/>
            <w:r w:rsidRPr="004D4E53">
              <w:t>rasvjetnih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stupova</w:t>
            </w:r>
            <w:proofErr w:type="spellEnd"/>
            <w:r w:rsidRPr="004D4E53">
              <w:t xml:space="preserve">, </w:t>
            </w:r>
            <w:proofErr w:type="spellStart"/>
            <w:r w:rsidRPr="004D4E53">
              <w:t>kablova</w:t>
            </w:r>
            <w:proofErr w:type="spellEnd"/>
            <w:r w:rsidRPr="004D4E53">
              <w:t xml:space="preserve">, </w:t>
            </w:r>
            <w:proofErr w:type="spellStart"/>
            <w:r w:rsidRPr="004D4E53">
              <w:t>traka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uzemljenja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drugog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elektromaterijala</w:t>
            </w:r>
            <w:proofErr w:type="spellEnd"/>
            <w:r w:rsidRPr="004D4E53">
              <w:t xml:space="preserve"> za </w:t>
            </w:r>
            <w:proofErr w:type="spellStart"/>
            <w:r w:rsidRPr="004D4E53">
              <w:t>javnu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rasvjetu</w:t>
            </w:r>
            <w:proofErr w:type="spellEnd"/>
          </w:p>
        </w:tc>
        <w:tc>
          <w:tcPr>
            <w:tcW w:w="1340" w:type="dxa"/>
            <w:noWrap/>
            <w:hideMark/>
          </w:tcPr>
          <w:p w14:paraId="704AE4A6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140,000.00</w:t>
            </w:r>
          </w:p>
        </w:tc>
        <w:tc>
          <w:tcPr>
            <w:tcW w:w="1460" w:type="dxa"/>
            <w:noWrap/>
            <w:hideMark/>
          </w:tcPr>
          <w:p w14:paraId="0432B7CF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139,751.56</w:t>
            </w:r>
          </w:p>
        </w:tc>
      </w:tr>
      <w:tr w:rsidR="004D4E53" w:rsidRPr="004D4E53" w14:paraId="276CE09C" w14:textId="77777777" w:rsidTr="004D4E53">
        <w:trPr>
          <w:trHeight w:val="300"/>
          <w:jc w:val="center"/>
        </w:trPr>
        <w:tc>
          <w:tcPr>
            <w:tcW w:w="6820" w:type="dxa"/>
            <w:hideMark/>
          </w:tcPr>
          <w:p w14:paraId="3C035401" w14:textId="77777777" w:rsidR="004D4E53" w:rsidRPr="004D4E53" w:rsidRDefault="004D4E53" w:rsidP="004D4E53">
            <w:pPr>
              <w:pStyle w:val="NoSpacing"/>
              <w:jc w:val="both"/>
            </w:pPr>
            <w:proofErr w:type="spellStart"/>
            <w:r w:rsidRPr="004D4E53">
              <w:t>Rekonstrukcija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i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modernizacija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javne</w:t>
            </w:r>
            <w:proofErr w:type="spellEnd"/>
            <w:r w:rsidRPr="004D4E53">
              <w:t xml:space="preserve"> </w:t>
            </w:r>
            <w:proofErr w:type="spellStart"/>
            <w:r w:rsidRPr="004D4E53">
              <w:t>rasvjete</w:t>
            </w:r>
            <w:proofErr w:type="spellEnd"/>
          </w:p>
        </w:tc>
        <w:tc>
          <w:tcPr>
            <w:tcW w:w="1340" w:type="dxa"/>
            <w:noWrap/>
            <w:hideMark/>
          </w:tcPr>
          <w:p w14:paraId="66BA84F3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2,705,550.00</w:t>
            </w:r>
          </w:p>
        </w:tc>
        <w:tc>
          <w:tcPr>
            <w:tcW w:w="1460" w:type="dxa"/>
            <w:noWrap/>
            <w:hideMark/>
          </w:tcPr>
          <w:p w14:paraId="1C8B4F46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2,229,871.02</w:t>
            </w:r>
          </w:p>
        </w:tc>
      </w:tr>
      <w:tr w:rsidR="004D4E53" w:rsidRPr="004D4E53" w14:paraId="2D47B2DF" w14:textId="77777777" w:rsidTr="004D4E53">
        <w:trPr>
          <w:trHeight w:val="300"/>
          <w:jc w:val="center"/>
        </w:trPr>
        <w:tc>
          <w:tcPr>
            <w:tcW w:w="6820" w:type="dxa"/>
            <w:hideMark/>
          </w:tcPr>
          <w:p w14:paraId="16F192A5" w14:textId="77777777" w:rsidR="004D4E53" w:rsidRPr="004D4E53" w:rsidRDefault="004D4E53" w:rsidP="004D4E53">
            <w:pPr>
              <w:pStyle w:val="NoSpacing"/>
              <w:jc w:val="both"/>
            </w:pPr>
            <w:r w:rsidRPr="004D4E53">
              <w:t>JAVNA RASVJETA UKUPNO</w:t>
            </w:r>
          </w:p>
        </w:tc>
        <w:tc>
          <w:tcPr>
            <w:tcW w:w="1340" w:type="dxa"/>
            <w:noWrap/>
            <w:hideMark/>
          </w:tcPr>
          <w:p w14:paraId="4C9392D7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2,975,550.00</w:t>
            </w:r>
          </w:p>
        </w:tc>
        <w:tc>
          <w:tcPr>
            <w:tcW w:w="1460" w:type="dxa"/>
            <w:noWrap/>
            <w:hideMark/>
          </w:tcPr>
          <w:p w14:paraId="54752635" w14:textId="77777777" w:rsidR="004D4E53" w:rsidRPr="004D4E53" w:rsidRDefault="004D4E53" w:rsidP="004D4E53">
            <w:pPr>
              <w:pStyle w:val="NoSpacing"/>
              <w:jc w:val="right"/>
            </w:pPr>
            <w:r w:rsidRPr="004D4E53">
              <w:t>2,499,591.33</w:t>
            </w:r>
          </w:p>
        </w:tc>
      </w:tr>
      <w:tr w:rsidR="004D4E53" w:rsidRPr="004D4E53" w14:paraId="3D825A3A" w14:textId="77777777" w:rsidTr="004D4E53">
        <w:trPr>
          <w:trHeight w:val="300"/>
          <w:jc w:val="center"/>
        </w:trPr>
        <w:tc>
          <w:tcPr>
            <w:tcW w:w="6820" w:type="dxa"/>
            <w:hideMark/>
          </w:tcPr>
          <w:p w14:paraId="32A5D2E7" w14:textId="77777777" w:rsidR="004D4E53" w:rsidRPr="004D4E53" w:rsidRDefault="004D4E53" w:rsidP="004D4E53">
            <w:pPr>
              <w:pStyle w:val="NoSpacing"/>
              <w:jc w:val="both"/>
            </w:pPr>
          </w:p>
        </w:tc>
        <w:tc>
          <w:tcPr>
            <w:tcW w:w="1340" w:type="dxa"/>
            <w:noWrap/>
            <w:hideMark/>
          </w:tcPr>
          <w:p w14:paraId="1E98C31C" w14:textId="77777777" w:rsidR="004D4E53" w:rsidRPr="004D4E53" w:rsidRDefault="004D4E53" w:rsidP="004D4E53">
            <w:pPr>
              <w:pStyle w:val="NoSpacing"/>
              <w:jc w:val="right"/>
            </w:pPr>
          </w:p>
        </w:tc>
        <w:tc>
          <w:tcPr>
            <w:tcW w:w="1460" w:type="dxa"/>
            <w:noWrap/>
            <w:hideMark/>
          </w:tcPr>
          <w:p w14:paraId="6581BED2" w14:textId="77777777" w:rsidR="004D4E53" w:rsidRPr="004D4E53" w:rsidRDefault="004D4E53" w:rsidP="004D4E53">
            <w:pPr>
              <w:pStyle w:val="NoSpacing"/>
              <w:jc w:val="right"/>
            </w:pPr>
          </w:p>
        </w:tc>
      </w:tr>
      <w:tr w:rsidR="004D4E53" w:rsidRPr="004D4E53" w14:paraId="2F6B16F9" w14:textId="77777777" w:rsidTr="004D4E53">
        <w:trPr>
          <w:trHeight w:val="300"/>
          <w:jc w:val="center"/>
        </w:trPr>
        <w:tc>
          <w:tcPr>
            <w:tcW w:w="6820" w:type="dxa"/>
            <w:hideMark/>
          </w:tcPr>
          <w:p w14:paraId="4CCC380A" w14:textId="77777777" w:rsidR="004D4E53" w:rsidRPr="004D4E53" w:rsidRDefault="004D4E53" w:rsidP="004D4E53">
            <w:pPr>
              <w:pStyle w:val="NoSpacing"/>
              <w:jc w:val="both"/>
              <w:rPr>
                <w:b/>
                <w:bCs/>
              </w:rPr>
            </w:pPr>
            <w:r w:rsidRPr="004D4E53">
              <w:rPr>
                <w:b/>
                <w:bCs/>
              </w:rPr>
              <w:t>UKUPNO PROGRAM GRAĐENJA K.I. ZA 2021. GODINU:</w:t>
            </w:r>
          </w:p>
        </w:tc>
        <w:tc>
          <w:tcPr>
            <w:tcW w:w="1340" w:type="dxa"/>
            <w:noWrap/>
            <w:hideMark/>
          </w:tcPr>
          <w:p w14:paraId="518EB0B9" w14:textId="77777777" w:rsidR="004D4E53" w:rsidRPr="004D4E53" w:rsidRDefault="004D4E53" w:rsidP="004D4E53">
            <w:pPr>
              <w:pStyle w:val="NoSpacing"/>
              <w:jc w:val="right"/>
              <w:rPr>
                <w:b/>
                <w:bCs/>
              </w:rPr>
            </w:pPr>
            <w:r w:rsidRPr="004D4E53">
              <w:rPr>
                <w:b/>
                <w:bCs/>
              </w:rPr>
              <w:t>9,170,550.00</w:t>
            </w:r>
          </w:p>
        </w:tc>
        <w:tc>
          <w:tcPr>
            <w:tcW w:w="1460" w:type="dxa"/>
            <w:noWrap/>
            <w:hideMark/>
          </w:tcPr>
          <w:p w14:paraId="6A1E81EB" w14:textId="77777777" w:rsidR="004D4E53" w:rsidRPr="004D4E53" w:rsidRDefault="004D4E53" w:rsidP="004D4E53">
            <w:pPr>
              <w:pStyle w:val="NoSpacing"/>
              <w:jc w:val="right"/>
              <w:rPr>
                <w:b/>
                <w:bCs/>
              </w:rPr>
            </w:pPr>
            <w:r w:rsidRPr="004D4E53">
              <w:rPr>
                <w:b/>
                <w:bCs/>
              </w:rPr>
              <w:t>6,147,996.55</w:t>
            </w:r>
          </w:p>
        </w:tc>
      </w:tr>
    </w:tbl>
    <w:p w14:paraId="6FD1F722" w14:textId="55AF6388" w:rsidR="004D4E53" w:rsidRDefault="004D4E53" w:rsidP="00C82775">
      <w:pPr>
        <w:pStyle w:val="NoSpacing"/>
        <w:jc w:val="both"/>
      </w:pPr>
    </w:p>
    <w:p w14:paraId="0922A839" w14:textId="25BB252D" w:rsidR="00A12D2F" w:rsidRPr="00367A5E" w:rsidRDefault="00A12D2F" w:rsidP="00A12D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 * </w:t>
      </w:r>
    </w:p>
    <w:p w14:paraId="448A4008" w14:textId="178DF855" w:rsidR="004D4E53" w:rsidRDefault="004D4E53" w:rsidP="00C82775">
      <w:pPr>
        <w:pStyle w:val="NoSpacing"/>
        <w:jc w:val="both"/>
      </w:pPr>
    </w:p>
    <w:p w14:paraId="100F222A" w14:textId="77777777" w:rsidR="00A12D2F" w:rsidRDefault="00A12D2F" w:rsidP="00C82775">
      <w:pPr>
        <w:pStyle w:val="NoSpacing"/>
        <w:jc w:val="both"/>
        <w:sectPr w:rsidR="00A12D2F" w:rsidSect="004D4E53">
          <w:type w:val="continuous"/>
          <w:pgSz w:w="11906" w:h="16838"/>
          <w:pgMar w:top="1440" w:right="1440" w:bottom="1440" w:left="1440" w:header="708" w:footer="708" w:gutter="0"/>
          <w:pgNumType w:start="200"/>
          <w:cols w:space="708"/>
          <w:docGrid w:linePitch="360"/>
        </w:sectPr>
      </w:pPr>
    </w:p>
    <w:p w14:paraId="594ADA3B" w14:textId="77777777" w:rsidR="00037F06" w:rsidRDefault="00037F06" w:rsidP="00037F06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 xml:space="preserve">novine“ </w:t>
      </w:r>
      <w:proofErr w:type="spellStart"/>
      <w:r>
        <w:t>broj</w:t>
      </w:r>
      <w:proofErr w:type="spellEnd"/>
      <w:proofErr w:type="gramEnd"/>
      <w:r>
        <w:t xml:space="preserve"> 68/18, 110/18, 32/20),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3/18,10/18,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24. </w:t>
      </w:r>
      <w:proofErr w:type="spellStart"/>
      <w:r>
        <w:t>lipnja</w:t>
      </w:r>
      <w:proofErr w:type="spellEnd"/>
      <w:r>
        <w:t xml:space="preserve"> 2022.godine, </w:t>
      </w:r>
    </w:p>
    <w:p w14:paraId="3F529D5D" w14:textId="733F2A68" w:rsidR="00037F06" w:rsidRDefault="00037F06" w:rsidP="00037F06">
      <w:pPr>
        <w:pStyle w:val="NoSpacing"/>
        <w:jc w:val="both"/>
      </w:pPr>
      <w:r>
        <w:t xml:space="preserve">d o n o s </w:t>
      </w:r>
      <w:proofErr w:type="spellStart"/>
      <w:r>
        <w:t>i</w:t>
      </w:r>
      <w:proofErr w:type="spellEnd"/>
    </w:p>
    <w:p w14:paraId="5F6BBCBE" w14:textId="77777777" w:rsidR="00037F06" w:rsidRDefault="00037F06" w:rsidP="00037F06">
      <w:pPr>
        <w:pStyle w:val="NoSpacing"/>
        <w:jc w:val="both"/>
      </w:pPr>
    </w:p>
    <w:p w14:paraId="4334BB8F" w14:textId="77777777" w:rsidR="00037F06" w:rsidRPr="00037F06" w:rsidRDefault="00037F06" w:rsidP="00037F06">
      <w:pPr>
        <w:pStyle w:val="NoSpacing"/>
        <w:jc w:val="center"/>
        <w:rPr>
          <w:b/>
          <w:bCs/>
          <w:sz w:val="24"/>
          <w:szCs w:val="24"/>
        </w:rPr>
      </w:pPr>
      <w:r w:rsidRPr="00037F06">
        <w:rPr>
          <w:b/>
          <w:bCs/>
          <w:sz w:val="24"/>
          <w:szCs w:val="24"/>
        </w:rPr>
        <w:t>ZAKLJUČAK</w:t>
      </w:r>
    </w:p>
    <w:p w14:paraId="590C446D" w14:textId="77777777" w:rsidR="00037F06" w:rsidRPr="00037F06" w:rsidRDefault="00037F06" w:rsidP="00037F06">
      <w:pPr>
        <w:pStyle w:val="NoSpacing"/>
        <w:jc w:val="center"/>
        <w:rPr>
          <w:b/>
          <w:bCs/>
        </w:rPr>
      </w:pPr>
      <w:r w:rsidRPr="00037F06">
        <w:rPr>
          <w:b/>
          <w:bCs/>
        </w:rPr>
        <w:t xml:space="preserve">o </w:t>
      </w:r>
      <w:proofErr w:type="spellStart"/>
      <w:r w:rsidRPr="00037F06">
        <w:rPr>
          <w:b/>
          <w:bCs/>
        </w:rPr>
        <w:t>prihvaćanju</w:t>
      </w:r>
      <w:proofErr w:type="spellEnd"/>
      <w:r w:rsidRPr="00037F06">
        <w:rPr>
          <w:b/>
          <w:bCs/>
        </w:rPr>
        <w:t xml:space="preserve"> </w:t>
      </w:r>
      <w:proofErr w:type="spellStart"/>
      <w:r w:rsidRPr="00037F06">
        <w:rPr>
          <w:b/>
          <w:bCs/>
        </w:rPr>
        <w:t>Izvješća</w:t>
      </w:r>
      <w:proofErr w:type="spellEnd"/>
      <w:r w:rsidRPr="00037F06">
        <w:rPr>
          <w:b/>
          <w:bCs/>
        </w:rPr>
        <w:t xml:space="preserve"> o </w:t>
      </w:r>
      <w:proofErr w:type="spellStart"/>
      <w:r w:rsidRPr="00037F06">
        <w:rPr>
          <w:b/>
          <w:bCs/>
        </w:rPr>
        <w:t>izvršenju</w:t>
      </w:r>
      <w:proofErr w:type="spellEnd"/>
      <w:r w:rsidRPr="00037F06">
        <w:rPr>
          <w:b/>
          <w:bCs/>
        </w:rPr>
        <w:t xml:space="preserve"> </w:t>
      </w:r>
      <w:proofErr w:type="spellStart"/>
      <w:r w:rsidRPr="00037F06">
        <w:rPr>
          <w:b/>
          <w:bCs/>
        </w:rPr>
        <w:t>Programa</w:t>
      </w:r>
      <w:proofErr w:type="spellEnd"/>
      <w:r w:rsidRPr="00037F06">
        <w:rPr>
          <w:b/>
          <w:bCs/>
        </w:rPr>
        <w:t xml:space="preserve"> </w:t>
      </w:r>
      <w:proofErr w:type="spellStart"/>
      <w:r w:rsidRPr="00037F06">
        <w:rPr>
          <w:b/>
          <w:bCs/>
        </w:rPr>
        <w:t>održavanja</w:t>
      </w:r>
      <w:proofErr w:type="spellEnd"/>
      <w:r w:rsidRPr="00037F06">
        <w:rPr>
          <w:b/>
          <w:bCs/>
        </w:rPr>
        <w:t xml:space="preserve"> </w:t>
      </w:r>
      <w:proofErr w:type="spellStart"/>
      <w:r w:rsidRPr="00037F06">
        <w:rPr>
          <w:b/>
          <w:bCs/>
        </w:rPr>
        <w:t>komunalne</w:t>
      </w:r>
      <w:proofErr w:type="spellEnd"/>
      <w:r w:rsidRPr="00037F06">
        <w:rPr>
          <w:b/>
          <w:bCs/>
        </w:rPr>
        <w:t xml:space="preserve"> </w:t>
      </w:r>
      <w:proofErr w:type="spellStart"/>
      <w:r w:rsidRPr="00037F06">
        <w:rPr>
          <w:b/>
          <w:bCs/>
        </w:rPr>
        <w:t>infrastrukture</w:t>
      </w:r>
      <w:proofErr w:type="spellEnd"/>
      <w:r w:rsidRPr="00037F06">
        <w:rPr>
          <w:b/>
          <w:bCs/>
        </w:rPr>
        <w:t xml:space="preserve"> za 2021. </w:t>
      </w:r>
      <w:proofErr w:type="spellStart"/>
      <w:r w:rsidRPr="00037F06">
        <w:rPr>
          <w:b/>
          <w:bCs/>
        </w:rPr>
        <w:t>godinu</w:t>
      </w:r>
      <w:proofErr w:type="spellEnd"/>
    </w:p>
    <w:p w14:paraId="46A9DD84" w14:textId="77777777" w:rsidR="00037F06" w:rsidRPr="00037F06" w:rsidRDefault="00037F06" w:rsidP="00037F06">
      <w:pPr>
        <w:pStyle w:val="NoSpacing"/>
        <w:jc w:val="center"/>
        <w:rPr>
          <w:b/>
          <w:bCs/>
        </w:rPr>
      </w:pPr>
    </w:p>
    <w:p w14:paraId="7DA3FB93" w14:textId="77777777" w:rsidR="00037F06" w:rsidRPr="00037F06" w:rsidRDefault="00037F06" w:rsidP="00037F06">
      <w:pPr>
        <w:pStyle w:val="NoSpacing"/>
        <w:jc w:val="center"/>
        <w:rPr>
          <w:b/>
          <w:bCs/>
        </w:rPr>
      </w:pPr>
      <w:proofErr w:type="spellStart"/>
      <w:r w:rsidRPr="00037F06">
        <w:rPr>
          <w:b/>
          <w:bCs/>
        </w:rPr>
        <w:t>Članak</w:t>
      </w:r>
      <w:proofErr w:type="spellEnd"/>
      <w:r w:rsidRPr="00037F06">
        <w:rPr>
          <w:b/>
          <w:bCs/>
        </w:rPr>
        <w:t xml:space="preserve"> 1.</w:t>
      </w:r>
    </w:p>
    <w:p w14:paraId="16F72274" w14:textId="77777777" w:rsidR="00037F06" w:rsidRDefault="00037F06" w:rsidP="00037F06">
      <w:pPr>
        <w:pStyle w:val="NoSpacing"/>
        <w:jc w:val="both"/>
      </w:pPr>
    </w:p>
    <w:p w14:paraId="21F16CEC" w14:textId="77777777" w:rsidR="00037F06" w:rsidRDefault="00037F06" w:rsidP="00037F06">
      <w:pPr>
        <w:pStyle w:val="NoSpacing"/>
        <w:ind w:firstLine="720"/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2021.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privitku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45EC56BA" w14:textId="1AA267EC" w:rsidR="00037F06" w:rsidRDefault="00037F06" w:rsidP="00037F06">
      <w:pPr>
        <w:pStyle w:val="NoSpacing"/>
        <w:jc w:val="both"/>
      </w:pPr>
    </w:p>
    <w:p w14:paraId="63798F51" w14:textId="77777777" w:rsidR="006526C8" w:rsidRDefault="006526C8" w:rsidP="00037F06">
      <w:pPr>
        <w:pStyle w:val="NoSpacing"/>
        <w:jc w:val="both"/>
      </w:pPr>
    </w:p>
    <w:p w14:paraId="16C7F1DE" w14:textId="77777777" w:rsidR="00037F06" w:rsidRPr="00037F06" w:rsidRDefault="00037F06" w:rsidP="00037F06">
      <w:pPr>
        <w:pStyle w:val="NoSpacing"/>
        <w:jc w:val="center"/>
        <w:rPr>
          <w:b/>
          <w:bCs/>
        </w:rPr>
      </w:pPr>
      <w:proofErr w:type="spellStart"/>
      <w:r w:rsidRPr="00037F06">
        <w:rPr>
          <w:b/>
          <w:bCs/>
        </w:rPr>
        <w:t>Članak</w:t>
      </w:r>
      <w:proofErr w:type="spellEnd"/>
      <w:r w:rsidRPr="00037F06">
        <w:rPr>
          <w:b/>
          <w:bCs/>
        </w:rPr>
        <w:t xml:space="preserve"> 2.</w:t>
      </w:r>
    </w:p>
    <w:p w14:paraId="0F969264" w14:textId="77777777" w:rsidR="00037F06" w:rsidRDefault="00037F06" w:rsidP="00037F06">
      <w:pPr>
        <w:pStyle w:val="NoSpacing"/>
        <w:jc w:val="both"/>
      </w:pPr>
    </w:p>
    <w:p w14:paraId="1E7AB769" w14:textId="77777777" w:rsidR="00037F06" w:rsidRDefault="00037F06" w:rsidP="00037F06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64DAE9A5" w14:textId="77777777" w:rsidR="00037F06" w:rsidRDefault="00037F06" w:rsidP="00037F06">
      <w:pPr>
        <w:pStyle w:val="NoSpacing"/>
        <w:jc w:val="both"/>
      </w:pPr>
    </w:p>
    <w:p w14:paraId="3D42491E" w14:textId="77777777" w:rsidR="00037F06" w:rsidRPr="00037F06" w:rsidRDefault="00037F06" w:rsidP="00037F0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37F06">
        <w:rPr>
          <w:b/>
          <w:bCs/>
          <w:i/>
          <w:iCs/>
          <w:sz w:val="24"/>
          <w:szCs w:val="24"/>
        </w:rPr>
        <w:t>REPUBLIKA HRVATSKA</w:t>
      </w:r>
    </w:p>
    <w:p w14:paraId="32FBC623" w14:textId="77777777" w:rsidR="00037F06" w:rsidRPr="00037F06" w:rsidRDefault="00037F06" w:rsidP="00037F0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37F06">
        <w:rPr>
          <w:b/>
          <w:bCs/>
          <w:i/>
          <w:iCs/>
          <w:sz w:val="24"/>
          <w:szCs w:val="24"/>
        </w:rPr>
        <w:t>SPLITSKO-DALMATINSKA ŽUPANIJA</w:t>
      </w:r>
    </w:p>
    <w:p w14:paraId="7FECF611" w14:textId="77777777" w:rsidR="00037F06" w:rsidRPr="00037F06" w:rsidRDefault="00037F06" w:rsidP="00037F0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37F06">
        <w:rPr>
          <w:b/>
          <w:bCs/>
          <w:i/>
          <w:iCs/>
          <w:sz w:val="24"/>
          <w:szCs w:val="24"/>
        </w:rPr>
        <w:t>GRAD HVAR</w:t>
      </w:r>
    </w:p>
    <w:p w14:paraId="40A8E3B6" w14:textId="77777777" w:rsidR="00037F06" w:rsidRPr="00037F06" w:rsidRDefault="00037F06" w:rsidP="00037F06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037F06">
        <w:rPr>
          <w:b/>
          <w:bCs/>
          <w:i/>
          <w:iCs/>
          <w:sz w:val="24"/>
          <w:szCs w:val="24"/>
        </w:rPr>
        <w:t>Gradsko</w:t>
      </w:r>
      <w:proofErr w:type="spellEnd"/>
      <w:r w:rsidRPr="00037F0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37F06">
        <w:rPr>
          <w:b/>
          <w:bCs/>
          <w:i/>
          <w:iCs/>
          <w:sz w:val="24"/>
          <w:szCs w:val="24"/>
        </w:rPr>
        <w:t>vijeće</w:t>
      </w:r>
      <w:proofErr w:type="spellEnd"/>
    </w:p>
    <w:p w14:paraId="2A348892" w14:textId="77777777" w:rsidR="00037F06" w:rsidRDefault="00037F06" w:rsidP="00037F06">
      <w:pPr>
        <w:pStyle w:val="NoSpacing"/>
        <w:jc w:val="both"/>
      </w:pPr>
    </w:p>
    <w:p w14:paraId="3C681F82" w14:textId="77777777" w:rsidR="00037F06" w:rsidRDefault="00037F06" w:rsidP="00037F06">
      <w:pPr>
        <w:pStyle w:val="NoSpacing"/>
        <w:jc w:val="both"/>
      </w:pPr>
      <w:r>
        <w:t>KLASA: 363-01/22-01/58</w:t>
      </w:r>
      <w:r>
        <w:tab/>
      </w:r>
    </w:p>
    <w:p w14:paraId="018D893C" w14:textId="77777777" w:rsidR="00037F06" w:rsidRDefault="00037F06" w:rsidP="00037F06">
      <w:pPr>
        <w:pStyle w:val="NoSpacing"/>
        <w:jc w:val="both"/>
      </w:pPr>
      <w:r>
        <w:t>URBROJ: 2181-2/01-02-22-03</w:t>
      </w:r>
    </w:p>
    <w:p w14:paraId="2DD66F75" w14:textId="77777777" w:rsidR="00037F06" w:rsidRDefault="00037F06" w:rsidP="00037F06">
      <w:pPr>
        <w:pStyle w:val="NoSpacing"/>
        <w:jc w:val="both"/>
      </w:pPr>
      <w:r>
        <w:t xml:space="preserve">Hvar, 24. </w:t>
      </w:r>
      <w:proofErr w:type="spellStart"/>
      <w:r>
        <w:t>lipnja</w:t>
      </w:r>
      <w:proofErr w:type="spellEnd"/>
      <w:r>
        <w:t xml:space="preserve"> 2022.g.</w:t>
      </w:r>
    </w:p>
    <w:p w14:paraId="167E98E0" w14:textId="77777777" w:rsidR="00037F06" w:rsidRDefault="00037F06" w:rsidP="00037F06">
      <w:pPr>
        <w:pStyle w:val="NoSpacing"/>
        <w:jc w:val="both"/>
      </w:pPr>
    </w:p>
    <w:p w14:paraId="11BB7F4A" w14:textId="57AC2C61" w:rsidR="00037F06" w:rsidRDefault="00037F06" w:rsidP="00037F06">
      <w:pPr>
        <w:pStyle w:val="NoSpacing"/>
        <w:jc w:val="center"/>
      </w:pPr>
      <w:r>
        <w:t xml:space="preserve">                         </w:t>
      </w:r>
      <w:proofErr w:type="spellStart"/>
      <w:r>
        <w:t>Predsjednik</w:t>
      </w:r>
      <w:proofErr w:type="spellEnd"/>
    </w:p>
    <w:p w14:paraId="610EF4AA" w14:textId="517AAD93" w:rsidR="00037F06" w:rsidRDefault="00037F06" w:rsidP="00037F06">
      <w:pPr>
        <w:pStyle w:val="NoSpacing"/>
        <w:jc w:val="center"/>
      </w:pPr>
      <w:r>
        <w:t xml:space="preserve">                           </w:t>
      </w:r>
      <w:proofErr w:type="spellStart"/>
      <w:r>
        <w:t>Gradskog</w:t>
      </w:r>
      <w:proofErr w:type="spellEnd"/>
      <w:r>
        <w:t xml:space="preserve"> vijeća:</w:t>
      </w:r>
    </w:p>
    <w:p w14:paraId="3C7C8535" w14:textId="296038D2" w:rsidR="00A12D2F" w:rsidRDefault="00037F06" w:rsidP="00037F06">
      <w:pPr>
        <w:pStyle w:val="NoSpacing"/>
        <w:jc w:val="center"/>
      </w:pPr>
      <w:r>
        <w:t xml:space="preserve">    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E5FA765" w14:textId="77777777" w:rsidR="00037F06" w:rsidRPr="00367A5E" w:rsidRDefault="00037F06" w:rsidP="00037F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34C237F" w14:textId="6B708DCE" w:rsidR="00037F06" w:rsidRDefault="00037F06" w:rsidP="00037F06">
      <w:pPr>
        <w:pStyle w:val="NoSpacing"/>
        <w:jc w:val="both"/>
      </w:pPr>
    </w:p>
    <w:p w14:paraId="10FED0F1" w14:textId="77777777" w:rsidR="006526C8" w:rsidRDefault="006526C8" w:rsidP="00037F06">
      <w:pPr>
        <w:pStyle w:val="NoSpacing"/>
        <w:jc w:val="both"/>
        <w:sectPr w:rsidR="006526C8" w:rsidSect="00A12D2F">
          <w:type w:val="continuous"/>
          <w:pgSz w:w="11906" w:h="16838"/>
          <w:pgMar w:top="1440" w:right="1440" w:bottom="1440" w:left="1440" w:header="708" w:footer="708" w:gutter="0"/>
          <w:pgNumType w:start="200"/>
          <w:cols w:num="2" w:space="708"/>
          <w:docGrid w:linePitch="360"/>
        </w:sectPr>
      </w:pPr>
    </w:p>
    <w:p w14:paraId="57FCF68B" w14:textId="497BF450" w:rsidR="00037F06" w:rsidRDefault="00037F06" w:rsidP="00037F06">
      <w:pPr>
        <w:pStyle w:val="NoSpacing"/>
        <w:jc w:val="both"/>
      </w:pPr>
    </w:p>
    <w:p w14:paraId="33586B64" w14:textId="7B8E58D4" w:rsidR="006526C8" w:rsidRPr="006526C8" w:rsidRDefault="006526C8" w:rsidP="006526C8">
      <w:pPr>
        <w:pStyle w:val="NoSpacing"/>
        <w:jc w:val="center"/>
        <w:rPr>
          <w:b/>
          <w:bCs/>
        </w:rPr>
      </w:pPr>
      <w:proofErr w:type="spellStart"/>
      <w:r w:rsidRPr="006526C8">
        <w:rPr>
          <w:b/>
          <w:bCs/>
        </w:rPr>
        <w:t>Izvješće</w:t>
      </w:r>
      <w:proofErr w:type="spellEnd"/>
      <w:r w:rsidRPr="006526C8">
        <w:rPr>
          <w:b/>
          <w:bCs/>
        </w:rPr>
        <w:t xml:space="preserve"> o </w:t>
      </w:r>
      <w:proofErr w:type="spellStart"/>
      <w:r w:rsidRPr="006526C8">
        <w:rPr>
          <w:b/>
          <w:bCs/>
        </w:rPr>
        <w:t>izvršenju</w:t>
      </w:r>
      <w:proofErr w:type="spellEnd"/>
      <w:r w:rsidRPr="006526C8">
        <w:rPr>
          <w:b/>
          <w:bCs/>
        </w:rPr>
        <w:t xml:space="preserve"> </w:t>
      </w:r>
      <w:proofErr w:type="spellStart"/>
      <w:r w:rsidRPr="006526C8">
        <w:rPr>
          <w:b/>
          <w:bCs/>
        </w:rPr>
        <w:t>Programa</w:t>
      </w:r>
      <w:proofErr w:type="spellEnd"/>
      <w:r w:rsidRPr="006526C8">
        <w:rPr>
          <w:b/>
          <w:bCs/>
        </w:rPr>
        <w:t xml:space="preserve"> </w:t>
      </w:r>
      <w:proofErr w:type="spellStart"/>
      <w:r w:rsidRPr="006526C8">
        <w:rPr>
          <w:b/>
          <w:bCs/>
        </w:rPr>
        <w:t>održavanja</w:t>
      </w:r>
      <w:proofErr w:type="spellEnd"/>
      <w:r w:rsidRPr="006526C8">
        <w:rPr>
          <w:b/>
          <w:bCs/>
        </w:rPr>
        <w:t xml:space="preserve"> </w:t>
      </w:r>
      <w:proofErr w:type="spellStart"/>
      <w:r w:rsidRPr="006526C8">
        <w:rPr>
          <w:b/>
          <w:bCs/>
        </w:rPr>
        <w:t>komunalne</w:t>
      </w:r>
      <w:proofErr w:type="spellEnd"/>
      <w:r w:rsidRPr="006526C8">
        <w:rPr>
          <w:b/>
          <w:bCs/>
        </w:rPr>
        <w:t xml:space="preserve"> </w:t>
      </w:r>
      <w:proofErr w:type="spellStart"/>
      <w:r w:rsidRPr="006526C8">
        <w:rPr>
          <w:b/>
          <w:bCs/>
        </w:rPr>
        <w:t>infrastrukture</w:t>
      </w:r>
      <w:proofErr w:type="spellEnd"/>
      <w:r w:rsidRPr="006526C8">
        <w:rPr>
          <w:b/>
          <w:bCs/>
        </w:rPr>
        <w:t xml:space="preserve"> za 2021. </w:t>
      </w:r>
      <w:proofErr w:type="spellStart"/>
      <w:r w:rsidRPr="006526C8">
        <w:rPr>
          <w:b/>
          <w:bCs/>
        </w:rPr>
        <w:t>Godinu</w:t>
      </w:r>
      <w:proofErr w:type="spellEnd"/>
    </w:p>
    <w:p w14:paraId="415570E8" w14:textId="1EF2B846" w:rsidR="006526C8" w:rsidRDefault="006526C8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706"/>
        <w:gridCol w:w="2674"/>
      </w:tblGrid>
      <w:tr w:rsidR="006526C8" w:rsidRPr="006526C8" w14:paraId="76A3E187" w14:textId="77777777" w:rsidTr="006526C8">
        <w:trPr>
          <w:trHeight w:val="660"/>
          <w:jc w:val="center"/>
        </w:trPr>
        <w:tc>
          <w:tcPr>
            <w:tcW w:w="460" w:type="dxa"/>
            <w:noWrap/>
            <w:hideMark/>
          </w:tcPr>
          <w:p w14:paraId="42EF2D55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r w:rsidRPr="006526C8">
              <w:rPr>
                <w:b/>
                <w:bCs/>
              </w:rPr>
              <w:t>I.</w:t>
            </w:r>
          </w:p>
        </w:tc>
        <w:tc>
          <w:tcPr>
            <w:tcW w:w="7380" w:type="dxa"/>
            <w:gridSpan w:val="2"/>
            <w:hideMark/>
          </w:tcPr>
          <w:p w14:paraId="6CAAFC74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r w:rsidRPr="006526C8">
              <w:rPr>
                <w:b/>
                <w:bCs/>
              </w:rPr>
              <w:t>ODRŽAVANJE ČISTOĆE U DIJELU KOJI SE ODNOSI NA ČIŠĆENJE POVRŠINA JAVNE NAMJENE I OBALNOG POJASA</w:t>
            </w:r>
          </w:p>
        </w:tc>
      </w:tr>
      <w:tr w:rsidR="006526C8" w:rsidRPr="006526C8" w14:paraId="28E5DA56" w14:textId="77777777" w:rsidTr="006526C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080FEDC2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6620ECBD" w14:textId="77777777" w:rsidR="006526C8" w:rsidRPr="006526C8" w:rsidRDefault="006526C8" w:rsidP="006526C8">
            <w:pPr>
              <w:pStyle w:val="NoSpacing"/>
              <w:jc w:val="both"/>
            </w:pPr>
            <w:r w:rsidRPr="006526C8">
              <w:t>-</w:t>
            </w:r>
            <w:proofErr w:type="spellStart"/>
            <w:r w:rsidRPr="006526C8">
              <w:t>Sredstva</w:t>
            </w:r>
            <w:proofErr w:type="spellEnd"/>
            <w:r w:rsidRPr="006526C8">
              <w:t xml:space="preserve"> za </w:t>
            </w:r>
            <w:proofErr w:type="spellStart"/>
            <w:r w:rsidRPr="006526C8">
              <w:t>izvršenje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radova</w:t>
            </w:r>
            <w:proofErr w:type="spellEnd"/>
          </w:p>
        </w:tc>
        <w:tc>
          <w:tcPr>
            <w:tcW w:w="2674" w:type="dxa"/>
            <w:noWrap/>
            <w:hideMark/>
          </w:tcPr>
          <w:p w14:paraId="1826F085" w14:textId="77777777" w:rsidR="006526C8" w:rsidRPr="006526C8" w:rsidRDefault="006526C8" w:rsidP="006526C8">
            <w:pPr>
              <w:pStyle w:val="NoSpacing"/>
              <w:jc w:val="both"/>
            </w:pPr>
          </w:p>
        </w:tc>
      </w:tr>
      <w:tr w:rsidR="006526C8" w:rsidRPr="006526C8" w14:paraId="15DD2A7F" w14:textId="77777777" w:rsidTr="006526C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4F5DBAE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4706" w:type="dxa"/>
            <w:noWrap/>
            <w:hideMark/>
          </w:tcPr>
          <w:p w14:paraId="36F94BCC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6526C8">
              <w:rPr>
                <w:b/>
                <w:bCs/>
              </w:rPr>
              <w:t>Planirano</w:t>
            </w:r>
            <w:proofErr w:type="spellEnd"/>
            <w:r w:rsidRPr="006526C8">
              <w:rPr>
                <w:b/>
                <w:bCs/>
              </w:rPr>
              <w:t xml:space="preserve">:  </w:t>
            </w:r>
          </w:p>
        </w:tc>
        <w:tc>
          <w:tcPr>
            <w:tcW w:w="2674" w:type="dxa"/>
            <w:noWrap/>
            <w:hideMark/>
          </w:tcPr>
          <w:p w14:paraId="14DDA3AF" w14:textId="77777777" w:rsidR="006526C8" w:rsidRPr="006526C8" w:rsidRDefault="006526C8" w:rsidP="006526C8">
            <w:pPr>
              <w:pStyle w:val="NoSpacing"/>
              <w:jc w:val="right"/>
              <w:rPr>
                <w:b/>
                <w:bCs/>
              </w:rPr>
            </w:pPr>
            <w:r w:rsidRPr="006526C8">
              <w:rPr>
                <w:b/>
                <w:bCs/>
              </w:rPr>
              <w:t xml:space="preserve">1,838,000.00 </w:t>
            </w:r>
            <w:proofErr w:type="spellStart"/>
            <w:r w:rsidRPr="006526C8">
              <w:rPr>
                <w:b/>
                <w:bCs/>
              </w:rPr>
              <w:t>kn</w:t>
            </w:r>
            <w:proofErr w:type="spellEnd"/>
          </w:p>
        </w:tc>
      </w:tr>
      <w:tr w:rsidR="006526C8" w:rsidRPr="006526C8" w14:paraId="6D885231" w14:textId="77777777" w:rsidTr="006526C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60B40D45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766E06AD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6526C8">
              <w:rPr>
                <w:b/>
                <w:bCs/>
              </w:rPr>
              <w:t>Izvršeno</w:t>
            </w:r>
            <w:proofErr w:type="spellEnd"/>
            <w:r w:rsidRPr="006526C8">
              <w:rPr>
                <w:b/>
                <w:bCs/>
              </w:rPr>
              <w:t xml:space="preserve">:  </w:t>
            </w:r>
          </w:p>
        </w:tc>
        <w:tc>
          <w:tcPr>
            <w:tcW w:w="2674" w:type="dxa"/>
            <w:noWrap/>
            <w:hideMark/>
          </w:tcPr>
          <w:p w14:paraId="7603094A" w14:textId="77777777" w:rsidR="006526C8" w:rsidRPr="006526C8" w:rsidRDefault="006526C8" w:rsidP="006526C8">
            <w:pPr>
              <w:pStyle w:val="NoSpacing"/>
              <w:jc w:val="right"/>
              <w:rPr>
                <w:b/>
                <w:bCs/>
              </w:rPr>
            </w:pPr>
            <w:r w:rsidRPr="006526C8">
              <w:rPr>
                <w:b/>
                <w:bCs/>
              </w:rPr>
              <w:t xml:space="preserve">1,818,637.50 </w:t>
            </w:r>
            <w:proofErr w:type="spellStart"/>
            <w:r w:rsidRPr="006526C8">
              <w:rPr>
                <w:b/>
                <w:bCs/>
              </w:rPr>
              <w:t>kn</w:t>
            </w:r>
            <w:proofErr w:type="spellEnd"/>
          </w:p>
        </w:tc>
      </w:tr>
      <w:tr w:rsidR="006526C8" w:rsidRPr="006526C8" w14:paraId="0E18040C" w14:textId="77777777" w:rsidTr="006526C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21C61AD0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47FF5E86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2674" w:type="dxa"/>
            <w:noWrap/>
            <w:hideMark/>
          </w:tcPr>
          <w:p w14:paraId="2ADA2707" w14:textId="77777777" w:rsidR="006526C8" w:rsidRPr="006526C8" w:rsidRDefault="006526C8" w:rsidP="006526C8">
            <w:pPr>
              <w:pStyle w:val="NoSpacing"/>
              <w:jc w:val="right"/>
            </w:pPr>
          </w:p>
        </w:tc>
      </w:tr>
      <w:tr w:rsidR="006526C8" w:rsidRPr="006526C8" w14:paraId="42632E06" w14:textId="77777777" w:rsidTr="006526C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4A60054B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4706" w:type="dxa"/>
            <w:noWrap/>
            <w:hideMark/>
          </w:tcPr>
          <w:p w14:paraId="60B7EC48" w14:textId="77777777" w:rsidR="006526C8" w:rsidRPr="006526C8" w:rsidRDefault="006526C8" w:rsidP="006526C8">
            <w:pPr>
              <w:pStyle w:val="NoSpacing"/>
              <w:jc w:val="both"/>
            </w:pPr>
            <w:r w:rsidRPr="006526C8">
              <w:t>-</w:t>
            </w:r>
            <w:proofErr w:type="spellStart"/>
            <w:r w:rsidRPr="006526C8">
              <w:t>Sredstva</w:t>
            </w:r>
            <w:proofErr w:type="spellEnd"/>
            <w:r w:rsidRPr="006526C8">
              <w:t xml:space="preserve"> za </w:t>
            </w:r>
            <w:proofErr w:type="spellStart"/>
            <w:r w:rsidRPr="006526C8">
              <w:t>nabavu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opreme</w:t>
            </w:r>
            <w:proofErr w:type="spellEnd"/>
          </w:p>
        </w:tc>
        <w:tc>
          <w:tcPr>
            <w:tcW w:w="2674" w:type="dxa"/>
            <w:noWrap/>
            <w:hideMark/>
          </w:tcPr>
          <w:p w14:paraId="0AF05E6D" w14:textId="77777777" w:rsidR="006526C8" w:rsidRPr="006526C8" w:rsidRDefault="006526C8" w:rsidP="006526C8">
            <w:pPr>
              <w:pStyle w:val="NoSpacing"/>
              <w:jc w:val="right"/>
            </w:pPr>
          </w:p>
        </w:tc>
      </w:tr>
      <w:tr w:rsidR="006526C8" w:rsidRPr="006526C8" w14:paraId="12557AEB" w14:textId="77777777" w:rsidTr="006526C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71E97F62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4706" w:type="dxa"/>
            <w:noWrap/>
            <w:hideMark/>
          </w:tcPr>
          <w:p w14:paraId="25C8BF53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6526C8">
              <w:rPr>
                <w:b/>
                <w:bCs/>
              </w:rPr>
              <w:t>Planirano</w:t>
            </w:r>
            <w:proofErr w:type="spellEnd"/>
            <w:r w:rsidRPr="006526C8">
              <w:rPr>
                <w:b/>
                <w:bCs/>
              </w:rPr>
              <w:t xml:space="preserve">:  </w:t>
            </w:r>
          </w:p>
        </w:tc>
        <w:tc>
          <w:tcPr>
            <w:tcW w:w="2674" w:type="dxa"/>
            <w:noWrap/>
            <w:hideMark/>
          </w:tcPr>
          <w:p w14:paraId="21609C36" w14:textId="77777777" w:rsidR="006526C8" w:rsidRPr="006526C8" w:rsidRDefault="006526C8" w:rsidP="006526C8">
            <w:pPr>
              <w:pStyle w:val="NoSpacing"/>
              <w:jc w:val="right"/>
              <w:rPr>
                <w:b/>
                <w:bCs/>
              </w:rPr>
            </w:pPr>
            <w:r w:rsidRPr="006526C8">
              <w:rPr>
                <w:b/>
                <w:bCs/>
              </w:rPr>
              <w:t xml:space="preserve">0.00 </w:t>
            </w:r>
            <w:proofErr w:type="spellStart"/>
            <w:r w:rsidRPr="006526C8">
              <w:rPr>
                <w:b/>
                <w:bCs/>
              </w:rPr>
              <w:t>kn</w:t>
            </w:r>
            <w:proofErr w:type="spellEnd"/>
          </w:p>
        </w:tc>
      </w:tr>
      <w:tr w:rsidR="006526C8" w:rsidRPr="006526C8" w14:paraId="7C10191B" w14:textId="77777777" w:rsidTr="006526C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74593ECB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1ECADF25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6526C8">
              <w:rPr>
                <w:b/>
                <w:bCs/>
              </w:rPr>
              <w:t>Izvršeno</w:t>
            </w:r>
            <w:proofErr w:type="spellEnd"/>
            <w:r w:rsidRPr="006526C8">
              <w:rPr>
                <w:b/>
                <w:bCs/>
              </w:rPr>
              <w:t xml:space="preserve">:  </w:t>
            </w:r>
          </w:p>
        </w:tc>
        <w:tc>
          <w:tcPr>
            <w:tcW w:w="2674" w:type="dxa"/>
            <w:noWrap/>
            <w:hideMark/>
          </w:tcPr>
          <w:p w14:paraId="67DF4968" w14:textId="77777777" w:rsidR="006526C8" w:rsidRPr="006526C8" w:rsidRDefault="006526C8" w:rsidP="006526C8">
            <w:pPr>
              <w:pStyle w:val="NoSpacing"/>
              <w:jc w:val="right"/>
              <w:rPr>
                <w:b/>
                <w:bCs/>
              </w:rPr>
            </w:pPr>
            <w:r w:rsidRPr="006526C8">
              <w:rPr>
                <w:b/>
                <w:bCs/>
              </w:rPr>
              <w:t xml:space="preserve">0.00 </w:t>
            </w:r>
            <w:proofErr w:type="spellStart"/>
            <w:r w:rsidRPr="006526C8">
              <w:rPr>
                <w:b/>
                <w:bCs/>
              </w:rPr>
              <w:t>kn</w:t>
            </w:r>
            <w:proofErr w:type="spellEnd"/>
          </w:p>
        </w:tc>
      </w:tr>
      <w:tr w:rsidR="006526C8" w:rsidRPr="006526C8" w14:paraId="2A671C19" w14:textId="77777777" w:rsidTr="006526C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0A02A75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6B89718A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2674" w:type="dxa"/>
            <w:noWrap/>
            <w:hideMark/>
          </w:tcPr>
          <w:p w14:paraId="12D5AD54" w14:textId="77777777" w:rsidR="006526C8" w:rsidRPr="006526C8" w:rsidRDefault="006526C8" w:rsidP="006526C8">
            <w:pPr>
              <w:pStyle w:val="NoSpacing"/>
              <w:jc w:val="right"/>
            </w:pPr>
          </w:p>
        </w:tc>
      </w:tr>
      <w:tr w:rsidR="006526C8" w:rsidRPr="006526C8" w14:paraId="0A8EAC1F" w14:textId="77777777" w:rsidTr="006526C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0ADC7D8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4706" w:type="dxa"/>
            <w:noWrap/>
            <w:hideMark/>
          </w:tcPr>
          <w:p w14:paraId="35D87E5D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6526C8">
              <w:rPr>
                <w:b/>
                <w:bCs/>
              </w:rPr>
              <w:t>Ukupno</w:t>
            </w:r>
            <w:proofErr w:type="spellEnd"/>
            <w:r w:rsidRPr="006526C8">
              <w:rPr>
                <w:b/>
                <w:bCs/>
              </w:rPr>
              <w:t xml:space="preserve"> </w:t>
            </w:r>
            <w:proofErr w:type="spellStart"/>
            <w:r w:rsidRPr="006526C8">
              <w:rPr>
                <w:b/>
                <w:bCs/>
              </w:rPr>
              <w:t>planirano</w:t>
            </w:r>
            <w:proofErr w:type="spellEnd"/>
            <w:r w:rsidRPr="006526C8">
              <w:rPr>
                <w:b/>
                <w:bCs/>
              </w:rPr>
              <w:t>:</w:t>
            </w:r>
          </w:p>
        </w:tc>
        <w:tc>
          <w:tcPr>
            <w:tcW w:w="2674" w:type="dxa"/>
            <w:noWrap/>
            <w:hideMark/>
          </w:tcPr>
          <w:p w14:paraId="4D7487E8" w14:textId="77777777" w:rsidR="006526C8" w:rsidRPr="006526C8" w:rsidRDefault="006526C8" w:rsidP="006526C8">
            <w:pPr>
              <w:pStyle w:val="NoSpacing"/>
              <w:jc w:val="right"/>
              <w:rPr>
                <w:b/>
                <w:bCs/>
              </w:rPr>
            </w:pPr>
            <w:r w:rsidRPr="006526C8">
              <w:rPr>
                <w:b/>
                <w:bCs/>
              </w:rPr>
              <w:t xml:space="preserve">1,838,000.00 </w:t>
            </w:r>
            <w:proofErr w:type="spellStart"/>
            <w:r w:rsidRPr="006526C8">
              <w:rPr>
                <w:b/>
                <w:bCs/>
              </w:rPr>
              <w:t>kn</w:t>
            </w:r>
            <w:proofErr w:type="spellEnd"/>
          </w:p>
        </w:tc>
      </w:tr>
      <w:tr w:rsidR="006526C8" w:rsidRPr="006526C8" w14:paraId="495980C4" w14:textId="77777777" w:rsidTr="006526C8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E6DD6C3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4706" w:type="dxa"/>
            <w:noWrap/>
            <w:hideMark/>
          </w:tcPr>
          <w:p w14:paraId="76D4C4D6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6526C8">
              <w:rPr>
                <w:b/>
                <w:bCs/>
              </w:rPr>
              <w:t>Ukupno</w:t>
            </w:r>
            <w:proofErr w:type="spellEnd"/>
            <w:r w:rsidRPr="006526C8">
              <w:rPr>
                <w:b/>
                <w:bCs/>
              </w:rPr>
              <w:t xml:space="preserve"> </w:t>
            </w:r>
            <w:proofErr w:type="spellStart"/>
            <w:r w:rsidRPr="006526C8">
              <w:rPr>
                <w:b/>
                <w:bCs/>
              </w:rPr>
              <w:t>Izvršeno</w:t>
            </w:r>
            <w:proofErr w:type="spellEnd"/>
            <w:r w:rsidRPr="006526C8">
              <w:rPr>
                <w:b/>
                <w:bCs/>
              </w:rPr>
              <w:t>:</w:t>
            </w:r>
          </w:p>
        </w:tc>
        <w:tc>
          <w:tcPr>
            <w:tcW w:w="2674" w:type="dxa"/>
            <w:noWrap/>
            <w:hideMark/>
          </w:tcPr>
          <w:p w14:paraId="5B904951" w14:textId="77777777" w:rsidR="006526C8" w:rsidRPr="006526C8" w:rsidRDefault="006526C8" w:rsidP="006526C8">
            <w:pPr>
              <w:pStyle w:val="NoSpacing"/>
              <w:jc w:val="right"/>
              <w:rPr>
                <w:b/>
                <w:bCs/>
              </w:rPr>
            </w:pPr>
            <w:r w:rsidRPr="006526C8">
              <w:rPr>
                <w:b/>
                <w:bCs/>
              </w:rPr>
              <w:t xml:space="preserve">1,818,637.50 </w:t>
            </w:r>
            <w:proofErr w:type="spellStart"/>
            <w:r w:rsidRPr="006526C8">
              <w:rPr>
                <w:b/>
                <w:bCs/>
              </w:rPr>
              <w:t>kn</w:t>
            </w:r>
            <w:proofErr w:type="spellEnd"/>
          </w:p>
        </w:tc>
      </w:tr>
    </w:tbl>
    <w:p w14:paraId="609427A0" w14:textId="22FE679F" w:rsidR="006526C8" w:rsidRDefault="006526C8" w:rsidP="00037F06">
      <w:pPr>
        <w:pStyle w:val="NoSpacing"/>
        <w:jc w:val="both"/>
      </w:pPr>
    </w:p>
    <w:p w14:paraId="14DA050C" w14:textId="0B005F60" w:rsidR="006526C8" w:rsidRDefault="006526C8" w:rsidP="00037F06">
      <w:pPr>
        <w:pStyle w:val="NoSpacing"/>
        <w:jc w:val="both"/>
      </w:pPr>
    </w:p>
    <w:p w14:paraId="28579A54" w14:textId="43C841B0" w:rsidR="006526C8" w:rsidRDefault="006526C8" w:rsidP="00037F06">
      <w:pPr>
        <w:pStyle w:val="NoSpacing"/>
        <w:jc w:val="both"/>
      </w:pPr>
    </w:p>
    <w:p w14:paraId="748CC71D" w14:textId="57BF9CFE" w:rsidR="006526C8" w:rsidRDefault="006526C8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5254"/>
        <w:gridCol w:w="1608"/>
        <w:gridCol w:w="1275"/>
        <w:gridCol w:w="439"/>
      </w:tblGrid>
      <w:tr w:rsidR="006526C8" w:rsidRPr="006526C8" w14:paraId="64A4E662" w14:textId="77777777" w:rsidTr="006526C8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2CF387ED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5254" w:type="dxa"/>
            <w:noWrap/>
            <w:hideMark/>
          </w:tcPr>
          <w:p w14:paraId="15B24832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6526C8">
              <w:rPr>
                <w:b/>
                <w:bCs/>
                <w:i/>
                <w:iCs/>
              </w:rPr>
              <w:t>-SREDSTVA ZA IZVRŠENJE RADOVA</w:t>
            </w:r>
          </w:p>
        </w:tc>
        <w:tc>
          <w:tcPr>
            <w:tcW w:w="1608" w:type="dxa"/>
            <w:noWrap/>
            <w:hideMark/>
          </w:tcPr>
          <w:p w14:paraId="7388695F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14:paraId="533F5F17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439" w:type="dxa"/>
            <w:noWrap/>
            <w:hideMark/>
          </w:tcPr>
          <w:p w14:paraId="412FDFAE" w14:textId="77777777" w:rsidR="006526C8" w:rsidRPr="006526C8" w:rsidRDefault="006526C8" w:rsidP="006526C8">
            <w:pPr>
              <w:pStyle w:val="NoSpacing"/>
              <w:jc w:val="both"/>
            </w:pPr>
          </w:p>
        </w:tc>
      </w:tr>
      <w:tr w:rsidR="006526C8" w:rsidRPr="006526C8" w14:paraId="41A3F303" w14:textId="77777777" w:rsidTr="006526C8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26B2922D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5254" w:type="dxa"/>
            <w:hideMark/>
          </w:tcPr>
          <w:p w14:paraId="2B9E8916" w14:textId="77777777" w:rsidR="006526C8" w:rsidRPr="006526C8" w:rsidRDefault="006526C8" w:rsidP="006526C8">
            <w:pPr>
              <w:pStyle w:val="NoSpacing"/>
              <w:jc w:val="both"/>
              <w:rPr>
                <w:i/>
                <w:iCs/>
              </w:rPr>
            </w:pPr>
            <w:r w:rsidRPr="006526C8">
              <w:rPr>
                <w:i/>
                <w:iCs/>
              </w:rPr>
              <w:t>-</w:t>
            </w:r>
            <w:proofErr w:type="spellStart"/>
            <w:r w:rsidRPr="006526C8">
              <w:rPr>
                <w:i/>
                <w:iCs/>
              </w:rPr>
              <w:t>Čišćenje</w:t>
            </w:r>
            <w:proofErr w:type="spellEnd"/>
            <w:r w:rsidRPr="006526C8">
              <w:rPr>
                <w:i/>
                <w:iCs/>
              </w:rPr>
              <w:t xml:space="preserve"> </w:t>
            </w:r>
            <w:proofErr w:type="spellStart"/>
            <w:r w:rsidRPr="006526C8">
              <w:rPr>
                <w:i/>
                <w:iCs/>
              </w:rPr>
              <w:t>javnih</w:t>
            </w:r>
            <w:proofErr w:type="spellEnd"/>
            <w:r w:rsidRPr="006526C8">
              <w:rPr>
                <w:i/>
                <w:iCs/>
              </w:rPr>
              <w:t xml:space="preserve"> </w:t>
            </w:r>
            <w:proofErr w:type="spellStart"/>
            <w:r w:rsidRPr="006526C8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608" w:type="dxa"/>
            <w:noWrap/>
            <w:hideMark/>
          </w:tcPr>
          <w:p w14:paraId="7BFDE86E" w14:textId="77777777" w:rsidR="006526C8" w:rsidRPr="006526C8" w:rsidRDefault="006526C8" w:rsidP="006526C8">
            <w:pPr>
              <w:pStyle w:val="NoSpacing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14:paraId="56CAC330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439" w:type="dxa"/>
            <w:noWrap/>
            <w:hideMark/>
          </w:tcPr>
          <w:p w14:paraId="3BAEF2C3" w14:textId="77777777" w:rsidR="006526C8" w:rsidRPr="006526C8" w:rsidRDefault="006526C8" w:rsidP="006526C8">
            <w:pPr>
              <w:pStyle w:val="NoSpacing"/>
              <w:jc w:val="both"/>
            </w:pPr>
          </w:p>
        </w:tc>
      </w:tr>
      <w:tr w:rsidR="006526C8" w:rsidRPr="006526C8" w14:paraId="3B1B010E" w14:textId="77777777" w:rsidTr="006526C8">
        <w:trPr>
          <w:trHeight w:val="570"/>
          <w:jc w:val="center"/>
        </w:trPr>
        <w:tc>
          <w:tcPr>
            <w:tcW w:w="440" w:type="dxa"/>
            <w:noWrap/>
            <w:hideMark/>
          </w:tcPr>
          <w:p w14:paraId="49AEA191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r w:rsidRPr="006526C8">
              <w:rPr>
                <w:b/>
                <w:bCs/>
              </w:rPr>
              <w:t>1.</w:t>
            </w:r>
          </w:p>
        </w:tc>
        <w:tc>
          <w:tcPr>
            <w:tcW w:w="5254" w:type="dxa"/>
            <w:hideMark/>
          </w:tcPr>
          <w:p w14:paraId="4B790B98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Zaštita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palmi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na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površinama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javne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namjene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od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invazivnih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nametnika</w:t>
            </w:r>
            <w:proofErr w:type="spellEnd"/>
          </w:p>
        </w:tc>
        <w:tc>
          <w:tcPr>
            <w:tcW w:w="1608" w:type="dxa"/>
            <w:noWrap/>
            <w:hideMark/>
          </w:tcPr>
          <w:p w14:paraId="7DBEB0D7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1275" w:type="dxa"/>
            <w:noWrap/>
            <w:hideMark/>
          </w:tcPr>
          <w:p w14:paraId="17931428" w14:textId="77777777" w:rsidR="006526C8" w:rsidRPr="006526C8" w:rsidRDefault="006526C8" w:rsidP="006526C8">
            <w:pPr>
              <w:pStyle w:val="NoSpacing"/>
              <w:jc w:val="right"/>
            </w:pPr>
            <w:r w:rsidRPr="006526C8">
              <w:t>113,100.00</w:t>
            </w:r>
          </w:p>
        </w:tc>
        <w:tc>
          <w:tcPr>
            <w:tcW w:w="439" w:type="dxa"/>
            <w:noWrap/>
            <w:hideMark/>
          </w:tcPr>
          <w:p w14:paraId="0078F350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kn</w:t>
            </w:r>
            <w:proofErr w:type="spellEnd"/>
          </w:p>
        </w:tc>
      </w:tr>
      <w:tr w:rsidR="006526C8" w:rsidRPr="006526C8" w14:paraId="72B35FCB" w14:textId="77777777" w:rsidTr="006526C8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16044A62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r w:rsidRPr="006526C8">
              <w:rPr>
                <w:b/>
                <w:bCs/>
              </w:rPr>
              <w:t>2.</w:t>
            </w:r>
          </w:p>
        </w:tc>
        <w:tc>
          <w:tcPr>
            <w:tcW w:w="5254" w:type="dxa"/>
            <w:hideMark/>
          </w:tcPr>
          <w:p w14:paraId="3DA65DCE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Tretman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suzbijanja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borovog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četnjaka</w:t>
            </w:r>
            <w:proofErr w:type="spellEnd"/>
          </w:p>
        </w:tc>
        <w:tc>
          <w:tcPr>
            <w:tcW w:w="1608" w:type="dxa"/>
            <w:noWrap/>
            <w:hideMark/>
          </w:tcPr>
          <w:p w14:paraId="32697743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1275" w:type="dxa"/>
            <w:noWrap/>
            <w:hideMark/>
          </w:tcPr>
          <w:p w14:paraId="13110D80" w14:textId="77777777" w:rsidR="006526C8" w:rsidRPr="006526C8" w:rsidRDefault="006526C8" w:rsidP="006526C8">
            <w:pPr>
              <w:pStyle w:val="NoSpacing"/>
              <w:jc w:val="right"/>
            </w:pPr>
            <w:r w:rsidRPr="006526C8">
              <w:t>22,500.00</w:t>
            </w:r>
          </w:p>
        </w:tc>
        <w:tc>
          <w:tcPr>
            <w:tcW w:w="439" w:type="dxa"/>
            <w:noWrap/>
            <w:hideMark/>
          </w:tcPr>
          <w:p w14:paraId="103F97E8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kn</w:t>
            </w:r>
            <w:proofErr w:type="spellEnd"/>
          </w:p>
        </w:tc>
      </w:tr>
      <w:tr w:rsidR="006526C8" w:rsidRPr="006526C8" w14:paraId="51785811" w14:textId="77777777" w:rsidTr="006526C8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666ED7A5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r w:rsidRPr="006526C8">
              <w:rPr>
                <w:b/>
                <w:bCs/>
              </w:rPr>
              <w:t>3.</w:t>
            </w:r>
          </w:p>
        </w:tc>
        <w:tc>
          <w:tcPr>
            <w:tcW w:w="5254" w:type="dxa"/>
            <w:hideMark/>
          </w:tcPr>
          <w:p w14:paraId="4553BA2B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Dezinsekcija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i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deratizacija</w:t>
            </w:r>
            <w:proofErr w:type="spellEnd"/>
          </w:p>
        </w:tc>
        <w:tc>
          <w:tcPr>
            <w:tcW w:w="1608" w:type="dxa"/>
            <w:noWrap/>
            <w:hideMark/>
          </w:tcPr>
          <w:p w14:paraId="3819ECAC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1275" w:type="dxa"/>
            <w:noWrap/>
            <w:hideMark/>
          </w:tcPr>
          <w:p w14:paraId="55994F49" w14:textId="77777777" w:rsidR="006526C8" w:rsidRPr="006526C8" w:rsidRDefault="006526C8" w:rsidP="006526C8">
            <w:pPr>
              <w:pStyle w:val="NoSpacing"/>
              <w:jc w:val="right"/>
            </w:pPr>
            <w:r w:rsidRPr="006526C8">
              <w:t>220,500.00</w:t>
            </w:r>
          </w:p>
        </w:tc>
        <w:tc>
          <w:tcPr>
            <w:tcW w:w="439" w:type="dxa"/>
            <w:noWrap/>
            <w:hideMark/>
          </w:tcPr>
          <w:p w14:paraId="75838453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kn</w:t>
            </w:r>
            <w:proofErr w:type="spellEnd"/>
          </w:p>
        </w:tc>
      </w:tr>
      <w:tr w:rsidR="006526C8" w:rsidRPr="006526C8" w14:paraId="0880EEB6" w14:textId="77777777" w:rsidTr="006526C8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10D75E05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r w:rsidRPr="006526C8">
              <w:rPr>
                <w:b/>
                <w:bCs/>
              </w:rPr>
              <w:t>4.</w:t>
            </w:r>
          </w:p>
        </w:tc>
        <w:tc>
          <w:tcPr>
            <w:tcW w:w="5254" w:type="dxa"/>
            <w:hideMark/>
          </w:tcPr>
          <w:p w14:paraId="313E9120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Pometanje</w:t>
            </w:r>
            <w:proofErr w:type="spellEnd"/>
            <w:r w:rsidRPr="006526C8">
              <w:t xml:space="preserve">, </w:t>
            </w:r>
            <w:proofErr w:type="spellStart"/>
            <w:r w:rsidRPr="006526C8">
              <w:t>čišćenje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i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pranje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grada</w:t>
            </w:r>
            <w:proofErr w:type="spellEnd"/>
            <w:r w:rsidRPr="006526C8">
              <w:t xml:space="preserve"> (I.-XII. '21.)</w:t>
            </w:r>
          </w:p>
        </w:tc>
        <w:tc>
          <w:tcPr>
            <w:tcW w:w="1608" w:type="dxa"/>
            <w:noWrap/>
            <w:hideMark/>
          </w:tcPr>
          <w:p w14:paraId="48525204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1275" w:type="dxa"/>
            <w:noWrap/>
            <w:hideMark/>
          </w:tcPr>
          <w:p w14:paraId="192131AE" w14:textId="77777777" w:rsidR="006526C8" w:rsidRPr="006526C8" w:rsidRDefault="006526C8" w:rsidP="006526C8">
            <w:pPr>
              <w:pStyle w:val="NoSpacing"/>
              <w:jc w:val="right"/>
            </w:pPr>
            <w:r w:rsidRPr="006526C8">
              <w:t>1,080,037.50</w:t>
            </w:r>
          </w:p>
        </w:tc>
        <w:tc>
          <w:tcPr>
            <w:tcW w:w="439" w:type="dxa"/>
            <w:noWrap/>
            <w:hideMark/>
          </w:tcPr>
          <w:p w14:paraId="297BABF7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kn</w:t>
            </w:r>
            <w:proofErr w:type="spellEnd"/>
          </w:p>
        </w:tc>
      </w:tr>
      <w:tr w:rsidR="006526C8" w:rsidRPr="006526C8" w14:paraId="6B7D75ED" w14:textId="77777777" w:rsidTr="006526C8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555276A3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5254" w:type="dxa"/>
            <w:hideMark/>
          </w:tcPr>
          <w:p w14:paraId="579E1FBC" w14:textId="77777777" w:rsidR="006526C8" w:rsidRPr="006526C8" w:rsidRDefault="006526C8" w:rsidP="006526C8">
            <w:pPr>
              <w:pStyle w:val="NoSpacing"/>
              <w:jc w:val="both"/>
              <w:rPr>
                <w:i/>
                <w:iCs/>
              </w:rPr>
            </w:pPr>
            <w:r w:rsidRPr="006526C8">
              <w:rPr>
                <w:i/>
                <w:iCs/>
              </w:rPr>
              <w:t>-</w:t>
            </w:r>
            <w:proofErr w:type="spellStart"/>
            <w:r w:rsidRPr="006526C8">
              <w:rPr>
                <w:i/>
                <w:iCs/>
              </w:rPr>
              <w:t>Čišćenje</w:t>
            </w:r>
            <w:proofErr w:type="spellEnd"/>
            <w:r w:rsidRPr="006526C8">
              <w:rPr>
                <w:i/>
                <w:iCs/>
              </w:rPr>
              <w:t xml:space="preserve"> </w:t>
            </w:r>
            <w:proofErr w:type="spellStart"/>
            <w:r w:rsidRPr="006526C8">
              <w:rPr>
                <w:i/>
                <w:iCs/>
              </w:rPr>
              <w:t>obalnog</w:t>
            </w:r>
            <w:proofErr w:type="spellEnd"/>
            <w:r w:rsidRPr="006526C8">
              <w:rPr>
                <w:i/>
                <w:iCs/>
              </w:rPr>
              <w:t xml:space="preserve"> </w:t>
            </w:r>
            <w:proofErr w:type="spellStart"/>
            <w:r w:rsidRPr="006526C8">
              <w:rPr>
                <w:i/>
                <w:iCs/>
              </w:rPr>
              <w:t>pojasa</w:t>
            </w:r>
            <w:proofErr w:type="spellEnd"/>
            <w:r w:rsidRPr="006526C8">
              <w:rPr>
                <w:i/>
                <w:iCs/>
              </w:rPr>
              <w:t xml:space="preserve"> </w:t>
            </w:r>
            <w:proofErr w:type="spellStart"/>
            <w:r w:rsidRPr="006526C8">
              <w:rPr>
                <w:i/>
                <w:iCs/>
              </w:rPr>
              <w:t>i</w:t>
            </w:r>
            <w:proofErr w:type="spellEnd"/>
            <w:r w:rsidRPr="006526C8">
              <w:rPr>
                <w:i/>
                <w:iCs/>
              </w:rPr>
              <w:t xml:space="preserve"> </w:t>
            </w:r>
            <w:proofErr w:type="spellStart"/>
            <w:r w:rsidRPr="006526C8">
              <w:rPr>
                <w:i/>
                <w:iCs/>
              </w:rPr>
              <w:t>ostale</w:t>
            </w:r>
            <w:proofErr w:type="spellEnd"/>
            <w:r w:rsidRPr="006526C8">
              <w:rPr>
                <w:i/>
                <w:iCs/>
              </w:rPr>
              <w:t xml:space="preserve"> </w:t>
            </w:r>
            <w:proofErr w:type="spellStart"/>
            <w:r w:rsidRPr="006526C8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608" w:type="dxa"/>
            <w:noWrap/>
            <w:hideMark/>
          </w:tcPr>
          <w:p w14:paraId="683444F0" w14:textId="77777777" w:rsidR="006526C8" w:rsidRPr="006526C8" w:rsidRDefault="006526C8" w:rsidP="006526C8">
            <w:pPr>
              <w:pStyle w:val="NoSpacing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14:paraId="38459CA1" w14:textId="77777777" w:rsidR="006526C8" w:rsidRPr="006526C8" w:rsidRDefault="006526C8" w:rsidP="006526C8">
            <w:pPr>
              <w:pStyle w:val="NoSpacing"/>
              <w:jc w:val="right"/>
            </w:pPr>
          </w:p>
        </w:tc>
        <w:tc>
          <w:tcPr>
            <w:tcW w:w="439" w:type="dxa"/>
            <w:noWrap/>
            <w:hideMark/>
          </w:tcPr>
          <w:p w14:paraId="6196A67A" w14:textId="77777777" w:rsidR="006526C8" w:rsidRPr="006526C8" w:rsidRDefault="006526C8" w:rsidP="006526C8">
            <w:pPr>
              <w:pStyle w:val="NoSpacing"/>
              <w:jc w:val="both"/>
            </w:pPr>
          </w:p>
        </w:tc>
      </w:tr>
      <w:tr w:rsidR="006526C8" w:rsidRPr="006526C8" w14:paraId="6FECC34A" w14:textId="77777777" w:rsidTr="006526C8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4721FC9C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r w:rsidRPr="006526C8">
              <w:rPr>
                <w:b/>
                <w:bCs/>
              </w:rPr>
              <w:t>1.</w:t>
            </w:r>
          </w:p>
        </w:tc>
        <w:tc>
          <w:tcPr>
            <w:tcW w:w="5254" w:type="dxa"/>
            <w:hideMark/>
          </w:tcPr>
          <w:p w14:paraId="7DE4BBB8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Odvoz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otpada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sa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Paklinskih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otoka</w:t>
            </w:r>
            <w:proofErr w:type="spellEnd"/>
            <w:r w:rsidRPr="006526C8">
              <w:t xml:space="preserve"> (V.-X. '21.)</w:t>
            </w:r>
          </w:p>
        </w:tc>
        <w:tc>
          <w:tcPr>
            <w:tcW w:w="1608" w:type="dxa"/>
            <w:noWrap/>
            <w:hideMark/>
          </w:tcPr>
          <w:p w14:paraId="4B0273E2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1275" w:type="dxa"/>
            <w:noWrap/>
            <w:hideMark/>
          </w:tcPr>
          <w:p w14:paraId="382490A0" w14:textId="77777777" w:rsidR="006526C8" w:rsidRPr="006526C8" w:rsidRDefault="006526C8" w:rsidP="006526C8">
            <w:pPr>
              <w:pStyle w:val="NoSpacing"/>
              <w:jc w:val="right"/>
            </w:pPr>
            <w:r w:rsidRPr="006526C8">
              <w:t>210,000.00</w:t>
            </w:r>
          </w:p>
        </w:tc>
        <w:tc>
          <w:tcPr>
            <w:tcW w:w="439" w:type="dxa"/>
            <w:noWrap/>
            <w:hideMark/>
          </w:tcPr>
          <w:p w14:paraId="6DCD16B3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kn</w:t>
            </w:r>
            <w:proofErr w:type="spellEnd"/>
          </w:p>
        </w:tc>
      </w:tr>
      <w:tr w:rsidR="006526C8" w:rsidRPr="006526C8" w14:paraId="1D8DE48E" w14:textId="77777777" w:rsidTr="006526C8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690CEE3C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r w:rsidRPr="006526C8">
              <w:rPr>
                <w:b/>
                <w:bCs/>
              </w:rPr>
              <w:t>2.</w:t>
            </w:r>
          </w:p>
        </w:tc>
        <w:tc>
          <w:tcPr>
            <w:tcW w:w="5254" w:type="dxa"/>
            <w:hideMark/>
          </w:tcPr>
          <w:p w14:paraId="301C537B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Čišćenje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obale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i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obalnog</w:t>
            </w:r>
            <w:proofErr w:type="spellEnd"/>
            <w:r w:rsidRPr="006526C8">
              <w:t xml:space="preserve"> </w:t>
            </w:r>
            <w:proofErr w:type="spellStart"/>
            <w:r w:rsidRPr="006526C8">
              <w:t>pojasa</w:t>
            </w:r>
            <w:proofErr w:type="spellEnd"/>
            <w:r w:rsidRPr="006526C8">
              <w:t xml:space="preserve"> (V.-X. '21.)</w:t>
            </w:r>
          </w:p>
        </w:tc>
        <w:tc>
          <w:tcPr>
            <w:tcW w:w="1608" w:type="dxa"/>
            <w:noWrap/>
            <w:hideMark/>
          </w:tcPr>
          <w:p w14:paraId="49BB6DCD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1275" w:type="dxa"/>
            <w:noWrap/>
            <w:hideMark/>
          </w:tcPr>
          <w:p w14:paraId="36701C54" w14:textId="77777777" w:rsidR="006526C8" w:rsidRPr="006526C8" w:rsidRDefault="006526C8" w:rsidP="006526C8">
            <w:pPr>
              <w:pStyle w:val="NoSpacing"/>
              <w:jc w:val="right"/>
            </w:pPr>
            <w:r w:rsidRPr="006526C8">
              <w:t>172,500.00</w:t>
            </w:r>
          </w:p>
        </w:tc>
        <w:tc>
          <w:tcPr>
            <w:tcW w:w="439" w:type="dxa"/>
            <w:noWrap/>
            <w:hideMark/>
          </w:tcPr>
          <w:p w14:paraId="05FB879A" w14:textId="77777777" w:rsidR="006526C8" w:rsidRPr="006526C8" w:rsidRDefault="006526C8" w:rsidP="006526C8">
            <w:pPr>
              <w:pStyle w:val="NoSpacing"/>
              <w:jc w:val="both"/>
            </w:pPr>
            <w:proofErr w:type="spellStart"/>
            <w:r w:rsidRPr="006526C8">
              <w:t>kn</w:t>
            </w:r>
            <w:proofErr w:type="spellEnd"/>
          </w:p>
        </w:tc>
      </w:tr>
      <w:tr w:rsidR="006526C8" w:rsidRPr="006526C8" w14:paraId="0FD225DF" w14:textId="77777777" w:rsidTr="006526C8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68C1863D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5254" w:type="dxa"/>
            <w:noWrap/>
            <w:hideMark/>
          </w:tcPr>
          <w:p w14:paraId="6347C912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1608" w:type="dxa"/>
            <w:noWrap/>
            <w:hideMark/>
          </w:tcPr>
          <w:p w14:paraId="53F99B7E" w14:textId="77777777" w:rsidR="006526C8" w:rsidRPr="006526C8" w:rsidRDefault="006526C8" w:rsidP="006526C8">
            <w:pPr>
              <w:pStyle w:val="NoSpacing"/>
              <w:jc w:val="both"/>
            </w:pPr>
            <w:r w:rsidRPr="006526C8">
              <w:t>UKUPNO</w:t>
            </w:r>
          </w:p>
        </w:tc>
        <w:tc>
          <w:tcPr>
            <w:tcW w:w="1275" w:type="dxa"/>
            <w:noWrap/>
            <w:hideMark/>
          </w:tcPr>
          <w:p w14:paraId="29CF1674" w14:textId="77777777" w:rsidR="006526C8" w:rsidRPr="006526C8" w:rsidRDefault="006526C8" w:rsidP="006526C8">
            <w:pPr>
              <w:pStyle w:val="NoSpacing"/>
              <w:jc w:val="right"/>
              <w:rPr>
                <w:b/>
                <w:bCs/>
              </w:rPr>
            </w:pPr>
            <w:r w:rsidRPr="006526C8">
              <w:rPr>
                <w:b/>
                <w:bCs/>
              </w:rPr>
              <w:t>1,818,637.50</w:t>
            </w:r>
          </w:p>
        </w:tc>
        <w:tc>
          <w:tcPr>
            <w:tcW w:w="439" w:type="dxa"/>
            <w:noWrap/>
            <w:hideMark/>
          </w:tcPr>
          <w:p w14:paraId="089D2647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6526C8">
              <w:rPr>
                <w:b/>
                <w:bCs/>
              </w:rPr>
              <w:t>kn</w:t>
            </w:r>
            <w:proofErr w:type="spellEnd"/>
          </w:p>
        </w:tc>
      </w:tr>
      <w:tr w:rsidR="006526C8" w:rsidRPr="006526C8" w14:paraId="6BCF58E4" w14:textId="77777777" w:rsidTr="006526C8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6FC037DF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5254" w:type="dxa"/>
            <w:noWrap/>
            <w:hideMark/>
          </w:tcPr>
          <w:p w14:paraId="3C2C49F7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6526C8">
              <w:rPr>
                <w:b/>
                <w:bCs/>
                <w:i/>
                <w:iCs/>
              </w:rPr>
              <w:t>-SREDSTVA ZA NABAVU OPREME</w:t>
            </w:r>
          </w:p>
        </w:tc>
        <w:tc>
          <w:tcPr>
            <w:tcW w:w="1608" w:type="dxa"/>
            <w:noWrap/>
            <w:hideMark/>
          </w:tcPr>
          <w:p w14:paraId="0A1E6E90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14:paraId="4C843805" w14:textId="77777777" w:rsidR="006526C8" w:rsidRPr="006526C8" w:rsidRDefault="006526C8" w:rsidP="006526C8">
            <w:pPr>
              <w:pStyle w:val="NoSpacing"/>
              <w:jc w:val="right"/>
            </w:pPr>
          </w:p>
        </w:tc>
        <w:tc>
          <w:tcPr>
            <w:tcW w:w="439" w:type="dxa"/>
            <w:noWrap/>
            <w:hideMark/>
          </w:tcPr>
          <w:p w14:paraId="0765EA04" w14:textId="77777777" w:rsidR="006526C8" w:rsidRPr="006526C8" w:rsidRDefault="006526C8" w:rsidP="006526C8">
            <w:pPr>
              <w:pStyle w:val="NoSpacing"/>
              <w:jc w:val="both"/>
            </w:pPr>
          </w:p>
        </w:tc>
      </w:tr>
      <w:tr w:rsidR="006526C8" w:rsidRPr="006526C8" w14:paraId="053152B2" w14:textId="77777777" w:rsidTr="006526C8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06E953B3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5254" w:type="dxa"/>
            <w:noWrap/>
            <w:hideMark/>
          </w:tcPr>
          <w:p w14:paraId="403CB632" w14:textId="77777777" w:rsidR="006526C8" w:rsidRPr="006526C8" w:rsidRDefault="006526C8" w:rsidP="006526C8">
            <w:pPr>
              <w:pStyle w:val="NoSpacing"/>
              <w:jc w:val="both"/>
            </w:pPr>
          </w:p>
        </w:tc>
        <w:tc>
          <w:tcPr>
            <w:tcW w:w="1608" w:type="dxa"/>
            <w:noWrap/>
            <w:hideMark/>
          </w:tcPr>
          <w:p w14:paraId="74267088" w14:textId="77777777" w:rsidR="006526C8" w:rsidRPr="006526C8" w:rsidRDefault="006526C8" w:rsidP="006526C8">
            <w:pPr>
              <w:pStyle w:val="NoSpacing"/>
              <w:jc w:val="both"/>
            </w:pPr>
            <w:r w:rsidRPr="006526C8">
              <w:t>UKUPNO</w:t>
            </w:r>
          </w:p>
        </w:tc>
        <w:tc>
          <w:tcPr>
            <w:tcW w:w="1275" w:type="dxa"/>
            <w:noWrap/>
            <w:hideMark/>
          </w:tcPr>
          <w:p w14:paraId="01B7FF7B" w14:textId="77777777" w:rsidR="006526C8" w:rsidRPr="006526C8" w:rsidRDefault="006526C8" w:rsidP="006526C8">
            <w:pPr>
              <w:pStyle w:val="NoSpacing"/>
              <w:jc w:val="right"/>
              <w:rPr>
                <w:b/>
                <w:bCs/>
              </w:rPr>
            </w:pPr>
            <w:r w:rsidRPr="006526C8">
              <w:rPr>
                <w:b/>
                <w:bCs/>
              </w:rPr>
              <w:t>0.00</w:t>
            </w:r>
          </w:p>
        </w:tc>
        <w:tc>
          <w:tcPr>
            <w:tcW w:w="439" w:type="dxa"/>
            <w:noWrap/>
            <w:hideMark/>
          </w:tcPr>
          <w:p w14:paraId="0AD0BEB8" w14:textId="77777777" w:rsidR="006526C8" w:rsidRPr="006526C8" w:rsidRDefault="006526C8" w:rsidP="006526C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6526C8">
              <w:rPr>
                <w:b/>
                <w:bCs/>
              </w:rPr>
              <w:t>kn</w:t>
            </w:r>
            <w:proofErr w:type="spellEnd"/>
          </w:p>
        </w:tc>
      </w:tr>
    </w:tbl>
    <w:p w14:paraId="6CF6A70B" w14:textId="354BD72E" w:rsidR="006526C8" w:rsidRDefault="006526C8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5660"/>
        <w:gridCol w:w="1720"/>
      </w:tblGrid>
      <w:tr w:rsidR="00321DA7" w:rsidRPr="00321DA7" w14:paraId="2A6CFF7C" w14:textId="77777777" w:rsidTr="00321DA7">
        <w:trPr>
          <w:trHeight w:val="990"/>
          <w:jc w:val="center"/>
        </w:trPr>
        <w:tc>
          <w:tcPr>
            <w:tcW w:w="460" w:type="dxa"/>
            <w:noWrap/>
            <w:hideMark/>
          </w:tcPr>
          <w:p w14:paraId="340DA3E8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II.</w:t>
            </w:r>
          </w:p>
        </w:tc>
        <w:tc>
          <w:tcPr>
            <w:tcW w:w="5660" w:type="dxa"/>
            <w:hideMark/>
          </w:tcPr>
          <w:p w14:paraId="0A55BAE6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ODRŽAVANJE POVRŠINA JAVNE NAMJENE (</w:t>
            </w:r>
            <w:proofErr w:type="spellStart"/>
            <w:r w:rsidRPr="00321DA7">
              <w:rPr>
                <w:b/>
                <w:bCs/>
              </w:rPr>
              <w:t>javnih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prometnih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površina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na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kojima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nije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dopušten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promet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motornih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vozila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i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321DA7">
              <w:rPr>
                <w:b/>
                <w:bCs/>
              </w:rPr>
              <w:t>javnih</w:t>
            </w:r>
            <w:proofErr w:type="spellEnd"/>
            <w:r w:rsidRPr="00321DA7">
              <w:rPr>
                <w:b/>
                <w:bCs/>
              </w:rPr>
              <w:t xml:space="preserve">  </w:t>
            </w:r>
            <w:proofErr w:type="spellStart"/>
            <w:r w:rsidRPr="00321DA7">
              <w:rPr>
                <w:b/>
                <w:bCs/>
              </w:rPr>
              <w:t>zelenih</w:t>
            </w:r>
            <w:proofErr w:type="spellEnd"/>
            <w:proofErr w:type="gram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površina</w:t>
            </w:r>
            <w:proofErr w:type="spellEnd"/>
            <w:r w:rsidRPr="00321DA7">
              <w:rPr>
                <w:b/>
                <w:bCs/>
              </w:rPr>
              <w:t>)</w:t>
            </w:r>
          </w:p>
        </w:tc>
        <w:tc>
          <w:tcPr>
            <w:tcW w:w="1720" w:type="dxa"/>
            <w:noWrap/>
            <w:hideMark/>
          </w:tcPr>
          <w:p w14:paraId="15EFC533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321DA7" w:rsidRPr="00321DA7" w14:paraId="121A5237" w14:textId="77777777" w:rsidTr="00321DA7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3291F63D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24A052DC" w14:textId="77777777" w:rsidR="00321DA7" w:rsidRPr="00321DA7" w:rsidRDefault="00321DA7" w:rsidP="00321DA7">
            <w:pPr>
              <w:pStyle w:val="NoSpacing"/>
              <w:jc w:val="both"/>
            </w:pPr>
            <w:r w:rsidRPr="00321DA7">
              <w:t>-</w:t>
            </w:r>
            <w:proofErr w:type="spellStart"/>
            <w:r w:rsidRPr="00321DA7">
              <w:t>Sredstva</w:t>
            </w:r>
            <w:proofErr w:type="spellEnd"/>
            <w:r w:rsidRPr="00321DA7">
              <w:t xml:space="preserve"> za </w:t>
            </w:r>
            <w:proofErr w:type="spellStart"/>
            <w:r w:rsidRPr="00321DA7">
              <w:t>izvršenje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radova</w:t>
            </w:r>
            <w:proofErr w:type="spellEnd"/>
            <w:r w:rsidRPr="00321DA7">
              <w:t xml:space="preserve"> - </w:t>
            </w:r>
            <w:proofErr w:type="spellStart"/>
            <w:r w:rsidRPr="00321DA7">
              <w:t>materijal</w:t>
            </w:r>
            <w:proofErr w:type="spellEnd"/>
          </w:p>
        </w:tc>
        <w:tc>
          <w:tcPr>
            <w:tcW w:w="1720" w:type="dxa"/>
            <w:noWrap/>
            <w:hideMark/>
          </w:tcPr>
          <w:p w14:paraId="35978D73" w14:textId="77777777" w:rsidR="00321DA7" w:rsidRPr="00321DA7" w:rsidRDefault="00321DA7" w:rsidP="00321DA7">
            <w:pPr>
              <w:pStyle w:val="NoSpacing"/>
              <w:jc w:val="both"/>
            </w:pPr>
          </w:p>
        </w:tc>
      </w:tr>
      <w:tr w:rsidR="00321DA7" w:rsidRPr="00321DA7" w14:paraId="2E587167" w14:textId="77777777" w:rsidTr="00321DA7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6D0CEDE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639CC7AE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321DA7">
              <w:rPr>
                <w:b/>
                <w:bCs/>
              </w:rPr>
              <w:t>Planirano</w:t>
            </w:r>
            <w:proofErr w:type="spellEnd"/>
            <w:r w:rsidRPr="00321DA7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10A53E6C" w14:textId="77777777" w:rsidR="00321DA7" w:rsidRPr="00321DA7" w:rsidRDefault="00321DA7" w:rsidP="00321DA7">
            <w:pPr>
              <w:pStyle w:val="NoSpacing"/>
              <w:jc w:val="right"/>
              <w:rPr>
                <w:b/>
                <w:bCs/>
              </w:rPr>
            </w:pPr>
            <w:r w:rsidRPr="00321DA7">
              <w:rPr>
                <w:b/>
                <w:bCs/>
              </w:rPr>
              <w:t xml:space="preserve">160,000.00 </w:t>
            </w:r>
            <w:proofErr w:type="spellStart"/>
            <w:r w:rsidRPr="00321DA7">
              <w:rPr>
                <w:b/>
                <w:bCs/>
              </w:rPr>
              <w:t>kn</w:t>
            </w:r>
            <w:proofErr w:type="spellEnd"/>
          </w:p>
        </w:tc>
      </w:tr>
      <w:tr w:rsidR="00321DA7" w:rsidRPr="00321DA7" w14:paraId="0B449C17" w14:textId="77777777" w:rsidTr="00321DA7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20350CA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243F1D17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321DA7">
              <w:rPr>
                <w:b/>
                <w:bCs/>
              </w:rPr>
              <w:t>Izvršeno</w:t>
            </w:r>
            <w:proofErr w:type="spellEnd"/>
            <w:r w:rsidRPr="00321DA7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244BCEAE" w14:textId="77777777" w:rsidR="00321DA7" w:rsidRPr="00321DA7" w:rsidRDefault="00321DA7" w:rsidP="00321DA7">
            <w:pPr>
              <w:pStyle w:val="NoSpacing"/>
              <w:jc w:val="right"/>
              <w:rPr>
                <w:b/>
                <w:bCs/>
              </w:rPr>
            </w:pPr>
            <w:r w:rsidRPr="00321DA7">
              <w:rPr>
                <w:b/>
                <w:bCs/>
              </w:rPr>
              <w:t xml:space="preserve">156,878.54 </w:t>
            </w:r>
            <w:proofErr w:type="spellStart"/>
            <w:r w:rsidRPr="00321DA7">
              <w:rPr>
                <w:b/>
                <w:bCs/>
              </w:rPr>
              <w:t>kn</w:t>
            </w:r>
            <w:proofErr w:type="spellEnd"/>
          </w:p>
        </w:tc>
      </w:tr>
      <w:tr w:rsidR="00321DA7" w:rsidRPr="00321DA7" w14:paraId="275C4F6F" w14:textId="77777777" w:rsidTr="00321DA7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6224DEA4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3B7E33F0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720" w:type="dxa"/>
            <w:noWrap/>
            <w:hideMark/>
          </w:tcPr>
          <w:p w14:paraId="739B496A" w14:textId="77777777" w:rsidR="00321DA7" w:rsidRPr="00321DA7" w:rsidRDefault="00321DA7" w:rsidP="00321DA7">
            <w:pPr>
              <w:pStyle w:val="NoSpacing"/>
              <w:jc w:val="right"/>
            </w:pPr>
          </w:p>
        </w:tc>
      </w:tr>
      <w:tr w:rsidR="00321DA7" w:rsidRPr="00321DA7" w14:paraId="71FAF0EE" w14:textId="77777777" w:rsidTr="00321DA7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B602CC5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53A23411" w14:textId="77777777" w:rsidR="00321DA7" w:rsidRPr="00321DA7" w:rsidRDefault="00321DA7" w:rsidP="00321DA7">
            <w:pPr>
              <w:pStyle w:val="NoSpacing"/>
              <w:jc w:val="both"/>
            </w:pPr>
            <w:r w:rsidRPr="00321DA7">
              <w:t>-</w:t>
            </w:r>
            <w:proofErr w:type="spellStart"/>
            <w:r w:rsidRPr="00321DA7">
              <w:t>Sredstva</w:t>
            </w:r>
            <w:proofErr w:type="spellEnd"/>
            <w:r w:rsidRPr="00321DA7">
              <w:t xml:space="preserve"> za </w:t>
            </w:r>
            <w:proofErr w:type="spellStart"/>
            <w:r w:rsidRPr="00321DA7">
              <w:t>izvršenje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radova</w:t>
            </w:r>
            <w:proofErr w:type="spellEnd"/>
            <w:r w:rsidRPr="00321DA7">
              <w:t xml:space="preserve"> - rad-</w:t>
            </w:r>
            <w:proofErr w:type="spellStart"/>
            <w:r w:rsidRPr="00321DA7">
              <w:t>usluga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0B45A5A" w14:textId="77777777" w:rsidR="00321DA7" w:rsidRPr="00321DA7" w:rsidRDefault="00321DA7" w:rsidP="00321DA7">
            <w:pPr>
              <w:pStyle w:val="NoSpacing"/>
              <w:jc w:val="right"/>
            </w:pPr>
          </w:p>
        </w:tc>
      </w:tr>
      <w:tr w:rsidR="00321DA7" w:rsidRPr="00321DA7" w14:paraId="22B2CE34" w14:textId="77777777" w:rsidTr="00321DA7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42F9CA2E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03CE19F6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321DA7">
              <w:rPr>
                <w:b/>
                <w:bCs/>
              </w:rPr>
              <w:t>Planirano</w:t>
            </w:r>
            <w:proofErr w:type="spellEnd"/>
            <w:r w:rsidRPr="00321DA7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14C69E47" w14:textId="77777777" w:rsidR="00321DA7" w:rsidRPr="00321DA7" w:rsidRDefault="00321DA7" w:rsidP="00321DA7">
            <w:pPr>
              <w:pStyle w:val="NoSpacing"/>
              <w:jc w:val="right"/>
              <w:rPr>
                <w:b/>
                <w:bCs/>
              </w:rPr>
            </w:pPr>
            <w:r w:rsidRPr="00321DA7">
              <w:rPr>
                <w:b/>
                <w:bCs/>
              </w:rPr>
              <w:t xml:space="preserve">1,391,000.00 </w:t>
            </w:r>
            <w:proofErr w:type="spellStart"/>
            <w:r w:rsidRPr="00321DA7">
              <w:rPr>
                <w:b/>
                <w:bCs/>
              </w:rPr>
              <w:t>kn</w:t>
            </w:r>
            <w:proofErr w:type="spellEnd"/>
          </w:p>
        </w:tc>
      </w:tr>
      <w:tr w:rsidR="00321DA7" w:rsidRPr="00321DA7" w14:paraId="7B85B892" w14:textId="77777777" w:rsidTr="00321DA7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409D7483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738B9456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321DA7">
              <w:rPr>
                <w:b/>
                <w:bCs/>
              </w:rPr>
              <w:t>Izvršeno</w:t>
            </w:r>
            <w:proofErr w:type="spellEnd"/>
            <w:r w:rsidRPr="00321DA7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4CC6A3C6" w14:textId="77777777" w:rsidR="00321DA7" w:rsidRPr="00321DA7" w:rsidRDefault="00321DA7" w:rsidP="00321DA7">
            <w:pPr>
              <w:pStyle w:val="NoSpacing"/>
              <w:jc w:val="right"/>
              <w:rPr>
                <w:b/>
                <w:bCs/>
              </w:rPr>
            </w:pPr>
            <w:r w:rsidRPr="00321DA7">
              <w:rPr>
                <w:b/>
                <w:bCs/>
              </w:rPr>
              <w:t xml:space="preserve">1,352,791.78 </w:t>
            </w:r>
            <w:proofErr w:type="spellStart"/>
            <w:r w:rsidRPr="00321DA7">
              <w:rPr>
                <w:b/>
                <w:bCs/>
              </w:rPr>
              <w:t>kn</w:t>
            </w:r>
            <w:proofErr w:type="spellEnd"/>
          </w:p>
        </w:tc>
      </w:tr>
      <w:tr w:rsidR="00321DA7" w:rsidRPr="00321DA7" w14:paraId="23F465A6" w14:textId="77777777" w:rsidTr="00321DA7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406AA7B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1EC70AD3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720" w:type="dxa"/>
            <w:noWrap/>
            <w:hideMark/>
          </w:tcPr>
          <w:p w14:paraId="54F707D5" w14:textId="77777777" w:rsidR="00321DA7" w:rsidRPr="00321DA7" w:rsidRDefault="00321DA7" w:rsidP="00321DA7">
            <w:pPr>
              <w:pStyle w:val="NoSpacing"/>
              <w:jc w:val="right"/>
            </w:pPr>
          </w:p>
        </w:tc>
      </w:tr>
      <w:tr w:rsidR="00321DA7" w:rsidRPr="00321DA7" w14:paraId="11C3CFD3" w14:textId="77777777" w:rsidTr="00321DA7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71EC6107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14532D93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321DA7">
              <w:rPr>
                <w:b/>
                <w:bCs/>
              </w:rPr>
              <w:t>Ukupno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planirano</w:t>
            </w:r>
            <w:proofErr w:type="spellEnd"/>
            <w:r w:rsidRPr="00321DA7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560826C2" w14:textId="77777777" w:rsidR="00321DA7" w:rsidRPr="00321DA7" w:rsidRDefault="00321DA7" w:rsidP="00321DA7">
            <w:pPr>
              <w:pStyle w:val="NoSpacing"/>
              <w:jc w:val="right"/>
              <w:rPr>
                <w:b/>
                <w:bCs/>
              </w:rPr>
            </w:pPr>
            <w:r w:rsidRPr="00321DA7">
              <w:rPr>
                <w:b/>
                <w:bCs/>
              </w:rPr>
              <w:t xml:space="preserve">1,551,000.00 </w:t>
            </w:r>
            <w:proofErr w:type="spellStart"/>
            <w:r w:rsidRPr="00321DA7">
              <w:rPr>
                <w:b/>
                <w:bCs/>
              </w:rPr>
              <w:t>kn</w:t>
            </w:r>
            <w:proofErr w:type="spellEnd"/>
          </w:p>
        </w:tc>
      </w:tr>
      <w:tr w:rsidR="00321DA7" w:rsidRPr="00321DA7" w14:paraId="5A0774BA" w14:textId="77777777" w:rsidTr="00321DA7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200881FC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016F5A19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321DA7">
              <w:rPr>
                <w:b/>
                <w:bCs/>
              </w:rPr>
              <w:t>Ukupno</w:t>
            </w:r>
            <w:proofErr w:type="spellEnd"/>
            <w:r w:rsidRPr="00321DA7">
              <w:rPr>
                <w:b/>
                <w:bCs/>
              </w:rPr>
              <w:t xml:space="preserve"> </w:t>
            </w:r>
            <w:proofErr w:type="spellStart"/>
            <w:r w:rsidRPr="00321DA7">
              <w:rPr>
                <w:b/>
                <w:bCs/>
              </w:rPr>
              <w:t>Izvršeno</w:t>
            </w:r>
            <w:proofErr w:type="spellEnd"/>
            <w:r w:rsidRPr="00321DA7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27E01161" w14:textId="77777777" w:rsidR="00321DA7" w:rsidRPr="00321DA7" w:rsidRDefault="00321DA7" w:rsidP="00321DA7">
            <w:pPr>
              <w:pStyle w:val="NoSpacing"/>
              <w:jc w:val="right"/>
              <w:rPr>
                <w:b/>
                <w:bCs/>
              </w:rPr>
            </w:pPr>
            <w:r w:rsidRPr="00321DA7">
              <w:rPr>
                <w:b/>
                <w:bCs/>
              </w:rPr>
              <w:t xml:space="preserve">1,509,670.32 </w:t>
            </w:r>
            <w:proofErr w:type="spellStart"/>
            <w:r w:rsidRPr="00321DA7">
              <w:rPr>
                <w:b/>
                <w:bCs/>
              </w:rPr>
              <w:t>kn</w:t>
            </w:r>
            <w:proofErr w:type="spellEnd"/>
          </w:p>
        </w:tc>
      </w:tr>
    </w:tbl>
    <w:p w14:paraId="398ADFB2" w14:textId="65AD4F85" w:rsidR="006526C8" w:rsidRDefault="006526C8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5"/>
        <w:gridCol w:w="5237"/>
        <w:gridCol w:w="1604"/>
        <w:gridCol w:w="1271"/>
        <w:gridCol w:w="439"/>
      </w:tblGrid>
      <w:tr w:rsidR="00321DA7" w:rsidRPr="00321DA7" w14:paraId="566411D6" w14:textId="77777777" w:rsidTr="00321DA7">
        <w:trPr>
          <w:trHeight w:val="300"/>
          <w:jc w:val="center"/>
        </w:trPr>
        <w:tc>
          <w:tcPr>
            <w:tcW w:w="465" w:type="dxa"/>
            <w:noWrap/>
            <w:hideMark/>
          </w:tcPr>
          <w:p w14:paraId="0C160FC2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5238" w:type="dxa"/>
            <w:noWrap/>
            <w:hideMark/>
          </w:tcPr>
          <w:p w14:paraId="45673069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321DA7">
              <w:rPr>
                <w:b/>
                <w:bCs/>
                <w:i/>
                <w:iCs/>
              </w:rPr>
              <w:t>-SREDSTVA ZA IZVRŠENJE RADOVA - MATERIJAL</w:t>
            </w:r>
          </w:p>
        </w:tc>
        <w:tc>
          <w:tcPr>
            <w:tcW w:w="1604" w:type="dxa"/>
            <w:noWrap/>
            <w:hideMark/>
          </w:tcPr>
          <w:p w14:paraId="22B9090F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71" w:type="dxa"/>
            <w:noWrap/>
            <w:hideMark/>
          </w:tcPr>
          <w:p w14:paraId="2F9D40EB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438" w:type="dxa"/>
            <w:noWrap/>
            <w:hideMark/>
          </w:tcPr>
          <w:p w14:paraId="3ED04140" w14:textId="77777777" w:rsidR="00321DA7" w:rsidRPr="00321DA7" w:rsidRDefault="00321DA7" w:rsidP="00321DA7">
            <w:pPr>
              <w:pStyle w:val="NoSpacing"/>
              <w:jc w:val="both"/>
            </w:pPr>
          </w:p>
        </w:tc>
      </w:tr>
      <w:tr w:rsidR="00321DA7" w:rsidRPr="00321DA7" w14:paraId="084617A2" w14:textId="77777777" w:rsidTr="00321DA7">
        <w:trPr>
          <w:trHeight w:val="276"/>
          <w:jc w:val="center"/>
        </w:trPr>
        <w:tc>
          <w:tcPr>
            <w:tcW w:w="465" w:type="dxa"/>
            <w:noWrap/>
            <w:hideMark/>
          </w:tcPr>
          <w:p w14:paraId="340E3473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1.</w:t>
            </w:r>
          </w:p>
        </w:tc>
        <w:tc>
          <w:tcPr>
            <w:tcW w:w="5238" w:type="dxa"/>
            <w:hideMark/>
          </w:tcPr>
          <w:p w14:paraId="1FFEEAC8" w14:textId="77777777" w:rsidR="00321DA7" w:rsidRPr="00321DA7" w:rsidRDefault="00321DA7" w:rsidP="00321DA7">
            <w:pPr>
              <w:pStyle w:val="NoSpacing"/>
              <w:jc w:val="both"/>
            </w:pPr>
            <w:r w:rsidRPr="00321DA7">
              <w:t xml:space="preserve">Fontane, </w:t>
            </w:r>
            <w:proofErr w:type="spellStart"/>
            <w:r w:rsidRPr="00321DA7">
              <w:t>košarice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i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vrećice</w:t>
            </w:r>
            <w:proofErr w:type="spellEnd"/>
            <w:r w:rsidRPr="00321DA7">
              <w:t xml:space="preserve"> za </w:t>
            </w:r>
            <w:proofErr w:type="spellStart"/>
            <w:r w:rsidRPr="00321DA7">
              <w:t>pseći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otpad</w:t>
            </w:r>
            <w:proofErr w:type="spellEnd"/>
          </w:p>
        </w:tc>
        <w:tc>
          <w:tcPr>
            <w:tcW w:w="1604" w:type="dxa"/>
            <w:noWrap/>
            <w:hideMark/>
          </w:tcPr>
          <w:p w14:paraId="1181CDAE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3BBC4994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23,503.75</w:t>
            </w:r>
          </w:p>
        </w:tc>
        <w:tc>
          <w:tcPr>
            <w:tcW w:w="438" w:type="dxa"/>
            <w:noWrap/>
            <w:hideMark/>
          </w:tcPr>
          <w:p w14:paraId="415F838A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5941CF6D" w14:textId="77777777" w:rsidTr="00321DA7">
        <w:trPr>
          <w:trHeight w:val="276"/>
          <w:jc w:val="center"/>
        </w:trPr>
        <w:tc>
          <w:tcPr>
            <w:tcW w:w="465" w:type="dxa"/>
            <w:noWrap/>
            <w:hideMark/>
          </w:tcPr>
          <w:p w14:paraId="040554CF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2.</w:t>
            </w:r>
          </w:p>
        </w:tc>
        <w:tc>
          <w:tcPr>
            <w:tcW w:w="5238" w:type="dxa"/>
            <w:hideMark/>
          </w:tcPr>
          <w:p w14:paraId="5B932A17" w14:textId="77777777" w:rsidR="00321DA7" w:rsidRPr="00321DA7" w:rsidRDefault="00321DA7" w:rsidP="00321DA7">
            <w:pPr>
              <w:pStyle w:val="NoSpacing"/>
              <w:jc w:val="both"/>
            </w:pPr>
            <w:r w:rsidRPr="00321DA7">
              <w:t xml:space="preserve">Table za </w:t>
            </w:r>
            <w:proofErr w:type="spellStart"/>
            <w:r w:rsidRPr="00321DA7">
              <w:t>označavanje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na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javnim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površinama</w:t>
            </w:r>
            <w:proofErr w:type="spellEnd"/>
          </w:p>
        </w:tc>
        <w:tc>
          <w:tcPr>
            <w:tcW w:w="1604" w:type="dxa"/>
            <w:noWrap/>
            <w:hideMark/>
          </w:tcPr>
          <w:p w14:paraId="37C2AA98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421754D2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1,850.00</w:t>
            </w:r>
          </w:p>
        </w:tc>
        <w:tc>
          <w:tcPr>
            <w:tcW w:w="438" w:type="dxa"/>
            <w:noWrap/>
            <w:hideMark/>
          </w:tcPr>
          <w:p w14:paraId="141DE0B2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66992B45" w14:textId="77777777" w:rsidTr="00321DA7">
        <w:trPr>
          <w:trHeight w:val="552"/>
          <w:jc w:val="center"/>
        </w:trPr>
        <w:tc>
          <w:tcPr>
            <w:tcW w:w="465" w:type="dxa"/>
            <w:noWrap/>
            <w:hideMark/>
          </w:tcPr>
          <w:p w14:paraId="4CBF5C5E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3.</w:t>
            </w:r>
          </w:p>
        </w:tc>
        <w:tc>
          <w:tcPr>
            <w:tcW w:w="5238" w:type="dxa"/>
            <w:hideMark/>
          </w:tcPr>
          <w:p w14:paraId="64475ED5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Setovi</w:t>
            </w:r>
            <w:proofErr w:type="spellEnd"/>
            <w:r w:rsidRPr="00321DA7">
              <w:t xml:space="preserve"> za </w:t>
            </w:r>
            <w:proofErr w:type="spellStart"/>
            <w:r w:rsidRPr="00321DA7">
              <w:t>odmorišta</w:t>
            </w:r>
            <w:proofErr w:type="spellEnd"/>
            <w:r w:rsidRPr="00321DA7">
              <w:t xml:space="preserve"> (</w:t>
            </w:r>
            <w:proofErr w:type="spellStart"/>
            <w:r w:rsidRPr="00321DA7">
              <w:t>stolovi</w:t>
            </w:r>
            <w:proofErr w:type="spellEnd"/>
            <w:r w:rsidRPr="00321DA7">
              <w:t xml:space="preserve"> s </w:t>
            </w:r>
            <w:proofErr w:type="spellStart"/>
            <w:r w:rsidRPr="00321DA7">
              <w:t>klupama</w:t>
            </w:r>
            <w:proofErr w:type="spellEnd"/>
            <w:r w:rsidRPr="00321DA7">
              <w:t xml:space="preserve">) </w:t>
            </w:r>
            <w:proofErr w:type="spellStart"/>
            <w:r w:rsidRPr="00321DA7">
              <w:t>na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površinama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javne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namjene</w:t>
            </w:r>
            <w:proofErr w:type="spellEnd"/>
          </w:p>
        </w:tc>
        <w:tc>
          <w:tcPr>
            <w:tcW w:w="1604" w:type="dxa"/>
            <w:noWrap/>
            <w:hideMark/>
          </w:tcPr>
          <w:p w14:paraId="210E05AB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31FC475D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18,492.50</w:t>
            </w:r>
          </w:p>
        </w:tc>
        <w:tc>
          <w:tcPr>
            <w:tcW w:w="438" w:type="dxa"/>
            <w:noWrap/>
            <w:hideMark/>
          </w:tcPr>
          <w:p w14:paraId="364A973F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051062D8" w14:textId="77777777" w:rsidTr="00321DA7">
        <w:trPr>
          <w:trHeight w:val="276"/>
          <w:jc w:val="center"/>
        </w:trPr>
        <w:tc>
          <w:tcPr>
            <w:tcW w:w="465" w:type="dxa"/>
            <w:noWrap/>
            <w:hideMark/>
          </w:tcPr>
          <w:p w14:paraId="1D1DD8AD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4.</w:t>
            </w:r>
          </w:p>
        </w:tc>
        <w:tc>
          <w:tcPr>
            <w:tcW w:w="5238" w:type="dxa"/>
            <w:hideMark/>
          </w:tcPr>
          <w:p w14:paraId="1D0E19D3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Košarkaški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obruč</w:t>
            </w:r>
            <w:proofErr w:type="spellEnd"/>
          </w:p>
        </w:tc>
        <w:tc>
          <w:tcPr>
            <w:tcW w:w="1604" w:type="dxa"/>
            <w:noWrap/>
            <w:hideMark/>
          </w:tcPr>
          <w:p w14:paraId="4101773D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704832DA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1,286.50</w:t>
            </w:r>
          </w:p>
        </w:tc>
        <w:tc>
          <w:tcPr>
            <w:tcW w:w="438" w:type="dxa"/>
            <w:noWrap/>
            <w:hideMark/>
          </w:tcPr>
          <w:p w14:paraId="1CD3D147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7ECD0200" w14:textId="77777777" w:rsidTr="00321DA7">
        <w:trPr>
          <w:trHeight w:val="552"/>
          <w:jc w:val="center"/>
        </w:trPr>
        <w:tc>
          <w:tcPr>
            <w:tcW w:w="465" w:type="dxa"/>
            <w:noWrap/>
            <w:hideMark/>
          </w:tcPr>
          <w:p w14:paraId="60ACA7F9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5.</w:t>
            </w:r>
          </w:p>
        </w:tc>
        <w:tc>
          <w:tcPr>
            <w:tcW w:w="5238" w:type="dxa"/>
            <w:hideMark/>
          </w:tcPr>
          <w:p w14:paraId="5AB4DB70" w14:textId="77777777" w:rsidR="00321DA7" w:rsidRPr="00321DA7" w:rsidRDefault="00321DA7" w:rsidP="00321DA7">
            <w:pPr>
              <w:pStyle w:val="NoSpacing"/>
              <w:jc w:val="both"/>
            </w:pPr>
            <w:r w:rsidRPr="00321DA7">
              <w:t xml:space="preserve">Table za </w:t>
            </w:r>
            <w:proofErr w:type="spellStart"/>
            <w:r w:rsidRPr="00321DA7">
              <w:t>upozorenja</w:t>
            </w:r>
            <w:proofErr w:type="spellEnd"/>
            <w:r w:rsidRPr="00321DA7">
              <w:t xml:space="preserve"> za </w:t>
            </w:r>
            <w:proofErr w:type="spellStart"/>
            <w:r w:rsidRPr="00321DA7">
              <w:t>kućne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ljubimce</w:t>
            </w:r>
            <w:proofErr w:type="spellEnd"/>
            <w:r w:rsidRPr="00321DA7">
              <w:t xml:space="preserve"> - </w:t>
            </w:r>
            <w:proofErr w:type="spellStart"/>
            <w:r w:rsidRPr="00321DA7">
              <w:t>gradski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parkovi</w:t>
            </w:r>
            <w:proofErr w:type="spellEnd"/>
            <w:r w:rsidRPr="00321DA7">
              <w:t xml:space="preserve">, park </w:t>
            </w:r>
            <w:proofErr w:type="spellStart"/>
            <w:r w:rsidRPr="00321DA7">
              <w:t>Tvrđava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i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šetnice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uz</w:t>
            </w:r>
            <w:proofErr w:type="spellEnd"/>
            <w:r w:rsidRPr="00321DA7">
              <w:t xml:space="preserve"> more</w:t>
            </w:r>
          </w:p>
        </w:tc>
        <w:tc>
          <w:tcPr>
            <w:tcW w:w="1604" w:type="dxa"/>
            <w:noWrap/>
            <w:hideMark/>
          </w:tcPr>
          <w:p w14:paraId="67534BAD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018B0C96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6,187.50</w:t>
            </w:r>
          </w:p>
        </w:tc>
        <w:tc>
          <w:tcPr>
            <w:tcW w:w="438" w:type="dxa"/>
            <w:noWrap/>
            <w:hideMark/>
          </w:tcPr>
          <w:p w14:paraId="4E6E76B6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0A974192" w14:textId="77777777" w:rsidTr="00321DA7">
        <w:trPr>
          <w:trHeight w:val="276"/>
          <w:jc w:val="center"/>
        </w:trPr>
        <w:tc>
          <w:tcPr>
            <w:tcW w:w="465" w:type="dxa"/>
            <w:noWrap/>
            <w:hideMark/>
          </w:tcPr>
          <w:p w14:paraId="19D2B629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6.</w:t>
            </w:r>
          </w:p>
        </w:tc>
        <w:tc>
          <w:tcPr>
            <w:tcW w:w="5238" w:type="dxa"/>
            <w:hideMark/>
          </w:tcPr>
          <w:p w14:paraId="43A2F59F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Ukrasni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novogodišnji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materijal</w:t>
            </w:r>
            <w:proofErr w:type="spellEnd"/>
          </w:p>
        </w:tc>
        <w:tc>
          <w:tcPr>
            <w:tcW w:w="1604" w:type="dxa"/>
            <w:noWrap/>
            <w:hideMark/>
          </w:tcPr>
          <w:p w14:paraId="5DB5AD7A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1DCCFD8F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20,910.00</w:t>
            </w:r>
          </w:p>
        </w:tc>
        <w:tc>
          <w:tcPr>
            <w:tcW w:w="438" w:type="dxa"/>
            <w:noWrap/>
            <w:hideMark/>
          </w:tcPr>
          <w:p w14:paraId="5C28216D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73BD0ABD" w14:textId="77777777" w:rsidTr="00321DA7">
        <w:trPr>
          <w:trHeight w:val="276"/>
          <w:jc w:val="center"/>
        </w:trPr>
        <w:tc>
          <w:tcPr>
            <w:tcW w:w="465" w:type="dxa"/>
            <w:noWrap/>
            <w:hideMark/>
          </w:tcPr>
          <w:p w14:paraId="67BB31E3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7.</w:t>
            </w:r>
          </w:p>
        </w:tc>
        <w:tc>
          <w:tcPr>
            <w:tcW w:w="5238" w:type="dxa"/>
            <w:hideMark/>
          </w:tcPr>
          <w:p w14:paraId="1375C5FB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Sitni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materijal</w:t>
            </w:r>
            <w:proofErr w:type="spellEnd"/>
            <w:r w:rsidRPr="00321DA7">
              <w:t xml:space="preserve"> za </w:t>
            </w:r>
            <w:proofErr w:type="spellStart"/>
            <w:r w:rsidRPr="00321DA7">
              <w:t>održavanje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javnih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površina</w:t>
            </w:r>
            <w:proofErr w:type="spellEnd"/>
            <w:r w:rsidRPr="00321DA7">
              <w:t xml:space="preserve"> </w:t>
            </w:r>
          </w:p>
        </w:tc>
        <w:tc>
          <w:tcPr>
            <w:tcW w:w="1604" w:type="dxa"/>
            <w:noWrap/>
            <w:hideMark/>
          </w:tcPr>
          <w:p w14:paraId="2838F2F8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2BCDE432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42,862.40</w:t>
            </w:r>
          </w:p>
        </w:tc>
        <w:tc>
          <w:tcPr>
            <w:tcW w:w="438" w:type="dxa"/>
            <w:noWrap/>
            <w:hideMark/>
          </w:tcPr>
          <w:p w14:paraId="14B80C50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6F07E088" w14:textId="77777777" w:rsidTr="00321DA7">
        <w:trPr>
          <w:trHeight w:val="552"/>
          <w:jc w:val="center"/>
        </w:trPr>
        <w:tc>
          <w:tcPr>
            <w:tcW w:w="465" w:type="dxa"/>
            <w:noWrap/>
            <w:hideMark/>
          </w:tcPr>
          <w:p w14:paraId="3651DEE9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8.</w:t>
            </w:r>
          </w:p>
        </w:tc>
        <w:tc>
          <w:tcPr>
            <w:tcW w:w="5238" w:type="dxa"/>
            <w:hideMark/>
          </w:tcPr>
          <w:p w14:paraId="7DE159FF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Materijal</w:t>
            </w:r>
            <w:proofErr w:type="spellEnd"/>
            <w:r w:rsidRPr="00321DA7">
              <w:t xml:space="preserve"> za </w:t>
            </w:r>
            <w:proofErr w:type="spellStart"/>
            <w:r w:rsidRPr="00321DA7">
              <w:t>božićno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ukrašavanje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grada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na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površinama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javne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namjene</w:t>
            </w:r>
            <w:proofErr w:type="spellEnd"/>
          </w:p>
        </w:tc>
        <w:tc>
          <w:tcPr>
            <w:tcW w:w="1604" w:type="dxa"/>
            <w:noWrap/>
            <w:hideMark/>
          </w:tcPr>
          <w:p w14:paraId="4946852C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316FB470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6,300.00</w:t>
            </w:r>
          </w:p>
        </w:tc>
        <w:tc>
          <w:tcPr>
            <w:tcW w:w="438" w:type="dxa"/>
            <w:noWrap/>
            <w:hideMark/>
          </w:tcPr>
          <w:p w14:paraId="256A0328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5464F9F1" w14:textId="77777777" w:rsidTr="00321DA7">
        <w:trPr>
          <w:trHeight w:val="276"/>
          <w:jc w:val="center"/>
        </w:trPr>
        <w:tc>
          <w:tcPr>
            <w:tcW w:w="465" w:type="dxa"/>
            <w:noWrap/>
            <w:hideMark/>
          </w:tcPr>
          <w:p w14:paraId="1C3DBACB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9.</w:t>
            </w:r>
          </w:p>
        </w:tc>
        <w:tc>
          <w:tcPr>
            <w:tcW w:w="5238" w:type="dxa"/>
            <w:hideMark/>
          </w:tcPr>
          <w:p w14:paraId="0733BB1E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Božićne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jelke</w:t>
            </w:r>
            <w:proofErr w:type="spellEnd"/>
            <w:r w:rsidRPr="00321DA7">
              <w:t xml:space="preserve"> </w:t>
            </w:r>
          </w:p>
        </w:tc>
        <w:tc>
          <w:tcPr>
            <w:tcW w:w="1604" w:type="dxa"/>
            <w:noWrap/>
            <w:hideMark/>
          </w:tcPr>
          <w:p w14:paraId="669E184E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5A176132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9,375.00</w:t>
            </w:r>
          </w:p>
        </w:tc>
        <w:tc>
          <w:tcPr>
            <w:tcW w:w="438" w:type="dxa"/>
            <w:noWrap/>
            <w:hideMark/>
          </w:tcPr>
          <w:p w14:paraId="4DF8947A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1161FB08" w14:textId="77777777" w:rsidTr="00321DA7">
        <w:trPr>
          <w:trHeight w:val="276"/>
          <w:jc w:val="center"/>
        </w:trPr>
        <w:tc>
          <w:tcPr>
            <w:tcW w:w="465" w:type="dxa"/>
            <w:noWrap/>
            <w:hideMark/>
          </w:tcPr>
          <w:p w14:paraId="40D5626D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10.</w:t>
            </w:r>
          </w:p>
        </w:tc>
        <w:tc>
          <w:tcPr>
            <w:tcW w:w="5238" w:type="dxa"/>
            <w:hideMark/>
          </w:tcPr>
          <w:p w14:paraId="552DBB33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Mreža</w:t>
            </w:r>
            <w:proofErr w:type="spellEnd"/>
            <w:r w:rsidRPr="00321DA7">
              <w:t xml:space="preserve"> za </w:t>
            </w:r>
            <w:proofErr w:type="spellStart"/>
            <w:r w:rsidRPr="00321DA7">
              <w:t>zaštitu</w:t>
            </w:r>
            <w:proofErr w:type="spellEnd"/>
            <w:r w:rsidRPr="00321DA7">
              <w:t xml:space="preserve"> - za </w:t>
            </w:r>
            <w:proofErr w:type="spellStart"/>
            <w:r w:rsidRPr="00321DA7">
              <w:t>dječje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igralište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Vrisak</w:t>
            </w:r>
            <w:proofErr w:type="spellEnd"/>
          </w:p>
        </w:tc>
        <w:tc>
          <w:tcPr>
            <w:tcW w:w="1604" w:type="dxa"/>
            <w:noWrap/>
            <w:hideMark/>
          </w:tcPr>
          <w:p w14:paraId="567377EE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26CCCE96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2,500.00</w:t>
            </w:r>
          </w:p>
        </w:tc>
        <w:tc>
          <w:tcPr>
            <w:tcW w:w="438" w:type="dxa"/>
            <w:noWrap/>
            <w:hideMark/>
          </w:tcPr>
          <w:p w14:paraId="1A1E2444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58507ACF" w14:textId="77777777" w:rsidTr="00321DA7">
        <w:trPr>
          <w:trHeight w:val="276"/>
          <w:jc w:val="center"/>
        </w:trPr>
        <w:tc>
          <w:tcPr>
            <w:tcW w:w="465" w:type="dxa"/>
            <w:noWrap/>
            <w:hideMark/>
          </w:tcPr>
          <w:p w14:paraId="76E80977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11.</w:t>
            </w:r>
          </w:p>
        </w:tc>
        <w:tc>
          <w:tcPr>
            <w:tcW w:w="5238" w:type="dxa"/>
            <w:hideMark/>
          </w:tcPr>
          <w:p w14:paraId="3EC016D6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Lamistal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staklo</w:t>
            </w:r>
            <w:proofErr w:type="spellEnd"/>
          </w:p>
        </w:tc>
        <w:tc>
          <w:tcPr>
            <w:tcW w:w="1604" w:type="dxa"/>
            <w:noWrap/>
            <w:hideMark/>
          </w:tcPr>
          <w:p w14:paraId="6A38EC47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24CD4626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9,623.63</w:t>
            </w:r>
          </w:p>
        </w:tc>
        <w:tc>
          <w:tcPr>
            <w:tcW w:w="438" w:type="dxa"/>
            <w:noWrap/>
            <w:hideMark/>
          </w:tcPr>
          <w:p w14:paraId="7208D7EC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47A89B8B" w14:textId="77777777" w:rsidTr="00321DA7">
        <w:trPr>
          <w:trHeight w:val="276"/>
          <w:jc w:val="center"/>
        </w:trPr>
        <w:tc>
          <w:tcPr>
            <w:tcW w:w="465" w:type="dxa"/>
            <w:noWrap/>
            <w:hideMark/>
          </w:tcPr>
          <w:p w14:paraId="22843DA1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12.</w:t>
            </w:r>
          </w:p>
        </w:tc>
        <w:tc>
          <w:tcPr>
            <w:tcW w:w="5238" w:type="dxa"/>
            <w:hideMark/>
          </w:tcPr>
          <w:p w14:paraId="463D0894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Naljepnice</w:t>
            </w:r>
            <w:proofErr w:type="spellEnd"/>
            <w:r w:rsidRPr="00321DA7">
              <w:t xml:space="preserve"> za </w:t>
            </w:r>
            <w:proofErr w:type="spellStart"/>
            <w:r w:rsidRPr="00321DA7">
              <w:t>etno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eko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selo</w:t>
            </w:r>
            <w:proofErr w:type="spellEnd"/>
            <w:r w:rsidRPr="00321DA7">
              <w:t xml:space="preserve"> Velo </w:t>
            </w:r>
            <w:proofErr w:type="spellStart"/>
            <w:r w:rsidRPr="00321DA7">
              <w:t>Grablje</w:t>
            </w:r>
            <w:proofErr w:type="spellEnd"/>
          </w:p>
        </w:tc>
        <w:tc>
          <w:tcPr>
            <w:tcW w:w="1604" w:type="dxa"/>
            <w:noWrap/>
            <w:hideMark/>
          </w:tcPr>
          <w:p w14:paraId="2E7EED5C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5664A2DC" w14:textId="77777777" w:rsidR="00321DA7" w:rsidRPr="00321DA7" w:rsidRDefault="00321DA7" w:rsidP="00321DA7">
            <w:pPr>
              <w:pStyle w:val="NoSpacing"/>
              <w:jc w:val="right"/>
            </w:pPr>
            <w:r w:rsidRPr="00321DA7">
              <w:t>1,293.75</w:t>
            </w:r>
          </w:p>
        </w:tc>
        <w:tc>
          <w:tcPr>
            <w:tcW w:w="438" w:type="dxa"/>
            <w:noWrap/>
            <w:hideMark/>
          </w:tcPr>
          <w:p w14:paraId="6DC8B3DA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2050EAEA" w14:textId="77777777" w:rsidTr="00321DA7">
        <w:trPr>
          <w:trHeight w:val="552"/>
          <w:jc w:val="center"/>
        </w:trPr>
        <w:tc>
          <w:tcPr>
            <w:tcW w:w="465" w:type="dxa"/>
            <w:noWrap/>
            <w:hideMark/>
          </w:tcPr>
          <w:p w14:paraId="2A640C53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  <w:r w:rsidRPr="00321DA7">
              <w:rPr>
                <w:b/>
                <w:bCs/>
                <w:sz w:val="18"/>
                <w:szCs w:val="18"/>
              </w:rPr>
              <w:lastRenderedPageBreak/>
              <w:t>13.</w:t>
            </w:r>
          </w:p>
        </w:tc>
        <w:tc>
          <w:tcPr>
            <w:tcW w:w="5238" w:type="dxa"/>
            <w:hideMark/>
          </w:tcPr>
          <w:p w14:paraId="5B39840C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Plastične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cjevi</w:t>
            </w:r>
            <w:proofErr w:type="spellEnd"/>
            <w:r w:rsidRPr="00321DA7">
              <w:t xml:space="preserve"> - </w:t>
            </w:r>
            <w:proofErr w:type="spellStart"/>
            <w:r w:rsidRPr="00321DA7">
              <w:t>bužiri</w:t>
            </w:r>
            <w:proofErr w:type="spellEnd"/>
            <w:r w:rsidRPr="00321DA7">
              <w:t xml:space="preserve"> za </w:t>
            </w:r>
            <w:proofErr w:type="spellStart"/>
            <w:r w:rsidRPr="00321DA7">
              <w:t>polaganje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na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pješačkim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površinama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i</w:t>
            </w:r>
            <w:proofErr w:type="spellEnd"/>
            <w:r w:rsidRPr="00321DA7">
              <w:t xml:space="preserve"> </w:t>
            </w:r>
            <w:proofErr w:type="spellStart"/>
            <w:r w:rsidRPr="00321DA7">
              <w:t>stubištima</w:t>
            </w:r>
            <w:proofErr w:type="spellEnd"/>
          </w:p>
        </w:tc>
        <w:tc>
          <w:tcPr>
            <w:tcW w:w="1604" w:type="dxa"/>
            <w:noWrap/>
            <w:hideMark/>
          </w:tcPr>
          <w:p w14:paraId="488BAD88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318D06D6" w14:textId="77777777" w:rsidR="00321DA7" w:rsidRPr="00321DA7" w:rsidRDefault="00321DA7" w:rsidP="00321DA7">
            <w:pPr>
              <w:pStyle w:val="NoSpacing"/>
              <w:jc w:val="both"/>
            </w:pPr>
            <w:r w:rsidRPr="00321DA7">
              <w:t>6,105.70</w:t>
            </w:r>
          </w:p>
        </w:tc>
        <w:tc>
          <w:tcPr>
            <w:tcW w:w="438" w:type="dxa"/>
            <w:noWrap/>
            <w:hideMark/>
          </w:tcPr>
          <w:p w14:paraId="0A4BFDB6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42D1B9FA" w14:textId="77777777" w:rsidTr="00321DA7">
        <w:trPr>
          <w:trHeight w:val="276"/>
          <w:jc w:val="center"/>
        </w:trPr>
        <w:tc>
          <w:tcPr>
            <w:tcW w:w="465" w:type="dxa"/>
            <w:noWrap/>
            <w:hideMark/>
          </w:tcPr>
          <w:p w14:paraId="5B50C489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  <w:r w:rsidRPr="00321DA7"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5238" w:type="dxa"/>
            <w:hideMark/>
          </w:tcPr>
          <w:p w14:paraId="44909815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Materijal</w:t>
            </w:r>
            <w:proofErr w:type="spellEnd"/>
            <w:r w:rsidRPr="00321DA7">
              <w:t xml:space="preserve"> za </w:t>
            </w:r>
            <w:proofErr w:type="spellStart"/>
            <w:r w:rsidRPr="00321DA7">
              <w:t>hidrant</w:t>
            </w:r>
            <w:proofErr w:type="spellEnd"/>
          </w:p>
        </w:tc>
        <w:tc>
          <w:tcPr>
            <w:tcW w:w="1604" w:type="dxa"/>
            <w:noWrap/>
            <w:hideMark/>
          </w:tcPr>
          <w:p w14:paraId="7A272F13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271" w:type="dxa"/>
            <w:noWrap/>
            <w:hideMark/>
          </w:tcPr>
          <w:p w14:paraId="4C45D6C0" w14:textId="77777777" w:rsidR="00321DA7" w:rsidRPr="00321DA7" w:rsidRDefault="00321DA7" w:rsidP="00321DA7">
            <w:pPr>
              <w:pStyle w:val="NoSpacing"/>
              <w:jc w:val="both"/>
            </w:pPr>
            <w:r w:rsidRPr="00321DA7">
              <w:t>6,587.81</w:t>
            </w:r>
          </w:p>
        </w:tc>
        <w:tc>
          <w:tcPr>
            <w:tcW w:w="438" w:type="dxa"/>
            <w:noWrap/>
            <w:hideMark/>
          </w:tcPr>
          <w:p w14:paraId="2E4C5E7D" w14:textId="77777777" w:rsidR="00321DA7" w:rsidRPr="00321DA7" w:rsidRDefault="00321DA7" w:rsidP="00321DA7">
            <w:pPr>
              <w:pStyle w:val="NoSpacing"/>
              <w:jc w:val="both"/>
            </w:pPr>
            <w:proofErr w:type="spellStart"/>
            <w:r w:rsidRPr="00321DA7">
              <w:t>kn</w:t>
            </w:r>
            <w:proofErr w:type="spellEnd"/>
          </w:p>
        </w:tc>
      </w:tr>
      <w:tr w:rsidR="00321DA7" w:rsidRPr="00321DA7" w14:paraId="5E2A1149" w14:textId="77777777" w:rsidTr="00321DA7">
        <w:trPr>
          <w:trHeight w:val="300"/>
          <w:jc w:val="center"/>
        </w:trPr>
        <w:tc>
          <w:tcPr>
            <w:tcW w:w="465" w:type="dxa"/>
            <w:noWrap/>
            <w:hideMark/>
          </w:tcPr>
          <w:p w14:paraId="08740FE0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5238" w:type="dxa"/>
            <w:noWrap/>
            <w:hideMark/>
          </w:tcPr>
          <w:p w14:paraId="6791B2AE" w14:textId="77777777" w:rsidR="00321DA7" w:rsidRPr="00321DA7" w:rsidRDefault="00321DA7" w:rsidP="00321DA7">
            <w:pPr>
              <w:pStyle w:val="NoSpacing"/>
              <w:jc w:val="both"/>
            </w:pPr>
          </w:p>
        </w:tc>
        <w:tc>
          <w:tcPr>
            <w:tcW w:w="1604" w:type="dxa"/>
            <w:noWrap/>
            <w:hideMark/>
          </w:tcPr>
          <w:p w14:paraId="5B80A0CA" w14:textId="77777777" w:rsidR="00321DA7" w:rsidRPr="00321DA7" w:rsidRDefault="00321DA7" w:rsidP="00321DA7">
            <w:pPr>
              <w:pStyle w:val="NoSpacing"/>
              <w:jc w:val="both"/>
            </w:pPr>
            <w:r w:rsidRPr="00321DA7">
              <w:t>UKUPNO</w:t>
            </w:r>
          </w:p>
        </w:tc>
        <w:tc>
          <w:tcPr>
            <w:tcW w:w="1271" w:type="dxa"/>
            <w:noWrap/>
            <w:hideMark/>
          </w:tcPr>
          <w:p w14:paraId="70A54E94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r w:rsidRPr="00321DA7">
              <w:rPr>
                <w:b/>
                <w:bCs/>
              </w:rPr>
              <w:t>156,878.54</w:t>
            </w:r>
          </w:p>
        </w:tc>
        <w:tc>
          <w:tcPr>
            <w:tcW w:w="438" w:type="dxa"/>
            <w:noWrap/>
            <w:hideMark/>
          </w:tcPr>
          <w:p w14:paraId="10C484DF" w14:textId="77777777" w:rsidR="00321DA7" w:rsidRPr="00321DA7" w:rsidRDefault="00321DA7" w:rsidP="00321DA7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321DA7">
              <w:rPr>
                <w:b/>
                <w:bCs/>
              </w:rPr>
              <w:t>kn</w:t>
            </w:r>
            <w:proofErr w:type="spellEnd"/>
          </w:p>
        </w:tc>
      </w:tr>
    </w:tbl>
    <w:p w14:paraId="44D0942E" w14:textId="65A5F78E" w:rsidR="00321DA7" w:rsidRDefault="00321DA7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236"/>
        <w:gridCol w:w="1230"/>
        <w:gridCol w:w="1427"/>
        <w:gridCol w:w="657"/>
      </w:tblGrid>
      <w:tr w:rsidR="00021987" w:rsidRPr="00021987" w14:paraId="2390A779" w14:textId="77777777" w:rsidTr="00021987">
        <w:trPr>
          <w:trHeight w:val="300"/>
          <w:jc w:val="center"/>
        </w:trPr>
        <w:tc>
          <w:tcPr>
            <w:tcW w:w="466" w:type="dxa"/>
            <w:noWrap/>
            <w:hideMark/>
          </w:tcPr>
          <w:p w14:paraId="7BB2033C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5236" w:type="dxa"/>
            <w:noWrap/>
            <w:hideMark/>
          </w:tcPr>
          <w:p w14:paraId="77331C6A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021987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230" w:type="dxa"/>
            <w:noWrap/>
            <w:hideMark/>
          </w:tcPr>
          <w:p w14:paraId="7ED60604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427" w:type="dxa"/>
            <w:noWrap/>
            <w:hideMark/>
          </w:tcPr>
          <w:p w14:paraId="73B1BCDD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657" w:type="dxa"/>
            <w:noWrap/>
            <w:hideMark/>
          </w:tcPr>
          <w:p w14:paraId="04A75C68" w14:textId="77777777" w:rsidR="00021987" w:rsidRPr="00021987" w:rsidRDefault="00021987" w:rsidP="00021987">
            <w:pPr>
              <w:pStyle w:val="NoSpacing"/>
              <w:jc w:val="both"/>
            </w:pPr>
          </w:p>
        </w:tc>
      </w:tr>
      <w:tr w:rsidR="00021987" w:rsidRPr="00021987" w14:paraId="4CDAA333" w14:textId="77777777" w:rsidTr="00021987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331AF757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</w:rPr>
            </w:pPr>
            <w:r w:rsidRPr="00021987">
              <w:rPr>
                <w:b/>
                <w:bCs/>
              </w:rPr>
              <w:t>1.</w:t>
            </w:r>
          </w:p>
        </w:tc>
        <w:tc>
          <w:tcPr>
            <w:tcW w:w="5236" w:type="dxa"/>
            <w:hideMark/>
          </w:tcPr>
          <w:p w14:paraId="2C8F8B0A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Održavanje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zelenih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površina</w:t>
            </w:r>
            <w:proofErr w:type="spellEnd"/>
            <w:r w:rsidRPr="00021987">
              <w:t xml:space="preserve"> / </w:t>
            </w:r>
            <w:proofErr w:type="spellStart"/>
            <w:r w:rsidRPr="00021987">
              <w:t>parkova</w:t>
            </w:r>
            <w:proofErr w:type="spellEnd"/>
            <w:r w:rsidRPr="00021987">
              <w:t xml:space="preserve"> (I.-XII. '21.)</w:t>
            </w:r>
          </w:p>
        </w:tc>
        <w:tc>
          <w:tcPr>
            <w:tcW w:w="1230" w:type="dxa"/>
            <w:noWrap/>
            <w:hideMark/>
          </w:tcPr>
          <w:p w14:paraId="19D5CE95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1427" w:type="dxa"/>
            <w:noWrap/>
            <w:hideMark/>
          </w:tcPr>
          <w:p w14:paraId="3A62FCB3" w14:textId="77777777" w:rsidR="00021987" w:rsidRPr="00021987" w:rsidRDefault="00021987" w:rsidP="00021987">
            <w:pPr>
              <w:pStyle w:val="NoSpacing"/>
              <w:jc w:val="right"/>
            </w:pPr>
            <w:r w:rsidRPr="00021987">
              <w:t>1,195,874.90</w:t>
            </w:r>
          </w:p>
        </w:tc>
        <w:tc>
          <w:tcPr>
            <w:tcW w:w="657" w:type="dxa"/>
            <w:noWrap/>
            <w:hideMark/>
          </w:tcPr>
          <w:p w14:paraId="02853F50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kn</w:t>
            </w:r>
            <w:proofErr w:type="spellEnd"/>
          </w:p>
        </w:tc>
      </w:tr>
      <w:tr w:rsidR="00021987" w:rsidRPr="00021987" w14:paraId="55DD077D" w14:textId="77777777" w:rsidTr="00021987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7AB3ABC6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</w:rPr>
            </w:pPr>
            <w:r w:rsidRPr="00021987">
              <w:rPr>
                <w:b/>
                <w:bCs/>
              </w:rPr>
              <w:t>2.</w:t>
            </w:r>
          </w:p>
        </w:tc>
        <w:tc>
          <w:tcPr>
            <w:tcW w:w="5236" w:type="dxa"/>
            <w:hideMark/>
          </w:tcPr>
          <w:p w14:paraId="59D1D060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Uređenje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javne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zelene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površine</w:t>
            </w:r>
            <w:proofErr w:type="spellEnd"/>
            <w:r w:rsidRPr="00021987">
              <w:t xml:space="preserve"> u </w:t>
            </w:r>
            <w:proofErr w:type="spellStart"/>
            <w:r w:rsidRPr="00021987">
              <w:t>ulici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Kroz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Burak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133E00B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1427" w:type="dxa"/>
            <w:noWrap/>
            <w:hideMark/>
          </w:tcPr>
          <w:p w14:paraId="1E26F8CA" w14:textId="77777777" w:rsidR="00021987" w:rsidRPr="00021987" w:rsidRDefault="00021987" w:rsidP="00021987">
            <w:pPr>
              <w:pStyle w:val="NoSpacing"/>
              <w:jc w:val="right"/>
            </w:pPr>
            <w:r w:rsidRPr="00021987">
              <w:t>7,315.63</w:t>
            </w:r>
          </w:p>
        </w:tc>
        <w:tc>
          <w:tcPr>
            <w:tcW w:w="657" w:type="dxa"/>
            <w:noWrap/>
            <w:hideMark/>
          </w:tcPr>
          <w:p w14:paraId="58231B59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kn</w:t>
            </w:r>
            <w:proofErr w:type="spellEnd"/>
          </w:p>
        </w:tc>
      </w:tr>
      <w:tr w:rsidR="00021987" w:rsidRPr="00021987" w14:paraId="0BE04E74" w14:textId="77777777" w:rsidTr="00021987">
        <w:trPr>
          <w:trHeight w:val="552"/>
          <w:jc w:val="center"/>
        </w:trPr>
        <w:tc>
          <w:tcPr>
            <w:tcW w:w="466" w:type="dxa"/>
            <w:noWrap/>
            <w:hideMark/>
          </w:tcPr>
          <w:p w14:paraId="1B751E4E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</w:rPr>
            </w:pPr>
            <w:r w:rsidRPr="00021987">
              <w:rPr>
                <w:b/>
                <w:bCs/>
              </w:rPr>
              <w:t>3.</w:t>
            </w:r>
          </w:p>
        </w:tc>
        <w:tc>
          <w:tcPr>
            <w:tcW w:w="5236" w:type="dxa"/>
            <w:hideMark/>
          </w:tcPr>
          <w:p w14:paraId="77184C48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Zemljani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radovi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na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površini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javne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namjene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na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predjelu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Šamoreta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Dolac</w:t>
            </w:r>
            <w:proofErr w:type="spellEnd"/>
          </w:p>
        </w:tc>
        <w:tc>
          <w:tcPr>
            <w:tcW w:w="1230" w:type="dxa"/>
            <w:noWrap/>
            <w:hideMark/>
          </w:tcPr>
          <w:p w14:paraId="7A335DF7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1427" w:type="dxa"/>
            <w:noWrap/>
            <w:hideMark/>
          </w:tcPr>
          <w:p w14:paraId="1FA8B7A8" w14:textId="77777777" w:rsidR="00021987" w:rsidRPr="00021987" w:rsidRDefault="00021987" w:rsidP="00021987">
            <w:pPr>
              <w:pStyle w:val="NoSpacing"/>
              <w:jc w:val="right"/>
            </w:pPr>
            <w:r w:rsidRPr="00021987">
              <w:t>24,625.00</w:t>
            </w:r>
          </w:p>
        </w:tc>
        <w:tc>
          <w:tcPr>
            <w:tcW w:w="657" w:type="dxa"/>
            <w:noWrap/>
            <w:hideMark/>
          </w:tcPr>
          <w:p w14:paraId="269A634D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kn</w:t>
            </w:r>
            <w:proofErr w:type="spellEnd"/>
          </w:p>
        </w:tc>
      </w:tr>
      <w:tr w:rsidR="00021987" w:rsidRPr="00021987" w14:paraId="38350D13" w14:textId="77777777" w:rsidTr="00021987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372E6493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</w:rPr>
            </w:pPr>
            <w:r w:rsidRPr="00021987">
              <w:rPr>
                <w:b/>
                <w:bCs/>
              </w:rPr>
              <w:t>4.</w:t>
            </w:r>
          </w:p>
        </w:tc>
        <w:tc>
          <w:tcPr>
            <w:tcW w:w="5236" w:type="dxa"/>
            <w:hideMark/>
          </w:tcPr>
          <w:p w14:paraId="09D52A3B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Popravak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igrala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na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dječjim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igralištima</w:t>
            </w:r>
            <w:proofErr w:type="spellEnd"/>
            <w:r w:rsidRPr="00021987">
              <w:t xml:space="preserve"> u </w:t>
            </w:r>
            <w:proofErr w:type="spellStart"/>
            <w:r w:rsidRPr="00021987">
              <w:t>Hvaru</w:t>
            </w:r>
            <w:proofErr w:type="spellEnd"/>
          </w:p>
        </w:tc>
        <w:tc>
          <w:tcPr>
            <w:tcW w:w="1230" w:type="dxa"/>
            <w:noWrap/>
            <w:hideMark/>
          </w:tcPr>
          <w:p w14:paraId="51C1D035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1427" w:type="dxa"/>
            <w:noWrap/>
            <w:hideMark/>
          </w:tcPr>
          <w:p w14:paraId="135D52A1" w14:textId="77777777" w:rsidR="00021987" w:rsidRPr="00021987" w:rsidRDefault="00021987" w:rsidP="00021987">
            <w:pPr>
              <w:pStyle w:val="NoSpacing"/>
              <w:jc w:val="right"/>
            </w:pPr>
            <w:r w:rsidRPr="00021987">
              <w:t>23,750.00</w:t>
            </w:r>
          </w:p>
        </w:tc>
        <w:tc>
          <w:tcPr>
            <w:tcW w:w="657" w:type="dxa"/>
            <w:noWrap/>
            <w:hideMark/>
          </w:tcPr>
          <w:p w14:paraId="7E37A800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kn</w:t>
            </w:r>
            <w:proofErr w:type="spellEnd"/>
          </w:p>
        </w:tc>
      </w:tr>
      <w:tr w:rsidR="00021987" w:rsidRPr="00021987" w14:paraId="32F3DF5D" w14:textId="77777777" w:rsidTr="00021987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66435C27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</w:rPr>
            </w:pPr>
            <w:r w:rsidRPr="00021987">
              <w:rPr>
                <w:b/>
                <w:bCs/>
              </w:rPr>
              <w:t>5.</w:t>
            </w:r>
          </w:p>
        </w:tc>
        <w:tc>
          <w:tcPr>
            <w:tcW w:w="5236" w:type="dxa"/>
            <w:hideMark/>
          </w:tcPr>
          <w:p w14:paraId="41334498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Sanacija</w:t>
            </w:r>
            <w:proofErr w:type="spellEnd"/>
            <w:r w:rsidRPr="00021987">
              <w:t xml:space="preserve"> parka za </w:t>
            </w:r>
            <w:proofErr w:type="spellStart"/>
            <w:r w:rsidRPr="00021987">
              <w:t>pse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6DB61CB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1427" w:type="dxa"/>
            <w:noWrap/>
            <w:hideMark/>
          </w:tcPr>
          <w:p w14:paraId="09439C24" w14:textId="77777777" w:rsidR="00021987" w:rsidRPr="00021987" w:rsidRDefault="00021987" w:rsidP="00021987">
            <w:pPr>
              <w:pStyle w:val="NoSpacing"/>
              <w:jc w:val="right"/>
            </w:pPr>
            <w:r w:rsidRPr="00021987">
              <w:t>7,162.50</w:t>
            </w:r>
          </w:p>
        </w:tc>
        <w:tc>
          <w:tcPr>
            <w:tcW w:w="657" w:type="dxa"/>
            <w:noWrap/>
            <w:hideMark/>
          </w:tcPr>
          <w:p w14:paraId="01C9BA11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kn</w:t>
            </w:r>
            <w:proofErr w:type="spellEnd"/>
          </w:p>
        </w:tc>
      </w:tr>
      <w:tr w:rsidR="00021987" w:rsidRPr="00021987" w14:paraId="2E74D41A" w14:textId="77777777" w:rsidTr="00021987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50CCCDAD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</w:rPr>
            </w:pPr>
            <w:r w:rsidRPr="00021987">
              <w:rPr>
                <w:b/>
                <w:bCs/>
              </w:rPr>
              <w:t>6.</w:t>
            </w:r>
          </w:p>
        </w:tc>
        <w:tc>
          <w:tcPr>
            <w:tcW w:w="5236" w:type="dxa"/>
            <w:hideMark/>
          </w:tcPr>
          <w:p w14:paraId="5BFB3CFD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Dobava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i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ugradba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zamjenskih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igrala</w:t>
            </w:r>
            <w:proofErr w:type="spellEnd"/>
            <w:r w:rsidRPr="00021987">
              <w:t xml:space="preserve"> za </w:t>
            </w:r>
            <w:proofErr w:type="spellStart"/>
            <w:r w:rsidRPr="00021987">
              <w:t>dječje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igralište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Vrisak</w:t>
            </w:r>
            <w:proofErr w:type="spellEnd"/>
          </w:p>
        </w:tc>
        <w:tc>
          <w:tcPr>
            <w:tcW w:w="1230" w:type="dxa"/>
            <w:noWrap/>
            <w:hideMark/>
          </w:tcPr>
          <w:p w14:paraId="505F9944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1427" w:type="dxa"/>
            <w:noWrap/>
            <w:hideMark/>
          </w:tcPr>
          <w:p w14:paraId="7E8799FE" w14:textId="77777777" w:rsidR="00021987" w:rsidRPr="00021987" w:rsidRDefault="00021987" w:rsidP="00021987">
            <w:pPr>
              <w:pStyle w:val="NoSpacing"/>
              <w:jc w:val="right"/>
            </w:pPr>
            <w:r w:rsidRPr="00021987">
              <w:t>21,250.00</w:t>
            </w:r>
          </w:p>
        </w:tc>
        <w:tc>
          <w:tcPr>
            <w:tcW w:w="657" w:type="dxa"/>
            <w:noWrap/>
            <w:hideMark/>
          </w:tcPr>
          <w:p w14:paraId="332BB2BD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kn</w:t>
            </w:r>
            <w:proofErr w:type="spellEnd"/>
          </w:p>
        </w:tc>
      </w:tr>
      <w:tr w:rsidR="00021987" w:rsidRPr="00021987" w14:paraId="316BF5CE" w14:textId="77777777" w:rsidTr="00021987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52F9C24F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</w:rPr>
            </w:pPr>
            <w:r w:rsidRPr="00021987">
              <w:rPr>
                <w:b/>
                <w:bCs/>
              </w:rPr>
              <w:t>7.</w:t>
            </w:r>
          </w:p>
        </w:tc>
        <w:tc>
          <w:tcPr>
            <w:tcW w:w="5236" w:type="dxa"/>
            <w:hideMark/>
          </w:tcPr>
          <w:p w14:paraId="52A03ADF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Popravak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ograde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na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dječjem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igralištu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Vrisak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7FF659C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1427" w:type="dxa"/>
            <w:noWrap/>
            <w:hideMark/>
          </w:tcPr>
          <w:p w14:paraId="4BEA0164" w14:textId="77777777" w:rsidR="00021987" w:rsidRPr="00021987" w:rsidRDefault="00021987" w:rsidP="00021987">
            <w:pPr>
              <w:pStyle w:val="NoSpacing"/>
              <w:jc w:val="right"/>
            </w:pPr>
            <w:r w:rsidRPr="00021987">
              <w:t>9,375.00</w:t>
            </w:r>
          </w:p>
        </w:tc>
        <w:tc>
          <w:tcPr>
            <w:tcW w:w="657" w:type="dxa"/>
            <w:noWrap/>
            <w:hideMark/>
          </w:tcPr>
          <w:p w14:paraId="6B442C7F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kn</w:t>
            </w:r>
            <w:proofErr w:type="spellEnd"/>
          </w:p>
        </w:tc>
      </w:tr>
      <w:tr w:rsidR="00021987" w:rsidRPr="00021987" w14:paraId="5AC5C9AF" w14:textId="77777777" w:rsidTr="00021987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15C1A872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</w:rPr>
            </w:pPr>
            <w:r w:rsidRPr="00021987">
              <w:rPr>
                <w:b/>
                <w:bCs/>
              </w:rPr>
              <w:t>8.</w:t>
            </w:r>
          </w:p>
        </w:tc>
        <w:tc>
          <w:tcPr>
            <w:tcW w:w="5236" w:type="dxa"/>
            <w:hideMark/>
          </w:tcPr>
          <w:p w14:paraId="4167D144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Veliki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servis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klasičnog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malog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terena</w:t>
            </w:r>
            <w:proofErr w:type="spellEnd"/>
          </w:p>
        </w:tc>
        <w:tc>
          <w:tcPr>
            <w:tcW w:w="1230" w:type="dxa"/>
            <w:noWrap/>
            <w:hideMark/>
          </w:tcPr>
          <w:p w14:paraId="46D3EBDA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1427" w:type="dxa"/>
            <w:noWrap/>
            <w:hideMark/>
          </w:tcPr>
          <w:p w14:paraId="4B0BF558" w14:textId="77777777" w:rsidR="00021987" w:rsidRPr="00021987" w:rsidRDefault="00021987" w:rsidP="00021987">
            <w:pPr>
              <w:pStyle w:val="NoSpacing"/>
              <w:jc w:val="right"/>
            </w:pPr>
            <w:r w:rsidRPr="00021987">
              <w:t>15,900.00</w:t>
            </w:r>
          </w:p>
        </w:tc>
        <w:tc>
          <w:tcPr>
            <w:tcW w:w="657" w:type="dxa"/>
            <w:noWrap/>
            <w:hideMark/>
          </w:tcPr>
          <w:p w14:paraId="24D00112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kn</w:t>
            </w:r>
            <w:proofErr w:type="spellEnd"/>
          </w:p>
        </w:tc>
      </w:tr>
      <w:tr w:rsidR="00021987" w:rsidRPr="00021987" w14:paraId="0979C1CB" w14:textId="77777777" w:rsidTr="00021987">
        <w:trPr>
          <w:trHeight w:val="552"/>
          <w:jc w:val="center"/>
        </w:trPr>
        <w:tc>
          <w:tcPr>
            <w:tcW w:w="466" w:type="dxa"/>
            <w:noWrap/>
            <w:hideMark/>
          </w:tcPr>
          <w:p w14:paraId="70D7169D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</w:rPr>
            </w:pPr>
            <w:r w:rsidRPr="00021987">
              <w:rPr>
                <w:b/>
                <w:bCs/>
              </w:rPr>
              <w:t>9.</w:t>
            </w:r>
          </w:p>
        </w:tc>
        <w:tc>
          <w:tcPr>
            <w:tcW w:w="5236" w:type="dxa"/>
            <w:hideMark/>
          </w:tcPr>
          <w:p w14:paraId="068B6F4A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Usluga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razastiranja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i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nasipavanja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zelenog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granulata</w:t>
            </w:r>
            <w:proofErr w:type="spellEnd"/>
            <w:r w:rsidRPr="00021987">
              <w:t xml:space="preserve"> za </w:t>
            </w:r>
            <w:proofErr w:type="spellStart"/>
            <w:r w:rsidRPr="00021987">
              <w:t>nogometne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terene</w:t>
            </w:r>
            <w:proofErr w:type="spellEnd"/>
            <w:r w:rsidRPr="00021987">
              <w:t xml:space="preserve"> </w:t>
            </w:r>
          </w:p>
        </w:tc>
        <w:tc>
          <w:tcPr>
            <w:tcW w:w="1230" w:type="dxa"/>
            <w:noWrap/>
            <w:hideMark/>
          </w:tcPr>
          <w:p w14:paraId="2E390CE0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1427" w:type="dxa"/>
            <w:noWrap/>
            <w:hideMark/>
          </w:tcPr>
          <w:p w14:paraId="5DAFC08B" w14:textId="77777777" w:rsidR="00021987" w:rsidRPr="00021987" w:rsidRDefault="00021987" w:rsidP="00021987">
            <w:pPr>
              <w:pStyle w:val="NoSpacing"/>
              <w:jc w:val="right"/>
            </w:pPr>
            <w:r w:rsidRPr="00021987">
              <w:t>23,545.00</w:t>
            </w:r>
          </w:p>
        </w:tc>
        <w:tc>
          <w:tcPr>
            <w:tcW w:w="657" w:type="dxa"/>
            <w:noWrap/>
            <w:hideMark/>
          </w:tcPr>
          <w:p w14:paraId="3A7A862A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kn</w:t>
            </w:r>
            <w:proofErr w:type="spellEnd"/>
          </w:p>
        </w:tc>
      </w:tr>
      <w:tr w:rsidR="00021987" w:rsidRPr="00021987" w14:paraId="1C809203" w14:textId="77777777" w:rsidTr="00021987">
        <w:trPr>
          <w:trHeight w:val="276"/>
          <w:jc w:val="center"/>
        </w:trPr>
        <w:tc>
          <w:tcPr>
            <w:tcW w:w="466" w:type="dxa"/>
            <w:noWrap/>
            <w:hideMark/>
          </w:tcPr>
          <w:p w14:paraId="1F0C35A1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</w:rPr>
            </w:pPr>
            <w:r w:rsidRPr="00021987">
              <w:rPr>
                <w:b/>
                <w:bCs/>
              </w:rPr>
              <w:t>10.</w:t>
            </w:r>
          </w:p>
        </w:tc>
        <w:tc>
          <w:tcPr>
            <w:tcW w:w="5236" w:type="dxa"/>
            <w:hideMark/>
          </w:tcPr>
          <w:p w14:paraId="327233C3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Veliki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servis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velikog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terena</w:t>
            </w:r>
            <w:proofErr w:type="spellEnd"/>
            <w:r w:rsidRPr="00021987">
              <w:t xml:space="preserve">, </w:t>
            </w:r>
            <w:proofErr w:type="spellStart"/>
            <w:r w:rsidRPr="00021987">
              <w:t>nakon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nasipavanja</w:t>
            </w:r>
            <w:proofErr w:type="spellEnd"/>
            <w:r w:rsidRPr="00021987">
              <w:t xml:space="preserve"> </w:t>
            </w:r>
            <w:proofErr w:type="spellStart"/>
            <w:r w:rsidRPr="00021987">
              <w:t>granulata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238843F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1427" w:type="dxa"/>
            <w:noWrap/>
            <w:hideMark/>
          </w:tcPr>
          <w:p w14:paraId="2D365EDF" w14:textId="77777777" w:rsidR="00021987" w:rsidRPr="00021987" w:rsidRDefault="00021987" w:rsidP="00021987">
            <w:pPr>
              <w:pStyle w:val="NoSpacing"/>
              <w:jc w:val="right"/>
            </w:pPr>
            <w:r w:rsidRPr="00021987">
              <w:t>23,993.75</w:t>
            </w:r>
          </w:p>
        </w:tc>
        <w:tc>
          <w:tcPr>
            <w:tcW w:w="657" w:type="dxa"/>
            <w:noWrap/>
            <w:hideMark/>
          </w:tcPr>
          <w:p w14:paraId="19E25FC4" w14:textId="77777777" w:rsidR="00021987" w:rsidRPr="00021987" w:rsidRDefault="00021987" w:rsidP="00021987">
            <w:pPr>
              <w:pStyle w:val="NoSpacing"/>
              <w:jc w:val="both"/>
            </w:pPr>
            <w:proofErr w:type="spellStart"/>
            <w:r w:rsidRPr="00021987">
              <w:t>kn</w:t>
            </w:r>
            <w:proofErr w:type="spellEnd"/>
          </w:p>
        </w:tc>
      </w:tr>
      <w:tr w:rsidR="00021987" w:rsidRPr="00021987" w14:paraId="17F2B889" w14:textId="77777777" w:rsidTr="00021987">
        <w:trPr>
          <w:trHeight w:val="300"/>
          <w:jc w:val="center"/>
        </w:trPr>
        <w:tc>
          <w:tcPr>
            <w:tcW w:w="466" w:type="dxa"/>
            <w:noWrap/>
            <w:hideMark/>
          </w:tcPr>
          <w:p w14:paraId="07150313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5236" w:type="dxa"/>
            <w:noWrap/>
            <w:hideMark/>
          </w:tcPr>
          <w:p w14:paraId="4C23ACD2" w14:textId="77777777" w:rsidR="00021987" w:rsidRPr="00021987" w:rsidRDefault="00021987" w:rsidP="00021987">
            <w:pPr>
              <w:pStyle w:val="NoSpacing"/>
              <w:jc w:val="both"/>
            </w:pPr>
          </w:p>
        </w:tc>
        <w:tc>
          <w:tcPr>
            <w:tcW w:w="1230" w:type="dxa"/>
            <w:noWrap/>
            <w:hideMark/>
          </w:tcPr>
          <w:p w14:paraId="0FA9C19E" w14:textId="77777777" w:rsidR="00021987" w:rsidRPr="00021987" w:rsidRDefault="00021987" w:rsidP="00021987">
            <w:pPr>
              <w:pStyle w:val="NoSpacing"/>
              <w:jc w:val="both"/>
            </w:pPr>
            <w:r w:rsidRPr="00021987">
              <w:t>UKUPNO</w:t>
            </w:r>
          </w:p>
        </w:tc>
        <w:tc>
          <w:tcPr>
            <w:tcW w:w="1427" w:type="dxa"/>
            <w:noWrap/>
            <w:hideMark/>
          </w:tcPr>
          <w:p w14:paraId="7E758F41" w14:textId="77777777" w:rsidR="00021987" w:rsidRPr="00021987" w:rsidRDefault="00021987" w:rsidP="00021987">
            <w:pPr>
              <w:pStyle w:val="NoSpacing"/>
              <w:jc w:val="right"/>
              <w:rPr>
                <w:b/>
                <w:bCs/>
              </w:rPr>
            </w:pPr>
            <w:r w:rsidRPr="00021987">
              <w:rPr>
                <w:b/>
                <w:bCs/>
              </w:rPr>
              <w:t>1,352,791.78</w:t>
            </w:r>
          </w:p>
        </w:tc>
        <w:tc>
          <w:tcPr>
            <w:tcW w:w="657" w:type="dxa"/>
            <w:noWrap/>
            <w:hideMark/>
          </w:tcPr>
          <w:p w14:paraId="7F05AE0A" w14:textId="77777777" w:rsidR="00021987" w:rsidRPr="00021987" w:rsidRDefault="00021987" w:rsidP="00021987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021987">
              <w:rPr>
                <w:b/>
                <w:bCs/>
              </w:rPr>
              <w:t>kn</w:t>
            </w:r>
            <w:proofErr w:type="spellEnd"/>
          </w:p>
        </w:tc>
      </w:tr>
    </w:tbl>
    <w:p w14:paraId="2B16E6D7" w14:textId="51C451AF" w:rsidR="00321DA7" w:rsidRDefault="00321DA7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5660"/>
        <w:gridCol w:w="1720"/>
      </w:tblGrid>
      <w:tr w:rsidR="00CD2ED1" w:rsidRPr="00CD2ED1" w14:paraId="607F94D0" w14:textId="77777777" w:rsidTr="00CD2ED1">
        <w:trPr>
          <w:trHeight w:val="690"/>
          <w:jc w:val="center"/>
        </w:trPr>
        <w:tc>
          <w:tcPr>
            <w:tcW w:w="460" w:type="dxa"/>
            <w:noWrap/>
            <w:hideMark/>
          </w:tcPr>
          <w:p w14:paraId="40AA6FF3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r w:rsidRPr="00CD2ED1">
              <w:rPr>
                <w:b/>
                <w:bCs/>
              </w:rPr>
              <w:t>III.</w:t>
            </w:r>
          </w:p>
        </w:tc>
        <w:tc>
          <w:tcPr>
            <w:tcW w:w="5660" w:type="dxa"/>
            <w:hideMark/>
          </w:tcPr>
          <w:p w14:paraId="65958B33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r w:rsidRPr="00CD2ED1">
              <w:rPr>
                <w:b/>
                <w:bCs/>
              </w:rPr>
              <w:t>ODRŽAVANJE NERAZVRSTANIH CESTA (</w:t>
            </w:r>
            <w:proofErr w:type="spellStart"/>
            <w:r w:rsidRPr="00CD2ED1">
              <w:rPr>
                <w:b/>
                <w:bCs/>
              </w:rPr>
              <w:t>nerazvrstanih</w:t>
            </w:r>
            <w:proofErr w:type="spellEnd"/>
            <w:r w:rsidRPr="00CD2ED1">
              <w:rPr>
                <w:b/>
                <w:bCs/>
              </w:rPr>
              <w:t xml:space="preserve"> </w:t>
            </w:r>
            <w:proofErr w:type="gramStart"/>
            <w:r w:rsidRPr="00CD2ED1">
              <w:rPr>
                <w:b/>
                <w:bCs/>
              </w:rPr>
              <w:t xml:space="preserve">cesta  </w:t>
            </w:r>
            <w:proofErr w:type="spellStart"/>
            <w:r w:rsidRPr="00CD2ED1">
              <w:rPr>
                <w:b/>
                <w:bCs/>
              </w:rPr>
              <w:t>i</w:t>
            </w:r>
            <w:proofErr w:type="spellEnd"/>
            <w:proofErr w:type="gramEnd"/>
            <w:r w:rsidRPr="00CD2ED1">
              <w:rPr>
                <w:b/>
                <w:bCs/>
              </w:rPr>
              <w:t xml:space="preserve"> </w:t>
            </w:r>
            <w:proofErr w:type="spellStart"/>
            <w:r w:rsidRPr="00CD2ED1">
              <w:rPr>
                <w:b/>
                <w:bCs/>
              </w:rPr>
              <w:t>javnih</w:t>
            </w:r>
            <w:proofErr w:type="spellEnd"/>
            <w:r w:rsidRPr="00CD2ED1">
              <w:rPr>
                <w:b/>
                <w:bCs/>
              </w:rPr>
              <w:t xml:space="preserve"> </w:t>
            </w:r>
            <w:proofErr w:type="spellStart"/>
            <w:r w:rsidRPr="00CD2ED1">
              <w:rPr>
                <w:b/>
                <w:bCs/>
              </w:rPr>
              <w:t>parkirališta</w:t>
            </w:r>
            <w:proofErr w:type="spellEnd"/>
            <w:r w:rsidRPr="00CD2ED1">
              <w:rPr>
                <w:b/>
                <w:bCs/>
              </w:rPr>
              <w:t>)</w:t>
            </w:r>
          </w:p>
        </w:tc>
        <w:tc>
          <w:tcPr>
            <w:tcW w:w="1720" w:type="dxa"/>
            <w:noWrap/>
            <w:hideMark/>
          </w:tcPr>
          <w:p w14:paraId="350A2022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CD2ED1" w:rsidRPr="00CD2ED1" w14:paraId="1AE9D19F" w14:textId="77777777" w:rsidTr="00CD2ED1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97CCEF3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641BFC85" w14:textId="77777777" w:rsidR="00CD2ED1" w:rsidRPr="00CD2ED1" w:rsidRDefault="00CD2ED1" w:rsidP="00CD2ED1">
            <w:pPr>
              <w:pStyle w:val="NoSpacing"/>
              <w:jc w:val="both"/>
            </w:pPr>
            <w:r w:rsidRPr="00CD2ED1">
              <w:t>-</w:t>
            </w:r>
            <w:proofErr w:type="spellStart"/>
            <w:r w:rsidRPr="00CD2ED1">
              <w:t>Sredstva</w:t>
            </w:r>
            <w:proofErr w:type="spellEnd"/>
            <w:r w:rsidRPr="00CD2ED1">
              <w:t xml:space="preserve"> za </w:t>
            </w:r>
            <w:proofErr w:type="spellStart"/>
            <w:r w:rsidRPr="00CD2ED1">
              <w:t>izvršenje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radova</w:t>
            </w:r>
            <w:proofErr w:type="spellEnd"/>
            <w:r w:rsidRPr="00CD2ED1">
              <w:t xml:space="preserve"> - </w:t>
            </w:r>
            <w:proofErr w:type="spellStart"/>
            <w:r w:rsidRPr="00CD2ED1">
              <w:t>materijal</w:t>
            </w:r>
            <w:proofErr w:type="spellEnd"/>
          </w:p>
        </w:tc>
        <w:tc>
          <w:tcPr>
            <w:tcW w:w="1720" w:type="dxa"/>
            <w:noWrap/>
            <w:hideMark/>
          </w:tcPr>
          <w:p w14:paraId="20B355A8" w14:textId="77777777" w:rsidR="00CD2ED1" w:rsidRPr="00CD2ED1" w:rsidRDefault="00CD2ED1" w:rsidP="00CD2ED1">
            <w:pPr>
              <w:pStyle w:val="NoSpacing"/>
              <w:jc w:val="both"/>
            </w:pPr>
          </w:p>
        </w:tc>
      </w:tr>
      <w:tr w:rsidR="00CD2ED1" w:rsidRPr="00CD2ED1" w14:paraId="585B782A" w14:textId="77777777" w:rsidTr="00CD2ED1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71B6E19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125B6471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CD2ED1">
              <w:rPr>
                <w:b/>
                <w:bCs/>
              </w:rPr>
              <w:t>Planirano</w:t>
            </w:r>
            <w:proofErr w:type="spellEnd"/>
            <w:r w:rsidRPr="00CD2ED1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5728EEBC" w14:textId="77777777" w:rsidR="00CD2ED1" w:rsidRPr="00CD2ED1" w:rsidRDefault="00CD2ED1" w:rsidP="00CD2ED1">
            <w:pPr>
              <w:pStyle w:val="NoSpacing"/>
              <w:jc w:val="right"/>
              <w:rPr>
                <w:b/>
                <w:bCs/>
              </w:rPr>
            </w:pPr>
            <w:r w:rsidRPr="00CD2ED1">
              <w:rPr>
                <w:b/>
                <w:bCs/>
              </w:rPr>
              <w:t xml:space="preserve">120,000.00 </w:t>
            </w:r>
            <w:proofErr w:type="spellStart"/>
            <w:r w:rsidRPr="00CD2ED1">
              <w:rPr>
                <w:b/>
                <w:bCs/>
              </w:rPr>
              <w:t>kn</w:t>
            </w:r>
            <w:proofErr w:type="spellEnd"/>
          </w:p>
        </w:tc>
      </w:tr>
      <w:tr w:rsidR="00CD2ED1" w:rsidRPr="00CD2ED1" w14:paraId="108A25B8" w14:textId="77777777" w:rsidTr="00CD2ED1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481DC33E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38D7EF26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CD2ED1">
              <w:rPr>
                <w:b/>
                <w:bCs/>
              </w:rPr>
              <w:t>Izvršeno</w:t>
            </w:r>
            <w:proofErr w:type="spellEnd"/>
            <w:r w:rsidRPr="00CD2ED1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4EFE6589" w14:textId="77777777" w:rsidR="00CD2ED1" w:rsidRPr="00CD2ED1" w:rsidRDefault="00CD2ED1" w:rsidP="00CD2ED1">
            <w:pPr>
              <w:pStyle w:val="NoSpacing"/>
              <w:jc w:val="right"/>
              <w:rPr>
                <w:b/>
                <w:bCs/>
              </w:rPr>
            </w:pPr>
            <w:r w:rsidRPr="00CD2ED1">
              <w:rPr>
                <w:b/>
                <w:bCs/>
              </w:rPr>
              <w:t xml:space="preserve">113,729.25 </w:t>
            </w:r>
            <w:proofErr w:type="spellStart"/>
            <w:r w:rsidRPr="00CD2ED1">
              <w:rPr>
                <w:b/>
                <w:bCs/>
              </w:rPr>
              <w:t>kn</w:t>
            </w:r>
            <w:proofErr w:type="spellEnd"/>
          </w:p>
        </w:tc>
      </w:tr>
      <w:tr w:rsidR="00CD2ED1" w:rsidRPr="00CD2ED1" w14:paraId="0A40CB28" w14:textId="77777777" w:rsidTr="00CD2ED1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ED5BB5E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0881CF7B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1720" w:type="dxa"/>
            <w:noWrap/>
            <w:hideMark/>
          </w:tcPr>
          <w:p w14:paraId="77015C59" w14:textId="77777777" w:rsidR="00CD2ED1" w:rsidRPr="00CD2ED1" w:rsidRDefault="00CD2ED1" w:rsidP="00CD2ED1">
            <w:pPr>
              <w:pStyle w:val="NoSpacing"/>
              <w:jc w:val="right"/>
            </w:pPr>
          </w:p>
        </w:tc>
      </w:tr>
      <w:tr w:rsidR="00CD2ED1" w:rsidRPr="00CD2ED1" w14:paraId="7BF75F20" w14:textId="77777777" w:rsidTr="00CD2ED1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72BE64B7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0D2AC09C" w14:textId="77777777" w:rsidR="00CD2ED1" w:rsidRPr="00CD2ED1" w:rsidRDefault="00CD2ED1" w:rsidP="00CD2ED1">
            <w:pPr>
              <w:pStyle w:val="NoSpacing"/>
              <w:jc w:val="both"/>
            </w:pPr>
            <w:r w:rsidRPr="00CD2ED1">
              <w:t>-</w:t>
            </w:r>
            <w:proofErr w:type="spellStart"/>
            <w:r w:rsidRPr="00CD2ED1">
              <w:t>Sredstva</w:t>
            </w:r>
            <w:proofErr w:type="spellEnd"/>
            <w:r w:rsidRPr="00CD2ED1">
              <w:t xml:space="preserve"> za </w:t>
            </w:r>
            <w:proofErr w:type="spellStart"/>
            <w:r w:rsidRPr="00CD2ED1">
              <w:t>izvršenje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radova</w:t>
            </w:r>
            <w:proofErr w:type="spellEnd"/>
            <w:r w:rsidRPr="00CD2ED1">
              <w:t xml:space="preserve"> - rad-</w:t>
            </w:r>
            <w:proofErr w:type="spellStart"/>
            <w:r w:rsidRPr="00CD2ED1">
              <w:t>usluga</w:t>
            </w:r>
            <w:proofErr w:type="spellEnd"/>
          </w:p>
        </w:tc>
        <w:tc>
          <w:tcPr>
            <w:tcW w:w="1720" w:type="dxa"/>
            <w:noWrap/>
            <w:hideMark/>
          </w:tcPr>
          <w:p w14:paraId="3C2BEB87" w14:textId="77777777" w:rsidR="00CD2ED1" w:rsidRPr="00CD2ED1" w:rsidRDefault="00CD2ED1" w:rsidP="00CD2ED1">
            <w:pPr>
              <w:pStyle w:val="NoSpacing"/>
              <w:jc w:val="right"/>
            </w:pPr>
          </w:p>
        </w:tc>
      </w:tr>
      <w:tr w:rsidR="00CD2ED1" w:rsidRPr="00CD2ED1" w14:paraId="447738E2" w14:textId="77777777" w:rsidTr="00CD2ED1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C093A98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6919CFAE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CD2ED1">
              <w:rPr>
                <w:b/>
                <w:bCs/>
              </w:rPr>
              <w:t>Planirano</w:t>
            </w:r>
            <w:proofErr w:type="spellEnd"/>
            <w:r w:rsidRPr="00CD2ED1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1E4126B9" w14:textId="77777777" w:rsidR="00CD2ED1" w:rsidRPr="00CD2ED1" w:rsidRDefault="00CD2ED1" w:rsidP="00CD2ED1">
            <w:pPr>
              <w:pStyle w:val="NoSpacing"/>
              <w:jc w:val="right"/>
              <w:rPr>
                <w:b/>
                <w:bCs/>
              </w:rPr>
            </w:pPr>
            <w:r w:rsidRPr="00CD2ED1">
              <w:rPr>
                <w:b/>
                <w:bCs/>
              </w:rPr>
              <w:t xml:space="preserve">550,000.00 </w:t>
            </w:r>
            <w:proofErr w:type="spellStart"/>
            <w:r w:rsidRPr="00CD2ED1">
              <w:rPr>
                <w:b/>
                <w:bCs/>
              </w:rPr>
              <w:t>kn</w:t>
            </w:r>
            <w:proofErr w:type="spellEnd"/>
          </w:p>
        </w:tc>
      </w:tr>
      <w:tr w:rsidR="00CD2ED1" w:rsidRPr="00CD2ED1" w14:paraId="74936FB6" w14:textId="77777777" w:rsidTr="00CD2ED1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2CCE205A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7ABBE5E6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CD2ED1">
              <w:rPr>
                <w:b/>
                <w:bCs/>
              </w:rPr>
              <w:t>Izvršeno</w:t>
            </w:r>
            <w:proofErr w:type="spellEnd"/>
            <w:r w:rsidRPr="00CD2ED1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156F9428" w14:textId="77777777" w:rsidR="00CD2ED1" w:rsidRPr="00CD2ED1" w:rsidRDefault="00CD2ED1" w:rsidP="00CD2ED1">
            <w:pPr>
              <w:pStyle w:val="NoSpacing"/>
              <w:jc w:val="right"/>
              <w:rPr>
                <w:b/>
                <w:bCs/>
              </w:rPr>
            </w:pPr>
            <w:r w:rsidRPr="00CD2ED1">
              <w:rPr>
                <w:b/>
                <w:bCs/>
              </w:rPr>
              <w:t xml:space="preserve">549,665.50 </w:t>
            </w:r>
            <w:proofErr w:type="spellStart"/>
            <w:r w:rsidRPr="00CD2ED1">
              <w:rPr>
                <w:b/>
                <w:bCs/>
              </w:rPr>
              <w:t>kn</w:t>
            </w:r>
            <w:proofErr w:type="spellEnd"/>
          </w:p>
        </w:tc>
      </w:tr>
      <w:tr w:rsidR="00CD2ED1" w:rsidRPr="00CD2ED1" w14:paraId="42389D1E" w14:textId="77777777" w:rsidTr="00CD2ED1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7318743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221EEFC8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1720" w:type="dxa"/>
            <w:noWrap/>
            <w:hideMark/>
          </w:tcPr>
          <w:p w14:paraId="17E1885A" w14:textId="77777777" w:rsidR="00CD2ED1" w:rsidRPr="00CD2ED1" w:rsidRDefault="00CD2ED1" w:rsidP="00CD2ED1">
            <w:pPr>
              <w:pStyle w:val="NoSpacing"/>
              <w:jc w:val="right"/>
            </w:pPr>
          </w:p>
        </w:tc>
      </w:tr>
      <w:tr w:rsidR="00CD2ED1" w:rsidRPr="00CD2ED1" w14:paraId="66B9C51F" w14:textId="77777777" w:rsidTr="00CD2ED1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0F05920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6F97D034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CD2ED1">
              <w:rPr>
                <w:b/>
                <w:bCs/>
              </w:rPr>
              <w:t>Ukupno</w:t>
            </w:r>
            <w:proofErr w:type="spellEnd"/>
            <w:r w:rsidRPr="00CD2ED1">
              <w:rPr>
                <w:b/>
                <w:bCs/>
              </w:rPr>
              <w:t xml:space="preserve"> </w:t>
            </w:r>
            <w:proofErr w:type="spellStart"/>
            <w:r w:rsidRPr="00CD2ED1">
              <w:rPr>
                <w:b/>
                <w:bCs/>
              </w:rPr>
              <w:t>planirano</w:t>
            </w:r>
            <w:proofErr w:type="spellEnd"/>
            <w:r w:rsidRPr="00CD2ED1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2E1B41D8" w14:textId="77777777" w:rsidR="00CD2ED1" w:rsidRPr="00CD2ED1" w:rsidRDefault="00CD2ED1" w:rsidP="00CD2ED1">
            <w:pPr>
              <w:pStyle w:val="NoSpacing"/>
              <w:jc w:val="right"/>
              <w:rPr>
                <w:b/>
                <w:bCs/>
              </w:rPr>
            </w:pPr>
            <w:r w:rsidRPr="00CD2ED1">
              <w:rPr>
                <w:b/>
                <w:bCs/>
              </w:rPr>
              <w:t xml:space="preserve">670,000.00 </w:t>
            </w:r>
            <w:proofErr w:type="spellStart"/>
            <w:r w:rsidRPr="00CD2ED1">
              <w:rPr>
                <w:b/>
                <w:bCs/>
              </w:rPr>
              <w:t>kn</w:t>
            </w:r>
            <w:proofErr w:type="spellEnd"/>
          </w:p>
        </w:tc>
      </w:tr>
      <w:tr w:rsidR="00CD2ED1" w:rsidRPr="00CD2ED1" w14:paraId="648B655C" w14:textId="77777777" w:rsidTr="00CD2ED1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7FCC254D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55C00284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CD2ED1">
              <w:rPr>
                <w:b/>
                <w:bCs/>
              </w:rPr>
              <w:t>Ukupno</w:t>
            </w:r>
            <w:proofErr w:type="spellEnd"/>
            <w:r w:rsidRPr="00CD2ED1">
              <w:rPr>
                <w:b/>
                <w:bCs/>
              </w:rPr>
              <w:t xml:space="preserve"> </w:t>
            </w:r>
            <w:proofErr w:type="spellStart"/>
            <w:r w:rsidRPr="00CD2ED1">
              <w:rPr>
                <w:b/>
                <w:bCs/>
              </w:rPr>
              <w:t>Izvršeno</w:t>
            </w:r>
            <w:proofErr w:type="spellEnd"/>
            <w:r w:rsidRPr="00CD2ED1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422D726C" w14:textId="77777777" w:rsidR="00CD2ED1" w:rsidRPr="00CD2ED1" w:rsidRDefault="00CD2ED1" w:rsidP="00CD2ED1">
            <w:pPr>
              <w:pStyle w:val="NoSpacing"/>
              <w:jc w:val="right"/>
              <w:rPr>
                <w:b/>
                <w:bCs/>
              </w:rPr>
            </w:pPr>
            <w:r w:rsidRPr="00CD2ED1">
              <w:rPr>
                <w:b/>
                <w:bCs/>
              </w:rPr>
              <w:t xml:space="preserve">663,394.75 </w:t>
            </w:r>
            <w:proofErr w:type="spellStart"/>
            <w:r w:rsidRPr="00CD2ED1">
              <w:rPr>
                <w:b/>
                <w:bCs/>
              </w:rPr>
              <w:t>kn</w:t>
            </w:r>
            <w:proofErr w:type="spellEnd"/>
          </w:p>
        </w:tc>
      </w:tr>
    </w:tbl>
    <w:p w14:paraId="737E93D1" w14:textId="49F4A17F" w:rsidR="00021987" w:rsidRDefault="00021987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5254"/>
        <w:gridCol w:w="1376"/>
        <w:gridCol w:w="1507"/>
        <w:gridCol w:w="439"/>
      </w:tblGrid>
      <w:tr w:rsidR="00CD2ED1" w:rsidRPr="00CD2ED1" w14:paraId="6BE35859" w14:textId="77777777" w:rsidTr="00CD2ED1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546D6E6E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5254" w:type="dxa"/>
            <w:noWrap/>
            <w:hideMark/>
          </w:tcPr>
          <w:p w14:paraId="05325C5D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CD2ED1">
              <w:rPr>
                <w:b/>
                <w:bCs/>
                <w:i/>
                <w:iCs/>
              </w:rPr>
              <w:t>-SREDSTVA ZA IZVRŠENJE RADOVA - MATERIJAL</w:t>
            </w:r>
          </w:p>
        </w:tc>
        <w:tc>
          <w:tcPr>
            <w:tcW w:w="1376" w:type="dxa"/>
            <w:noWrap/>
            <w:hideMark/>
          </w:tcPr>
          <w:p w14:paraId="780E0C8F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07" w:type="dxa"/>
            <w:noWrap/>
            <w:hideMark/>
          </w:tcPr>
          <w:p w14:paraId="4E04D3AB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439" w:type="dxa"/>
            <w:noWrap/>
            <w:hideMark/>
          </w:tcPr>
          <w:p w14:paraId="2A391B91" w14:textId="77777777" w:rsidR="00CD2ED1" w:rsidRPr="00CD2ED1" w:rsidRDefault="00CD2ED1" w:rsidP="00CD2ED1">
            <w:pPr>
              <w:pStyle w:val="NoSpacing"/>
              <w:jc w:val="both"/>
            </w:pPr>
          </w:p>
        </w:tc>
      </w:tr>
      <w:tr w:rsidR="00CD2ED1" w:rsidRPr="00CD2ED1" w14:paraId="4BE5861B" w14:textId="77777777" w:rsidTr="00CD2ED1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5D93B099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r w:rsidRPr="00CD2ED1">
              <w:rPr>
                <w:b/>
                <w:bCs/>
              </w:rPr>
              <w:t>1.</w:t>
            </w:r>
          </w:p>
        </w:tc>
        <w:tc>
          <w:tcPr>
            <w:tcW w:w="5254" w:type="dxa"/>
            <w:hideMark/>
          </w:tcPr>
          <w:p w14:paraId="05EABAB9" w14:textId="77777777" w:rsidR="00CD2ED1" w:rsidRPr="00CD2ED1" w:rsidRDefault="00CD2ED1" w:rsidP="00CD2ED1">
            <w:pPr>
              <w:pStyle w:val="NoSpacing"/>
              <w:jc w:val="both"/>
            </w:pPr>
            <w:proofErr w:type="spellStart"/>
            <w:r w:rsidRPr="00CD2ED1">
              <w:t>Prometna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signalizacija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i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sigurnosna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prometna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oprema</w:t>
            </w:r>
            <w:proofErr w:type="spellEnd"/>
          </w:p>
        </w:tc>
        <w:tc>
          <w:tcPr>
            <w:tcW w:w="1376" w:type="dxa"/>
            <w:noWrap/>
            <w:hideMark/>
          </w:tcPr>
          <w:p w14:paraId="1909F638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1507" w:type="dxa"/>
            <w:noWrap/>
            <w:hideMark/>
          </w:tcPr>
          <w:p w14:paraId="2E377FDC" w14:textId="77777777" w:rsidR="00CD2ED1" w:rsidRPr="00CD2ED1" w:rsidRDefault="00CD2ED1" w:rsidP="00CD2ED1">
            <w:pPr>
              <w:pStyle w:val="NoSpacing"/>
              <w:jc w:val="right"/>
            </w:pPr>
            <w:r w:rsidRPr="00CD2ED1">
              <w:t>71,283.75</w:t>
            </w:r>
          </w:p>
        </w:tc>
        <w:tc>
          <w:tcPr>
            <w:tcW w:w="439" w:type="dxa"/>
            <w:noWrap/>
            <w:hideMark/>
          </w:tcPr>
          <w:p w14:paraId="2230F9A2" w14:textId="77777777" w:rsidR="00CD2ED1" w:rsidRPr="00CD2ED1" w:rsidRDefault="00CD2ED1" w:rsidP="00CD2ED1">
            <w:pPr>
              <w:pStyle w:val="NoSpacing"/>
              <w:jc w:val="both"/>
            </w:pPr>
            <w:proofErr w:type="spellStart"/>
            <w:r w:rsidRPr="00CD2ED1">
              <w:t>kn</w:t>
            </w:r>
            <w:proofErr w:type="spellEnd"/>
          </w:p>
        </w:tc>
      </w:tr>
      <w:tr w:rsidR="00CD2ED1" w:rsidRPr="00CD2ED1" w14:paraId="6EF75667" w14:textId="77777777" w:rsidTr="00CD2ED1">
        <w:trPr>
          <w:trHeight w:val="552"/>
          <w:jc w:val="center"/>
        </w:trPr>
        <w:tc>
          <w:tcPr>
            <w:tcW w:w="440" w:type="dxa"/>
            <w:noWrap/>
            <w:hideMark/>
          </w:tcPr>
          <w:p w14:paraId="3F5693DF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r w:rsidRPr="00CD2ED1">
              <w:rPr>
                <w:b/>
                <w:bCs/>
              </w:rPr>
              <w:t>2.</w:t>
            </w:r>
          </w:p>
        </w:tc>
        <w:tc>
          <w:tcPr>
            <w:tcW w:w="5254" w:type="dxa"/>
            <w:hideMark/>
          </w:tcPr>
          <w:p w14:paraId="7773B896" w14:textId="77777777" w:rsidR="00CD2ED1" w:rsidRPr="00CD2ED1" w:rsidRDefault="00CD2ED1" w:rsidP="00CD2ED1">
            <w:pPr>
              <w:pStyle w:val="NoSpacing"/>
              <w:jc w:val="both"/>
            </w:pPr>
            <w:proofErr w:type="spellStart"/>
            <w:r w:rsidRPr="00CD2ED1">
              <w:t>Građevinski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materijal</w:t>
            </w:r>
            <w:proofErr w:type="spellEnd"/>
            <w:r w:rsidRPr="00CD2ED1">
              <w:t xml:space="preserve"> - cement </w:t>
            </w:r>
            <w:proofErr w:type="spellStart"/>
            <w:r w:rsidRPr="00CD2ED1">
              <w:t>i</w:t>
            </w:r>
            <w:proofErr w:type="spellEnd"/>
            <w:r w:rsidRPr="00CD2ED1">
              <w:t xml:space="preserve"> arm. </w:t>
            </w:r>
            <w:proofErr w:type="spellStart"/>
            <w:r w:rsidRPr="00CD2ED1">
              <w:t>mreža</w:t>
            </w:r>
            <w:proofErr w:type="spellEnd"/>
            <w:r w:rsidRPr="00CD2ED1">
              <w:t xml:space="preserve"> za </w:t>
            </w:r>
            <w:proofErr w:type="spellStart"/>
            <w:r w:rsidRPr="00CD2ED1">
              <w:t>prometnicu</w:t>
            </w:r>
            <w:proofErr w:type="spellEnd"/>
            <w:r w:rsidRPr="00CD2ED1">
              <w:t xml:space="preserve"> u </w:t>
            </w:r>
            <w:proofErr w:type="spellStart"/>
            <w:r w:rsidRPr="00CD2ED1">
              <w:t>Milni</w:t>
            </w:r>
            <w:proofErr w:type="spellEnd"/>
          </w:p>
        </w:tc>
        <w:tc>
          <w:tcPr>
            <w:tcW w:w="1376" w:type="dxa"/>
            <w:noWrap/>
            <w:hideMark/>
          </w:tcPr>
          <w:p w14:paraId="2D7D45E2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1507" w:type="dxa"/>
            <w:noWrap/>
            <w:hideMark/>
          </w:tcPr>
          <w:p w14:paraId="39EEBE74" w14:textId="77777777" w:rsidR="00CD2ED1" w:rsidRPr="00CD2ED1" w:rsidRDefault="00CD2ED1" w:rsidP="00CD2ED1">
            <w:pPr>
              <w:pStyle w:val="NoSpacing"/>
              <w:jc w:val="right"/>
            </w:pPr>
            <w:r w:rsidRPr="00CD2ED1">
              <w:t>24,970.50</w:t>
            </w:r>
          </w:p>
        </w:tc>
        <w:tc>
          <w:tcPr>
            <w:tcW w:w="439" w:type="dxa"/>
            <w:noWrap/>
            <w:hideMark/>
          </w:tcPr>
          <w:p w14:paraId="170D2955" w14:textId="77777777" w:rsidR="00CD2ED1" w:rsidRPr="00CD2ED1" w:rsidRDefault="00CD2ED1" w:rsidP="00CD2ED1">
            <w:pPr>
              <w:pStyle w:val="NoSpacing"/>
              <w:jc w:val="both"/>
            </w:pPr>
            <w:proofErr w:type="spellStart"/>
            <w:r w:rsidRPr="00CD2ED1">
              <w:t>kn</w:t>
            </w:r>
            <w:proofErr w:type="spellEnd"/>
          </w:p>
        </w:tc>
      </w:tr>
      <w:tr w:rsidR="00CD2ED1" w:rsidRPr="00CD2ED1" w14:paraId="0EBDD04C" w14:textId="77777777" w:rsidTr="00CD2ED1">
        <w:trPr>
          <w:trHeight w:val="276"/>
          <w:jc w:val="center"/>
        </w:trPr>
        <w:tc>
          <w:tcPr>
            <w:tcW w:w="440" w:type="dxa"/>
            <w:noWrap/>
            <w:hideMark/>
          </w:tcPr>
          <w:p w14:paraId="21BA93EC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r w:rsidRPr="00CD2ED1">
              <w:rPr>
                <w:b/>
                <w:bCs/>
              </w:rPr>
              <w:t>3.</w:t>
            </w:r>
          </w:p>
        </w:tc>
        <w:tc>
          <w:tcPr>
            <w:tcW w:w="5254" w:type="dxa"/>
            <w:hideMark/>
          </w:tcPr>
          <w:p w14:paraId="0DC98ACC" w14:textId="77777777" w:rsidR="00CD2ED1" w:rsidRPr="00CD2ED1" w:rsidRDefault="00CD2ED1" w:rsidP="00CD2ED1">
            <w:pPr>
              <w:pStyle w:val="NoSpacing"/>
              <w:jc w:val="both"/>
            </w:pPr>
            <w:proofErr w:type="spellStart"/>
            <w:r w:rsidRPr="00CD2ED1">
              <w:t>Elastični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stupići</w:t>
            </w:r>
            <w:proofErr w:type="spellEnd"/>
            <w:r w:rsidRPr="00CD2ED1">
              <w:t xml:space="preserve"> za </w:t>
            </w:r>
            <w:proofErr w:type="spellStart"/>
            <w:r w:rsidRPr="00CD2ED1">
              <w:t>prometnice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na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raznim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lokacijama</w:t>
            </w:r>
            <w:proofErr w:type="spellEnd"/>
            <w:r w:rsidRPr="00CD2ED1">
              <w:t xml:space="preserve"> </w:t>
            </w:r>
          </w:p>
        </w:tc>
        <w:tc>
          <w:tcPr>
            <w:tcW w:w="1376" w:type="dxa"/>
            <w:noWrap/>
            <w:hideMark/>
          </w:tcPr>
          <w:p w14:paraId="07DE6138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1507" w:type="dxa"/>
            <w:noWrap/>
            <w:hideMark/>
          </w:tcPr>
          <w:p w14:paraId="79446227" w14:textId="77777777" w:rsidR="00CD2ED1" w:rsidRPr="00CD2ED1" w:rsidRDefault="00CD2ED1" w:rsidP="00CD2ED1">
            <w:pPr>
              <w:pStyle w:val="NoSpacing"/>
              <w:jc w:val="right"/>
            </w:pPr>
            <w:r w:rsidRPr="00CD2ED1">
              <w:t>17,475.00</w:t>
            </w:r>
          </w:p>
        </w:tc>
        <w:tc>
          <w:tcPr>
            <w:tcW w:w="439" w:type="dxa"/>
            <w:noWrap/>
            <w:hideMark/>
          </w:tcPr>
          <w:p w14:paraId="4F7676F1" w14:textId="77777777" w:rsidR="00CD2ED1" w:rsidRPr="00CD2ED1" w:rsidRDefault="00CD2ED1" w:rsidP="00CD2ED1">
            <w:pPr>
              <w:pStyle w:val="NoSpacing"/>
              <w:jc w:val="both"/>
            </w:pPr>
            <w:proofErr w:type="spellStart"/>
            <w:r w:rsidRPr="00CD2ED1">
              <w:t>kn</w:t>
            </w:r>
            <w:proofErr w:type="spellEnd"/>
          </w:p>
        </w:tc>
      </w:tr>
      <w:tr w:rsidR="00CD2ED1" w:rsidRPr="00CD2ED1" w14:paraId="4EDF230E" w14:textId="77777777" w:rsidTr="00CD2ED1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02F690A0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5254" w:type="dxa"/>
            <w:noWrap/>
            <w:hideMark/>
          </w:tcPr>
          <w:p w14:paraId="4816F8F4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1376" w:type="dxa"/>
            <w:noWrap/>
            <w:hideMark/>
          </w:tcPr>
          <w:p w14:paraId="345996A4" w14:textId="77777777" w:rsidR="00CD2ED1" w:rsidRPr="00CD2ED1" w:rsidRDefault="00CD2ED1" w:rsidP="00CD2ED1">
            <w:pPr>
              <w:pStyle w:val="NoSpacing"/>
              <w:jc w:val="both"/>
            </w:pPr>
            <w:r w:rsidRPr="00CD2ED1">
              <w:t>UKUPNO</w:t>
            </w:r>
          </w:p>
        </w:tc>
        <w:tc>
          <w:tcPr>
            <w:tcW w:w="1507" w:type="dxa"/>
            <w:noWrap/>
            <w:hideMark/>
          </w:tcPr>
          <w:p w14:paraId="6BF4CE91" w14:textId="77777777" w:rsidR="00CD2ED1" w:rsidRPr="00CD2ED1" w:rsidRDefault="00CD2ED1" w:rsidP="00CD2ED1">
            <w:pPr>
              <w:pStyle w:val="NoSpacing"/>
              <w:jc w:val="right"/>
              <w:rPr>
                <w:b/>
                <w:bCs/>
              </w:rPr>
            </w:pPr>
            <w:r w:rsidRPr="00CD2ED1">
              <w:rPr>
                <w:b/>
                <w:bCs/>
              </w:rPr>
              <w:t>113,729.25</w:t>
            </w:r>
          </w:p>
        </w:tc>
        <w:tc>
          <w:tcPr>
            <w:tcW w:w="439" w:type="dxa"/>
            <w:noWrap/>
            <w:hideMark/>
          </w:tcPr>
          <w:p w14:paraId="29A58B56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CD2ED1">
              <w:rPr>
                <w:b/>
                <w:bCs/>
              </w:rPr>
              <w:t>kn</w:t>
            </w:r>
            <w:proofErr w:type="spellEnd"/>
          </w:p>
        </w:tc>
      </w:tr>
    </w:tbl>
    <w:p w14:paraId="48E46C2A" w14:textId="1BEAE87F" w:rsidR="00CD2ED1" w:rsidRDefault="00CD2ED1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5254"/>
        <w:gridCol w:w="1608"/>
        <w:gridCol w:w="1275"/>
        <w:gridCol w:w="439"/>
      </w:tblGrid>
      <w:tr w:rsidR="00CD2ED1" w:rsidRPr="00CD2ED1" w14:paraId="67C15E91" w14:textId="77777777" w:rsidTr="00CD2ED1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1FC2905A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5254" w:type="dxa"/>
            <w:noWrap/>
            <w:hideMark/>
          </w:tcPr>
          <w:p w14:paraId="06289514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CD2ED1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608" w:type="dxa"/>
            <w:noWrap/>
            <w:hideMark/>
          </w:tcPr>
          <w:p w14:paraId="5DEBE593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14:paraId="3DD312EB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439" w:type="dxa"/>
            <w:noWrap/>
            <w:hideMark/>
          </w:tcPr>
          <w:p w14:paraId="65898508" w14:textId="77777777" w:rsidR="00CD2ED1" w:rsidRPr="00CD2ED1" w:rsidRDefault="00CD2ED1" w:rsidP="00CD2ED1">
            <w:pPr>
              <w:pStyle w:val="NoSpacing"/>
              <w:jc w:val="both"/>
            </w:pPr>
          </w:p>
        </w:tc>
      </w:tr>
      <w:tr w:rsidR="00CD2ED1" w:rsidRPr="00CD2ED1" w14:paraId="06CDC4F5" w14:textId="77777777" w:rsidTr="00CD2ED1">
        <w:trPr>
          <w:trHeight w:val="900"/>
          <w:jc w:val="center"/>
        </w:trPr>
        <w:tc>
          <w:tcPr>
            <w:tcW w:w="440" w:type="dxa"/>
            <w:noWrap/>
            <w:hideMark/>
          </w:tcPr>
          <w:p w14:paraId="356FB45D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r w:rsidRPr="00CD2ED1">
              <w:rPr>
                <w:b/>
                <w:bCs/>
              </w:rPr>
              <w:t>1.</w:t>
            </w:r>
          </w:p>
        </w:tc>
        <w:tc>
          <w:tcPr>
            <w:tcW w:w="5254" w:type="dxa"/>
            <w:hideMark/>
          </w:tcPr>
          <w:p w14:paraId="19671F8A" w14:textId="77777777" w:rsidR="00CD2ED1" w:rsidRPr="00CD2ED1" w:rsidRDefault="00CD2ED1" w:rsidP="00CD2ED1">
            <w:pPr>
              <w:pStyle w:val="NoSpacing"/>
              <w:jc w:val="both"/>
            </w:pPr>
            <w:proofErr w:type="spellStart"/>
            <w:r w:rsidRPr="00CD2ED1">
              <w:t>Usluga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održavanja</w:t>
            </w:r>
            <w:proofErr w:type="spellEnd"/>
            <w:r w:rsidRPr="00CD2ED1">
              <w:t xml:space="preserve"> cesta </w:t>
            </w:r>
            <w:proofErr w:type="spellStart"/>
            <w:r w:rsidRPr="00CD2ED1">
              <w:t>putem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Ugovora</w:t>
            </w:r>
            <w:proofErr w:type="spellEnd"/>
            <w:r w:rsidRPr="00CD2ED1">
              <w:t xml:space="preserve"> o </w:t>
            </w:r>
            <w:proofErr w:type="spellStart"/>
            <w:r w:rsidRPr="00CD2ED1">
              <w:t>povjeravanju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komunalnih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poslova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održavanja</w:t>
            </w:r>
            <w:proofErr w:type="spellEnd"/>
            <w:r w:rsidRPr="00CD2ED1">
              <w:t xml:space="preserve"> </w:t>
            </w:r>
            <w:proofErr w:type="spellStart"/>
            <w:r w:rsidRPr="00CD2ED1">
              <w:t>nerazvrstanih</w:t>
            </w:r>
            <w:proofErr w:type="spellEnd"/>
            <w:r w:rsidRPr="00CD2ED1">
              <w:t xml:space="preserve"> cesta za </w:t>
            </w:r>
            <w:proofErr w:type="spellStart"/>
            <w:r w:rsidRPr="00CD2ED1">
              <w:t>razdoblje</w:t>
            </w:r>
            <w:proofErr w:type="spellEnd"/>
            <w:r w:rsidRPr="00CD2ED1">
              <w:t xml:space="preserve"> 2018.-2022.</w:t>
            </w:r>
          </w:p>
        </w:tc>
        <w:tc>
          <w:tcPr>
            <w:tcW w:w="1608" w:type="dxa"/>
            <w:noWrap/>
            <w:hideMark/>
          </w:tcPr>
          <w:p w14:paraId="2431BD1D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1275" w:type="dxa"/>
            <w:noWrap/>
            <w:hideMark/>
          </w:tcPr>
          <w:p w14:paraId="2330BC0E" w14:textId="77777777" w:rsidR="00CD2ED1" w:rsidRPr="00CD2ED1" w:rsidRDefault="00CD2ED1" w:rsidP="00CD2ED1">
            <w:pPr>
              <w:pStyle w:val="NoSpacing"/>
              <w:jc w:val="right"/>
            </w:pPr>
            <w:r w:rsidRPr="00CD2ED1">
              <w:t>549,665.50</w:t>
            </w:r>
          </w:p>
        </w:tc>
        <w:tc>
          <w:tcPr>
            <w:tcW w:w="439" w:type="dxa"/>
            <w:noWrap/>
            <w:hideMark/>
          </w:tcPr>
          <w:p w14:paraId="1FAB399B" w14:textId="77777777" w:rsidR="00CD2ED1" w:rsidRPr="00CD2ED1" w:rsidRDefault="00CD2ED1" w:rsidP="00CD2ED1">
            <w:pPr>
              <w:pStyle w:val="NoSpacing"/>
              <w:jc w:val="both"/>
            </w:pPr>
            <w:proofErr w:type="spellStart"/>
            <w:r w:rsidRPr="00CD2ED1">
              <w:t>kn</w:t>
            </w:r>
            <w:proofErr w:type="spellEnd"/>
          </w:p>
        </w:tc>
      </w:tr>
      <w:tr w:rsidR="00CD2ED1" w:rsidRPr="00CD2ED1" w14:paraId="6922DFD2" w14:textId="77777777" w:rsidTr="00CD2ED1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28B7EE48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5254" w:type="dxa"/>
            <w:noWrap/>
            <w:hideMark/>
          </w:tcPr>
          <w:p w14:paraId="333D192C" w14:textId="77777777" w:rsidR="00CD2ED1" w:rsidRPr="00CD2ED1" w:rsidRDefault="00CD2ED1" w:rsidP="00CD2ED1">
            <w:pPr>
              <w:pStyle w:val="NoSpacing"/>
              <w:jc w:val="both"/>
            </w:pPr>
          </w:p>
        </w:tc>
        <w:tc>
          <w:tcPr>
            <w:tcW w:w="1608" w:type="dxa"/>
            <w:noWrap/>
            <w:hideMark/>
          </w:tcPr>
          <w:p w14:paraId="49FB7EBB" w14:textId="77777777" w:rsidR="00CD2ED1" w:rsidRPr="00CD2ED1" w:rsidRDefault="00CD2ED1" w:rsidP="00CD2ED1">
            <w:pPr>
              <w:pStyle w:val="NoSpacing"/>
              <w:jc w:val="both"/>
            </w:pPr>
            <w:r w:rsidRPr="00CD2ED1">
              <w:t>UKUPNO</w:t>
            </w:r>
          </w:p>
        </w:tc>
        <w:tc>
          <w:tcPr>
            <w:tcW w:w="1275" w:type="dxa"/>
            <w:noWrap/>
            <w:hideMark/>
          </w:tcPr>
          <w:p w14:paraId="5039AC4A" w14:textId="77777777" w:rsidR="00CD2ED1" w:rsidRPr="00CD2ED1" w:rsidRDefault="00CD2ED1" w:rsidP="00CD2ED1">
            <w:pPr>
              <w:pStyle w:val="NoSpacing"/>
              <w:jc w:val="right"/>
              <w:rPr>
                <w:b/>
                <w:bCs/>
              </w:rPr>
            </w:pPr>
            <w:r w:rsidRPr="00CD2ED1">
              <w:rPr>
                <w:b/>
                <w:bCs/>
              </w:rPr>
              <w:t>549,665.50</w:t>
            </w:r>
          </w:p>
        </w:tc>
        <w:tc>
          <w:tcPr>
            <w:tcW w:w="439" w:type="dxa"/>
            <w:noWrap/>
            <w:hideMark/>
          </w:tcPr>
          <w:p w14:paraId="4F938359" w14:textId="77777777" w:rsidR="00CD2ED1" w:rsidRPr="00CD2ED1" w:rsidRDefault="00CD2ED1" w:rsidP="00CD2ED1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CD2ED1">
              <w:rPr>
                <w:b/>
                <w:bCs/>
              </w:rPr>
              <w:t>kn</w:t>
            </w:r>
            <w:proofErr w:type="spellEnd"/>
          </w:p>
        </w:tc>
      </w:tr>
    </w:tbl>
    <w:p w14:paraId="1DE60E2E" w14:textId="70E03A0E" w:rsidR="00CD2ED1" w:rsidRDefault="00CD2ED1" w:rsidP="00037F06">
      <w:pPr>
        <w:pStyle w:val="NoSpacing"/>
        <w:jc w:val="both"/>
      </w:pPr>
    </w:p>
    <w:p w14:paraId="65201A34" w14:textId="1B9A251E" w:rsidR="00CD2ED1" w:rsidRDefault="00CD2ED1" w:rsidP="00037F06">
      <w:pPr>
        <w:pStyle w:val="NoSpacing"/>
        <w:jc w:val="both"/>
      </w:pPr>
    </w:p>
    <w:p w14:paraId="038EBCC7" w14:textId="15ECDFB5" w:rsidR="00CD2ED1" w:rsidRDefault="00CD2ED1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5660"/>
        <w:gridCol w:w="1720"/>
      </w:tblGrid>
      <w:tr w:rsidR="00AB6352" w:rsidRPr="00AB6352" w14:paraId="03312ADF" w14:textId="77777777" w:rsidTr="00AB6352">
        <w:trPr>
          <w:trHeight w:val="615"/>
          <w:jc w:val="center"/>
        </w:trPr>
        <w:tc>
          <w:tcPr>
            <w:tcW w:w="460" w:type="dxa"/>
            <w:noWrap/>
            <w:hideMark/>
          </w:tcPr>
          <w:p w14:paraId="245E4BC8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r w:rsidRPr="00AB6352">
              <w:rPr>
                <w:b/>
                <w:bCs/>
              </w:rPr>
              <w:lastRenderedPageBreak/>
              <w:t>IV.</w:t>
            </w:r>
          </w:p>
        </w:tc>
        <w:tc>
          <w:tcPr>
            <w:tcW w:w="5660" w:type="dxa"/>
            <w:hideMark/>
          </w:tcPr>
          <w:p w14:paraId="508E0A74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r w:rsidRPr="00AB6352">
              <w:rPr>
                <w:b/>
                <w:bCs/>
              </w:rPr>
              <w:t>ODRŽAVANJE JAVNE RASVJETE</w:t>
            </w:r>
          </w:p>
        </w:tc>
        <w:tc>
          <w:tcPr>
            <w:tcW w:w="1720" w:type="dxa"/>
            <w:noWrap/>
            <w:hideMark/>
          </w:tcPr>
          <w:p w14:paraId="7433D2F6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AB6352" w:rsidRPr="00AB6352" w14:paraId="41C75B44" w14:textId="77777777" w:rsidTr="00AB6352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0465819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7380" w:type="dxa"/>
            <w:gridSpan w:val="2"/>
            <w:noWrap/>
            <w:hideMark/>
          </w:tcPr>
          <w:p w14:paraId="75AE7B91" w14:textId="77777777" w:rsidR="00AB6352" w:rsidRPr="00AB6352" w:rsidRDefault="00AB6352" w:rsidP="00AB6352">
            <w:pPr>
              <w:pStyle w:val="NoSpacing"/>
              <w:jc w:val="both"/>
            </w:pPr>
            <w:r w:rsidRPr="00AB6352">
              <w:t xml:space="preserve">                  -</w:t>
            </w:r>
            <w:proofErr w:type="spellStart"/>
            <w:r w:rsidRPr="00AB6352">
              <w:t>Sredstva</w:t>
            </w:r>
            <w:proofErr w:type="spellEnd"/>
            <w:r w:rsidRPr="00AB6352">
              <w:t xml:space="preserve"> za </w:t>
            </w:r>
            <w:proofErr w:type="spellStart"/>
            <w:r w:rsidRPr="00AB6352">
              <w:t>izvršenje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radova</w:t>
            </w:r>
            <w:proofErr w:type="spellEnd"/>
            <w:r w:rsidRPr="00AB6352">
              <w:t xml:space="preserve"> - </w:t>
            </w:r>
            <w:proofErr w:type="spellStart"/>
            <w:r w:rsidRPr="00AB6352">
              <w:t>materijal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i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dijelovi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te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usluga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održavanja</w:t>
            </w:r>
            <w:proofErr w:type="spellEnd"/>
          </w:p>
        </w:tc>
      </w:tr>
      <w:tr w:rsidR="00AB6352" w:rsidRPr="00AB6352" w14:paraId="47D7396F" w14:textId="77777777" w:rsidTr="00AB6352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80527A2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18CE22DB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B6352">
              <w:rPr>
                <w:b/>
                <w:bCs/>
              </w:rPr>
              <w:t>Planirano</w:t>
            </w:r>
            <w:proofErr w:type="spellEnd"/>
            <w:r w:rsidRPr="00AB6352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371BFD75" w14:textId="77777777" w:rsidR="00AB6352" w:rsidRPr="00AB6352" w:rsidRDefault="00AB6352" w:rsidP="00AB6352">
            <w:pPr>
              <w:pStyle w:val="NoSpacing"/>
              <w:jc w:val="right"/>
              <w:rPr>
                <w:b/>
                <w:bCs/>
              </w:rPr>
            </w:pPr>
            <w:r w:rsidRPr="00AB6352">
              <w:rPr>
                <w:b/>
                <w:bCs/>
              </w:rPr>
              <w:t xml:space="preserve">585,000.00 </w:t>
            </w:r>
            <w:proofErr w:type="spellStart"/>
            <w:r w:rsidRPr="00AB6352">
              <w:rPr>
                <w:b/>
                <w:bCs/>
              </w:rPr>
              <w:t>kn</w:t>
            </w:r>
            <w:proofErr w:type="spellEnd"/>
          </w:p>
        </w:tc>
      </w:tr>
      <w:tr w:rsidR="00AB6352" w:rsidRPr="00AB6352" w14:paraId="0D40285B" w14:textId="77777777" w:rsidTr="00AB6352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26C33F8D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2B69D11A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B6352">
              <w:rPr>
                <w:b/>
                <w:bCs/>
              </w:rPr>
              <w:t>Izvršeno</w:t>
            </w:r>
            <w:proofErr w:type="spellEnd"/>
            <w:r w:rsidRPr="00AB6352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158793DC" w14:textId="77777777" w:rsidR="00AB6352" w:rsidRPr="00AB6352" w:rsidRDefault="00AB6352" w:rsidP="00AB6352">
            <w:pPr>
              <w:pStyle w:val="NoSpacing"/>
              <w:jc w:val="right"/>
              <w:rPr>
                <w:b/>
                <w:bCs/>
              </w:rPr>
            </w:pPr>
            <w:r w:rsidRPr="00AB6352">
              <w:rPr>
                <w:b/>
                <w:bCs/>
              </w:rPr>
              <w:t xml:space="preserve">569,257.90 </w:t>
            </w:r>
            <w:proofErr w:type="spellStart"/>
            <w:r w:rsidRPr="00AB6352">
              <w:rPr>
                <w:b/>
                <w:bCs/>
              </w:rPr>
              <w:t>kn</w:t>
            </w:r>
            <w:proofErr w:type="spellEnd"/>
          </w:p>
        </w:tc>
      </w:tr>
      <w:tr w:rsidR="00AB6352" w:rsidRPr="00AB6352" w14:paraId="5EE69CE7" w14:textId="77777777" w:rsidTr="00AB6352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7158DED5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79697EEC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720" w:type="dxa"/>
            <w:noWrap/>
            <w:hideMark/>
          </w:tcPr>
          <w:p w14:paraId="5F371327" w14:textId="77777777" w:rsidR="00AB6352" w:rsidRPr="00AB6352" w:rsidRDefault="00AB6352" w:rsidP="00AB6352">
            <w:pPr>
              <w:pStyle w:val="NoSpacing"/>
              <w:jc w:val="both"/>
            </w:pPr>
          </w:p>
        </w:tc>
      </w:tr>
      <w:tr w:rsidR="00AB6352" w:rsidRPr="00AB6352" w14:paraId="385E132F" w14:textId="77777777" w:rsidTr="00AB6352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501E2CAC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7380" w:type="dxa"/>
            <w:gridSpan w:val="2"/>
            <w:noWrap/>
            <w:hideMark/>
          </w:tcPr>
          <w:p w14:paraId="30A4ABC3" w14:textId="77777777" w:rsidR="00AB6352" w:rsidRPr="00AB6352" w:rsidRDefault="00AB6352" w:rsidP="00AB6352">
            <w:pPr>
              <w:pStyle w:val="NoSpacing"/>
              <w:jc w:val="both"/>
            </w:pPr>
            <w:r w:rsidRPr="00AB6352">
              <w:t xml:space="preserve">                 -</w:t>
            </w:r>
            <w:proofErr w:type="spellStart"/>
            <w:r w:rsidRPr="00AB6352">
              <w:t>Sredstva</w:t>
            </w:r>
            <w:proofErr w:type="spellEnd"/>
            <w:r w:rsidRPr="00AB6352">
              <w:t xml:space="preserve"> za </w:t>
            </w:r>
            <w:proofErr w:type="spellStart"/>
            <w:r w:rsidRPr="00AB6352">
              <w:t>izvršenje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radova</w:t>
            </w:r>
            <w:proofErr w:type="spellEnd"/>
            <w:r w:rsidRPr="00AB6352">
              <w:t xml:space="preserve"> - </w:t>
            </w:r>
            <w:proofErr w:type="spellStart"/>
            <w:r w:rsidRPr="00AB6352">
              <w:t>utrošak</w:t>
            </w:r>
            <w:proofErr w:type="spellEnd"/>
            <w:r w:rsidRPr="00AB6352">
              <w:t xml:space="preserve"> el. </w:t>
            </w:r>
            <w:proofErr w:type="spellStart"/>
            <w:r w:rsidRPr="00AB6352">
              <w:t>energije</w:t>
            </w:r>
            <w:proofErr w:type="spellEnd"/>
            <w:r w:rsidRPr="00AB6352">
              <w:t xml:space="preserve"> za </w:t>
            </w:r>
            <w:proofErr w:type="spellStart"/>
            <w:r w:rsidRPr="00AB6352">
              <w:t>javnu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rasvjetu</w:t>
            </w:r>
            <w:proofErr w:type="spellEnd"/>
          </w:p>
        </w:tc>
      </w:tr>
      <w:tr w:rsidR="00AB6352" w:rsidRPr="00AB6352" w14:paraId="5E417892" w14:textId="77777777" w:rsidTr="00AB6352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0C12C686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4756AAFE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B6352">
              <w:rPr>
                <w:b/>
                <w:bCs/>
              </w:rPr>
              <w:t>Planirano</w:t>
            </w:r>
            <w:proofErr w:type="spellEnd"/>
            <w:r w:rsidRPr="00AB6352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62EAA179" w14:textId="77777777" w:rsidR="00AB6352" w:rsidRPr="00AB6352" w:rsidRDefault="00AB6352" w:rsidP="00AB6352">
            <w:pPr>
              <w:pStyle w:val="NoSpacing"/>
              <w:jc w:val="right"/>
              <w:rPr>
                <w:b/>
                <w:bCs/>
              </w:rPr>
            </w:pPr>
            <w:r w:rsidRPr="00AB6352">
              <w:rPr>
                <w:b/>
                <w:bCs/>
              </w:rPr>
              <w:t xml:space="preserve">350,000.00 </w:t>
            </w:r>
            <w:proofErr w:type="spellStart"/>
            <w:r w:rsidRPr="00AB6352">
              <w:rPr>
                <w:b/>
                <w:bCs/>
              </w:rPr>
              <w:t>kn</w:t>
            </w:r>
            <w:proofErr w:type="spellEnd"/>
          </w:p>
        </w:tc>
      </w:tr>
      <w:tr w:rsidR="00AB6352" w:rsidRPr="00AB6352" w14:paraId="76FF7B36" w14:textId="77777777" w:rsidTr="00AB6352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0BB5C2C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7ECBC35F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B6352">
              <w:rPr>
                <w:b/>
                <w:bCs/>
              </w:rPr>
              <w:t>Izvršeno</w:t>
            </w:r>
            <w:proofErr w:type="spellEnd"/>
            <w:r w:rsidRPr="00AB6352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6A1306F9" w14:textId="77777777" w:rsidR="00AB6352" w:rsidRPr="00AB6352" w:rsidRDefault="00AB6352" w:rsidP="00AB6352">
            <w:pPr>
              <w:pStyle w:val="NoSpacing"/>
              <w:jc w:val="right"/>
              <w:rPr>
                <w:b/>
                <w:bCs/>
              </w:rPr>
            </w:pPr>
            <w:r w:rsidRPr="00AB6352">
              <w:rPr>
                <w:b/>
                <w:bCs/>
              </w:rPr>
              <w:t xml:space="preserve">336,027.22 </w:t>
            </w:r>
            <w:proofErr w:type="spellStart"/>
            <w:r w:rsidRPr="00AB6352">
              <w:rPr>
                <w:b/>
                <w:bCs/>
              </w:rPr>
              <w:t>kn</w:t>
            </w:r>
            <w:proofErr w:type="spellEnd"/>
          </w:p>
        </w:tc>
      </w:tr>
      <w:tr w:rsidR="00AB6352" w:rsidRPr="00AB6352" w14:paraId="639A02B2" w14:textId="77777777" w:rsidTr="00AB6352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4226B104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6161BD98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720" w:type="dxa"/>
            <w:noWrap/>
            <w:hideMark/>
          </w:tcPr>
          <w:p w14:paraId="7DB35392" w14:textId="77777777" w:rsidR="00AB6352" w:rsidRPr="00AB6352" w:rsidRDefault="00AB6352" w:rsidP="00AB6352">
            <w:pPr>
              <w:pStyle w:val="NoSpacing"/>
              <w:jc w:val="right"/>
            </w:pPr>
          </w:p>
        </w:tc>
      </w:tr>
      <w:tr w:rsidR="00AB6352" w:rsidRPr="00AB6352" w14:paraId="79F40A35" w14:textId="77777777" w:rsidTr="00AB6352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26664DD8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3DC50F84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B6352">
              <w:rPr>
                <w:b/>
                <w:bCs/>
              </w:rPr>
              <w:t>Ukupno</w:t>
            </w:r>
            <w:proofErr w:type="spellEnd"/>
            <w:r w:rsidRPr="00AB6352">
              <w:rPr>
                <w:b/>
                <w:bCs/>
              </w:rPr>
              <w:t xml:space="preserve"> </w:t>
            </w:r>
            <w:proofErr w:type="spellStart"/>
            <w:r w:rsidRPr="00AB6352">
              <w:rPr>
                <w:b/>
                <w:bCs/>
              </w:rPr>
              <w:t>planirano</w:t>
            </w:r>
            <w:proofErr w:type="spellEnd"/>
            <w:r w:rsidRPr="00AB6352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4BF10FB2" w14:textId="77777777" w:rsidR="00AB6352" w:rsidRPr="00AB6352" w:rsidRDefault="00AB6352" w:rsidP="00AB6352">
            <w:pPr>
              <w:pStyle w:val="NoSpacing"/>
              <w:jc w:val="right"/>
              <w:rPr>
                <w:b/>
                <w:bCs/>
              </w:rPr>
            </w:pPr>
            <w:r w:rsidRPr="00AB6352">
              <w:rPr>
                <w:b/>
                <w:bCs/>
              </w:rPr>
              <w:t xml:space="preserve">935,000.00 </w:t>
            </w:r>
            <w:proofErr w:type="spellStart"/>
            <w:r w:rsidRPr="00AB6352">
              <w:rPr>
                <w:b/>
                <w:bCs/>
              </w:rPr>
              <w:t>kn</w:t>
            </w:r>
            <w:proofErr w:type="spellEnd"/>
          </w:p>
        </w:tc>
      </w:tr>
      <w:tr w:rsidR="00AB6352" w:rsidRPr="00AB6352" w14:paraId="16E7ED32" w14:textId="77777777" w:rsidTr="00AB6352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22389EB3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712CEDD9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B6352">
              <w:rPr>
                <w:b/>
                <w:bCs/>
              </w:rPr>
              <w:t>Ukupno</w:t>
            </w:r>
            <w:proofErr w:type="spellEnd"/>
            <w:r w:rsidRPr="00AB6352">
              <w:rPr>
                <w:b/>
                <w:bCs/>
              </w:rPr>
              <w:t xml:space="preserve"> </w:t>
            </w:r>
            <w:proofErr w:type="spellStart"/>
            <w:r w:rsidRPr="00AB6352">
              <w:rPr>
                <w:b/>
                <w:bCs/>
              </w:rPr>
              <w:t>Izvršeno</w:t>
            </w:r>
            <w:proofErr w:type="spellEnd"/>
            <w:r w:rsidRPr="00AB6352">
              <w:rPr>
                <w:b/>
                <w:bCs/>
              </w:rPr>
              <w:t>:</w:t>
            </w:r>
          </w:p>
        </w:tc>
        <w:tc>
          <w:tcPr>
            <w:tcW w:w="1720" w:type="dxa"/>
            <w:noWrap/>
            <w:hideMark/>
          </w:tcPr>
          <w:p w14:paraId="63ADA035" w14:textId="77777777" w:rsidR="00AB6352" w:rsidRPr="00AB6352" w:rsidRDefault="00AB6352" w:rsidP="00AB6352">
            <w:pPr>
              <w:pStyle w:val="NoSpacing"/>
              <w:jc w:val="right"/>
              <w:rPr>
                <w:b/>
                <w:bCs/>
              </w:rPr>
            </w:pPr>
            <w:r w:rsidRPr="00AB6352">
              <w:rPr>
                <w:b/>
                <w:bCs/>
              </w:rPr>
              <w:t xml:space="preserve">905,285.12 </w:t>
            </w:r>
            <w:proofErr w:type="spellStart"/>
            <w:r w:rsidRPr="00AB6352">
              <w:rPr>
                <w:b/>
                <w:bCs/>
              </w:rPr>
              <w:t>kn</w:t>
            </w:r>
            <w:proofErr w:type="spellEnd"/>
          </w:p>
        </w:tc>
      </w:tr>
    </w:tbl>
    <w:p w14:paraId="3B4EEC2F" w14:textId="69A83051" w:rsidR="00CD2ED1" w:rsidRDefault="00CD2ED1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5232"/>
        <w:gridCol w:w="1113"/>
        <w:gridCol w:w="1573"/>
        <w:gridCol w:w="657"/>
      </w:tblGrid>
      <w:tr w:rsidR="00AB6352" w:rsidRPr="00AB6352" w14:paraId="1A5E8A15" w14:textId="77777777" w:rsidTr="00AB6352">
        <w:trPr>
          <w:trHeight w:val="300"/>
          <w:jc w:val="center"/>
        </w:trPr>
        <w:tc>
          <w:tcPr>
            <w:tcW w:w="441" w:type="dxa"/>
            <w:noWrap/>
            <w:hideMark/>
          </w:tcPr>
          <w:p w14:paraId="51901822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7918" w:type="dxa"/>
            <w:gridSpan w:val="3"/>
            <w:noWrap/>
            <w:hideMark/>
          </w:tcPr>
          <w:p w14:paraId="1FFAA386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AB6352">
              <w:rPr>
                <w:b/>
                <w:bCs/>
                <w:i/>
                <w:iCs/>
              </w:rPr>
              <w:t xml:space="preserve">-SREDSTVA ZA IZVRŠENJE RADOVA - MATERIJAL I DIJELOVI TE USLUGA </w:t>
            </w:r>
          </w:p>
        </w:tc>
        <w:tc>
          <w:tcPr>
            <w:tcW w:w="657" w:type="dxa"/>
            <w:noWrap/>
            <w:hideMark/>
          </w:tcPr>
          <w:p w14:paraId="6D6016FB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</w:tr>
      <w:tr w:rsidR="00AB6352" w:rsidRPr="00AB6352" w14:paraId="2C064F9F" w14:textId="77777777" w:rsidTr="00AB6352">
        <w:trPr>
          <w:trHeight w:val="300"/>
          <w:jc w:val="center"/>
        </w:trPr>
        <w:tc>
          <w:tcPr>
            <w:tcW w:w="441" w:type="dxa"/>
            <w:noWrap/>
            <w:hideMark/>
          </w:tcPr>
          <w:p w14:paraId="37E3F483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5232" w:type="dxa"/>
            <w:noWrap/>
            <w:hideMark/>
          </w:tcPr>
          <w:p w14:paraId="3F2817DD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AB6352">
              <w:rPr>
                <w:b/>
                <w:bCs/>
                <w:i/>
                <w:iCs/>
              </w:rPr>
              <w:t>ODRŽAVANJA</w:t>
            </w:r>
          </w:p>
        </w:tc>
        <w:tc>
          <w:tcPr>
            <w:tcW w:w="1113" w:type="dxa"/>
            <w:noWrap/>
            <w:hideMark/>
          </w:tcPr>
          <w:p w14:paraId="00283DB3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73" w:type="dxa"/>
            <w:noWrap/>
            <w:hideMark/>
          </w:tcPr>
          <w:p w14:paraId="22D3A949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657" w:type="dxa"/>
            <w:noWrap/>
            <w:hideMark/>
          </w:tcPr>
          <w:p w14:paraId="2D122446" w14:textId="77777777" w:rsidR="00AB6352" w:rsidRPr="00AB6352" w:rsidRDefault="00AB6352" w:rsidP="00AB6352">
            <w:pPr>
              <w:pStyle w:val="NoSpacing"/>
              <w:jc w:val="both"/>
            </w:pPr>
          </w:p>
        </w:tc>
      </w:tr>
      <w:tr w:rsidR="00AB6352" w:rsidRPr="00AB6352" w14:paraId="7D8B98FC" w14:textId="77777777" w:rsidTr="00AB6352">
        <w:trPr>
          <w:trHeight w:val="300"/>
          <w:jc w:val="center"/>
        </w:trPr>
        <w:tc>
          <w:tcPr>
            <w:tcW w:w="441" w:type="dxa"/>
            <w:noWrap/>
            <w:hideMark/>
          </w:tcPr>
          <w:p w14:paraId="09295777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5232" w:type="dxa"/>
            <w:noWrap/>
            <w:hideMark/>
          </w:tcPr>
          <w:p w14:paraId="120D1566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113" w:type="dxa"/>
            <w:noWrap/>
            <w:hideMark/>
          </w:tcPr>
          <w:p w14:paraId="1AFAA121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573" w:type="dxa"/>
            <w:noWrap/>
            <w:hideMark/>
          </w:tcPr>
          <w:p w14:paraId="1C0435DF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657" w:type="dxa"/>
            <w:noWrap/>
            <w:hideMark/>
          </w:tcPr>
          <w:p w14:paraId="68937F68" w14:textId="77777777" w:rsidR="00AB6352" w:rsidRPr="00AB6352" w:rsidRDefault="00AB6352" w:rsidP="00AB6352">
            <w:pPr>
              <w:pStyle w:val="NoSpacing"/>
              <w:jc w:val="both"/>
            </w:pPr>
          </w:p>
        </w:tc>
      </w:tr>
      <w:tr w:rsidR="00AB6352" w:rsidRPr="00AB6352" w14:paraId="1E017E8D" w14:textId="77777777" w:rsidTr="00AB6352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6F790470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5232" w:type="dxa"/>
            <w:hideMark/>
          </w:tcPr>
          <w:p w14:paraId="10AC3780" w14:textId="77777777" w:rsidR="00AB6352" w:rsidRPr="00AB6352" w:rsidRDefault="00AB6352" w:rsidP="00AB6352">
            <w:pPr>
              <w:pStyle w:val="NoSpacing"/>
              <w:jc w:val="both"/>
              <w:rPr>
                <w:i/>
                <w:iCs/>
              </w:rPr>
            </w:pPr>
            <w:r w:rsidRPr="00AB6352">
              <w:rPr>
                <w:i/>
                <w:iCs/>
              </w:rPr>
              <w:t>-</w:t>
            </w:r>
            <w:proofErr w:type="spellStart"/>
            <w:r w:rsidRPr="00AB6352">
              <w:rPr>
                <w:i/>
                <w:iCs/>
              </w:rPr>
              <w:t>Materijal</w:t>
            </w:r>
            <w:proofErr w:type="spellEnd"/>
            <w:r w:rsidRPr="00AB6352">
              <w:rPr>
                <w:i/>
                <w:iCs/>
              </w:rPr>
              <w:t xml:space="preserve"> </w:t>
            </w:r>
            <w:proofErr w:type="spellStart"/>
            <w:r w:rsidRPr="00AB6352">
              <w:rPr>
                <w:i/>
                <w:iCs/>
              </w:rPr>
              <w:t>i</w:t>
            </w:r>
            <w:proofErr w:type="spellEnd"/>
            <w:r w:rsidRPr="00AB6352">
              <w:rPr>
                <w:i/>
                <w:iCs/>
              </w:rPr>
              <w:t xml:space="preserve"> </w:t>
            </w:r>
            <w:proofErr w:type="spellStart"/>
            <w:r w:rsidRPr="00AB6352">
              <w:rPr>
                <w:i/>
                <w:iCs/>
              </w:rPr>
              <w:t>dijelovi</w:t>
            </w:r>
            <w:proofErr w:type="spellEnd"/>
            <w:r w:rsidRPr="00AB6352">
              <w:rPr>
                <w:i/>
                <w:iCs/>
              </w:rPr>
              <w:t xml:space="preserve"> za </w:t>
            </w:r>
            <w:proofErr w:type="spellStart"/>
            <w:r w:rsidRPr="00AB6352">
              <w:rPr>
                <w:i/>
                <w:iCs/>
              </w:rPr>
              <w:t>održavanje</w:t>
            </w:r>
            <w:proofErr w:type="spellEnd"/>
            <w:r w:rsidRPr="00AB6352">
              <w:rPr>
                <w:i/>
                <w:iCs/>
              </w:rPr>
              <w:t xml:space="preserve"> JR</w:t>
            </w:r>
          </w:p>
        </w:tc>
        <w:tc>
          <w:tcPr>
            <w:tcW w:w="1113" w:type="dxa"/>
            <w:noWrap/>
            <w:hideMark/>
          </w:tcPr>
          <w:p w14:paraId="39D9D1E3" w14:textId="77777777" w:rsidR="00AB6352" w:rsidRPr="00AB6352" w:rsidRDefault="00AB6352" w:rsidP="00AB6352">
            <w:pPr>
              <w:pStyle w:val="NoSpacing"/>
              <w:jc w:val="both"/>
              <w:rPr>
                <w:i/>
                <w:iCs/>
              </w:rPr>
            </w:pPr>
          </w:p>
        </w:tc>
        <w:tc>
          <w:tcPr>
            <w:tcW w:w="1573" w:type="dxa"/>
            <w:noWrap/>
            <w:hideMark/>
          </w:tcPr>
          <w:p w14:paraId="7455C7A1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657" w:type="dxa"/>
            <w:noWrap/>
            <w:hideMark/>
          </w:tcPr>
          <w:p w14:paraId="19D86759" w14:textId="77777777" w:rsidR="00AB6352" w:rsidRPr="00AB6352" w:rsidRDefault="00AB6352" w:rsidP="00AB6352">
            <w:pPr>
              <w:pStyle w:val="NoSpacing"/>
              <w:jc w:val="both"/>
            </w:pPr>
          </w:p>
        </w:tc>
      </w:tr>
      <w:tr w:rsidR="00AB6352" w:rsidRPr="00AB6352" w14:paraId="6CF4348A" w14:textId="77777777" w:rsidTr="00AB6352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3A60AA0F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r w:rsidRPr="00AB6352">
              <w:rPr>
                <w:b/>
                <w:bCs/>
              </w:rPr>
              <w:t>1.</w:t>
            </w:r>
          </w:p>
        </w:tc>
        <w:tc>
          <w:tcPr>
            <w:tcW w:w="5232" w:type="dxa"/>
            <w:hideMark/>
          </w:tcPr>
          <w:p w14:paraId="2968DC30" w14:textId="77777777" w:rsidR="00AB6352" w:rsidRPr="00AB6352" w:rsidRDefault="00AB6352" w:rsidP="00AB6352">
            <w:pPr>
              <w:pStyle w:val="NoSpacing"/>
              <w:jc w:val="both"/>
            </w:pPr>
            <w:proofErr w:type="spellStart"/>
            <w:r w:rsidRPr="00AB6352">
              <w:t>Reflektori</w:t>
            </w:r>
            <w:proofErr w:type="spellEnd"/>
            <w:r w:rsidRPr="00AB6352">
              <w:t xml:space="preserve"> za </w:t>
            </w:r>
            <w:proofErr w:type="spellStart"/>
            <w:r w:rsidRPr="00AB6352">
              <w:t>osvjetljenje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javnih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površina</w:t>
            </w:r>
            <w:proofErr w:type="spellEnd"/>
          </w:p>
        </w:tc>
        <w:tc>
          <w:tcPr>
            <w:tcW w:w="1113" w:type="dxa"/>
            <w:noWrap/>
            <w:hideMark/>
          </w:tcPr>
          <w:p w14:paraId="36D3F601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573" w:type="dxa"/>
            <w:noWrap/>
            <w:hideMark/>
          </w:tcPr>
          <w:p w14:paraId="7C9152A9" w14:textId="77777777" w:rsidR="00AB6352" w:rsidRPr="00AB6352" w:rsidRDefault="00AB6352" w:rsidP="00AB6352">
            <w:pPr>
              <w:pStyle w:val="NoSpacing"/>
              <w:jc w:val="right"/>
            </w:pPr>
            <w:r w:rsidRPr="00AB6352">
              <w:t>3,520.00</w:t>
            </w:r>
          </w:p>
        </w:tc>
        <w:tc>
          <w:tcPr>
            <w:tcW w:w="657" w:type="dxa"/>
            <w:noWrap/>
            <w:hideMark/>
          </w:tcPr>
          <w:p w14:paraId="6E1D167A" w14:textId="77777777" w:rsidR="00AB6352" w:rsidRPr="00AB6352" w:rsidRDefault="00AB6352" w:rsidP="00AB6352">
            <w:pPr>
              <w:pStyle w:val="NoSpacing"/>
              <w:jc w:val="both"/>
            </w:pPr>
            <w:proofErr w:type="spellStart"/>
            <w:r w:rsidRPr="00AB6352">
              <w:t>kn</w:t>
            </w:r>
            <w:proofErr w:type="spellEnd"/>
          </w:p>
        </w:tc>
      </w:tr>
      <w:tr w:rsidR="00AB6352" w:rsidRPr="00AB6352" w14:paraId="237810BE" w14:textId="77777777" w:rsidTr="00AB6352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6F907376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r w:rsidRPr="00AB6352">
              <w:rPr>
                <w:b/>
                <w:bCs/>
              </w:rPr>
              <w:t>2.</w:t>
            </w:r>
          </w:p>
        </w:tc>
        <w:tc>
          <w:tcPr>
            <w:tcW w:w="5232" w:type="dxa"/>
            <w:hideMark/>
          </w:tcPr>
          <w:p w14:paraId="13AA7446" w14:textId="77777777" w:rsidR="00AB6352" w:rsidRPr="00AB6352" w:rsidRDefault="00AB6352" w:rsidP="00AB6352">
            <w:pPr>
              <w:pStyle w:val="NoSpacing"/>
              <w:jc w:val="both"/>
            </w:pPr>
            <w:proofErr w:type="spellStart"/>
            <w:r w:rsidRPr="00AB6352">
              <w:t>Materijal</w:t>
            </w:r>
            <w:proofErr w:type="spellEnd"/>
            <w:r w:rsidRPr="00AB6352">
              <w:t xml:space="preserve"> za </w:t>
            </w:r>
            <w:proofErr w:type="spellStart"/>
            <w:r w:rsidRPr="00AB6352">
              <w:t>održavanje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javne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rasvjete</w:t>
            </w:r>
            <w:proofErr w:type="spellEnd"/>
            <w:r w:rsidRPr="00AB6352">
              <w:t xml:space="preserve"> (</w:t>
            </w:r>
            <w:proofErr w:type="spellStart"/>
            <w:r w:rsidRPr="00AB6352">
              <w:t>kabel</w:t>
            </w:r>
            <w:proofErr w:type="spellEnd"/>
            <w:r w:rsidRPr="00AB6352">
              <w:t xml:space="preserve">, </w:t>
            </w:r>
            <w:proofErr w:type="spellStart"/>
            <w:r w:rsidRPr="00AB6352">
              <w:t>razdjelnici</w:t>
            </w:r>
            <w:proofErr w:type="spellEnd"/>
            <w:r w:rsidRPr="00AB6352">
              <w:t>)</w:t>
            </w:r>
          </w:p>
        </w:tc>
        <w:tc>
          <w:tcPr>
            <w:tcW w:w="1113" w:type="dxa"/>
            <w:noWrap/>
            <w:hideMark/>
          </w:tcPr>
          <w:p w14:paraId="0D3B6565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573" w:type="dxa"/>
            <w:noWrap/>
            <w:hideMark/>
          </w:tcPr>
          <w:p w14:paraId="3AAD7D81" w14:textId="77777777" w:rsidR="00AB6352" w:rsidRPr="00AB6352" w:rsidRDefault="00AB6352" w:rsidP="00AB6352">
            <w:pPr>
              <w:pStyle w:val="NoSpacing"/>
              <w:jc w:val="right"/>
            </w:pPr>
            <w:r w:rsidRPr="00AB6352">
              <w:t>23,034.00</w:t>
            </w:r>
          </w:p>
        </w:tc>
        <w:tc>
          <w:tcPr>
            <w:tcW w:w="657" w:type="dxa"/>
            <w:noWrap/>
            <w:hideMark/>
          </w:tcPr>
          <w:p w14:paraId="2CB47EFA" w14:textId="77777777" w:rsidR="00AB6352" w:rsidRPr="00AB6352" w:rsidRDefault="00AB6352" w:rsidP="00AB6352">
            <w:pPr>
              <w:pStyle w:val="NoSpacing"/>
              <w:jc w:val="both"/>
            </w:pPr>
            <w:proofErr w:type="spellStart"/>
            <w:r w:rsidRPr="00AB6352">
              <w:t>kn</w:t>
            </w:r>
            <w:proofErr w:type="spellEnd"/>
          </w:p>
        </w:tc>
      </w:tr>
      <w:tr w:rsidR="00AB6352" w:rsidRPr="00AB6352" w14:paraId="2B5C428D" w14:textId="77777777" w:rsidTr="00AB6352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50270D48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r w:rsidRPr="00AB6352">
              <w:rPr>
                <w:b/>
                <w:bCs/>
              </w:rPr>
              <w:t>3.</w:t>
            </w:r>
          </w:p>
        </w:tc>
        <w:tc>
          <w:tcPr>
            <w:tcW w:w="5232" w:type="dxa"/>
            <w:hideMark/>
          </w:tcPr>
          <w:p w14:paraId="05356F35" w14:textId="77777777" w:rsidR="00AB6352" w:rsidRPr="00AB6352" w:rsidRDefault="00AB6352" w:rsidP="00AB6352">
            <w:pPr>
              <w:pStyle w:val="NoSpacing"/>
              <w:jc w:val="both"/>
            </w:pPr>
            <w:proofErr w:type="spellStart"/>
            <w:r w:rsidRPr="00AB6352">
              <w:t>Rasvjetni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stupovi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zbog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postave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novih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lampi</w:t>
            </w:r>
            <w:proofErr w:type="spellEnd"/>
          </w:p>
        </w:tc>
        <w:tc>
          <w:tcPr>
            <w:tcW w:w="1113" w:type="dxa"/>
            <w:noWrap/>
            <w:hideMark/>
          </w:tcPr>
          <w:p w14:paraId="6DF7F4E1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573" w:type="dxa"/>
            <w:noWrap/>
            <w:hideMark/>
          </w:tcPr>
          <w:p w14:paraId="5C7A5785" w14:textId="77777777" w:rsidR="00AB6352" w:rsidRPr="00AB6352" w:rsidRDefault="00AB6352" w:rsidP="00AB6352">
            <w:pPr>
              <w:pStyle w:val="NoSpacing"/>
              <w:jc w:val="right"/>
            </w:pPr>
            <w:r w:rsidRPr="00AB6352">
              <w:t>24,304.00</w:t>
            </w:r>
          </w:p>
        </w:tc>
        <w:tc>
          <w:tcPr>
            <w:tcW w:w="657" w:type="dxa"/>
            <w:noWrap/>
            <w:hideMark/>
          </w:tcPr>
          <w:p w14:paraId="5C7C65DA" w14:textId="77777777" w:rsidR="00AB6352" w:rsidRPr="00AB6352" w:rsidRDefault="00AB6352" w:rsidP="00AB6352">
            <w:pPr>
              <w:pStyle w:val="NoSpacing"/>
              <w:jc w:val="both"/>
            </w:pPr>
            <w:proofErr w:type="spellStart"/>
            <w:r w:rsidRPr="00AB6352">
              <w:t>kn</w:t>
            </w:r>
            <w:proofErr w:type="spellEnd"/>
          </w:p>
        </w:tc>
      </w:tr>
      <w:tr w:rsidR="00AB6352" w:rsidRPr="00AB6352" w14:paraId="5CF1F8EB" w14:textId="77777777" w:rsidTr="00AB6352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0D71D359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r w:rsidRPr="00AB6352">
              <w:rPr>
                <w:b/>
                <w:bCs/>
              </w:rPr>
              <w:t>4.</w:t>
            </w:r>
          </w:p>
        </w:tc>
        <w:tc>
          <w:tcPr>
            <w:tcW w:w="5232" w:type="dxa"/>
            <w:hideMark/>
          </w:tcPr>
          <w:p w14:paraId="62C5B2AE" w14:textId="77777777" w:rsidR="00AB6352" w:rsidRPr="00AB6352" w:rsidRDefault="00AB6352" w:rsidP="00AB6352">
            <w:pPr>
              <w:pStyle w:val="NoSpacing"/>
              <w:jc w:val="both"/>
            </w:pPr>
            <w:proofErr w:type="spellStart"/>
            <w:r w:rsidRPr="00AB6352">
              <w:t>Svjetleće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ukrasne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kugle</w:t>
            </w:r>
            <w:proofErr w:type="spellEnd"/>
            <w:r w:rsidRPr="00AB6352">
              <w:t xml:space="preserve"> </w:t>
            </w:r>
          </w:p>
        </w:tc>
        <w:tc>
          <w:tcPr>
            <w:tcW w:w="1113" w:type="dxa"/>
            <w:noWrap/>
            <w:hideMark/>
          </w:tcPr>
          <w:p w14:paraId="5564A3A3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573" w:type="dxa"/>
            <w:noWrap/>
            <w:hideMark/>
          </w:tcPr>
          <w:p w14:paraId="10E689AC" w14:textId="77777777" w:rsidR="00AB6352" w:rsidRPr="00AB6352" w:rsidRDefault="00AB6352" w:rsidP="00AB6352">
            <w:pPr>
              <w:pStyle w:val="NoSpacing"/>
              <w:jc w:val="right"/>
            </w:pPr>
            <w:r w:rsidRPr="00AB6352">
              <w:t>23,437.50</w:t>
            </w:r>
          </w:p>
        </w:tc>
        <w:tc>
          <w:tcPr>
            <w:tcW w:w="657" w:type="dxa"/>
            <w:noWrap/>
            <w:hideMark/>
          </w:tcPr>
          <w:p w14:paraId="773C3CB6" w14:textId="77777777" w:rsidR="00AB6352" w:rsidRPr="00AB6352" w:rsidRDefault="00AB6352" w:rsidP="00AB6352">
            <w:pPr>
              <w:pStyle w:val="NoSpacing"/>
              <w:jc w:val="both"/>
            </w:pPr>
            <w:proofErr w:type="spellStart"/>
            <w:r w:rsidRPr="00AB6352">
              <w:t>kn</w:t>
            </w:r>
            <w:proofErr w:type="spellEnd"/>
          </w:p>
        </w:tc>
      </w:tr>
      <w:tr w:rsidR="00AB6352" w:rsidRPr="00AB6352" w14:paraId="4E78FDE4" w14:textId="77777777" w:rsidTr="00AB6352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49E7314D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5232" w:type="dxa"/>
            <w:hideMark/>
          </w:tcPr>
          <w:p w14:paraId="455B4052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113" w:type="dxa"/>
            <w:noWrap/>
            <w:hideMark/>
          </w:tcPr>
          <w:p w14:paraId="58BF7276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573" w:type="dxa"/>
            <w:noWrap/>
            <w:hideMark/>
          </w:tcPr>
          <w:p w14:paraId="43970F8E" w14:textId="77777777" w:rsidR="00AB6352" w:rsidRPr="00AB6352" w:rsidRDefault="00AB6352" w:rsidP="00AB6352">
            <w:pPr>
              <w:pStyle w:val="NoSpacing"/>
              <w:jc w:val="right"/>
            </w:pPr>
          </w:p>
        </w:tc>
        <w:tc>
          <w:tcPr>
            <w:tcW w:w="657" w:type="dxa"/>
            <w:noWrap/>
            <w:hideMark/>
          </w:tcPr>
          <w:p w14:paraId="153C89A3" w14:textId="77777777" w:rsidR="00AB6352" w:rsidRPr="00AB6352" w:rsidRDefault="00AB6352" w:rsidP="00AB6352">
            <w:pPr>
              <w:pStyle w:val="NoSpacing"/>
              <w:jc w:val="both"/>
            </w:pPr>
          </w:p>
        </w:tc>
      </w:tr>
      <w:tr w:rsidR="00AB6352" w:rsidRPr="00AB6352" w14:paraId="3C64B86C" w14:textId="77777777" w:rsidTr="00AB6352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12B0FF34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5232" w:type="dxa"/>
            <w:hideMark/>
          </w:tcPr>
          <w:p w14:paraId="2B3B2C88" w14:textId="77777777" w:rsidR="00AB6352" w:rsidRPr="00AB6352" w:rsidRDefault="00AB6352" w:rsidP="00AB6352">
            <w:pPr>
              <w:pStyle w:val="NoSpacing"/>
              <w:jc w:val="both"/>
              <w:rPr>
                <w:i/>
                <w:iCs/>
              </w:rPr>
            </w:pPr>
            <w:r w:rsidRPr="00AB6352">
              <w:rPr>
                <w:i/>
                <w:iCs/>
              </w:rPr>
              <w:t xml:space="preserve">                     -</w:t>
            </w:r>
            <w:proofErr w:type="spellStart"/>
            <w:r w:rsidRPr="00AB6352">
              <w:rPr>
                <w:i/>
                <w:iCs/>
              </w:rPr>
              <w:t>Usluge</w:t>
            </w:r>
            <w:proofErr w:type="spellEnd"/>
            <w:r w:rsidRPr="00AB6352">
              <w:rPr>
                <w:i/>
                <w:iCs/>
              </w:rPr>
              <w:t xml:space="preserve"> </w:t>
            </w:r>
            <w:proofErr w:type="spellStart"/>
            <w:r w:rsidRPr="00AB6352">
              <w:rPr>
                <w:i/>
                <w:iCs/>
              </w:rPr>
              <w:t>održavanja</w:t>
            </w:r>
            <w:proofErr w:type="spellEnd"/>
            <w:r w:rsidRPr="00AB6352">
              <w:rPr>
                <w:i/>
                <w:iCs/>
              </w:rPr>
              <w:t xml:space="preserve"> JR </w:t>
            </w:r>
          </w:p>
        </w:tc>
        <w:tc>
          <w:tcPr>
            <w:tcW w:w="1113" w:type="dxa"/>
            <w:noWrap/>
            <w:hideMark/>
          </w:tcPr>
          <w:p w14:paraId="1828318E" w14:textId="77777777" w:rsidR="00AB6352" w:rsidRPr="00AB6352" w:rsidRDefault="00AB6352" w:rsidP="00AB6352">
            <w:pPr>
              <w:pStyle w:val="NoSpacing"/>
              <w:jc w:val="both"/>
              <w:rPr>
                <w:i/>
                <w:iCs/>
              </w:rPr>
            </w:pPr>
          </w:p>
        </w:tc>
        <w:tc>
          <w:tcPr>
            <w:tcW w:w="1573" w:type="dxa"/>
            <w:noWrap/>
            <w:hideMark/>
          </w:tcPr>
          <w:p w14:paraId="5901C763" w14:textId="77777777" w:rsidR="00AB6352" w:rsidRPr="00AB6352" w:rsidRDefault="00AB6352" w:rsidP="00AB6352">
            <w:pPr>
              <w:pStyle w:val="NoSpacing"/>
              <w:jc w:val="right"/>
            </w:pPr>
          </w:p>
        </w:tc>
        <w:tc>
          <w:tcPr>
            <w:tcW w:w="657" w:type="dxa"/>
            <w:noWrap/>
            <w:hideMark/>
          </w:tcPr>
          <w:p w14:paraId="344B00A6" w14:textId="77777777" w:rsidR="00AB6352" w:rsidRPr="00AB6352" w:rsidRDefault="00AB6352" w:rsidP="00AB6352">
            <w:pPr>
              <w:pStyle w:val="NoSpacing"/>
              <w:jc w:val="both"/>
            </w:pPr>
          </w:p>
        </w:tc>
      </w:tr>
      <w:tr w:rsidR="00AB6352" w:rsidRPr="00AB6352" w14:paraId="11DBA2B7" w14:textId="77777777" w:rsidTr="00AB6352">
        <w:trPr>
          <w:trHeight w:val="276"/>
          <w:jc w:val="center"/>
        </w:trPr>
        <w:tc>
          <w:tcPr>
            <w:tcW w:w="441" w:type="dxa"/>
            <w:noWrap/>
            <w:hideMark/>
          </w:tcPr>
          <w:p w14:paraId="7F03D216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r w:rsidRPr="00AB6352">
              <w:rPr>
                <w:b/>
                <w:bCs/>
              </w:rPr>
              <w:t>1.</w:t>
            </w:r>
          </w:p>
        </w:tc>
        <w:tc>
          <w:tcPr>
            <w:tcW w:w="5232" w:type="dxa"/>
            <w:hideMark/>
          </w:tcPr>
          <w:p w14:paraId="509F8170" w14:textId="77777777" w:rsidR="00AB6352" w:rsidRPr="00AB6352" w:rsidRDefault="00AB6352" w:rsidP="00AB6352">
            <w:pPr>
              <w:pStyle w:val="NoSpacing"/>
              <w:jc w:val="both"/>
            </w:pPr>
            <w:proofErr w:type="spellStart"/>
            <w:r w:rsidRPr="00AB6352">
              <w:t>Održavanje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javne</w:t>
            </w:r>
            <w:proofErr w:type="spellEnd"/>
            <w:r w:rsidRPr="00AB6352">
              <w:t xml:space="preserve"> </w:t>
            </w:r>
            <w:proofErr w:type="spellStart"/>
            <w:r w:rsidRPr="00AB6352">
              <w:t>rasvjete</w:t>
            </w:r>
            <w:proofErr w:type="spellEnd"/>
            <w:r w:rsidRPr="00AB6352">
              <w:t xml:space="preserve"> (I.-XII. '21.)</w:t>
            </w:r>
          </w:p>
        </w:tc>
        <w:tc>
          <w:tcPr>
            <w:tcW w:w="1113" w:type="dxa"/>
            <w:noWrap/>
            <w:hideMark/>
          </w:tcPr>
          <w:p w14:paraId="123591D0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573" w:type="dxa"/>
            <w:noWrap/>
            <w:hideMark/>
          </w:tcPr>
          <w:p w14:paraId="2C279029" w14:textId="77777777" w:rsidR="00AB6352" w:rsidRPr="00AB6352" w:rsidRDefault="00AB6352" w:rsidP="00AB6352">
            <w:pPr>
              <w:pStyle w:val="NoSpacing"/>
              <w:jc w:val="right"/>
            </w:pPr>
            <w:r w:rsidRPr="00AB6352">
              <w:t>494,962.40</w:t>
            </w:r>
          </w:p>
        </w:tc>
        <w:tc>
          <w:tcPr>
            <w:tcW w:w="657" w:type="dxa"/>
            <w:noWrap/>
            <w:hideMark/>
          </w:tcPr>
          <w:p w14:paraId="04D24632" w14:textId="77777777" w:rsidR="00AB6352" w:rsidRPr="00AB6352" w:rsidRDefault="00AB6352" w:rsidP="00AB6352">
            <w:pPr>
              <w:pStyle w:val="NoSpacing"/>
              <w:jc w:val="both"/>
            </w:pPr>
            <w:proofErr w:type="spellStart"/>
            <w:r w:rsidRPr="00AB6352">
              <w:t>kn</w:t>
            </w:r>
            <w:proofErr w:type="spellEnd"/>
          </w:p>
        </w:tc>
      </w:tr>
      <w:tr w:rsidR="00AB6352" w:rsidRPr="00AB6352" w14:paraId="0845C733" w14:textId="77777777" w:rsidTr="00AB6352">
        <w:trPr>
          <w:trHeight w:val="300"/>
          <w:jc w:val="center"/>
        </w:trPr>
        <w:tc>
          <w:tcPr>
            <w:tcW w:w="441" w:type="dxa"/>
            <w:noWrap/>
            <w:hideMark/>
          </w:tcPr>
          <w:p w14:paraId="3F3E6B9C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5232" w:type="dxa"/>
            <w:noWrap/>
            <w:hideMark/>
          </w:tcPr>
          <w:p w14:paraId="58B315C3" w14:textId="77777777" w:rsidR="00AB6352" w:rsidRPr="00AB6352" w:rsidRDefault="00AB6352" w:rsidP="00AB6352">
            <w:pPr>
              <w:pStyle w:val="NoSpacing"/>
              <w:jc w:val="both"/>
            </w:pPr>
          </w:p>
        </w:tc>
        <w:tc>
          <w:tcPr>
            <w:tcW w:w="1113" w:type="dxa"/>
            <w:noWrap/>
            <w:hideMark/>
          </w:tcPr>
          <w:p w14:paraId="6956CEBA" w14:textId="77777777" w:rsidR="00AB6352" w:rsidRPr="00AB6352" w:rsidRDefault="00AB6352" w:rsidP="00AB6352">
            <w:pPr>
              <w:pStyle w:val="NoSpacing"/>
              <w:jc w:val="both"/>
            </w:pPr>
            <w:r w:rsidRPr="00AB6352">
              <w:t>UKUPNO</w:t>
            </w:r>
          </w:p>
        </w:tc>
        <w:tc>
          <w:tcPr>
            <w:tcW w:w="1573" w:type="dxa"/>
            <w:noWrap/>
            <w:hideMark/>
          </w:tcPr>
          <w:p w14:paraId="42459D32" w14:textId="77777777" w:rsidR="00AB6352" w:rsidRPr="00AB6352" w:rsidRDefault="00AB6352" w:rsidP="00AB6352">
            <w:pPr>
              <w:pStyle w:val="NoSpacing"/>
              <w:jc w:val="right"/>
              <w:rPr>
                <w:b/>
                <w:bCs/>
              </w:rPr>
            </w:pPr>
            <w:r w:rsidRPr="00AB6352">
              <w:rPr>
                <w:b/>
                <w:bCs/>
              </w:rPr>
              <w:t>569,257.90</w:t>
            </w:r>
          </w:p>
        </w:tc>
        <w:tc>
          <w:tcPr>
            <w:tcW w:w="657" w:type="dxa"/>
            <w:noWrap/>
            <w:hideMark/>
          </w:tcPr>
          <w:p w14:paraId="03AC6906" w14:textId="77777777" w:rsidR="00AB6352" w:rsidRPr="00AB6352" w:rsidRDefault="00AB6352" w:rsidP="00AB6352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B6352">
              <w:rPr>
                <w:b/>
                <w:bCs/>
              </w:rPr>
              <w:t>kn</w:t>
            </w:r>
            <w:proofErr w:type="spellEnd"/>
          </w:p>
        </w:tc>
      </w:tr>
    </w:tbl>
    <w:p w14:paraId="74529101" w14:textId="2FA5A9A4" w:rsidR="00AB6352" w:rsidRDefault="00AB6352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5150"/>
        <w:gridCol w:w="1445"/>
        <w:gridCol w:w="1322"/>
        <w:gridCol w:w="657"/>
      </w:tblGrid>
      <w:tr w:rsidR="004A5CF0" w:rsidRPr="004A5CF0" w14:paraId="2CD6FAAC" w14:textId="77777777" w:rsidTr="004A5CF0">
        <w:trPr>
          <w:trHeight w:val="300"/>
          <w:jc w:val="center"/>
        </w:trPr>
        <w:tc>
          <w:tcPr>
            <w:tcW w:w="442" w:type="dxa"/>
            <w:noWrap/>
            <w:hideMark/>
          </w:tcPr>
          <w:p w14:paraId="25CE0C20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7917" w:type="dxa"/>
            <w:gridSpan w:val="3"/>
            <w:noWrap/>
            <w:hideMark/>
          </w:tcPr>
          <w:p w14:paraId="6CB3ECB5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4A5CF0">
              <w:rPr>
                <w:b/>
                <w:bCs/>
                <w:i/>
                <w:iCs/>
              </w:rPr>
              <w:t xml:space="preserve">-SREDSTVA ZA IZVRŠENJE RADOVA - UTROŠAK EL. ENERGIJE ZA JAVNU </w:t>
            </w:r>
          </w:p>
        </w:tc>
        <w:tc>
          <w:tcPr>
            <w:tcW w:w="657" w:type="dxa"/>
            <w:noWrap/>
            <w:hideMark/>
          </w:tcPr>
          <w:p w14:paraId="4D8CC7BA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</w:tr>
      <w:tr w:rsidR="004A5CF0" w:rsidRPr="004A5CF0" w14:paraId="366B326C" w14:textId="77777777" w:rsidTr="004A5CF0">
        <w:trPr>
          <w:trHeight w:val="300"/>
          <w:jc w:val="center"/>
        </w:trPr>
        <w:tc>
          <w:tcPr>
            <w:tcW w:w="442" w:type="dxa"/>
            <w:noWrap/>
            <w:hideMark/>
          </w:tcPr>
          <w:p w14:paraId="4E5B52A1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5150" w:type="dxa"/>
            <w:noWrap/>
            <w:hideMark/>
          </w:tcPr>
          <w:p w14:paraId="207DC288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4A5CF0">
              <w:rPr>
                <w:b/>
                <w:bCs/>
                <w:i/>
                <w:iCs/>
              </w:rPr>
              <w:t>RASVJETU</w:t>
            </w:r>
          </w:p>
        </w:tc>
        <w:tc>
          <w:tcPr>
            <w:tcW w:w="1445" w:type="dxa"/>
            <w:noWrap/>
            <w:hideMark/>
          </w:tcPr>
          <w:p w14:paraId="139C9F4B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22" w:type="dxa"/>
            <w:noWrap/>
            <w:hideMark/>
          </w:tcPr>
          <w:p w14:paraId="7A97C973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657" w:type="dxa"/>
            <w:noWrap/>
            <w:hideMark/>
          </w:tcPr>
          <w:p w14:paraId="2C182C60" w14:textId="77777777" w:rsidR="004A5CF0" w:rsidRPr="004A5CF0" w:rsidRDefault="004A5CF0" w:rsidP="004A5CF0">
            <w:pPr>
              <w:pStyle w:val="NoSpacing"/>
              <w:jc w:val="both"/>
            </w:pPr>
          </w:p>
        </w:tc>
      </w:tr>
      <w:tr w:rsidR="004A5CF0" w:rsidRPr="004A5CF0" w14:paraId="02A43525" w14:textId="77777777" w:rsidTr="004A5CF0">
        <w:trPr>
          <w:trHeight w:val="300"/>
          <w:jc w:val="center"/>
        </w:trPr>
        <w:tc>
          <w:tcPr>
            <w:tcW w:w="442" w:type="dxa"/>
            <w:noWrap/>
            <w:hideMark/>
          </w:tcPr>
          <w:p w14:paraId="497A2104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5150" w:type="dxa"/>
            <w:noWrap/>
            <w:hideMark/>
          </w:tcPr>
          <w:p w14:paraId="6D5170BD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1445" w:type="dxa"/>
            <w:noWrap/>
            <w:hideMark/>
          </w:tcPr>
          <w:p w14:paraId="685EFE24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1322" w:type="dxa"/>
            <w:noWrap/>
            <w:hideMark/>
          </w:tcPr>
          <w:p w14:paraId="1F48921B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657" w:type="dxa"/>
            <w:noWrap/>
            <w:hideMark/>
          </w:tcPr>
          <w:p w14:paraId="3E19E648" w14:textId="77777777" w:rsidR="004A5CF0" w:rsidRPr="004A5CF0" w:rsidRDefault="004A5CF0" w:rsidP="004A5CF0">
            <w:pPr>
              <w:pStyle w:val="NoSpacing"/>
              <w:jc w:val="both"/>
            </w:pPr>
          </w:p>
        </w:tc>
      </w:tr>
      <w:tr w:rsidR="004A5CF0" w:rsidRPr="004A5CF0" w14:paraId="2B999B19" w14:textId="77777777" w:rsidTr="004A5CF0">
        <w:trPr>
          <w:trHeight w:val="276"/>
          <w:jc w:val="center"/>
        </w:trPr>
        <w:tc>
          <w:tcPr>
            <w:tcW w:w="442" w:type="dxa"/>
            <w:noWrap/>
            <w:hideMark/>
          </w:tcPr>
          <w:p w14:paraId="70978FE0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</w:rPr>
            </w:pPr>
            <w:r w:rsidRPr="004A5CF0">
              <w:rPr>
                <w:b/>
                <w:bCs/>
              </w:rPr>
              <w:t>1.</w:t>
            </w:r>
          </w:p>
        </w:tc>
        <w:tc>
          <w:tcPr>
            <w:tcW w:w="5150" w:type="dxa"/>
            <w:hideMark/>
          </w:tcPr>
          <w:p w14:paraId="01777081" w14:textId="77777777" w:rsidR="004A5CF0" w:rsidRPr="004A5CF0" w:rsidRDefault="004A5CF0" w:rsidP="004A5CF0">
            <w:pPr>
              <w:pStyle w:val="NoSpacing"/>
              <w:jc w:val="both"/>
            </w:pPr>
            <w:proofErr w:type="spellStart"/>
            <w:r w:rsidRPr="004A5CF0">
              <w:t>Utrošak</w:t>
            </w:r>
            <w:proofErr w:type="spellEnd"/>
            <w:r w:rsidRPr="004A5CF0">
              <w:t xml:space="preserve"> el. </w:t>
            </w:r>
            <w:proofErr w:type="spellStart"/>
            <w:r w:rsidRPr="004A5CF0">
              <w:t>energije</w:t>
            </w:r>
            <w:proofErr w:type="spellEnd"/>
            <w:r w:rsidRPr="004A5CF0">
              <w:t xml:space="preserve"> za </w:t>
            </w:r>
            <w:proofErr w:type="spellStart"/>
            <w:r w:rsidRPr="004A5CF0">
              <w:t>javnu</w:t>
            </w:r>
            <w:proofErr w:type="spellEnd"/>
            <w:r w:rsidRPr="004A5CF0">
              <w:t xml:space="preserve"> </w:t>
            </w:r>
            <w:proofErr w:type="spellStart"/>
            <w:r w:rsidRPr="004A5CF0">
              <w:t>rasvjetu</w:t>
            </w:r>
            <w:proofErr w:type="spellEnd"/>
          </w:p>
        </w:tc>
        <w:tc>
          <w:tcPr>
            <w:tcW w:w="1445" w:type="dxa"/>
            <w:noWrap/>
            <w:hideMark/>
          </w:tcPr>
          <w:p w14:paraId="5E23AD19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1322" w:type="dxa"/>
            <w:noWrap/>
            <w:hideMark/>
          </w:tcPr>
          <w:p w14:paraId="19B486AE" w14:textId="77777777" w:rsidR="004A5CF0" w:rsidRPr="004A5CF0" w:rsidRDefault="004A5CF0" w:rsidP="004A5CF0">
            <w:pPr>
              <w:pStyle w:val="NoSpacing"/>
              <w:jc w:val="right"/>
            </w:pPr>
            <w:r w:rsidRPr="004A5CF0">
              <w:t>336,027.22</w:t>
            </w:r>
          </w:p>
        </w:tc>
        <w:tc>
          <w:tcPr>
            <w:tcW w:w="657" w:type="dxa"/>
            <w:noWrap/>
            <w:hideMark/>
          </w:tcPr>
          <w:p w14:paraId="3D9F840C" w14:textId="77777777" w:rsidR="004A5CF0" w:rsidRPr="004A5CF0" w:rsidRDefault="004A5CF0" w:rsidP="004A5CF0">
            <w:pPr>
              <w:pStyle w:val="NoSpacing"/>
              <w:jc w:val="both"/>
            </w:pPr>
            <w:proofErr w:type="spellStart"/>
            <w:r w:rsidRPr="004A5CF0">
              <w:t>kn</w:t>
            </w:r>
            <w:proofErr w:type="spellEnd"/>
          </w:p>
        </w:tc>
      </w:tr>
      <w:tr w:rsidR="004A5CF0" w:rsidRPr="004A5CF0" w14:paraId="7F179E09" w14:textId="77777777" w:rsidTr="004A5CF0">
        <w:trPr>
          <w:trHeight w:val="300"/>
          <w:jc w:val="center"/>
        </w:trPr>
        <w:tc>
          <w:tcPr>
            <w:tcW w:w="442" w:type="dxa"/>
            <w:noWrap/>
            <w:hideMark/>
          </w:tcPr>
          <w:p w14:paraId="4182F6DA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5150" w:type="dxa"/>
            <w:noWrap/>
            <w:hideMark/>
          </w:tcPr>
          <w:p w14:paraId="5844EF9F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1445" w:type="dxa"/>
            <w:noWrap/>
            <w:hideMark/>
          </w:tcPr>
          <w:p w14:paraId="67A98C36" w14:textId="77777777" w:rsidR="004A5CF0" w:rsidRPr="004A5CF0" w:rsidRDefault="004A5CF0" w:rsidP="004A5CF0">
            <w:pPr>
              <w:pStyle w:val="NoSpacing"/>
              <w:jc w:val="both"/>
            </w:pPr>
            <w:r w:rsidRPr="004A5CF0">
              <w:t>UKUPNO</w:t>
            </w:r>
          </w:p>
        </w:tc>
        <w:tc>
          <w:tcPr>
            <w:tcW w:w="1322" w:type="dxa"/>
            <w:noWrap/>
            <w:hideMark/>
          </w:tcPr>
          <w:p w14:paraId="6E74F192" w14:textId="77777777" w:rsidR="004A5CF0" w:rsidRPr="004A5CF0" w:rsidRDefault="004A5CF0" w:rsidP="004A5CF0">
            <w:pPr>
              <w:pStyle w:val="NoSpacing"/>
              <w:jc w:val="right"/>
              <w:rPr>
                <w:b/>
                <w:bCs/>
              </w:rPr>
            </w:pPr>
            <w:r w:rsidRPr="004A5CF0">
              <w:rPr>
                <w:b/>
                <w:bCs/>
              </w:rPr>
              <w:t>336,027.22</w:t>
            </w:r>
          </w:p>
        </w:tc>
        <w:tc>
          <w:tcPr>
            <w:tcW w:w="657" w:type="dxa"/>
            <w:noWrap/>
            <w:hideMark/>
          </w:tcPr>
          <w:p w14:paraId="176454D8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4A5CF0">
              <w:rPr>
                <w:b/>
                <w:bCs/>
              </w:rPr>
              <w:t>kn</w:t>
            </w:r>
            <w:proofErr w:type="spellEnd"/>
          </w:p>
        </w:tc>
      </w:tr>
    </w:tbl>
    <w:p w14:paraId="0169BB45" w14:textId="2A279629" w:rsidR="00AB6352" w:rsidRDefault="00AB6352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5660"/>
        <w:gridCol w:w="1720"/>
      </w:tblGrid>
      <w:tr w:rsidR="004A5CF0" w:rsidRPr="004A5CF0" w14:paraId="0CD64A42" w14:textId="77777777" w:rsidTr="004A5CF0">
        <w:trPr>
          <w:trHeight w:val="423"/>
          <w:jc w:val="center"/>
        </w:trPr>
        <w:tc>
          <w:tcPr>
            <w:tcW w:w="460" w:type="dxa"/>
            <w:noWrap/>
            <w:hideMark/>
          </w:tcPr>
          <w:p w14:paraId="32AD1132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</w:rPr>
            </w:pPr>
            <w:r w:rsidRPr="004A5CF0">
              <w:rPr>
                <w:b/>
                <w:bCs/>
              </w:rPr>
              <w:t>V.</w:t>
            </w:r>
          </w:p>
        </w:tc>
        <w:tc>
          <w:tcPr>
            <w:tcW w:w="5660" w:type="dxa"/>
            <w:hideMark/>
          </w:tcPr>
          <w:p w14:paraId="34798B73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</w:rPr>
            </w:pPr>
            <w:r w:rsidRPr="004A5CF0">
              <w:rPr>
                <w:b/>
                <w:bCs/>
              </w:rPr>
              <w:t>ODRŽAVANJE GROBLJA</w:t>
            </w:r>
          </w:p>
        </w:tc>
        <w:tc>
          <w:tcPr>
            <w:tcW w:w="1720" w:type="dxa"/>
            <w:noWrap/>
            <w:hideMark/>
          </w:tcPr>
          <w:p w14:paraId="35E77DEA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4A5CF0" w:rsidRPr="004A5CF0" w14:paraId="463F62A0" w14:textId="77777777" w:rsidTr="004A5CF0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13EB8E10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5660" w:type="dxa"/>
            <w:noWrap/>
            <w:hideMark/>
          </w:tcPr>
          <w:p w14:paraId="4EB5A53F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4A5CF0">
              <w:rPr>
                <w:b/>
                <w:bCs/>
              </w:rPr>
              <w:t>Planirano</w:t>
            </w:r>
            <w:proofErr w:type="spellEnd"/>
            <w:r w:rsidRPr="004A5CF0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29914CE3" w14:textId="77777777" w:rsidR="004A5CF0" w:rsidRPr="004A5CF0" w:rsidRDefault="004A5CF0" w:rsidP="004A5CF0">
            <w:pPr>
              <w:pStyle w:val="NoSpacing"/>
              <w:jc w:val="right"/>
              <w:rPr>
                <w:b/>
                <w:bCs/>
              </w:rPr>
            </w:pPr>
            <w:r w:rsidRPr="004A5CF0">
              <w:rPr>
                <w:b/>
                <w:bCs/>
              </w:rPr>
              <w:t xml:space="preserve">220,000.00 </w:t>
            </w:r>
            <w:proofErr w:type="spellStart"/>
            <w:r w:rsidRPr="004A5CF0">
              <w:rPr>
                <w:b/>
                <w:bCs/>
              </w:rPr>
              <w:t>kn</w:t>
            </w:r>
            <w:proofErr w:type="spellEnd"/>
          </w:p>
        </w:tc>
      </w:tr>
      <w:tr w:rsidR="004A5CF0" w:rsidRPr="004A5CF0" w14:paraId="1692B1C8" w14:textId="77777777" w:rsidTr="004A5CF0">
        <w:trPr>
          <w:trHeight w:val="300"/>
          <w:jc w:val="center"/>
        </w:trPr>
        <w:tc>
          <w:tcPr>
            <w:tcW w:w="460" w:type="dxa"/>
            <w:noWrap/>
            <w:hideMark/>
          </w:tcPr>
          <w:p w14:paraId="08B77CE1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5660" w:type="dxa"/>
            <w:noWrap/>
            <w:hideMark/>
          </w:tcPr>
          <w:p w14:paraId="023E74AC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4A5CF0">
              <w:rPr>
                <w:b/>
                <w:bCs/>
              </w:rPr>
              <w:t>Izvršeno</w:t>
            </w:r>
            <w:proofErr w:type="spellEnd"/>
            <w:r w:rsidRPr="004A5CF0">
              <w:rPr>
                <w:b/>
                <w:bCs/>
              </w:rPr>
              <w:t xml:space="preserve">:  </w:t>
            </w:r>
          </w:p>
        </w:tc>
        <w:tc>
          <w:tcPr>
            <w:tcW w:w="1720" w:type="dxa"/>
            <w:noWrap/>
            <w:hideMark/>
          </w:tcPr>
          <w:p w14:paraId="310E8F0D" w14:textId="77777777" w:rsidR="004A5CF0" w:rsidRPr="004A5CF0" w:rsidRDefault="004A5CF0" w:rsidP="004A5CF0">
            <w:pPr>
              <w:pStyle w:val="NoSpacing"/>
              <w:jc w:val="right"/>
              <w:rPr>
                <w:b/>
                <w:bCs/>
              </w:rPr>
            </w:pPr>
            <w:r w:rsidRPr="004A5CF0">
              <w:rPr>
                <w:b/>
                <w:bCs/>
              </w:rPr>
              <w:t xml:space="preserve">219,393.13 </w:t>
            </w:r>
            <w:proofErr w:type="spellStart"/>
            <w:r w:rsidRPr="004A5CF0">
              <w:rPr>
                <w:b/>
                <w:bCs/>
              </w:rPr>
              <w:t>kn</w:t>
            </w:r>
            <w:proofErr w:type="spellEnd"/>
          </w:p>
        </w:tc>
      </w:tr>
    </w:tbl>
    <w:p w14:paraId="4BB8637B" w14:textId="6CBDA22C" w:rsidR="004A5CF0" w:rsidRDefault="004A5CF0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5218"/>
        <w:gridCol w:w="1284"/>
        <w:gridCol w:w="1422"/>
        <w:gridCol w:w="653"/>
      </w:tblGrid>
      <w:tr w:rsidR="004A5CF0" w:rsidRPr="004A5CF0" w14:paraId="23C3F89C" w14:textId="77777777" w:rsidTr="004A5CF0">
        <w:trPr>
          <w:trHeight w:val="300"/>
          <w:jc w:val="center"/>
        </w:trPr>
        <w:tc>
          <w:tcPr>
            <w:tcW w:w="439" w:type="dxa"/>
            <w:noWrap/>
            <w:hideMark/>
          </w:tcPr>
          <w:p w14:paraId="05C90E43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5218" w:type="dxa"/>
            <w:noWrap/>
            <w:hideMark/>
          </w:tcPr>
          <w:p w14:paraId="0D34D2CF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4A5CF0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284" w:type="dxa"/>
            <w:noWrap/>
            <w:hideMark/>
          </w:tcPr>
          <w:p w14:paraId="3E8807D7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422" w:type="dxa"/>
            <w:noWrap/>
            <w:hideMark/>
          </w:tcPr>
          <w:p w14:paraId="03A1A19D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653" w:type="dxa"/>
            <w:noWrap/>
            <w:hideMark/>
          </w:tcPr>
          <w:p w14:paraId="6AC1B184" w14:textId="77777777" w:rsidR="004A5CF0" w:rsidRPr="004A5CF0" w:rsidRDefault="004A5CF0" w:rsidP="004A5CF0">
            <w:pPr>
              <w:pStyle w:val="NoSpacing"/>
              <w:jc w:val="both"/>
            </w:pPr>
          </w:p>
        </w:tc>
      </w:tr>
      <w:tr w:rsidR="004A5CF0" w:rsidRPr="004A5CF0" w14:paraId="2B0F9E4E" w14:textId="77777777" w:rsidTr="004A5CF0">
        <w:trPr>
          <w:trHeight w:val="300"/>
          <w:jc w:val="center"/>
        </w:trPr>
        <w:tc>
          <w:tcPr>
            <w:tcW w:w="439" w:type="dxa"/>
            <w:noWrap/>
            <w:hideMark/>
          </w:tcPr>
          <w:p w14:paraId="3025427A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5218" w:type="dxa"/>
            <w:noWrap/>
            <w:hideMark/>
          </w:tcPr>
          <w:p w14:paraId="207418F1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1284" w:type="dxa"/>
            <w:noWrap/>
            <w:hideMark/>
          </w:tcPr>
          <w:p w14:paraId="20ED8821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1422" w:type="dxa"/>
            <w:noWrap/>
            <w:hideMark/>
          </w:tcPr>
          <w:p w14:paraId="538C24C4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653" w:type="dxa"/>
            <w:noWrap/>
            <w:hideMark/>
          </w:tcPr>
          <w:p w14:paraId="426B57AF" w14:textId="77777777" w:rsidR="004A5CF0" w:rsidRPr="004A5CF0" w:rsidRDefault="004A5CF0" w:rsidP="004A5CF0">
            <w:pPr>
              <w:pStyle w:val="NoSpacing"/>
              <w:jc w:val="both"/>
            </w:pPr>
          </w:p>
        </w:tc>
      </w:tr>
      <w:tr w:rsidR="004A5CF0" w:rsidRPr="004A5CF0" w14:paraId="54B5CF76" w14:textId="77777777" w:rsidTr="004A5CF0">
        <w:trPr>
          <w:trHeight w:val="276"/>
          <w:jc w:val="center"/>
        </w:trPr>
        <w:tc>
          <w:tcPr>
            <w:tcW w:w="439" w:type="dxa"/>
            <w:noWrap/>
            <w:hideMark/>
          </w:tcPr>
          <w:p w14:paraId="1138E5FD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</w:rPr>
            </w:pPr>
            <w:r w:rsidRPr="004A5CF0">
              <w:rPr>
                <w:b/>
                <w:bCs/>
              </w:rPr>
              <w:t>1.</w:t>
            </w:r>
          </w:p>
        </w:tc>
        <w:tc>
          <w:tcPr>
            <w:tcW w:w="5218" w:type="dxa"/>
            <w:hideMark/>
          </w:tcPr>
          <w:p w14:paraId="4EDBD19B" w14:textId="77777777" w:rsidR="004A5CF0" w:rsidRPr="004A5CF0" w:rsidRDefault="004A5CF0" w:rsidP="004A5CF0">
            <w:pPr>
              <w:pStyle w:val="NoSpacing"/>
              <w:jc w:val="both"/>
            </w:pPr>
            <w:proofErr w:type="spellStart"/>
            <w:r w:rsidRPr="004A5CF0">
              <w:t>Kamenarski</w:t>
            </w:r>
            <w:proofErr w:type="spellEnd"/>
            <w:r w:rsidRPr="004A5CF0">
              <w:t xml:space="preserve"> </w:t>
            </w:r>
            <w:proofErr w:type="spellStart"/>
            <w:r w:rsidRPr="004A5CF0">
              <w:t>popravci</w:t>
            </w:r>
            <w:proofErr w:type="spellEnd"/>
            <w:r w:rsidRPr="004A5CF0">
              <w:t xml:space="preserve"> </w:t>
            </w:r>
            <w:proofErr w:type="spellStart"/>
            <w:r w:rsidRPr="004A5CF0">
              <w:t>na</w:t>
            </w:r>
            <w:proofErr w:type="spellEnd"/>
            <w:r w:rsidRPr="004A5CF0">
              <w:t xml:space="preserve"> </w:t>
            </w:r>
            <w:proofErr w:type="spellStart"/>
            <w:r w:rsidRPr="004A5CF0">
              <w:t>mjesnom</w:t>
            </w:r>
            <w:proofErr w:type="spellEnd"/>
            <w:r w:rsidRPr="004A5CF0">
              <w:t xml:space="preserve"> </w:t>
            </w:r>
            <w:proofErr w:type="spellStart"/>
            <w:r w:rsidRPr="004A5CF0">
              <w:t>groblju</w:t>
            </w:r>
            <w:proofErr w:type="spellEnd"/>
            <w:r w:rsidRPr="004A5CF0">
              <w:t xml:space="preserve"> u </w:t>
            </w:r>
            <w:proofErr w:type="spellStart"/>
            <w:r w:rsidRPr="004A5CF0">
              <w:t>Sv</w:t>
            </w:r>
            <w:proofErr w:type="spellEnd"/>
            <w:r w:rsidRPr="004A5CF0">
              <w:t xml:space="preserve">. </w:t>
            </w:r>
            <w:proofErr w:type="spellStart"/>
            <w:r w:rsidRPr="004A5CF0">
              <w:t>Nedjelji</w:t>
            </w:r>
            <w:proofErr w:type="spellEnd"/>
          </w:p>
        </w:tc>
        <w:tc>
          <w:tcPr>
            <w:tcW w:w="1284" w:type="dxa"/>
            <w:noWrap/>
            <w:hideMark/>
          </w:tcPr>
          <w:p w14:paraId="62051813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1422" w:type="dxa"/>
            <w:noWrap/>
            <w:hideMark/>
          </w:tcPr>
          <w:p w14:paraId="787978E6" w14:textId="77777777" w:rsidR="004A5CF0" w:rsidRPr="004A5CF0" w:rsidRDefault="004A5CF0" w:rsidP="004A5CF0">
            <w:pPr>
              <w:pStyle w:val="NoSpacing"/>
              <w:jc w:val="right"/>
            </w:pPr>
            <w:r w:rsidRPr="004A5CF0">
              <w:t>124,984.38</w:t>
            </w:r>
          </w:p>
        </w:tc>
        <w:tc>
          <w:tcPr>
            <w:tcW w:w="653" w:type="dxa"/>
            <w:noWrap/>
            <w:hideMark/>
          </w:tcPr>
          <w:p w14:paraId="67201440" w14:textId="77777777" w:rsidR="004A5CF0" w:rsidRPr="004A5CF0" w:rsidRDefault="004A5CF0" w:rsidP="004A5CF0">
            <w:pPr>
              <w:pStyle w:val="NoSpacing"/>
              <w:jc w:val="both"/>
            </w:pPr>
            <w:proofErr w:type="spellStart"/>
            <w:r w:rsidRPr="004A5CF0">
              <w:t>kn</w:t>
            </w:r>
            <w:proofErr w:type="spellEnd"/>
          </w:p>
        </w:tc>
      </w:tr>
      <w:tr w:rsidR="004A5CF0" w:rsidRPr="004A5CF0" w14:paraId="3A2F9DDC" w14:textId="77777777" w:rsidTr="004A5CF0">
        <w:trPr>
          <w:trHeight w:val="276"/>
          <w:jc w:val="center"/>
        </w:trPr>
        <w:tc>
          <w:tcPr>
            <w:tcW w:w="439" w:type="dxa"/>
            <w:noWrap/>
            <w:hideMark/>
          </w:tcPr>
          <w:p w14:paraId="5DE4D781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</w:rPr>
            </w:pPr>
            <w:r w:rsidRPr="004A5CF0">
              <w:rPr>
                <w:b/>
                <w:bCs/>
              </w:rPr>
              <w:t>2.</w:t>
            </w:r>
          </w:p>
        </w:tc>
        <w:tc>
          <w:tcPr>
            <w:tcW w:w="5218" w:type="dxa"/>
            <w:hideMark/>
          </w:tcPr>
          <w:p w14:paraId="2F2C5072" w14:textId="77777777" w:rsidR="004A5CF0" w:rsidRPr="004A5CF0" w:rsidRDefault="004A5CF0" w:rsidP="004A5CF0">
            <w:pPr>
              <w:pStyle w:val="NoSpacing"/>
              <w:jc w:val="both"/>
            </w:pPr>
            <w:proofErr w:type="spellStart"/>
            <w:r w:rsidRPr="004A5CF0">
              <w:t>Sanacija</w:t>
            </w:r>
            <w:proofErr w:type="spellEnd"/>
            <w:r w:rsidRPr="004A5CF0">
              <w:t xml:space="preserve"> </w:t>
            </w:r>
            <w:proofErr w:type="spellStart"/>
            <w:r w:rsidRPr="004A5CF0">
              <w:t>ogradnog</w:t>
            </w:r>
            <w:proofErr w:type="spellEnd"/>
            <w:r w:rsidRPr="004A5CF0">
              <w:t xml:space="preserve"> </w:t>
            </w:r>
            <w:proofErr w:type="spellStart"/>
            <w:r w:rsidRPr="004A5CF0">
              <w:t>zida</w:t>
            </w:r>
            <w:proofErr w:type="spellEnd"/>
            <w:r w:rsidRPr="004A5CF0">
              <w:t xml:space="preserve"> </w:t>
            </w:r>
            <w:proofErr w:type="spellStart"/>
            <w:r w:rsidRPr="004A5CF0">
              <w:t>mjesnog</w:t>
            </w:r>
            <w:proofErr w:type="spellEnd"/>
            <w:r w:rsidRPr="004A5CF0">
              <w:t xml:space="preserve"> </w:t>
            </w:r>
            <w:proofErr w:type="spellStart"/>
            <w:r w:rsidRPr="004A5CF0">
              <w:t>groblja</w:t>
            </w:r>
            <w:proofErr w:type="spellEnd"/>
            <w:r w:rsidRPr="004A5CF0">
              <w:t xml:space="preserve"> u </w:t>
            </w:r>
            <w:proofErr w:type="spellStart"/>
            <w:r w:rsidRPr="004A5CF0">
              <w:t>Brusju</w:t>
            </w:r>
            <w:proofErr w:type="spellEnd"/>
          </w:p>
        </w:tc>
        <w:tc>
          <w:tcPr>
            <w:tcW w:w="1284" w:type="dxa"/>
            <w:noWrap/>
            <w:hideMark/>
          </w:tcPr>
          <w:p w14:paraId="5217046C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1422" w:type="dxa"/>
            <w:noWrap/>
            <w:hideMark/>
          </w:tcPr>
          <w:p w14:paraId="5811895C" w14:textId="77777777" w:rsidR="004A5CF0" w:rsidRPr="004A5CF0" w:rsidRDefault="004A5CF0" w:rsidP="004A5CF0">
            <w:pPr>
              <w:pStyle w:val="NoSpacing"/>
              <w:jc w:val="right"/>
            </w:pPr>
            <w:r w:rsidRPr="004A5CF0">
              <w:t>94,408.75</w:t>
            </w:r>
          </w:p>
        </w:tc>
        <w:tc>
          <w:tcPr>
            <w:tcW w:w="653" w:type="dxa"/>
            <w:noWrap/>
            <w:hideMark/>
          </w:tcPr>
          <w:p w14:paraId="33CF7E5E" w14:textId="77777777" w:rsidR="004A5CF0" w:rsidRPr="004A5CF0" w:rsidRDefault="004A5CF0" w:rsidP="004A5CF0">
            <w:pPr>
              <w:pStyle w:val="NoSpacing"/>
              <w:jc w:val="both"/>
            </w:pPr>
            <w:proofErr w:type="spellStart"/>
            <w:r w:rsidRPr="004A5CF0">
              <w:t>kn</w:t>
            </w:r>
            <w:proofErr w:type="spellEnd"/>
          </w:p>
        </w:tc>
      </w:tr>
      <w:tr w:rsidR="004A5CF0" w:rsidRPr="004A5CF0" w14:paraId="0A7C7869" w14:textId="77777777" w:rsidTr="004A5CF0">
        <w:trPr>
          <w:trHeight w:val="300"/>
          <w:jc w:val="center"/>
        </w:trPr>
        <w:tc>
          <w:tcPr>
            <w:tcW w:w="439" w:type="dxa"/>
            <w:noWrap/>
            <w:hideMark/>
          </w:tcPr>
          <w:p w14:paraId="565F0862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5218" w:type="dxa"/>
            <w:noWrap/>
            <w:hideMark/>
          </w:tcPr>
          <w:p w14:paraId="16D17FFB" w14:textId="77777777" w:rsidR="004A5CF0" w:rsidRPr="004A5CF0" w:rsidRDefault="004A5CF0" w:rsidP="004A5CF0">
            <w:pPr>
              <w:pStyle w:val="NoSpacing"/>
              <w:jc w:val="both"/>
            </w:pPr>
          </w:p>
        </w:tc>
        <w:tc>
          <w:tcPr>
            <w:tcW w:w="1284" w:type="dxa"/>
            <w:noWrap/>
            <w:hideMark/>
          </w:tcPr>
          <w:p w14:paraId="7E2774A1" w14:textId="77777777" w:rsidR="004A5CF0" w:rsidRPr="004A5CF0" w:rsidRDefault="004A5CF0" w:rsidP="004A5CF0">
            <w:pPr>
              <w:pStyle w:val="NoSpacing"/>
              <w:jc w:val="both"/>
            </w:pPr>
            <w:r w:rsidRPr="004A5CF0">
              <w:t>UKUPNO</w:t>
            </w:r>
          </w:p>
        </w:tc>
        <w:tc>
          <w:tcPr>
            <w:tcW w:w="1422" w:type="dxa"/>
            <w:noWrap/>
            <w:hideMark/>
          </w:tcPr>
          <w:p w14:paraId="4AB24A63" w14:textId="77777777" w:rsidR="004A5CF0" w:rsidRPr="004A5CF0" w:rsidRDefault="004A5CF0" w:rsidP="004A5CF0">
            <w:pPr>
              <w:pStyle w:val="NoSpacing"/>
              <w:jc w:val="right"/>
              <w:rPr>
                <w:b/>
                <w:bCs/>
              </w:rPr>
            </w:pPr>
            <w:r w:rsidRPr="004A5CF0">
              <w:rPr>
                <w:b/>
                <w:bCs/>
              </w:rPr>
              <w:t>219,393.13</w:t>
            </w:r>
          </w:p>
        </w:tc>
        <w:tc>
          <w:tcPr>
            <w:tcW w:w="653" w:type="dxa"/>
            <w:noWrap/>
            <w:hideMark/>
          </w:tcPr>
          <w:p w14:paraId="34DC8238" w14:textId="77777777" w:rsidR="004A5CF0" w:rsidRPr="004A5CF0" w:rsidRDefault="004A5CF0" w:rsidP="004A5CF0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4A5CF0">
              <w:rPr>
                <w:b/>
                <w:bCs/>
              </w:rPr>
              <w:t>kn</w:t>
            </w:r>
            <w:proofErr w:type="spellEnd"/>
          </w:p>
        </w:tc>
      </w:tr>
    </w:tbl>
    <w:p w14:paraId="4203679F" w14:textId="11C348B6" w:rsidR="004A5CF0" w:rsidRDefault="004A5CF0" w:rsidP="00037F06">
      <w:pPr>
        <w:pStyle w:val="NoSpacing"/>
        <w:jc w:val="both"/>
      </w:pPr>
    </w:p>
    <w:p w14:paraId="0BC92F62" w14:textId="5DD4AA23" w:rsidR="004A5CF0" w:rsidRDefault="004A5CF0" w:rsidP="00037F06">
      <w:pPr>
        <w:pStyle w:val="NoSpacing"/>
        <w:jc w:val="both"/>
      </w:pPr>
    </w:p>
    <w:p w14:paraId="428FE592" w14:textId="2566D840" w:rsidR="00F148C8" w:rsidRDefault="00F148C8" w:rsidP="00037F06">
      <w:pPr>
        <w:pStyle w:val="NoSpacing"/>
        <w:jc w:val="both"/>
      </w:pPr>
    </w:p>
    <w:p w14:paraId="7582CA4A" w14:textId="35977E2E" w:rsidR="00F148C8" w:rsidRDefault="00F148C8" w:rsidP="00037F06">
      <w:pPr>
        <w:pStyle w:val="NoSpacing"/>
        <w:jc w:val="both"/>
      </w:pPr>
    </w:p>
    <w:p w14:paraId="0FD089F3" w14:textId="4E48DD95" w:rsidR="00F148C8" w:rsidRDefault="00F148C8" w:rsidP="00037F06">
      <w:pPr>
        <w:pStyle w:val="NoSpacing"/>
        <w:jc w:val="both"/>
      </w:pPr>
    </w:p>
    <w:p w14:paraId="5C6980B5" w14:textId="567B88F4" w:rsidR="00F148C8" w:rsidRDefault="00F148C8" w:rsidP="00037F06">
      <w:pPr>
        <w:pStyle w:val="NoSpacing"/>
        <w:jc w:val="both"/>
      </w:pPr>
    </w:p>
    <w:p w14:paraId="5C41D361" w14:textId="645708CD" w:rsidR="00F148C8" w:rsidRDefault="00F148C8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3399"/>
        <w:gridCol w:w="3981"/>
      </w:tblGrid>
      <w:tr w:rsidR="00F148C8" w:rsidRPr="00F148C8" w14:paraId="1BDC54C0" w14:textId="77777777" w:rsidTr="00F148C8">
        <w:trPr>
          <w:trHeight w:val="780"/>
          <w:jc w:val="center"/>
        </w:trPr>
        <w:tc>
          <w:tcPr>
            <w:tcW w:w="460" w:type="dxa"/>
            <w:noWrap/>
            <w:hideMark/>
          </w:tcPr>
          <w:p w14:paraId="69DA85E2" w14:textId="77777777" w:rsidR="00F148C8" w:rsidRPr="00F148C8" w:rsidRDefault="00F148C8" w:rsidP="00F148C8">
            <w:pPr>
              <w:pStyle w:val="NoSpacing"/>
              <w:jc w:val="both"/>
              <w:rPr>
                <w:b/>
                <w:bCs/>
              </w:rPr>
            </w:pPr>
            <w:r w:rsidRPr="00F148C8">
              <w:rPr>
                <w:b/>
                <w:bCs/>
              </w:rPr>
              <w:lastRenderedPageBreak/>
              <w:t>VI.</w:t>
            </w:r>
          </w:p>
        </w:tc>
        <w:tc>
          <w:tcPr>
            <w:tcW w:w="7380" w:type="dxa"/>
            <w:gridSpan w:val="2"/>
            <w:hideMark/>
          </w:tcPr>
          <w:p w14:paraId="7F4F2F73" w14:textId="77777777" w:rsidR="00F148C8" w:rsidRPr="00F148C8" w:rsidRDefault="00F148C8" w:rsidP="00F148C8">
            <w:pPr>
              <w:pStyle w:val="NoSpacing"/>
              <w:jc w:val="both"/>
              <w:rPr>
                <w:b/>
                <w:bCs/>
              </w:rPr>
            </w:pPr>
            <w:r w:rsidRPr="00F148C8">
              <w:rPr>
                <w:b/>
                <w:bCs/>
              </w:rPr>
              <w:t>ODRŽAVANJE GRAĐEVINA JAVNE ODVODNJE OBORINSKIH VODA</w:t>
            </w:r>
          </w:p>
        </w:tc>
      </w:tr>
      <w:tr w:rsidR="00F148C8" w:rsidRPr="00F148C8" w14:paraId="663E4DC5" w14:textId="77777777" w:rsidTr="00F148C8">
        <w:trPr>
          <w:trHeight w:val="276"/>
          <w:jc w:val="center"/>
        </w:trPr>
        <w:tc>
          <w:tcPr>
            <w:tcW w:w="460" w:type="dxa"/>
            <w:noWrap/>
            <w:hideMark/>
          </w:tcPr>
          <w:p w14:paraId="6EAC1AE5" w14:textId="77777777" w:rsidR="00F148C8" w:rsidRPr="00F148C8" w:rsidRDefault="00F148C8" w:rsidP="00F148C8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399" w:type="dxa"/>
            <w:noWrap/>
            <w:hideMark/>
          </w:tcPr>
          <w:p w14:paraId="5B90B887" w14:textId="77777777" w:rsidR="00F148C8" w:rsidRPr="00F148C8" w:rsidRDefault="00F148C8" w:rsidP="00F148C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F148C8">
              <w:rPr>
                <w:b/>
                <w:bCs/>
              </w:rPr>
              <w:t>Planirano</w:t>
            </w:r>
            <w:proofErr w:type="spellEnd"/>
            <w:r w:rsidRPr="00F148C8">
              <w:rPr>
                <w:b/>
                <w:bCs/>
              </w:rPr>
              <w:t xml:space="preserve">:  </w:t>
            </w:r>
          </w:p>
        </w:tc>
        <w:tc>
          <w:tcPr>
            <w:tcW w:w="3981" w:type="dxa"/>
            <w:noWrap/>
            <w:hideMark/>
          </w:tcPr>
          <w:p w14:paraId="5A03FE44" w14:textId="77777777" w:rsidR="00F148C8" w:rsidRPr="00F148C8" w:rsidRDefault="00F148C8" w:rsidP="00F148C8">
            <w:pPr>
              <w:pStyle w:val="NoSpacing"/>
              <w:jc w:val="right"/>
              <w:rPr>
                <w:b/>
                <w:bCs/>
              </w:rPr>
            </w:pPr>
            <w:r w:rsidRPr="00F148C8">
              <w:rPr>
                <w:b/>
                <w:bCs/>
              </w:rPr>
              <w:t xml:space="preserve">30,000.00 </w:t>
            </w:r>
            <w:proofErr w:type="spellStart"/>
            <w:r w:rsidRPr="00F148C8">
              <w:rPr>
                <w:b/>
                <w:bCs/>
              </w:rPr>
              <w:t>kn</w:t>
            </w:r>
            <w:proofErr w:type="spellEnd"/>
          </w:p>
        </w:tc>
      </w:tr>
      <w:tr w:rsidR="00F148C8" w:rsidRPr="00F148C8" w14:paraId="153CDC9A" w14:textId="77777777" w:rsidTr="00F148C8">
        <w:trPr>
          <w:trHeight w:val="276"/>
          <w:jc w:val="center"/>
        </w:trPr>
        <w:tc>
          <w:tcPr>
            <w:tcW w:w="460" w:type="dxa"/>
            <w:noWrap/>
            <w:hideMark/>
          </w:tcPr>
          <w:p w14:paraId="7F3A5AF3" w14:textId="77777777" w:rsidR="00F148C8" w:rsidRPr="00F148C8" w:rsidRDefault="00F148C8" w:rsidP="00F148C8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3399" w:type="dxa"/>
            <w:noWrap/>
            <w:hideMark/>
          </w:tcPr>
          <w:p w14:paraId="7CC01B0D" w14:textId="77777777" w:rsidR="00F148C8" w:rsidRPr="00F148C8" w:rsidRDefault="00F148C8" w:rsidP="00F148C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F148C8">
              <w:rPr>
                <w:b/>
                <w:bCs/>
              </w:rPr>
              <w:t>Izvršeno</w:t>
            </w:r>
            <w:proofErr w:type="spellEnd"/>
            <w:r w:rsidRPr="00F148C8">
              <w:rPr>
                <w:b/>
                <w:bCs/>
              </w:rPr>
              <w:t xml:space="preserve">:  </w:t>
            </w:r>
          </w:p>
        </w:tc>
        <w:tc>
          <w:tcPr>
            <w:tcW w:w="3981" w:type="dxa"/>
            <w:noWrap/>
            <w:hideMark/>
          </w:tcPr>
          <w:p w14:paraId="70DACECF" w14:textId="77777777" w:rsidR="00F148C8" w:rsidRPr="00F148C8" w:rsidRDefault="00F148C8" w:rsidP="00F148C8">
            <w:pPr>
              <w:pStyle w:val="NoSpacing"/>
              <w:jc w:val="right"/>
              <w:rPr>
                <w:b/>
                <w:bCs/>
              </w:rPr>
            </w:pPr>
            <w:r w:rsidRPr="00F148C8">
              <w:rPr>
                <w:b/>
                <w:bCs/>
              </w:rPr>
              <w:t xml:space="preserve">29,362.50 </w:t>
            </w:r>
            <w:proofErr w:type="spellStart"/>
            <w:r w:rsidRPr="00F148C8">
              <w:rPr>
                <w:b/>
                <w:bCs/>
              </w:rPr>
              <w:t>kn</w:t>
            </w:r>
            <w:proofErr w:type="spellEnd"/>
          </w:p>
        </w:tc>
      </w:tr>
    </w:tbl>
    <w:p w14:paraId="79F99522" w14:textId="6E1958ED" w:rsidR="00F148C8" w:rsidRDefault="00F148C8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5254"/>
        <w:gridCol w:w="1376"/>
        <w:gridCol w:w="1289"/>
        <w:gridCol w:w="657"/>
      </w:tblGrid>
      <w:tr w:rsidR="00F148C8" w:rsidRPr="00F148C8" w14:paraId="75B98AFE" w14:textId="77777777" w:rsidTr="00F148C8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2D64061A" w14:textId="77777777" w:rsidR="00F148C8" w:rsidRPr="00F148C8" w:rsidRDefault="00F148C8" w:rsidP="00F148C8">
            <w:pPr>
              <w:pStyle w:val="NoSpacing"/>
              <w:jc w:val="both"/>
            </w:pPr>
          </w:p>
        </w:tc>
        <w:tc>
          <w:tcPr>
            <w:tcW w:w="5254" w:type="dxa"/>
            <w:noWrap/>
            <w:hideMark/>
          </w:tcPr>
          <w:p w14:paraId="714AE3B1" w14:textId="77777777" w:rsidR="00F148C8" w:rsidRPr="00F148C8" w:rsidRDefault="00F148C8" w:rsidP="00F148C8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F148C8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376" w:type="dxa"/>
            <w:noWrap/>
            <w:hideMark/>
          </w:tcPr>
          <w:p w14:paraId="610DEBBE" w14:textId="77777777" w:rsidR="00F148C8" w:rsidRPr="00F148C8" w:rsidRDefault="00F148C8" w:rsidP="00F148C8">
            <w:pPr>
              <w:pStyle w:val="NoSpacing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89" w:type="dxa"/>
            <w:noWrap/>
            <w:hideMark/>
          </w:tcPr>
          <w:p w14:paraId="6E19CE55" w14:textId="77777777" w:rsidR="00F148C8" w:rsidRPr="00F148C8" w:rsidRDefault="00F148C8" w:rsidP="00F148C8">
            <w:pPr>
              <w:pStyle w:val="NoSpacing"/>
              <w:jc w:val="both"/>
            </w:pPr>
          </w:p>
        </w:tc>
        <w:tc>
          <w:tcPr>
            <w:tcW w:w="657" w:type="dxa"/>
            <w:noWrap/>
            <w:hideMark/>
          </w:tcPr>
          <w:p w14:paraId="6F0D8BD0" w14:textId="77777777" w:rsidR="00F148C8" w:rsidRPr="00F148C8" w:rsidRDefault="00F148C8" w:rsidP="00F148C8">
            <w:pPr>
              <w:pStyle w:val="NoSpacing"/>
              <w:jc w:val="both"/>
            </w:pPr>
          </w:p>
        </w:tc>
      </w:tr>
      <w:tr w:rsidR="00F148C8" w:rsidRPr="00F148C8" w14:paraId="3EBDA1F5" w14:textId="77777777" w:rsidTr="00F148C8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6A1629C8" w14:textId="77777777" w:rsidR="00F148C8" w:rsidRPr="00F148C8" w:rsidRDefault="00F148C8" w:rsidP="00F148C8">
            <w:pPr>
              <w:pStyle w:val="NoSpacing"/>
              <w:jc w:val="both"/>
            </w:pPr>
          </w:p>
        </w:tc>
        <w:tc>
          <w:tcPr>
            <w:tcW w:w="5254" w:type="dxa"/>
            <w:noWrap/>
            <w:hideMark/>
          </w:tcPr>
          <w:p w14:paraId="6F4DD311" w14:textId="77777777" w:rsidR="00F148C8" w:rsidRPr="00F148C8" w:rsidRDefault="00F148C8" w:rsidP="00F148C8">
            <w:pPr>
              <w:pStyle w:val="NoSpacing"/>
              <w:jc w:val="both"/>
            </w:pPr>
          </w:p>
        </w:tc>
        <w:tc>
          <w:tcPr>
            <w:tcW w:w="1376" w:type="dxa"/>
            <w:noWrap/>
            <w:hideMark/>
          </w:tcPr>
          <w:p w14:paraId="17A72538" w14:textId="77777777" w:rsidR="00F148C8" w:rsidRPr="00F148C8" w:rsidRDefault="00F148C8" w:rsidP="00F148C8">
            <w:pPr>
              <w:pStyle w:val="NoSpacing"/>
              <w:jc w:val="both"/>
            </w:pPr>
          </w:p>
        </w:tc>
        <w:tc>
          <w:tcPr>
            <w:tcW w:w="1289" w:type="dxa"/>
            <w:noWrap/>
            <w:hideMark/>
          </w:tcPr>
          <w:p w14:paraId="024B9A82" w14:textId="77777777" w:rsidR="00F148C8" w:rsidRPr="00F148C8" w:rsidRDefault="00F148C8" w:rsidP="00F148C8">
            <w:pPr>
              <w:pStyle w:val="NoSpacing"/>
              <w:jc w:val="both"/>
            </w:pPr>
          </w:p>
        </w:tc>
        <w:tc>
          <w:tcPr>
            <w:tcW w:w="657" w:type="dxa"/>
            <w:noWrap/>
            <w:hideMark/>
          </w:tcPr>
          <w:p w14:paraId="29731371" w14:textId="77777777" w:rsidR="00F148C8" w:rsidRPr="00F148C8" w:rsidRDefault="00F148C8" w:rsidP="00F148C8">
            <w:pPr>
              <w:pStyle w:val="NoSpacing"/>
              <w:jc w:val="both"/>
            </w:pPr>
          </w:p>
        </w:tc>
      </w:tr>
      <w:tr w:rsidR="00F148C8" w:rsidRPr="00F148C8" w14:paraId="6245150F" w14:textId="77777777" w:rsidTr="00F148C8">
        <w:trPr>
          <w:trHeight w:val="300"/>
          <w:jc w:val="center"/>
        </w:trPr>
        <w:tc>
          <w:tcPr>
            <w:tcW w:w="440" w:type="dxa"/>
            <w:noWrap/>
            <w:hideMark/>
          </w:tcPr>
          <w:p w14:paraId="0BFAFE90" w14:textId="77777777" w:rsidR="00F148C8" w:rsidRPr="00F148C8" w:rsidRDefault="00F148C8" w:rsidP="00F148C8">
            <w:pPr>
              <w:pStyle w:val="NoSpacing"/>
              <w:jc w:val="both"/>
              <w:rPr>
                <w:b/>
                <w:bCs/>
              </w:rPr>
            </w:pPr>
            <w:r w:rsidRPr="00F148C8">
              <w:rPr>
                <w:b/>
                <w:bCs/>
              </w:rPr>
              <w:t>1.</w:t>
            </w:r>
          </w:p>
        </w:tc>
        <w:tc>
          <w:tcPr>
            <w:tcW w:w="5254" w:type="dxa"/>
            <w:hideMark/>
          </w:tcPr>
          <w:p w14:paraId="37048386" w14:textId="77777777" w:rsidR="00F148C8" w:rsidRPr="00F148C8" w:rsidRDefault="00F148C8" w:rsidP="00F148C8">
            <w:pPr>
              <w:pStyle w:val="NoSpacing"/>
              <w:jc w:val="both"/>
            </w:pPr>
            <w:proofErr w:type="spellStart"/>
            <w:r w:rsidRPr="00F148C8">
              <w:t>Održavanje</w:t>
            </w:r>
            <w:proofErr w:type="spellEnd"/>
            <w:r w:rsidRPr="00F148C8">
              <w:t xml:space="preserve"> </w:t>
            </w:r>
            <w:proofErr w:type="spellStart"/>
            <w:r w:rsidRPr="00F148C8">
              <w:t>i</w:t>
            </w:r>
            <w:proofErr w:type="spellEnd"/>
            <w:r w:rsidRPr="00F148C8">
              <w:t xml:space="preserve"> </w:t>
            </w:r>
            <w:proofErr w:type="spellStart"/>
            <w:r w:rsidRPr="00F148C8">
              <w:t>čišćenje</w:t>
            </w:r>
            <w:proofErr w:type="spellEnd"/>
            <w:r w:rsidRPr="00F148C8">
              <w:t xml:space="preserve"> </w:t>
            </w:r>
            <w:proofErr w:type="spellStart"/>
            <w:r w:rsidRPr="00F148C8">
              <w:t>sustava</w:t>
            </w:r>
            <w:proofErr w:type="spellEnd"/>
            <w:r w:rsidRPr="00F148C8">
              <w:t xml:space="preserve"> </w:t>
            </w:r>
            <w:proofErr w:type="spellStart"/>
            <w:r w:rsidRPr="00F148C8">
              <w:t>oborinske</w:t>
            </w:r>
            <w:proofErr w:type="spellEnd"/>
            <w:r w:rsidRPr="00F148C8">
              <w:t xml:space="preserve"> </w:t>
            </w:r>
            <w:proofErr w:type="spellStart"/>
            <w:r w:rsidRPr="00F148C8">
              <w:t>odvodnje</w:t>
            </w:r>
            <w:proofErr w:type="spellEnd"/>
            <w:r w:rsidRPr="00F148C8">
              <w:t xml:space="preserve"> </w:t>
            </w:r>
          </w:p>
        </w:tc>
        <w:tc>
          <w:tcPr>
            <w:tcW w:w="1376" w:type="dxa"/>
            <w:noWrap/>
            <w:hideMark/>
          </w:tcPr>
          <w:p w14:paraId="433681C6" w14:textId="77777777" w:rsidR="00F148C8" w:rsidRPr="00F148C8" w:rsidRDefault="00F148C8" w:rsidP="00F148C8">
            <w:pPr>
              <w:pStyle w:val="NoSpacing"/>
              <w:jc w:val="both"/>
            </w:pPr>
          </w:p>
        </w:tc>
        <w:tc>
          <w:tcPr>
            <w:tcW w:w="1289" w:type="dxa"/>
            <w:noWrap/>
            <w:hideMark/>
          </w:tcPr>
          <w:p w14:paraId="1D1D5775" w14:textId="77777777" w:rsidR="00F148C8" w:rsidRPr="00F148C8" w:rsidRDefault="00F148C8" w:rsidP="00F148C8">
            <w:pPr>
              <w:pStyle w:val="NoSpacing"/>
              <w:jc w:val="right"/>
            </w:pPr>
            <w:r w:rsidRPr="00F148C8">
              <w:t>29,362.50</w:t>
            </w:r>
          </w:p>
        </w:tc>
        <w:tc>
          <w:tcPr>
            <w:tcW w:w="657" w:type="dxa"/>
            <w:noWrap/>
            <w:hideMark/>
          </w:tcPr>
          <w:p w14:paraId="09B0E4C5" w14:textId="77777777" w:rsidR="00F148C8" w:rsidRPr="00F148C8" w:rsidRDefault="00F148C8" w:rsidP="00F148C8">
            <w:pPr>
              <w:pStyle w:val="NoSpacing"/>
              <w:jc w:val="both"/>
            </w:pPr>
            <w:proofErr w:type="spellStart"/>
            <w:r w:rsidRPr="00F148C8">
              <w:t>kn</w:t>
            </w:r>
            <w:proofErr w:type="spellEnd"/>
          </w:p>
        </w:tc>
      </w:tr>
      <w:tr w:rsidR="00F148C8" w:rsidRPr="00F148C8" w14:paraId="21CB72C1" w14:textId="77777777" w:rsidTr="00F148C8">
        <w:trPr>
          <w:trHeight w:val="330"/>
          <w:jc w:val="center"/>
        </w:trPr>
        <w:tc>
          <w:tcPr>
            <w:tcW w:w="440" w:type="dxa"/>
            <w:noWrap/>
            <w:hideMark/>
          </w:tcPr>
          <w:p w14:paraId="4C603D90" w14:textId="77777777" w:rsidR="00F148C8" w:rsidRPr="00F148C8" w:rsidRDefault="00F148C8" w:rsidP="00F148C8">
            <w:pPr>
              <w:pStyle w:val="NoSpacing"/>
              <w:jc w:val="both"/>
            </w:pPr>
          </w:p>
        </w:tc>
        <w:tc>
          <w:tcPr>
            <w:tcW w:w="5254" w:type="dxa"/>
            <w:noWrap/>
            <w:hideMark/>
          </w:tcPr>
          <w:p w14:paraId="2326979A" w14:textId="77777777" w:rsidR="00F148C8" w:rsidRPr="00F148C8" w:rsidRDefault="00F148C8" w:rsidP="00F148C8">
            <w:pPr>
              <w:pStyle w:val="NoSpacing"/>
              <w:jc w:val="both"/>
            </w:pPr>
          </w:p>
        </w:tc>
        <w:tc>
          <w:tcPr>
            <w:tcW w:w="1376" w:type="dxa"/>
            <w:noWrap/>
            <w:hideMark/>
          </w:tcPr>
          <w:p w14:paraId="1A92C411" w14:textId="77777777" w:rsidR="00F148C8" w:rsidRPr="00F148C8" w:rsidRDefault="00F148C8" w:rsidP="00F148C8">
            <w:pPr>
              <w:pStyle w:val="NoSpacing"/>
              <w:jc w:val="both"/>
            </w:pPr>
            <w:r w:rsidRPr="00F148C8">
              <w:t>UKUPNO</w:t>
            </w:r>
          </w:p>
        </w:tc>
        <w:tc>
          <w:tcPr>
            <w:tcW w:w="1289" w:type="dxa"/>
            <w:noWrap/>
            <w:hideMark/>
          </w:tcPr>
          <w:p w14:paraId="0B7880D8" w14:textId="77777777" w:rsidR="00F148C8" w:rsidRPr="00F148C8" w:rsidRDefault="00F148C8" w:rsidP="00F148C8">
            <w:pPr>
              <w:pStyle w:val="NoSpacing"/>
              <w:jc w:val="right"/>
              <w:rPr>
                <w:b/>
                <w:bCs/>
              </w:rPr>
            </w:pPr>
            <w:r w:rsidRPr="00F148C8">
              <w:rPr>
                <w:b/>
                <w:bCs/>
              </w:rPr>
              <w:t>29,362.50</w:t>
            </w:r>
          </w:p>
        </w:tc>
        <w:tc>
          <w:tcPr>
            <w:tcW w:w="657" w:type="dxa"/>
            <w:noWrap/>
            <w:hideMark/>
          </w:tcPr>
          <w:p w14:paraId="28F38895" w14:textId="77777777" w:rsidR="00F148C8" w:rsidRPr="00F148C8" w:rsidRDefault="00F148C8" w:rsidP="00F148C8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F148C8">
              <w:rPr>
                <w:b/>
                <w:bCs/>
              </w:rPr>
              <w:t>kn</w:t>
            </w:r>
            <w:proofErr w:type="spellEnd"/>
          </w:p>
        </w:tc>
      </w:tr>
    </w:tbl>
    <w:p w14:paraId="5D755E67" w14:textId="337FC3B3" w:rsidR="00F148C8" w:rsidRDefault="00F148C8" w:rsidP="00037F06">
      <w:pPr>
        <w:pStyle w:val="NoSpacing"/>
        <w:jc w:val="both"/>
      </w:pPr>
    </w:p>
    <w:p w14:paraId="478389EF" w14:textId="690F4012" w:rsidR="00F148C8" w:rsidRPr="006010AE" w:rsidRDefault="006010AE" w:rsidP="006010AE">
      <w:pPr>
        <w:pStyle w:val="NoSpacing"/>
        <w:jc w:val="center"/>
        <w:rPr>
          <w:b/>
          <w:bCs/>
        </w:rPr>
      </w:pPr>
      <w:r w:rsidRPr="006010AE">
        <w:rPr>
          <w:b/>
          <w:bCs/>
        </w:rPr>
        <w:t>R E K A P I T U L A C I J A</w:t>
      </w:r>
    </w:p>
    <w:p w14:paraId="0919D898" w14:textId="3F9701D5" w:rsidR="006010AE" w:rsidRDefault="006010AE" w:rsidP="00037F06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4600"/>
        <w:gridCol w:w="1580"/>
        <w:gridCol w:w="1580"/>
      </w:tblGrid>
      <w:tr w:rsidR="006010AE" w:rsidRPr="006010AE" w14:paraId="3C4373DB" w14:textId="77777777" w:rsidTr="006010AE">
        <w:trPr>
          <w:trHeight w:val="600"/>
          <w:jc w:val="center"/>
        </w:trPr>
        <w:tc>
          <w:tcPr>
            <w:tcW w:w="500" w:type="dxa"/>
            <w:hideMark/>
          </w:tcPr>
          <w:p w14:paraId="4F54DB4C" w14:textId="77777777" w:rsidR="006010AE" w:rsidRPr="006010AE" w:rsidRDefault="006010AE" w:rsidP="006010AE">
            <w:pPr>
              <w:pStyle w:val="NoSpacing"/>
              <w:jc w:val="both"/>
            </w:pPr>
            <w:r w:rsidRPr="006010AE">
              <w:t> </w:t>
            </w:r>
          </w:p>
        </w:tc>
        <w:tc>
          <w:tcPr>
            <w:tcW w:w="4600" w:type="dxa"/>
            <w:hideMark/>
          </w:tcPr>
          <w:p w14:paraId="056DC748" w14:textId="77777777" w:rsidR="006010AE" w:rsidRPr="006010AE" w:rsidRDefault="006010AE" w:rsidP="006010AE">
            <w:pPr>
              <w:pStyle w:val="NoSpacing"/>
              <w:jc w:val="both"/>
            </w:pPr>
            <w:r w:rsidRPr="006010AE">
              <w:t> </w:t>
            </w:r>
          </w:p>
        </w:tc>
        <w:tc>
          <w:tcPr>
            <w:tcW w:w="1580" w:type="dxa"/>
            <w:noWrap/>
            <w:hideMark/>
          </w:tcPr>
          <w:p w14:paraId="5F82D25F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6010AE">
              <w:rPr>
                <w:b/>
                <w:bCs/>
              </w:rPr>
              <w:t>Planirano</w:t>
            </w:r>
            <w:proofErr w:type="spellEnd"/>
          </w:p>
        </w:tc>
        <w:tc>
          <w:tcPr>
            <w:tcW w:w="1580" w:type="dxa"/>
            <w:noWrap/>
            <w:hideMark/>
          </w:tcPr>
          <w:p w14:paraId="38CD6FB6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6010AE">
              <w:rPr>
                <w:b/>
                <w:bCs/>
              </w:rPr>
              <w:t>Izvršeno</w:t>
            </w:r>
            <w:proofErr w:type="spellEnd"/>
          </w:p>
        </w:tc>
      </w:tr>
      <w:tr w:rsidR="006010AE" w:rsidRPr="006010AE" w14:paraId="6FFCE8FE" w14:textId="77777777" w:rsidTr="006010AE">
        <w:trPr>
          <w:trHeight w:val="772"/>
          <w:jc w:val="center"/>
        </w:trPr>
        <w:tc>
          <w:tcPr>
            <w:tcW w:w="500" w:type="dxa"/>
            <w:hideMark/>
          </w:tcPr>
          <w:p w14:paraId="02C07121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I.</w:t>
            </w:r>
          </w:p>
        </w:tc>
        <w:tc>
          <w:tcPr>
            <w:tcW w:w="4600" w:type="dxa"/>
            <w:hideMark/>
          </w:tcPr>
          <w:p w14:paraId="2BC0A6ED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ODRŽAVANJE ČISTOĆE U DIJELU KOJI SE ODNOSI NA ČIŠĆENJE POVRŠINA JAVNE NAMJENE I OBALNOG POJASA</w:t>
            </w:r>
          </w:p>
        </w:tc>
        <w:tc>
          <w:tcPr>
            <w:tcW w:w="1580" w:type="dxa"/>
            <w:hideMark/>
          </w:tcPr>
          <w:p w14:paraId="18D0A4D3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>1,838,000.00</w:t>
            </w:r>
          </w:p>
        </w:tc>
        <w:tc>
          <w:tcPr>
            <w:tcW w:w="1580" w:type="dxa"/>
            <w:hideMark/>
          </w:tcPr>
          <w:p w14:paraId="174FEB27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>1,818,637.50</w:t>
            </w:r>
          </w:p>
        </w:tc>
      </w:tr>
      <w:tr w:rsidR="006010AE" w:rsidRPr="006010AE" w14:paraId="6F2E9BE4" w14:textId="77777777" w:rsidTr="006010AE">
        <w:trPr>
          <w:trHeight w:val="289"/>
          <w:jc w:val="center"/>
        </w:trPr>
        <w:tc>
          <w:tcPr>
            <w:tcW w:w="500" w:type="dxa"/>
            <w:hideMark/>
          </w:tcPr>
          <w:p w14:paraId="54835075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II.</w:t>
            </w:r>
          </w:p>
        </w:tc>
        <w:tc>
          <w:tcPr>
            <w:tcW w:w="4600" w:type="dxa"/>
            <w:hideMark/>
          </w:tcPr>
          <w:p w14:paraId="4CB27FD4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ODRŽAVANJE POVRŠINA JAVNE NAMJENE</w:t>
            </w:r>
          </w:p>
        </w:tc>
        <w:tc>
          <w:tcPr>
            <w:tcW w:w="1580" w:type="dxa"/>
            <w:noWrap/>
            <w:hideMark/>
          </w:tcPr>
          <w:p w14:paraId="76DED45C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 xml:space="preserve">1,551,000.00 </w:t>
            </w:r>
          </w:p>
        </w:tc>
        <w:tc>
          <w:tcPr>
            <w:tcW w:w="1580" w:type="dxa"/>
            <w:noWrap/>
            <w:hideMark/>
          </w:tcPr>
          <w:p w14:paraId="5D85C049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>1,509,670.32</w:t>
            </w:r>
          </w:p>
        </w:tc>
      </w:tr>
      <w:tr w:rsidR="006010AE" w:rsidRPr="006010AE" w14:paraId="0D0EC449" w14:textId="77777777" w:rsidTr="006010AE">
        <w:trPr>
          <w:trHeight w:val="267"/>
          <w:jc w:val="center"/>
        </w:trPr>
        <w:tc>
          <w:tcPr>
            <w:tcW w:w="500" w:type="dxa"/>
            <w:hideMark/>
          </w:tcPr>
          <w:p w14:paraId="6A1F5ED4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III.</w:t>
            </w:r>
          </w:p>
        </w:tc>
        <w:tc>
          <w:tcPr>
            <w:tcW w:w="4600" w:type="dxa"/>
            <w:hideMark/>
          </w:tcPr>
          <w:p w14:paraId="5085E586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ODRŽAVANJE NERAZVRSTANIH CESTA</w:t>
            </w:r>
          </w:p>
        </w:tc>
        <w:tc>
          <w:tcPr>
            <w:tcW w:w="1580" w:type="dxa"/>
            <w:noWrap/>
            <w:hideMark/>
          </w:tcPr>
          <w:p w14:paraId="3BC31ED8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>670,000.00</w:t>
            </w:r>
          </w:p>
        </w:tc>
        <w:tc>
          <w:tcPr>
            <w:tcW w:w="1580" w:type="dxa"/>
            <w:noWrap/>
            <w:hideMark/>
          </w:tcPr>
          <w:p w14:paraId="47832427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>663,394.75</w:t>
            </w:r>
          </w:p>
        </w:tc>
      </w:tr>
      <w:tr w:rsidR="006010AE" w:rsidRPr="006010AE" w14:paraId="639EBA02" w14:textId="77777777" w:rsidTr="006010AE">
        <w:trPr>
          <w:trHeight w:val="272"/>
          <w:jc w:val="center"/>
        </w:trPr>
        <w:tc>
          <w:tcPr>
            <w:tcW w:w="500" w:type="dxa"/>
            <w:hideMark/>
          </w:tcPr>
          <w:p w14:paraId="0A8CEF60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IV.</w:t>
            </w:r>
          </w:p>
        </w:tc>
        <w:tc>
          <w:tcPr>
            <w:tcW w:w="4600" w:type="dxa"/>
            <w:hideMark/>
          </w:tcPr>
          <w:p w14:paraId="5BC7FAF5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ODRŽAVANJE JAVNE RASVJETE</w:t>
            </w:r>
          </w:p>
        </w:tc>
        <w:tc>
          <w:tcPr>
            <w:tcW w:w="1580" w:type="dxa"/>
            <w:noWrap/>
            <w:hideMark/>
          </w:tcPr>
          <w:p w14:paraId="21F374FA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>935,000.00</w:t>
            </w:r>
          </w:p>
        </w:tc>
        <w:tc>
          <w:tcPr>
            <w:tcW w:w="1580" w:type="dxa"/>
            <w:noWrap/>
            <w:hideMark/>
          </w:tcPr>
          <w:p w14:paraId="13DB6AD9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>905,285.12</w:t>
            </w:r>
          </w:p>
        </w:tc>
      </w:tr>
      <w:tr w:rsidR="006010AE" w:rsidRPr="006010AE" w14:paraId="37396897" w14:textId="77777777" w:rsidTr="006010AE">
        <w:trPr>
          <w:trHeight w:val="129"/>
          <w:jc w:val="center"/>
        </w:trPr>
        <w:tc>
          <w:tcPr>
            <w:tcW w:w="500" w:type="dxa"/>
            <w:hideMark/>
          </w:tcPr>
          <w:p w14:paraId="5B52BAE3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V.</w:t>
            </w:r>
          </w:p>
        </w:tc>
        <w:tc>
          <w:tcPr>
            <w:tcW w:w="4600" w:type="dxa"/>
            <w:hideMark/>
          </w:tcPr>
          <w:p w14:paraId="0FD88057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ODRŽAVANJE GROBLJA</w:t>
            </w:r>
          </w:p>
        </w:tc>
        <w:tc>
          <w:tcPr>
            <w:tcW w:w="1580" w:type="dxa"/>
            <w:noWrap/>
            <w:hideMark/>
          </w:tcPr>
          <w:p w14:paraId="7FC05654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>220,000.00</w:t>
            </w:r>
          </w:p>
        </w:tc>
        <w:tc>
          <w:tcPr>
            <w:tcW w:w="1580" w:type="dxa"/>
            <w:noWrap/>
            <w:hideMark/>
          </w:tcPr>
          <w:p w14:paraId="10BCD4B9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>219,393.13</w:t>
            </w:r>
          </w:p>
        </w:tc>
      </w:tr>
      <w:tr w:rsidR="006010AE" w:rsidRPr="006010AE" w14:paraId="27179133" w14:textId="77777777" w:rsidTr="006010AE">
        <w:trPr>
          <w:trHeight w:val="445"/>
          <w:jc w:val="center"/>
        </w:trPr>
        <w:tc>
          <w:tcPr>
            <w:tcW w:w="500" w:type="dxa"/>
            <w:hideMark/>
          </w:tcPr>
          <w:p w14:paraId="306E4937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VI.</w:t>
            </w:r>
          </w:p>
        </w:tc>
        <w:tc>
          <w:tcPr>
            <w:tcW w:w="4600" w:type="dxa"/>
            <w:hideMark/>
          </w:tcPr>
          <w:p w14:paraId="11FB8D16" w14:textId="77777777" w:rsidR="006010AE" w:rsidRPr="006010AE" w:rsidRDefault="006010AE" w:rsidP="006010AE">
            <w:pPr>
              <w:pStyle w:val="NoSpacing"/>
              <w:jc w:val="both"/>
              <w:rPr>
                <w:b/>
                <w:bCs/>
              </w:rPr>
            </w:pPr>
            <w:r w:rsidRPr="006010AE">
              <w:rPr>
                <w:b/>
                <w:bCs/>
              </w:rPr>
              <w:t>ODRŽAVANJE GRAĐEVINA JAVNE ODVODNJE OBORINSKIH VODA</w:t>
            </w:r>
          </w:p>
        </w:tc>
        <w:tc>
          <w:tcPr>
            <w:tcW w:w="1580" w:type="dxa"/>
            <w:noWrap/>
            <w:hideMark/>
          </w:tcPr>
          <w:p w14:paraId="7A60511E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>30,000.00</w:t>
            </w:r>
          </w:p>
        </w:tc>
        <w:tc>
          <w:tcPr>
            <w:tcW w:w="1580" w:type="dxa"/>
            <w:noWrap/>
            <w:hideMark/>
          </w:tcPr>
          <w:p w14:paraId="5C14DAB7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</w:rPr>
            </w:pPr>
            <w:r w:rsidRPr="006010AE">
              <w:rPr>
                <w:b/>
                <w:bCs/>
              </w:rPr>
              <w:t>29,362.50</w:t>
            </w:r>
          </w:p>
        </w:tc>
      </w:tr>
      <w:tr w:rsidR="006010AE" w:rsidRPr="006010AE" w14:paraId="48CD55DB" w14:textId="77777777" w:rsidTr="006010AE">
        <w:trPr>
          <w:trHeight w:val="267"/>
          <w:jc w:val="center"/>
        </w:trPr>
        <w:tc>
          <w:tcPr>
            <w:tcW w:w="500" w:type="dxa"/>
            <w:hideMark/>
          </w:tcPr>
          <w:p w14:paraId="4E2A0886" w14:textId="77777777" w:rsidR="006010AE" w:rsidRPr="006010AE" w:rsidRDefault="006010AE" w:rsidP="006010AE">
            <w:pPr>
              <w:pStyle w:val="NoSpacing"/>
              <w:jc w:val="both"/>
              <w:rPr>
                <w:i/>
                <w:iCs/>
              </w:rPr>
            </w:pPr>
            <w:r w:rsidRPr="006010AE">
              <w:rPr>
                <w:i/>
                <w:iCs/>
              </w:rPr>
              <w:t> </w:t>
            </w:r>
          </w:p>
        </w:tc>
        <w:tc>
          <w:tcPr>
            <w:tcW w:w="4600" w:type="dxa"/>
            <w:hideMark/>
          </w:tcPr>
          <w:p w14:paraId="3D95E2F5" w14:textId="77777777" w:rsidR="006010AE" w:rsidRPr="006010AE" w:rsidRDefault="006010AE" w:rsidP="006010AE">
            <w:pPr>
              <w:pStyle w:val="NoSpacing"/>
              <w:jc w:val="both"/>
              <w:rPr>
                <w:i/>
                <w:iCs/>
              </w:rPr>
            </w:pPr>
            <w:r w:rsidRPr="006010AE">
              <w:rPr>
                <w:i/>
                <w:iCs/>
              </w:rPr>
              <w:t>UKUPNO:</w:t>
            </w:r>
          </w:p>
        </w:tc>
        <w:tc>
          <w:tcPr>
            <w:tcW w:w="1580" w:type="dxa"/>
            <w:noWrap/>
            <w:hideMark/>
          </w:tcPr>
          <w:p w14:paraId="3A30A885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  <w:i/>
                <w:iCs/>
              </w:rPr>
            </w:pPr>
            <w:r w:rsidRPr="006010AE">
              <w:rPr>
                <w:b/>
                <w:bCs/>
                <w:i/>
                <w:iCs/>
              </w:rPr>
              <w:t>5,244,000.00</w:t>
            </w:r>
          </w:p>
        </w:tc>
        <w:tc>
          <w:tcPr>
            <w:tcW w:w="1580" w:type="dxa"/>
            <w:noWrap/>
            <w:hideMark/>
          </w:tcPr>
          <w:p w14:paraId="77BDD626" w14:textId="77777777" w:rsidR="006010AE" w:rsidRPr="006010AE" w:rsidRDefault="006010AE" w:rsidP="006010AE">
            <w:pPr>
              <w:pStyle w:val="NoSpacing"/>
              <w:jc w:val="right"/>
              <w:rPr>
                <w:b/>
                <w:bCs/>
                <w:i/>
                <w:iCs/>
              </w:rPr>
            </w:pPr>
            <w:r w:rsidRPr="006010AE">
              <w:rPr>
                <w:b/>
                <w:bCs/>
                <w:i/>
                <w:iCs/>
              </w:rPr>
              <w:t>5,145,743.32</w:t>
            </w:r>
          </w:p>
        </w:tc>
      </w:tr>
    </w:tbl>
    <w:p w14:paraId="1F2E0E37" w14:textId="259364FA" w:rsidR="006010AE" w:rsidRDefault="006010AE" w:rsidP="00037F06">
      <w:pPr>
        <w:pStyle w:val="NoSpacing"/>
        <w:jc w:val="both"/>
      </w:pPr>
    </w:p>
    <w:p w14:paraId="687D8E07" w14:textId="205FB62A" w:rsidR="006F4D9E" w:rsidRPr="00367A5E" w:rsidRDefault="006F4D9E" w:rsidP="006F4D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 *</w:t>
      </w:r>
    </w:p>
    <w:p w14:paraId="22959CDE" w14:textId="12DC2D98" w:rsidR="006010AE" w:rsidRDefault="006010AE" w:rsidP="00037F06">
      <w:pPr>
        <w:pStyle w:val="NoSpacing"/>
        <w:jc w:val="both"/>
      </w:pPr>
    </w:p>
    <w:p w14:paraId="2E04F9E2" w14:textId="77777777" w:rsidR="006F4D9E" w:rsidRDefault="006F4D9E" w:rsidP="00037F06">
      <w:pPr>
        <w:pStyle w:val="NoSpacing"/>
        <w:jc w:val="both"/>
        <w:sectPr w:rsidR="006F4D9E" w:rsidSect="006526C8">
          <w:type w:val="continuous"/>
          <w:pgSz w:w="11906" w:h="16838"/>
          <w:pgMar w:top="1440" w:right="1440" w:bottom="1440" w:left="1440" w:header="708" w:footer="708" w:gutter="0"/>
          <w:pgNumType w:start="203"/>
          <w:cols w:space="708"/>
          <w:docGrid w:linePitch="360"/>
        </w:sectPr>
      </w:pPr>
    </w:p>
    <w:p w14:paraId="0480BB40" w14:textId="77777777" w:rsidR="006F4D9E" w:rsidRDefault="006F4D9E" w:rsidP="006F4D9E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>, (NN 33/01, 60/01, 129/05, 109/07, 125/08, 36/09, 150/11, 144/12, 19/13, 137/15, 123/17, 98/19, 144/20</w:t>
      </w:r>
      <w:proofErr w:type="gramStart"/>
      <w:r>
        <w:t xml:space="preserve">)  </w:t>
      </w:r>
      <w:proofErr w:type="spellStart"/>
      <w:r>
        <w:t>članka</w:t>
      </w:r>
      <w:proofErr w:type="spellEnd"/>
      <w:proofErr w:type="gramEnd"/>
      <w:r>
        <w:t xml:space="preserve"> 12.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ustanovama</w:t>
      </w:r>
      <w:proofErr w:type="spellEnd"/>
      <w:r>
        <w:t xml:space="preserve"> (NN 76/93, 29/97, 47/99, 35/08 </w:t>
      </w:r>
      <w:proofErr w:type="spellStart"/>
      <w:r>
        <w:t>i</w:t>
      </w:r>
      <w:proofErr w:type="spellEnd"/>
      <w:r>
        <w:t xml:space="preserve"> 127/19),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(NN 96/01 </w:t>
      </w:r>
      <w:proofErr w:type="spellStart"/>
      <w:r>
        <w:t>i</w:t>
      </w:r>
      <w:proofErr w:type="spellEnd"/>
      <w:r>
        <w:t xml:space="preserve"> 98/19</w:t>
      </w:r>
      <w:proofErr w:type="gramStart"/>
      <w:r>
        <w:t xml:space="preserve">)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24. </w:t>
      </w:r>
      <w:proofErr w:type="spellStart"/>
      <w:r>
        <w:t>lipnja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599C4C3B" w14:textId="77777777" w:rsidR="006F4D9E" w:rsidRDefault="006F4D9E" w:rsidP="006F4D9E">
      <w:pPr>
        <w:pStyle w:val="NoSpacing"/>
        <w:jc w:val="both"/>
      </w:pPr>
    </w:p>
    <w:p w14:paraId="5C25664C" w14:textId="77777777" w:rsidR="006F4D9E" w:rsidRPr="006F4D9E" w:rsidRDefault="006F4D9E" w:rsidP="006F4D9E">
      <w:pPr>
        <w:pStyle w:val="NoSpacing"/>
        <w:jc w:val="center"/>
        <w:rPr>
          <w:b/>
          <w:bCs/>
          <w:sz w:val="24"/>
          <w:szCs w:val="24"/>
        </w:rPr>
      </w:pPr>
      <w:r w:rsidRPr="006F4D9E">
        <w:rPr>
          <w:b/>
          <w:bCs/>
          <w:sz w:val="24"/>
          <w:szCs w:val="24"/>
        </w:rPr>
        <w:t>ODLUKU</w:t>
      </w:r>
    </w:p>
    <w:p w14:paraId="21D25CE9" w14:textId="28DD15B9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t xml:space="preserve">o </w:t>
      </w:r>
      <w:proofErr w:type="spellStart"/>
      <w:r w:rsidRPr="006F4D9E">
        <w:rPr>
          <w:b/>
          <w:bCs/>
        </w:rPr>
        <w:t>osnivanju</w:t>
      </w:r>
      <w:proofErr w:type="spellEnd"/>
      <w:r w:rsidRPr="006F4D9E">
        <w:rPr>
          <w:b/>
          <w:bCs/>
        </w:rPr>
        <w:t xml:space="preserve"> </w:t>
      </w:r>
      <w:proofErr w:type="spellStart"/>
      <w:r w:rsidRPr="006F4D9E">
        <w:rPr>
          <w:b/>
          <w:bCs/>
        </w:rPr>
        <w:t>javne</w:t>
      </w:r>
      <w:proofErr w:type="spellEnd"/>
      <w:r w:rsidRPr="006F4D9E">
        <w:rPr>
          <w:b/>
          <w:bCs/>
        </w:rPr>
        <w:t xml:space="preserve"> </w:t>
      </w:r>
      <w:proofErr w:type="spellStart"/>
      <w:r w:rsidRPr="006F4D9E">
        <w:rPr>
          <w:b/>
          <w:bCs/>
        </w:rPr>
        <w:t>ustanove</w:t>
      </w:r>
      <w:proofErr w:type="spellEnd"/>
      <w:r w:rsidRPr="006F4D9E">
        <w:rPr>
          <w:b/>
          <w:bCs/>
        </w:rPr>
        <w:t xml:space="preserve"> u </w:t>
      </w:r>
      <w:proofErr w:type="spellStart"/>
      <w:r w:rsidRPr="006F4D9E">
        <w:rPr>
          <w:b/>
          <w:bCs/>
        </w:rPr>
        <w:t>kulturi</w:t>
      </w:r>
      <w:proofErr w:type="spellEnd"/>
    </w:p>
    <w:p w14:paraId="1E430E52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0D8911B2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t>I. OPĆE ODREDBE</w:t>
      </w:r>
    </w:p>
    <w:p w14:paraId="5E788C17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51A3318F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1.</w:t>
      </w:r>
    </w:p>
    <w:p w14:paraId="7CB127AB" w14:textId="77777777" w:rsidR="006F4D9E" w:rsidRDefault="006F4D9E" w:rsidP="006F4D9E">
      <w:pPr>
        <w:pStyle w:val="NoSpacing"/>
        <w:jc w:val="both"/>
      </w:pPr>
    </w:p>
    <w:p w14:paraId="334BBA77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se </w:t>
      </w:r>
      <w:proofErr w:type="spellStart"/>
      <w:r>
        <w:t>javna</w:t>
      </w:r>
      <w:proofErr w:type="spellEnd"/>
      <w:r>
        <w:t xml:space="preserve"> 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njenih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osnove</w:t>
      </w:r>
      <w:proofErr w:type="spellEnd"/>
      <w:r>
        <w:t xml:space="preserve"> za </w:t>
      </w:r>
      <w:proofErr w:type="spellStart"/>
      <w:r>
        <w:t>raspolaganje</w:t>
      </w:r>
      <w:proofErr w:type="spellEnd"/>
      <w:r>
        <w:t xml:space="preserve"> s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pokrivanje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, </w:t>
      </w:r>
      <w:proofErr w:type="spellStart"/>
      <w:r>
        <w:t>osnove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stjecanja</w:t>
      </w:r>
      <w:proofErr w:type="spellEnd"/>
      <w:r>
        <w:t xml:space="preserve">, </w:t>
      </w:r>
      <w:proofErr w:type="spellStart"/>
      <w:r>
        <w:t>opterećivanja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otuđivanja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za </w:t>
      </w:r>
      <w:proofErr w:type="spellStart"/>
      <w:r>
        <w:t>uređivanje</w:t>
      </w:r>
      <w:proofErr w:type="spellEnd"/>
      <w:r>
        <w:t xml:space="preserve"> </w:t>
      </w:r>
      <w:proofErr w:type="spellStart"/>
      <w:r>
        <w:t>međusobnih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7B3D3E12" w14:textId="77777777" w:rsidR="006F4D9E" w:rsidRDefault="006F4D9E" w:rsidP="006F4D9E">
      <w:pPr>
        <w:pStyle w:val="NoSpacing"/>
        <w:jc w:val="both"/>
      </w:pPr>
    </w:p>
    <w:p w14:paraId="77832662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t>II. NAZIV I SJEDIŠTE OSNIVAČA</w:t>
      </w:r>
    </w:p>
    <w:p w14:paraId="7D646287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0F24C8A9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2.</w:t>
      </w:r>
    </w:p>
    <w:p w14:paraId="1132B95D" w14:textId="77777777" w:rsidR="006F4D9E" w:rsidRDefault="006F4D9E" w:rsidP="006F4D9E">
      <w:pPr>
        <w:pStyle w:val="NoSpacing"/>
        <w:jc w:val="both"/>
      </w:pPr>
    </w:p>
    <w:p w14:paraId="61FDE094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Osnivač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je Grad Hvar,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Kukurina</w:t>
      </w:r>
      <w:proofErr w:type="spellEnd"/>
      <w:r>
        <w:t xml:space="preserve"> 2, Hvar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Osnivač</w:t>
      </w:r>
      <w:proofErr w:type="spellEnd"/>
      <w:r>
        <w:t>).</w:t>
      </w:r>
    </w:p>
    <w:p w14:paraId="639D65A8" w14:textId="77777777" w:rsidR="006F4D9E" w:rsidRDefault="006F4D9E" w:rsidP="006F4D9E">
      <w:pPr>
        <w:pStyle w:val="NoSpacing"/>
        <w:jc w:val="both"/>
      </w:pPr>
    </w:p>
    <w:p w14:paraId="2851BA58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t>III. NAZIV I SJEDIŠTE USTANOVE</w:t>
      </w:r>
    </w:p>
    <w:p w14:paraId="6266936A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1432345C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3.</w:t>
      </w:r>
    </w:p>
    <w:p w14:paraId="650F61A5" w14:textId="77777777" w:rsidR="006F4D9E" w:rsidRDefault="006F4D9E" w:rsidP="006F4D9E">
      <w:pPr>
        <w:pStyle w:val="NoSpacing"/>
        <w:jc w:val="both"/>
      </w:pPr>
    </w:p>
    <w:p w14:paraId="1A21E7F0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Puni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: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„Hvar 1612”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Ustanova</w:t>
      </w:r>
      <w:proofErr w:type="spellEnd"/>
      <w:r>
        <w:t>).</w:t>
      </w:r>
    </w:p>
    <w:p w14:paraId="21CB925E" w14:textId="77777777" w:rsidR="006F4D9E" w:rsidRDefault="006F4D9E" w:rsidP="006F4D9E">
      <w:pPr>
        <w:pStyle w:val="NoSpacing"/>
        <w:jc w:val="both"/>
      </w:pPr>
    </w:p>
    <w:p w14:paraId="19BAF21F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: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Kukurina</w:t>
      </w:r>
      <w:proofErr w:type="spellEnd"/>
      <w:r>
        <w:t xml:space="preserve"> 2.</w:t>
      </w:r>
    </w:p>
    <w:p w14:paraId="33E75E2A" w14:textId="77777777" w:rsidR="006F4D9E" w:rsidRDefault="006F4D9E" w:rsidP="006F4D9E">
      <w:pPr>
        <w:pStyle w:val="NoSpacing"/>
        <w:jc w:val="both"/>
      </w:pPr>
    </w:p>
    <w:p w14:paraId="76CBAC81" w14:textId="77777777" w:rsidR="006F4D9E" w:rsidRDefault="006F4D9E" w:rsidP="006F4D9E">
      <w:pPr>
        <w:pStyle w:val="NoSpacing"/>
        <w:jc w:val="both"/>
      </w:pPr>
    </w:p>
    <w:p w14:paraId="38893F69" w14:textId="77777777" w:rsidR="006F4D9E" w:rsidRDefault="006F4D9E" w:rsidP="006F4D9E">
      <w:pPr>
        <w:pStyle w:val="NoSpacing"/>
        <w:jc w:val="both"/>
      </w:pPr>
    </w:p>
    <w:p w14:paraId="6B5FA890" w14:textId="77777777" w:rsidR="006F4D9E" w:rsidRDefault="006F4D9E" w:rsidP="006F4D9E">
      <w:pPr>
        <w:pStyle w:val="NoSpacing"/>
        <w:jc w:val="both"/>
      </w:pPr>
    </w:p>
    <w:p w14:paraId="4E142F00" w14:textId="04527BAF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lastRenderedPageBreak/>
        <w:t>Članak</w:t>
      </w:r>
      <w:proofErr w:type="spellEnd"/>
      <w:r w:rsidRPr="006F4D9E">
        <w:rPr>
          <w:b/>
          <w:bCs/>
        </w:rPr>
        <w:t xml:space="preserve"> 4.</w:t>
      </w:r>
    </w:p>
    <w:p w14:paraId="775BE03F" w14:textId="77777777" w:rsidR="006F4D9E" w:rsidRDefault="006F4D9E" w:rsidP="006F4D9E">
      <w:pPr>
        <w:pStyle w:val="NoSpacing"/>
        <w:jc w:val="both"/>
      </w:pPr>
    </w:p>
    <w:p w14:paraId="1AB6DB82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stječe</w:t>
      </w:r>
      <w:proofErr w:type="spellEnd"/>
      <w:r>
        <w:t xml:space="preserve"> </w:t>
      </w:r>
      <w:proofErr w:type="spellStart"/>
      <w:r>
        <w:t>upisom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740FBF33" w14:textId="77777777" w:rsidR="006F4D9E" w:rsidRDefault="006F4D9E" w:rsidP="006F4D9E">
      <w:pPr>
        <w:pStyle w:val="NoSpacing"/>
        <w:jc w:val="both"/>
      </w:pPr>
    </w:p>
    <w:p w14:paraId="1B26F17B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t>IV. DJELATNOST USTANOVE</w:t>
      </w:r>
    </w:p>
    <w:p w14:paraId="400AA92A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740893E9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5.</w:t>
      </w:r>
    </w:p>
    <w:p w14:paraId="081F41D1" w14:textId="77777777" w:rsidR="006F4D9E" w:rsidRDefault="006F4D9E" w:rsidP="006F4D9E">
      <w:pPr>
        <w:pStyle w:val="NoSpacing"/>
        <w:jc w:val="both"/>
      </w:pPr>
    </w:p>
    <w:p w14:paraId="322C9F41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</w:t>
      </w:r>
      <w:proofErr w:type="spellStart"/>
      <w:r>
        <w:t>prema</w:t>
      </w:r>
      <w:proofErr w:type="spellEnd"/>
      <w:r>
        <w:t xml:space="preserve"> NKD 2007.):</w:t>
      </w:r>
    </w:p>
    <w:p w14:paraId="74E66085" w14:textId="77777777" w:rsidR="006F4D9E" w:rsidRDefault="006F4D9E" w:rsidP="006F4D9E">
      <w:pPr>
        <w:pStyle w:val="NoSpacing"/>
        <w:ind w:firstLine="720"/>
        <w:jc w:val="both"/>
      </w:pPr>
      <w:r>
        <w:t xml:space="preserve">58.1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, </w:t>
      </w:r>
      <w:proofErr w:type="spellStart"/>
      <w:r>
        <w:t>periodičnih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izdavačke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;</w:t>
      </w:r>
    </w:p>
    <w:p w14:paraId="4511BB56" w14:textId="77777777" w:rsidR="006F4D9E" w:rsidRDefault="006F4D9E" w:rsidP="006F4D9E">
      <w:pPr>
        <w:pStyle w:val="NoSpacing"/>
        <w:ind w:firstLine="720"/>
        <w:jc w:val="both"/>
      </w:pPr>
      <w:r>
        <w:t xml:space="preserve">58.2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softvera</w:t>
      </w:r>
      <w:proofErr w:type="spellEnd"/>
      <w:r>
        <w:t>;</w:t>
      </w:r>
    </w:p>
    <w:p w14:paraId="544CB72B" w14:textId="77777777" w:rsidR="006F4D9E" w:rsidRDefault="006F4D9E" w:rsidP="006F4D9E">
      <w:pPr>
        <w:pStyle w:val="NoSpacing"/>
        <w:ind w:firstLine="720"/>
        <w:jc w:val="both"/>
      </w:pPr>
      <w:r>
        <w:t xml:space="preserve">59.1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distribucija</w:t>
      </w:r>
      <w:proofErr w:type="spellEnd"/>
      <w:r>
        <w:t xml:space="preserve"> </w:t>
      </w:r>
      <w:proofErr w:type="spellStart"/>
      <w:r>
        <w:t>filmova</w:t>
      </w:r>
      <w:proofErr w:type="spellEnd"/>
      <w:r>
        <w:t xml:space="preserve">, </w:t>
      </w:r>
      <w:proofErr w:type="spellStart"/>
      <w:r>
        <w:t>videofilmova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televizijskog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;</w:t>
      </w:r>
    </w:p>
    <w:p w14:paraId="1E1BE02A" w14:textId="77777777" w:rsidR="006F4D9E" w:rsidRDefault="006F4D9E" w:rsidP="006F4D9E">
      <w:pPr>
        <w:pStyle w:val="NoSpacing"/>
        <w:ind w:firstLine="720"/>
        <w:jc w:val="both"/>
      </w:pPr>
      <w:r>
        <w:t xml:space="preserve">59.2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snimanja</w:t>
      </w:r>
      <w:proofErr w:type="spellEnd"/>
      <w:r>
        <w:t xml:space="preserve"> </w:t>
      </w:r>
      <w:proofErr w:type="spellStart"/>
      <w:r>
        <w:t>zvučnih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glazbenih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>;</w:t>
      </w:r>
    </w:p>
    <w:p w14:paraId="2E73622F" w14:textId="77777777" w:rsidR="006F4D9E" w:rsidRDefault="006F4D9E" w:rsidP="006F4D9E">
      <w:pPr>
        <w:pStyle w:val="NoSpacing"/>
        <w:ind w:firstLine="720"/>
        <w:jc w:val="both"/>
      </w:pPr>
      <w:r>
        <w:t xml:space="preserve">70.1 </w:t>
      </w:r>
      <w:proofErr w:type="spellStart"/>
      <w:r>
        <w:t>Upravljačke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;</w:t>
      </w:r>
    </w:p>
    <w:p w14:paraId="1B8A5E06" w14:textId="77777777" w:rsidR="006F4D9E" w:rsidRDefault="006F4D9E" w:rsidP="006F4D9E">
      <w:pPr>
        <w:pStyle w:val="NoSpacing"/>
        <w:ind w:firstLine="720"/>
        <w:jc w:val="both"/>
      </w:pPr>
      <w:r>
        <w:t xml:space="preserve">70.2 </w:t>
      </w:r>
      <w:proofErr w:type="spellStart"/>
      <w:r>
        <w:t>Savjetovanje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upravljanjem</w:t>
      </w:r>
      <w:proofErr w:type="spellEnd"/>
      <w:r>
        <w:t>;</w:t>
      </w:r>
    </w:p>
    <w:p w14:paraId="2645C175" w14:textId="77777777" w:rsidR="006F4D9E" w:rsidRDefault="006F4D9E" w:rsidP="006F4D9E">
      <w:pPr>
        <w:pStyle w:val="NoSpacing"/>
        <w:ind w:firstLine="720"/>
        <w:jc w:val="both"/>
      </w:pPr>
      <w:r>
        <w:t xml:space="preserve">72.2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eksperimentalni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u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humanističkim</w:t>
      </w:r>
      <w:proofErr w:type="spellEnd"/>
      <w:r>
        <w:t xml:space="preserve"> </w:t>
      </w:r>
      <w:proofErr w:type="spellStart"/>
      <w:r>
        <w:t>znanostima</w:t>
      </w:r>
      <w:proofErr w:type="spellEnd"/>
      <w:r>
        <w:t>;</w:t>
      </w:r>
    </w:p>
    <w:p w14:paraId="5D1B5E99" w14:textId="77777777" w:rsidR="006F4D9E" w:rsidRDefault="006F4D9E" w:rsidP="006F4D9E">
      <w:pPr>
        <w:pStyle w:val="NoSpacing"/>
        <w:ind w:firstLine="720"/>
        <w:jc w:val="both"/>
      </w:pPr>
      <w:r>
        <w:t xml:space="preserve">73.0 </w:t>
      </w:r>
      <w:proofErr w:type="spellStart"/>
      <w:r>
        <w:t>Promidžba</w:t>
      </w:r>
      <w:proofErr w:type="spellEnd"/>
      <w:r>
        <w:t xml:space="preserve"> (</w:t>
      </w:r>
      <w:proofErr w:type="spellStart"/>
      <w:r>
        <w:t>reklama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propaganda)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>;</w:t>
      </w:r>
    </w:p>
    <w:p w14:paraId="7E08FD27" w14:textId="77777777" w:rsidR="006F4D9E" w:rsidRDefault="006F4D9E" w:rsidP="006F4D9E">
      <w:pPr>
        <w:pStyle w:val="NoSpacing"/>
        <w:ind w:firstLine="720"/>
        <w:jc w:val="both"/>
      </w:pPr>
      <w:r>
        <w:t xml:space="preserve">90.0 </w:t>
      </w:r>
      <w:proofErr w:type="spellStart"/>
      <w:r>
        <w:t>Kreativne</w:t>
      </w:r>
      <w:proofErr w:type="spellEnd"/>
      <w:r>
        <w:t xml:space="preserve">, </w:t>
      </w:r>
      <w:proofErr w:type="spellStart"/>
      <w:r>
        <w:t>umjetničke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zabavne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;</w:t>
      </w:r>
    </w:p>
    <w:p w14:paraId="39E4BEC0" w14:textId="77777777" w:rsidR="006F4D9E" w:rsidRDefault="006F4D9E" w:rsidP="006F4D9E">
      <w:pPr>
        <w:pStyle w:val="NoSpacing"/>
        <w:ind w:firstLine="720"/>
        <w:jc w:val="both"/>
      </w:pPr>
      <w:r>
        <w:t xml:space="preserve">91.03 Rad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zanimljivosti</w:t>
      </w:r>
      <w:proofErr w:type="spellEnd"/>
      <w:r>
        <w:t xml:space="preserve"> za </w:t>
      </w:r>
      <w:proofErr w:type="spellStart"/>
      <w:r>
        <w:t>posjetitelje</w:t>
      </w:r>
      <w:proofErr w:type="spellEnd"/>
      <w:r>
        <w:t>;</w:t>
      </w:r>
    </w:p>
    <w:p w14:paraId="17768FB6" w14:textId="77777777" w:rsidR="006F4D9E" w:rsidRDefault="006F4D9E" w:rsidP="006F4D9E">
      <w:pPr>
        <w:pStyle w:val="NoSpacing"/>
        <w:ind w:firstLine="720"/>
        <w:jc w:val="both"/>
      </w:pPr>
      <w:r>
        <w:t xml:space="preserve">93.2 </w:t>
      </w:r>
      <w:proofErr w:type="spellStart"/>
      <w:r>
        <w:t>Zabavne</w:t>
      </w:r>
      <w:proofErr w:type="spellEnd"/>
      <w:r>
        <w:t xml:space="preserve"> i </w:t>
      </w:r>
      <w:proofErr w:type="spellStart"/>
      <w:r>
        <w:t>rekreacijske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3A74094B" w14:textId="77777777" w:rsidR="006F4D9E" w:rsidRDefault="006F4D9E" w:rsidP="006F4D9E">
      <w:pPr>
        <w:pStyle w:val="NoSpacing"/>
        <w:jc w:val="both"/>
      </w:pPr>
    </w:p>
    <w:p w14:paraId="1095435D" w14:textId="77777777" w:rsidR="006F4D9E" w:rsidRDefault="006F4D9E" w:rsidP="006F4D9E">
      <w:pPr>
        <w:pStyle w:val="NoSpacing"/>
        <w:ind w:firstLine="720"/>
        <w:jc w:val="both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:</w:t>
      </w:r>
    </w:p>
    <w:p w14:paraId="4945F457" w14:textId="77777777" w:rsidR="006F4D9E" w:rsidRDefault="006F4D9E" w:rsidP="006F4D9E">
      <w:pPr>
        <w:pStyle w:val="NoSpacing"/>
        <w:jc w:val="both"/>
      </w:pPr>
    </w:p>
    <w:p w14:paraId="1BBB983B" w14:textId="529D3EAE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upravlja</w:t>
      </w:r>
      <w:proofErr w:type="spellEnd"/>
      <w:r>
        <w:t xml:space="preserve"> </w:t>
      </w:r>
      <w:proofErr w:type="spellStart"/>
      <w:proofErr w:type="gramStart"/>
      <w:r>
        <w:t>objektima</w:t>
      </w:r>
      <w:proofErr w:type="spellEnd"/>
      <w:r>
        <w:t xml:space="preserve"> 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Hvara</w:t>
      </w:r>
      <w:proofErr w:type="spellEnd"/>
      <w:r>
        <w:t xml:space="preserve"> 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povjeri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>;</w:t>
      </w:r>
    </w:p>
    <w:p w14:paraId="06CBD51F" w14:textId="757A6F73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provodi</w:t>
      </w:r>
      <w:proofErr w:type="spellEnd"/>
      <w:r>
        <w:t xml:space="preserve">, </w:t>
      </w:r>
      <w:proofErr w:type="spellStart"/>
      <w:r>
        <w:t>afirmira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kulturno-umjetničko</w:t>
      </w:r>
      <w:proofErr w:type="spellEnd"/>
      <w:r>
        <w:t xml:space="preserve"> </w:t>
      </w:r>
      <w:proofErr w:type="spellStart"/>
      <w:r>
        <w:t>stvaralaštvo</w:t>
      </w:r>
      <w:proofErr w:type="spellEnd"/>
      <w:r>
        <w:t>;</w:t>
      </w:r>
    </w:p>
    <w:p w14:paraId="54BBB6E4" w14:textId="75129199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manifestacijom</w:t>
      </w:r>
      <w:proofErr w:type="spellEnd"/>
      <w:r>
        <w:t xml:space="preserve"> „</w:t>
      </w:r>
      <w:proofErr w:type="spellStart"/>
      <w:r>
        <w:t>Hvarske</w:t>
      </w:r>
      <w:proofErr w:type="spellEnd"/>
      <w:r>
        <w:t xml:space="preserve"> </w:t>
      </w:r>
      <w:proofErr w:type="spellStart"/>
      <w:r>
        <w:t>ljetne</w:t>
      </w:r>
      <w:proofErr w:type="spellEnd"/>
      <w:r>
        <w:t xml:space="preserve"> </w:t>
      </w:r>
      <w:proofErr w:type="spellStart"/>
      <w:proofErr w:type="gramStart"/>
      <w:r>
        <w:t>priredbe</w:t>
      </w:r>
      <w:proofErr w:type="spellEnd"/>
      <w:r>
        <w:t>“</w:t>
      </w:r>
      <w:proofErr w:type="gramEnd"/>
      <w:r>
        <w:t>;</w:t>
      </w:r>
    </w:p>
    <w:p w14:paraId="40641E3F" w14:textId="6468A07A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kulturno-umjetničke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: Dan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Advent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blagdan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Prošpera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prigodne</w:t>
      </w:r>
      <w:proofErr w:type="spellEnd"/>
      <w:r>
        <w:t xml:space="preserve"> </w:t>
      </w:r>
      <w:proofErr w:type="spellStart"/>
      <w:r>
        <w:t>proslave</w:t>
      </w:r>
      <w:proofErr w:type="spellEnd"/>
      <w:r>
        <w:t>;</w:t>
      </w:r>
    </w:p>
    <w:p w14:paraId="5BE9336C" w14:textId="1CE158F1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kulturno-umjetničkim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grad Hvar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,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;</w:t>
      </w:r>
    </w:p>
    <w:p w14:paraId="1C669C97" w14:textId="0C1DC941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surađuje</w:t>
      </w:r>
      <w:proofErr w:type="spellEnd"/>
      <w:r>
        <w:t xml:space="preserve"> s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</w:p>
    <w:p w14:paraId="279204FB" w14:textId="6DBE82D3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surađuje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amaterskih</w:t>
      </w:r>
      <w:proofErr w:type="spellEnd"/>
      <w:r>
        <w:t xml:space="preserve"> </w:t>
      </w:r>
      <w:proofErr w:type="spellStart"/>
      <w:r>
        <w:t>kulturno-umjetničkih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14:paraId="27D5C689" w14:textId="77777777" w:rsidR="006F4D9E" w:rsidRDefault="006F4D9E" w:rsidP="006F4D9E">
      <w:pPr>
        <w:pStyle w:val="NoSpacing"/>
        <w:jc w:val="both"/>
      </w:pPr>
    </w:p>
    <w:p w14:paraId="4F2E35D5" w14:textId="77777777" w:rsidR="006F4D9E" w:rsidRDefault="006F4D9E" w:rsidP="006F4D9E">
      <w:pPr>
        <w:pStyle w:val="NoSpacing"/>
        <w:ind w:firstLine="360"/>
        <w:jc w:val="both"/>
      </w:pPr>
      <w:proofErr w:type="spellStart"/>
      <w:r>
        <w:t>Djelatnost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dopunjavati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. </w:t>
      </w:r>
    </w:p>
    <w:p w14:paraId="3AD411D5" w14:textId="77777777" w:rsidR="006F4D9E" w:rsidRDefault="006F4D9E" w:rsidP="006F4D9E">
      <w:pPr>
        <w:pStyle w:val="NoSpacing"/>
        <w:jc w:val="both"/>
      </w:pPr>
    </w:p>
    <w:p w14:paraId="74BCEFF8" w14:textId="77777777" w:rsidR="006F4D9E" w:rsidRDefault="006F4D9E" w:rsidP="006F4D9E">
      <w:pPr>
        <w:pStyle w:val="NoSpacing"/>
        <w:ind w:firstLine="360"/>
        <w:jc w:val="both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osmišljava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koji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F4EE3E6" w14:textId="77777777" w:rsidR="006F4D9E" w:rsidRDefault="006F4D9E" w:rsidP="006F4D9E">
      <w:pPr>
        <w:pStyle w:val="NoSpacing"/>
        <w:jc w:val="both"/>
      </w:pPr>
    </w:p>
    <w:p w14:paraId="6089AA1F" w14:textId="77777777" w:rsidR="006F4D9E" w:rsidRDefault="006F4D9E" w:rsidP="006F4D9E">
      <w:pPr>
        <w:pStyle w:val="NoSpacing"/>
        <w:ind w:firstLine="360"/>
        <w:jc w:val="both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pripremati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kandidirati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koordinirati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kandidiranje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>.</w:t>
      </w:r>
    </w:p>
    <w:p w14:paraId="1C50509D" w14:textId="77777777" w:rsidR="006F4D9E" w:rsidRDefault="006F4D9E" w:rsidP="006F4D9E">
      <w:pPr>
        <w:pStyle w:val="NoSpacing"/>
        <w:jc w:val="both"/>
      </w:pPr>
    </w:p>
    <w:p w14:paraId="50315959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t>V. ORGANI USTANOVE, UPRAVLJANJE USTANOVOM I VOĐENJE POSLOVA</w:t>
      </w:r>
    </w:p>
    <w:p w14:paraId="103D7BA9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21BDAB15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6.</w:t>
      </w:r>
    </w:p>
    <w:p w14:paraId="0459104F" w14:textId="77777777" w:rsidR="006F4D9E" w:rsidRDefault="006F4D9E" w:rsidP="006F4D9E">
      <w:pPr>
        <w:pStyle w:val="NoSpacing"/>
        <w:jc w:val="both"/>
      </w:pPr>
    </w:p>
    <w:p w14:paraId="67D36BB5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Ustanovom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.</w:t>
      </w:r>
    </w:p>
    <w:p w14:paraId="66799158" w14:textId="77777777" w:rsidR="006F4D9E" w:rsidRDefault="006F4D9E" w:rsidP="006F4D9E">
      <w:pPr>
        <w:pStyle w:val="NoSpacing"/>
        <w:jc w:val="both"/>
      </w:pPr>
    </w:p>
    <w:p w14:paraId="34D7E3C2" w14:textId="40ADCC0B" w:rsidR="006F4D9E" w:rsidRDefault="006F4D9E" w:rsidP="006F4D9E">
      <w:pPr>
        <w:pStyle w:val="NoSpacing"/>
        <w:ind w:firstLine="720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pet </w:t>
      </w:r>
      <w:proofErr w:type="spellStart"/>
      <w:r>
        <w:t>članova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predstavničko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uglednih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umjetničkih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,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djelatnici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djelatnici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59495D9F" w14:textId="77777777" w:rsidR="006F4D9E" w:rsidRDefault="006F4D9E" w:rsidP="006F4D9E">
      <w:pPr>
        <w:pStyle w:val="NoSpacing"/>
        <w:jc w:val="both"/>
      </w:pPr>
    </w:p>
    <w:p w14:paraId="6E9975ED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:</w:t>
      </w:r>
    </w:p>
    <w:p w14:paraId="104DE4C9" w14:textId="52ECE6C7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,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osnivaču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174EA4DA" w14:textId="655E406D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stupnju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s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zaposlenika</w:t>
      </w:r>
      <w:proofErr w:type="spellEnd"/>
    </w:p>
    <w:p w14:paraId="3F16EAA7" w14:textId="6BDA7128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ustrojstvu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6D34EFFE" w14:textId="36340A63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nadzire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izvršavanje</w:t>
      </w:r>
      <w:proofErr w:type="spellEnd"/>
    </w:p>
    <w:p w14:paraId="22E7CF9F" w14:textId="057F3F60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</w:t>
      </w:r>
    </w:p>
    <w:p w14:paraId="3214D36A" w14:textId="7DAEFD52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raspravlja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izvješćima</w:t>
      </w:r>
      <w:proofErr w:type="spellEnd"/>
      <w:r>
        <w:t xml:space="preserve"> </w:t>
      </w:r>
      <w:proofErr w:type="spellStart"/>
      <w:r>
        <w:t>ravnatelja</w:t>
      </w:r>
      <w:proofErr w:type="spellEnd"/>
    </w:p>
    <w:p w14:paraId="63FF5C60" w14:textId="3D391C83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5687CB08" w14:textId="77777777" w:rsidR="006F4D9E" w:rsidRDefault="006F4D9E" w:rsidP="006F4D9E">
      <w:pPr>
        <w:pStyle w:val="NoSpacing"/>
        <w:jc w:val="both"/>
      </w:pPr>
    </w:p>
    <w:p w14:paraId="3284CAEC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7.</w:t>
      </w:r>
    </w:p>
    <w:p w14:paraId="2B69917C" w14:textId="77777777" w:rsidR="006F4D9E" w:rsidRDefault="006F4D9E" w:rsidP="006F4D9E">
      <w:pPr>
        <w:pStyle w:val="NoSpacing"/>
        <w:jc w:val="both"/>
      </w:pPr>
    </w:p>
    <w:p w14:paraId="0BFEFC0B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Ravnatelja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</w:t>
      </w:r>
      <w:proofErr w:type="spellStart"/>
      <w:r>
        <w:t>predstavničko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  <w:proofErr w:type="spellStart"/>
      <w:r>
        <w:t>Ravnatelj</w:t>
      </w:r>
      <w:proofErr w:type="spellEnd"/>
      <w:r>
        <w:t xml:space="preserve"> se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imenovana</w:t>
      </w:r>
      <w:proofErr w:type="spellEnd"/>
      <w:r>
        <w:t>.</w:t>
      </w:r>
    </w:p>
    <w:p w14:paraId="5017FC19" w14:textId="77777777" w:rsidR="006F4D9E" w:rsidRDefault="006F4D9E" w:rsidP="006F4D9E">
      <w:pPr>
        <w:pStyle w:val="NoSpacing"/>
        <w:jc w:val="both"/>
      </w:pPr>
    </w:p>
    <w:p w14:paraId="432F3D93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s </w:t>
      </w:r>
      <w:proofErr w:type="spellStart"/>
      <w:r>
        <w:t>Ravnateljem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. Za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4ACDC33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lastRenderedPageBreak/>
        <w:t>Članak</w:t>
      </w:r>
      <w:proofErr w:type="spellEnd"/>
      <w:r w:rsidRPr="006F4D9E">
        <w:rPr>
          <w:b/>
          <w:bCs/>
        </w:rPr>
        <w:t xml:space="preserve"> 8.</w:t>
      </w:r>
    </w:p>
    <w:p w14:paraId="368866EC" w14:textId="77777777" w:rsidR="006F4D9E" w:rsidRDefault="006F4D9E" w:rsidP="006F4D9E">
      <w:pPr>
        <w:pStyle w:val="NoSpacing"/>
        <w:jc w:val="both"/>
      </w:pPr>
      <w:r>
        <w:t xml:space="preserve"> </w:t>
      </w:r>
    </w:p>
    <w:p w14:paraId="29E12FC5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Ravnatelj</w:t>
      </w:r>
      <w:proofErr w:type="spellEnd"/>
      <w:r>
        <w:t>:</w:t>
      </w:r>
    </w:p>
    <w:p w14:paraId="3EF26FB5" w14:textId="76F11585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organizira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;</w:t>
      </w:r>
    </w:p>
    <w:p w14:paraId="75B4561B" w14:textId="19D390DF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predlaže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>;</w:t>
      </w:r>
    </w:p>
    <w:p w14:paraId="22584478" w14:textId="646970BC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vodi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rad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>;</w:t>
      </w:r>
    </w:p>
    <w:p w14:paraId="2F477068" w14:textId="3C16BF34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predlaže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plan;</w:t>
      </w:r>
    </w:p>
    <w:p w14:paraId="62B02430" w14:textId="4FB1FEBD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;</w:t>
      </w:r>
    </w:p>
    <w:p w14:paraId="1A69408C" w14:textId="7A86721F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provodi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;</w:t>
      </w:r>
    </w:p>
    <w:p w14:paraId="52DDFF0B" w14:textId="12D50AD2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podnosi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298E2E13" w14:textId="120CE200" w:rsidR="006F4D9E" w:rsidRDefault="006F4D9E" w:rsidP="006F4D9E">
      <w:pPr>
        <w:pStyle w:val="NoSpacing"/>
        <w:numPr>
          <w:ilvl w:val="0"/>
          <w:numId w:val="2"/>
        </w:numPr>
        <w:jc w:val="both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4E8A6A04" w14:textId="77777777" w:rsidR="006F4D9E" w:rsidRDefault="006F4D9E" w:rsidP="006F4D9E">
      <w:pPr>
        <w:pStyle w:val="NoSpacing"/>
        <w:jc w:val="both"/>
      </w:pPr>
    </w:p>
    <w:p w14:paraId="2F11F080" w14:textId="77777777" w:rsidR="006F4D9E" w:rsidRDefault="006F4D9E" w:rsidP="006F4D9E">
      <w:pPr>
        <w:pStyle w:val="NoSpacing"/>
        <w:ind w:firstLine="360"/>
        <w:jc w:val="both"/>
      </w:pPr>
      <w:proofErr w:type="spellStart"/>
      <w:r>
        <w:t>Ravnatelj</w:t>
      </w:r>
      <w:proofErr w:type="spellEnd"/>
      <w:r>
        <w:t xml:space="preserve"> </w:t>
      </w: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, </w:t>
      </w:r>
      <w:proofErr w:type="spellStart"/>
      <w:r>
        <w:t>poduzima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naloge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upute</w:t>
      </w:r>
      <w:proofErr w:type="spellEnd"/>
      <w:r>
        <w:t xml:space="preserve">. </w:t>
      </w:r>
      <w:proofErr w:type="spellStart"/>
      <w:r>
        <w:t>Ravnatelj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5E441831" w14:textId="77777777" w:rsidR="006F4D9E" w:rsidRDefault="006F4D9E" w:rsidP="006F4D9E">
      <w:pPr>
        <w:pStyle w:val="NoSpacing"/>
        <w:jc w:val="both"/>
      </w:pPr>
    </w:p>
    <w:p w14:paraId="75610AC1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9.</w:t>
      </w:r>
    </w:p>
    <w:p w14:paraId="26E69117" w14:textId="77777777" w:rsidR="006F4D9E" w:rsidRDefault="006F4D9E" w:rsidP="006F4D9E">
      <w:pPr>
        <w:pStyle w:val="NoSpacing"/>
        <w:jc w:val="both"/>
      </w:pPr>
    </w:p>
    <w:p w14:paraId="7658E64F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Zaposlenici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razinu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ustrojstvu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B88656D" w14:textId="77777777" w:rsidR="006F4D9E" w:rsidRDefault="006F4D9E" w:rsidP="006F4D9E">
      <w:pPr>
        <w:pStyle w:val="NoSpacing"/>
        <w:jc w:val="both"/>
      </w:pPr>
    </w:p>
    <w:p w14:paraId="4AA7E2D6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Djelokrug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 </w:t>
      </w:r>
      <w:proofErr w:type="spellStart"/>
      <w:r>
        <w:t>pobliže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ustrojstvu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25B5F639" w14:textId="77777777" w:rsidR="006F4D9E" w:rsidRDefault="006F4D9E" w:rsidP="006F4D9E">
      <w:pPr>
        <w:pStyle w:val="NoSpacing"/>
        <w:jc w:val="both"/>
      </w:pPr>
    </w:p>
    <w:p w14:paraId="50B3B150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Zaposlenici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sudjeluju</w:t>
      </w:r>
      <w:proofErr w:type="spellEnd"/>
      <w:r>
        <w:t xml:space="preserve"> u </w:t>
      </w:r>
      <w:proofErr w:type="spellStart"/>
      <w:r>
        <w:t>utvrđivanju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prate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, </w:t>
      </w:r>
      <w:proofErr w:type="spellStart"/>
      <w:r>
        <w:t>raspravljaju</w:t>
      </w:r>
      <w:proofErr w:type="spellEnd"/>
      <w:r>
        <w:t xml:space="preserve"> o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promiču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rad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18A62447" w14:textId="77777777" w:rsidR="006F4D9E" w:rsidRDefault="006F4D9E" w:rsidP="006F4D9E">
      <w:pPr>
        <w:pStyle w:val="NoSpacing"/>
        <w:jc w:val="both"/>
      </w:pPr>
    </w:p>
    <w:p w14:paraId="38CA85F2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10.</w:t>
      </w:r>
    </w:p>
    <w:p w14:paraId="4C8159B3" w14:textId="77777777" w:rsidR="006F4D9E" w:rsidRDefault="006F4D9E" w:rsidP="006F4D9E">
      <w:pPr>
        <w:pStyle w:val="NoSpacing"/>
        <w:jc w:val="both"/>
      </w:pPr>
    </w:p>
    <w:p w14:paraId="195AF821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koji se </w:t>
      </w:r>
      <w:proofErr w:type="spellStart"/>
      <w:r>
        <w:t>donosi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51EDC422" w14:textId="77777777" w:rsidR="006F4D9E" w:rsidRDefault="006F4D9E" w:rsidP="006F4D9E">
      <w:pPr>
        <w:pStyle w:val="NoSpacing"/>
        <w:jc w:val="both"/>
      </w:pPr>
    </w:p>
    <w:p w14:paraId="298A2465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11.</w:t>
      </w:r>
    </w:p>
    <w:p w14:paraId="33A2FA94" w14:textId="77777777" w:rsidR="006F4D9E" w:rsidRDefault="006F4D9E" w:rsidP="006F4D9E">
      <w:pPr>
        <w:pStyle w:val="NoSpacing"/>
        <w:jc w:val="both"/>
      </w:pPr>
    </w:p>
    <w:p w14:paraId="0E73C8F9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akte</w:t>
      </w:r>
      <w:proofErr w:type="spellEnd"/>
      <w:r>
        <w:t>.</w:t>
      </w:r>
    </w:p>
    <w:p w14:paraId="0AF1BDB2" w14:textId="77777777" w:rsidR="006F4D9E" w:rsidRDefault="006F4D9E" w:rsidP="006F4D9E">
      <w:pPr>
        <w:pStyle w:val="NoSpacing"/>
        <w:jc w:val="both"/>
      </w:pPr>
    </w:p>
    <w:p w14:paraId="770702D8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pobliže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ustrojstvo</w:t>
      </w:r>
      <w:proofErr w:type="spellEnd"/>
      <w:r>
        <w:t xml:space="preserve">,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važna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6305069D" w14:textId="77777777" w:rsidR="006F4D9E" w:rsidRDefault="006F4D9E" w:rsidP="006F4D9E">
      <w:pPr>
        <w:pStyle w:val="NoSpacing"/>
        <w:jc w:val="both"/>
      </w:pPr>
    </w:p>
    <w:p w14:paraId="52DB8F79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t>VI. SREDSTVA ZA RAD</w:t>
      </w:r>
    </w:p>
    <w:p w14:paraId="4C1BF803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680669DF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12.</w:t>
      </w:r>
    </w:p>
    <w:p w14:paraId="59188799" w14:textId="77777777" w:rsidR="006F4D9E" w:rsidRDefault="006F4D9E" w:rsidP="006F4D9E">
      <w:pPr>
        <w:pStyle w:val="NoSpacing"/>
        <w:jc w:val="both"/>
      </w:pPr>
    </w:p>
    <w:p w14:paraId="1D16CE87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20.000,00 </w:t>
      </w:r>
      <w:proofErr w:type="spellStart"/>
      <w:r>
        <w:t>kuna</w:t>
      </w:r>
      <w:proofErr w:type="spellEnd"/>
      <w:r>
        <w:t xml:space="preserve"> (</w:t>
      </w:r>
      <w:proofErr w:type="spellStart"/>
      <w:r>
        <w:t>slovima</w:t>
      </w:r>
      <w:proofErr w:type="spellEnd"/>
      <w:r>
        <w:t xml:space="preserve">: </w:t>
      </w:r>
      <w:proofErr w:type="spellStart"/>
      <w:r>
        <w:t>dvadesettisućakuna</w:t>
      </w:r>
      <w:proofErr w:type="spellEnd"/>
      <w:r>
        <w:t xml:space="preserve">) </w:t>
      </w:r>
      <w:proofErr w:type="spellStart"/>
      <w:r>
        <w:t>osigurat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EFDD1A2" w14:textId="77777777" w:rsidR="006F4D9E" w:rsidRDefault="006F4D9E" w:rsidP="006F4D9E">
      <w:pPr>
        <w:pStyle w:val="NoSpacing"/>
        <w:jc w:val="both"/>
      </w:pPr>
    </w:p>
    <w:p w14:paraId="3A5FFD5B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osigurat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F876D2B" w14:textId="77777777" w:rsidR="006F4D9E" w:rsidRDefault="006F4D9E" w:rsidP="006F4D9E">
      <w:pPr>
        <w:pStyle w:val="NoSpacing"/>
        <w:jc w:val="both"/>
      </w:pPr>
    </w:p>
    <w:p w14:paraId="5973CDAE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,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AA67BDB" w14:textId="77777777" w:rsidR="006F4D9E" w:rsidRDefault="006F4D9E" w:rsidP="006F4D9E">
      <w:pPr>
        <w:pStyle w:val="NoSpacing"/>
        <w:jc w:val="both"/>
      </w:pPr>
    </w:p>
    <w:p w14:paraId="6FEA4CC2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t>VII. NAČIN RASPOLAGANJA S DOBITI</w:t>
      </w:r>
    </w:p>
    <w:p w14:paraId="0A8FA444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439D8CDC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13.</w:t>
      </w:r>
    </w:p>
    <w:p w14:paraId="0E31AAB1" w14:textId="77777777" w:rsidR="006F4D9E" w:rsidRDefault="006F4D9E" w:rsidP="006F4D9E">
      <w:pPr>
        <w:pStyle w:val="NoSpacing"/>
        <w:jc w:val="both"/>
      </w:pPr>
    </w:p>
    <w:p w14:paraId="226E08D1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, ta se </w:t>
      </w:r>
      <w:proofErr w:type="spellStart"/>
      <w:r>
        <w:t>dobit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7254FC76" w14:textId="77777777" w:rsidR="006F4D9E" w:rsidRDefault="006F4D9E" w:rsidP="006F4D9E">
      <w:pPr>
        <w:pStyle w:val="NoSpacing"/>
        <w:jc w:val="both"/>
      </w:pPr>
    </w:p>
    <w:p w14:paraId="41662018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t>VIII. POKRIVANJE GUBITAKA USTANOVE</w:t>
      </w:r>
    </w:p>
    <w:p w14:paraId="05EA21D9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02212F3E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14.</w:t>
      </w:r>
    </w:p>
    <w:p w14:paraId="4E1E13D9" w14:textId="77777777" w:rsidR="006F4D9E" w:rsidRDefault="006F4D9E" w:rsidP="006F4D9E">
      <w:pPr>
        <w:pStyle w:val="NoSpacing"/>
        <w:jc w:val="both"/>
      </w:pPr>
    </w:p>
    <w:p w14:paraId="72EC39C2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cijelom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>.</w:t>
      </w:r>
    </w:p>
    <w:p w14:paraId="6B70B4B8" w14:textId="77777777" w:rsidR="006F4D9E" w:rsidRDefault="006F4D9E" w:rsidP="006F4D9E">
      <w:pPr>
        <w:pStyle w:val="NoSpacing"/>
        <w:jc w:val="both"/>
      </w:pPr>
    </w:p>
    <w:p w14:paraId="5DD1F0C0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Osnivač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neograničeno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>.</w:t>
      </w:r>
    </w:p>
    <w:p w14:paraId="5A0DE3F8" w14:textId="77777777" w:rsidR="006F4D9E" w:rsidRDefault="006F4D9E" w:rsidP="006F4D9E">
      <w:pPr>
        <w:pStyle w:val="NoSpacing"/>
        <w:jc w:val="both"/>
      </w:pPr>
    </w:p>
    <w:p w14:paraId="61EF8259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t>IX. OGRANIČENJE STJECANJA, OPTEREĆIVANJA I OTUĐIVANJA NEKRETNINA I DRUGE IMOVINE USTANOVE</w:t>
      </w:r>
    </w:p>
    <w:p w14:paraId="3C6887B1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112A78B4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15.</w:t>
      </w:r>
    </w:p>
    <w:p w14:paraId="25655E58" w14:textId="77777777" w:rsidR="006F4D9E" w:rsidRDefault="006F4D9E" w:rsidP="006F4D9E">
      <w:pPr>
        <w:pStyle w:val="NoSpacing"/>
        <w:jc w:val="both"/>
      </w:pPr>
    </w:p>
    <w:p w14:paraId="3CE11E5A" w14:textId="77777777" w:rsidR="006F4D9E" w:rsidRDefault="006F4D9E" w:rsidP="006F4D9E">
      <w:pPr>
        <w:pStyle w:val="NoSpacing"/>
        <w:ind w:firstLine="720"/>
        <w:jc w:val="both"/>
      </w:pPr>
      <w:r>
        <w:t xml:space="preserve">O </w:t>
      </w:r>
      <w:proofErr w:type="spellStart"/>
      <w:r>
        <w:t>stjecanju</w:t>
      </w:r>
      <w:proofErr w:type="spellEnd"/>
      <w:r>
        <w:t xml:space="preserve">, </w:t>
      </w:r>
      <w:proofErr w:type="spellStart"/>
      <w:r>
        <w:t>opterećivanju</w:t>
      </w:r>
      <w:proofErr w:type="spellEnd"/>
      <w:r>
        <w:t xml:space="preserve">, </w:t>
      </w:r>
      <w:proofErr w:type="spellStart"/>
      <w:r>
        <w:t>davanju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otuđivanju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23562802" w14:textId="77777777" w:rsidR="006F4D9E" w:rsidRDefault="006F4D9E" w:rsidP="006F4D9E">
      <w:pPr>
        <w:pStyle w:val="NoSpacing"/>
        <w:jc w:val="both"/>
      </w:pPr>
    </w:p>
    <w:p w14:paraId="3B4988E1" w14:textId="77777777" w:rsidR="006F4D9E" w:rsidRDefault="006F4D9E" w:rsidP="006F4D9E">
      <w:pPr>
        <w:pStyle w:val="NoSpacing"/>
        <w:ind w:firstLine="720"/>
        <w:jc w:val="both"/>
      </w:pPr>
      <w:r>
        <w:t xml:space="preserve">O </w:t>
      </w:r>
      <w:proofErr w:type="spellStart"/>
      <w:r>
        <w:t>raspolaganju</w:t>
      </w:r>
      <w:proofErr w:type="spellEnd"/>
      <w:r>
        <w:t xml:space="preserve">, </w:t>
      </w:r>
      <w:proofErr w:type="spellStart"/>
      <w:r>
        <w:t>stjecanju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otuđivanju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do </w:t>
      </w:r>
      <w:proofErr w:type="spellStart"/>
      <w:r>
        <w:t>vrijednosti</w:t>
      </w:r>
      <w:proofErr w:type="spellEnd"/>
      <w:r>
        <w:t xml:space="preserve"> 100.000,00 </w:t>
      </w:r>
      <w:proofErr w:type="spellStart"/>
      <w:r>
        <w:t>kn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, u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100.000,00 </w:t>
      </w:r>
      <w:proofErr w:type="spellStart"/>
      <w:r>
        <w:t>kn</w:t>
      </w:r>
      <w:proofErr w:type="spellEnd"/>
      <w:r>
        <w:t xml:space="preserve"> do 200.000,00 </w:t>
      </w:r>
      <w:proofErr w:type="spellStart"/>
      <w:r>
        <w:t>kn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u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200.000,00 </w:t>
      </w:r>
      <w:proofErr w:type="spellStart"/>
      <w:r>
        <w:t>kn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0F14E367" w14:textId="77777777" w:rsidR="006F4D9E" w:rsidRDefault="006F4D9E" w:rsidP="006F4D9E">
      <w:pPr>
        <w:pStyle w:val="NoSpacing"/>
        <w:jc w:val="both"/>
      </w:pPr>
    </w:p>
    <w:p w14:paraId="1D4B7E3F" w14:textId="77777777" w:rsidR="006F4D9E" w:rsidRDefault="006F4D9E" w:rsidP="006F4D9E">
      <w:pPr>
        <w:pStyle w:val="NoSpacing"/>
        <w:jc w:val="both"/>
      </w:pPr>
    </w:p>
    <w:p w14:paraId="2F649AB8" w14:textId="1346C6F6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lastRenderedPageBreak/>
        <w:t>X. MEĐUSOBNA PRAVA I OBVEZE OSNIVAČA</w:t>
      </w:r>
    </w:p>
    <w:p w14:paraId="41905671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5950FF78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16.</w:t>
      </w:r>
    </w:p>
    <w:p w14:paraId="1365974E" w14:textId="77777777" w:rsidR="006F4D9E" w:rsidRDefault="006F4D9E" w:rsidP="006F4D9E">
      <w:pPr>
        <w:pStyle w:val="NoSpacing"/>
        <w:jc w:val="both"/>
      </w:pPr>
    </w:p>
    <w:p w14:paraId="3B6A56B7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Osnivač</w:t>
      </w:r>
      <w:proofErr w:type="spellEnd"/>
      <w:r>
        <w:t xml:space="preserve"> se </w:t>
      </w:r>
      <w:proofErr w:type="spellStart"/>
      <w:r>
        <w:t>obvezuje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osiguravati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, a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prihvaćenim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7BB54D57" w14:textId="77777777" w:rsidR="006F4D9E" w:rsidRDefault="006F4D9E" w:rsidP="006F4D9E">
      <w:pPr>
        <w:pStyle w:val="NoSpacing"/>
        <w:jc w:val="both"/>
      </w:pPr>
    </w:p>
    <w:p w14:paraId="798D79FA" w14:textId="7436F72C" w:rsidR="006F4D9E" w:rsidRDefault="006F4D9E" w:rsidP="006F4D9E">
      <w:pPr>
        <w:pStyle w:val="NoSpacing"/>
        <w:ind w:firstLine="720"/>
        <w:jc w:val="both"/>
      </w:pPr>
      <w:proofErr w:type="spellStart"/>
      <w:r>
        <w:t>Ustanova</w:t>
      </w:r>
      <w:proofErr w:type="spellEnd"/>
      <w:r>
        <w:t xml:space="preserve"> se </w:t>
      </w:r>
      <w:proofErr w:type="spellStart"/>
      <w:r>
        <w:t>obvezuje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osiguravati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a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prihvaćenim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438D614F" w14:textId="77777777" w:rsidR="006F4D9E" w:rsidRDefault="006F4D9E" w:rsidP="006F4D9E">
      <w:pPr>
        <w:pStyle w:val="NoSpacing"/>
        <w:jc w:val="both"/>
      </w:pPr>
    </w:p>
    <w:p w14:paraId="21DAE659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17.</w:t>
      </w:r>
    </w:p>
    <w:p w14:paraId="65C3A538" w14:textId="77777777" w:rsidR="006F4D9E" w:rsidRDefault="006F4D9E" w:rsidP="006F4D9E">
      <w:pPr>
        <w:pStyle w:val="NoSpacing"/>
        <w:jc w:val="both"/>
      </w:pPr>
    </w:p>
    <w:p w14:paraId="1DA63AB9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Ustanova</w:t>
      </w:r>
      <w:proofErr w:type="spellEnd"/>
      <w:r>
        <w:t xml:space="preserve"> se </w:t>
      </w:r>
      <w:proofErr w:type="spellStart"/>
      <w:r>
        <w:t>obvezuje</w:t>
      </w:r>
      <w:proofErr w:type="spellEnd"/>
      <w:r>
        <w:t xml:space="preserve"> da,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, u </w:t>
      </w:r>
      <w:proofErr w:type="spellStart"/>
      <w:r>
        <w:t>pravilu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,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izvijesti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o </w:t>
      </w:r>
      <w:proofErr w:type="spellStart"/>
      <w:r>
        <w:t>eventualnim</w:t>
      </w:r>
      <w:proofErr w:type="spellEnd"/>
      <w:r>
        <w:t xml:space="preserve"> </w:t>
      </w:r>
      <w:proofErr w:type="spellStart"/>
      <w:r>
        <w:t>problemima</w:t>
      </w:r>
      <w:proofErr w:type="spellEnd"/>
      <w:r>
        <w:t xml:space="preserve"> u </w:t>
      </w:r>
      <w:proofErr w:type="spellStart"/>
      <w:r>
        <w:t>poslovanju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.</w:t>
      </w:r>
    </w:p>
    <w:p w14:paraId="0D279BD5" w14:textId="77777777" w:rsidR="006F4D9E" w:rsidRDefault="006F4D9E" w:rsidP="006F4D9E">
      <w:pPr>
        <w:pStyle w:val="NoSpacing"/>
        <w:jc w:val="both"/>
      </w:pPr>
    </w:p>
    <w:p w14:paraId="4391FEF0" w14:textId="77777777" w:rsidR="006F4D9E" w:rsidRDefault="006F4D9E" w:rsidP="006F4D9E">
      <w:pPr>
        <w:pStyle w:val="NoSpacing"/>
        <w:ind w:firstLine="720"/>
        <w:jc w:val="both"/>
      </w:pPr>
      <w:r>
        <w:t xml:space="preserve">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dostavljati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,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akte</w:t>
      </w:r>
      <w:proofErr w:type="spellEnd"/>
      <w:r>
        <w:t>.</w:t>
      </w:r>
    </w:p>
    <w:p w14:paraId="52EE1EBE" w14:textId="77777777" w:rsidR="006F4D9E" w:rsidRDefault="006F4D9E" w:rsidP="006F4D9E">
      <w:pPr>
        <w:pStyle w:val="NoSpacing"/>
        <w:jc w:val="both"/>
      </w:pPr>
    </w:p>
    <w:p w14:paraId="141E4BE6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18.</w:t>
      </w:r>
    </w:p>
    <w:p w14:paraId="6952671B" w14:textId="77777777" w:rsidR="006F4D9E" w:rsidRDefault="006F4D9E" w:rsidP="006F4D9E">
      <w:pPr>
        <w:pStyle w:val="NoSpacing"/>
        <w:jc w:val="both"/>
      </w:pPr>
    </w:p>
    <w:p w14:paraId="194A6BA0" w14:textId="77777777" w:rsidR="006F4D9E" w:rsidRDefault="006F4D9E" w:rsidP="006F4D9E">
      <w:pPr>
        <w:pStyle w:val="NoSpacing"/>
        <w:ind w:firstLine="720"/>
        <w:jc w:val="both"/>
      </w:pPr>
      <w:r>
        <w:t xml:space="preserve">Na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,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ustanovama</w:t>
      </w:r>
      <w:proofErr w:type="spellEnd"/>
      <w:r>
        <w:t xml:space="preserve">,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570F936B" w14:textId="77777777" w:rsidR="006F4D9E" w:rsidRDefault="006F4D9E" w:rsidP="006F4D9E">
      <w:pPr>
        <w:pStyle w:val="NoSpacing"/>
        <w:jc w:val="both"/>
      </w:pPr>
    </w:p>
    <w:p w14:paraId="0B9755DA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19.</w:t>
      </w:r>
    </w:p>
    <w:p w14:paraId="47C547D7" w14:textId="77777777" w:rsidR="006F4D9E" w:rsidRDefault="006F4D9E" w:rsidP="006F4D9E">
      <w:pPr>
        <w:pStyle w:val="NoSpacing"/>
        <w:jc w:val="both"/>
      </w:pPr>
    </w:p>
    <w:p w14:paraId="7661CD0F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promijeniti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, a za </w:t>
      </w:r>
      <w:proofErr w:type="spellStart"/>
      <w:r>
        <w:t>izmjenu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21049D01" w14:textId="77777777" w:rsidR="006F4D9E" w:rsidRDefault="006F4D9E" w:rsidP="006F4D9E">
      <w:pPr>
        <w:pStyle w:val="NoSpacing"/>
        <w:jc w:val="both"/>
      </w:pPr>
    </w:p>
    <w:p w14:paraId="49080036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r w:rsidRPr="006F4D9E">
        <w:rPr>
          <w:b/>
          <w:bCs/>
        </w:rPr>
        <w:t>ZAVRŠNE ODREDBE</w:t>
      </w:r>
    </w:p>
    <w:p w14:paraId="52FCF115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</w:p>
    <w:p w14:paraId="4CB987D2" w14:textId="7564F445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20.</w:t>
      </w:r>
    </w:p>
    <w:p w14:paraId="049C714A" w14:textId="77777777" w:rsidR="006F4D9E" w:rsidRDefault="006F4D9E" w:rsidP="006F4D9E">
      <w:pPr>
        <w:pStyle w:val="NoSpacing"/>
        <w:jc w:val="both"/>
      </w:pPr>
    </w:p>
    <w:p w14:paraId="00B2C9E0" w14:textId="77777777" w:rsidR="006F4D9E" w:rsidRDefault="006F4D9E" w:rsidP="006F4D9E">
      <w:pPr>
        <w:pStyle w:val="NoSpacing"/>
        <w:ind w:firstLine="720"/>
        <w:jc w:val="both"/>
      </w:pPr>
      <w:r>
        <w:t xml:space="preserve">Do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, </w:t>
      </w:r>
      <w:proofErr w:type="spellStart"/>
      <w:r>
        <w:t>osnivač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r>
        <w:t xml:space="preserve">  </w:t>
      </w:r>
      <w:proofErr w:type="spellStart"/>
      <w:r>
        <w:t>imenovati</w:t>
      </w:r>
      <w:proofErr w:type="spellEnd"/>
      <w:proofErr w:type="gram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65F74D5F" w14:textId="77777777" w:rsidR="006F4D9E" w:rsidRDefault="006F4D9E" w:rsidP="006F4D9E">
      <w:pPr>
        <w:pStyle w:val="NoSpacing"/>
        <w:jc w:val="both"/>
      </w:pPr>
    </w:p>
    <w:p w14:paraId="5B601BCA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imenovat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započne</w:t>
      </w:r>
      <w:proofErr w:type="spellEnd"/>
      <w:r>
        <w:t xml:space="preserve"> s </w:t>
      </w:r>
      <w:proofErr w:type="spellStart"/>
      <w:r>
        <w:t>radom</w:t>
      </w:r>
      <w:proofErr w:type="spellEnd"/>
      <w:r>
        <w:t>.</w:t>
      </w:r>
    </w:p>
    <w:p w14:paraId="1116F75E" w14:textId="77777777" w:rsidR="006F4D9E" w:rsidRDefault="006F4D9E" w:rsidP="006F4D9E">
      <w:pPr>
        <w:pStyle w:val="NoSpacing"/>
        <w:jc w:val="both"/>
      </w:pPr>
    </w:p>
    <w:p w14:paraId="274E358F" w14:textId="77777777" w:rsidR="006F4D9E" w:rsidRDefault="006F4D9E" w:rsidP="006F4D9E">
      <w:pPr>
        <w:pStyle w:val="NoSpacing"/>
        <w:jc w:val="both"/>
      </w:pPr>
    </w:p>
    <w:p w14:paraId="391C829A" w14:textId="7E698410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21.</w:t>
      </w:r>
    </w:p>
    <w:p w14:paraId="15CB234B" w14:textId="77777777" w:rsidR="006F4D9E" w:rsidRDefault="006F4D9E" w:rsidP="006F4D9E">
      <w:pPr>
        <w:pStyle w:val="NoSpacing"/>
        <w:jc w:val="both"/>
      </w:pPr>
    </w:p>
    <w:p w14:paraId="2D15A374" w14:textId="77777777" w:rsidR="006F4D9E" w:rsidRDefault="006F4D9E" w:rsidP="006F4D9E">
      <w:pPr>
        <w:pStyle w:val="NoSpacing"/>
        <w:ind w:firstLine="720"/>
        <w:jc w:val="both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pod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, </w:t>
      </w:r>
      <w:proofErr w:type="spellStart"/>
      <w:r>
        <w:t>pripreme</w:t>
      </w:r>
      <w:proofErr w:type="spellEnd"/>
      <w:r>
        <w:t xml:space="preserve"> za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donijeti</w:t>
      </w:r>
      <w:proofErr w:type="spellEnd"/>
      <w:r>
        <w:t xml:space="preserve"> </w:t>
      </w:r>
      <w:proofErr w:type="spellStart"/>
      <w:proofErr w:type="gramStart"/>
      <w:r>
        <w:t>prijedlog</w:t>
      </w:r>
      <w:proofErr w:type="spellEnd"/>
      <w:r>
        <w:t xml:space="preserve">  </w:t>
      </w:r>
      <w:proofErr w:type="spellStart"/>
      <w:r>
        <w:t>Statuta</w:t>
      </w:r>
      <w:proofErr w:type="spellEnd"/>
      <w:proofErr w:type="gram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supanja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. </w:t>
      </w:r>
    </w:p>
    <w:p w14:paraId="322C5D40" w14:textId="77777777" w:rsidR="006F4D9E" w:rsidRDefault="006F4D9E" w:rsidP="006F4D9E">
      <w:pPr>
        <w:pStyle w:val="NoSpacing"/>
        <w:jc w:val="both"/>
      </w:pPr>
    </w:p>
    <w:p w14:paraId="6B023E5C" w14:textId="77777777" w:rsidR="006F4D9E" w:rsidRPr="006F4D9E" w:rsidRDefault="006F4D9E" w:rsidP="006F4D9E">
      <w:pPr>
        <w:pStyle w:val="NoSpacing"/>
        <w:jc w:val="center"/>
        <w:rPr>
          <w:b/>
          <w:bCs/>
        </w:rPr>
      </w:pPr>
      <w:proofErr w:type="spellStart"/>
      <w:r w:rsidRPr="006F4D9E">
        <w:rPr>
          <w:b/>
          <w:bCs/>
        </w:rPr>
        <w:t>Članak</w:t>
      </w:r>
      <w:proofErr w:type="spellEnd"/>
      <w:r w:rsidRPr="006F4D9E">
        <w:rPr>
          <w:b/>
          <w:bCs/>
        </w:rPr>
        <w:t xml:space="preserve"> 22.</w:t>
      </w:r>
    </w:p>
    <w:p w14:paraId="501F2EA8" w14:textId="77777777" w:rsidR="006F4D9E" w:rsidRDefault="006F4D9E" w:rsidP="006F4D9E">
      <w:pPr>
        <w:pStyle w:val="NoSpacing"/>
        <w:jc w:val="both"/>
      </w:pPr>
    </w:p>
    <w:p w14:paraId="574DB7C6" w14:textId="77777777" w:rsidR="006F4D9E" w:rsidRDefault="006F4D9E" w:rsidP="006F4D9E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. </w:t>
      </w:r>
    </w:p>
    <w:p w14:paraId="5B90117A" w14:textId="77777777" w:rsidR="006F4D9E" w:rsidRDefault="006F4D9E" w:rsidP="006F4D9E">
      <w:pPr>
        <w:pStyle w:val="NoSpacing"/>
        <w:jc w:val="both"/>
      </w:pPr>
    </w:p>
    <w:p w14:paraId="40FB5A66" w14:textId="77777777" w:rsidR="006F4D9E" w:rsidRPr="006F4D9E" w:rsidRDefault="006F4D9E" w:rsidP="006F4D9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F4D9E">
        <w:rPr>
          <w:b/>
          <w:bCs/>
          <w:i/>
          <w:iCs/>
          <w:sz w:val="24"/>
          <w:szCs w:val="24"/>
        </w:rPr>
        <w:t>REPUBLIKA HRVATSKA</w:t>
      </w:r>
    </w:p>
    <w:p w14:paraId="05C7D62C" w14:textId="77777777" w:rsidR="006F4D9E" w:rsidRPr="006F4D9E" w:rsidRDefault="006F4D9E" w:rsidP="006F4D9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F4D9E">
        <w:rPr>
          <w:b/>
          <w:bCs/>
          <w:i/>
          <w:iCs/>
          <w:sz w:val="24"/>
          <w:szCs w:val="24"/>
        </w:rPr>
        <w:t>SPLITSKO-DALMATINSKA ŽUPANIJA</w:t>
      </w:r>
    </w:p>
    <w:p w14:paraId="5E7004AA" w14:textId="77777777" w:rsidR="006F4D9E" w:rsidRPr="006F4D9E" w:rsidRDefault="006F4D9E" w:rsidP="006F4D9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F4D9E">
        <w:rPr>
          <w:b/>
          <w:bCs/>
          <w:i/>
          <w:iCs/>
          <w:sz w:val="24"/>
          <w:szCs w:val="24"/>
        </w:rPr>
        <w:t>GRAD HVAR</w:t>
      </w:r>
    </w:p>
    <w:p w14:paraId="0A6FCDD2" w14:textId="30FC6734" w:rsidR="006F4D9E" w:rsidRPr="006F4D9E" w:rsidRDefault="006F4D9E" w:rsidP="006F4D9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F4D9E">
        <w:rPr>
          <w:b/>
          <w:bCs/>
          <w:i/>
          <w:iCs/>
          <w:sz w:val="24"/>
          <w:szCs w:val="24"/>
        </w:rPr>
        <w:t>GRADSKO VIJEĆE</w:t>
      </w:r>
    </w:p>
    <w:p w14:paraId="7E379F84" w14:textId="77777777" w:rsidR="006F4D9E" w:rsidRDefault="006F4D9E" w:rsidP="006F4D9E">
      <w:pPr>
        <w:pStyle w:val="NoSpacing"/>
        <w:jc w:val="both"/>
      </w:pPr>
    </w:p>
    <w:p w14:paraId="36EF8DEE" w14:textId="77777777" w:rsidR="006F4D9E" w:rsidRDefault="006F4D9E" w:rsidP="006F4D9E">
      <w:pPr>
        <w:pStyle w:val="NoSpacing"/>
        <w:jc w:val="both"/>
      </w:pPr>
      <w:r>
        <w:t>KLASA: 611-01/22-01/1</w:t>
      </w:r>
    </w:p>
    <w:p w14:paraId="1F24AA6C" w14:textId="77777777" w:rsidR="006F4D9E" w:rsidRDefault="006F4D9E" w:rsidP="006F4D9E">
      <w:pPr>
        <w:pStyle w:val="NoSpacing"/>
        <w:jc w:val="both"/>
      </w:pPr>
      <w:r>
        <w:t>URBROJ: 2181-2/01-02-22</w:t>
      </w:r>
    </w:p>
    <w:p w14:paraId="5CAAA53C" w14:textId="77777777" w:rsidR="006F4D9E" w:rsidRDefault="006F4D9E" w:rsidP="006F4D9E">
      <w:pPr>
        <w:pStyle w:val="NoSpacing"/>
        <w:jc w:val="both"/>
      </w:pPr>
      <w:r>
        <w:t xml:space="preserve">Hvar, 24. </w:t>
      </w:r>
      <w:proofErr w:type="spellStart"/>
      <w:r>
        <w:t>lipnja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1991CAE3" w14:textId="77777777" w:rsidR="006F4D9E" w:rsidRDefault="006F4D9E" w:rsidP="006F4D9E">
      <w:pPr>
        <w:pStyle w:val="NoSpacing"/>
        <w:jc w:val="both"/>
      </w:pPr>
    </w:p>
    <w:p w14:paraId="09212303" w14:textId="2DEF5134" w:rsidR="006F4D9E" w:rsidRDefault="006F4D9E" w:rsidP="006F4D9E">
      <w:pPr>
        <w:pStyle w:val="NoSpacing"/>
        <w:jc w:val="center"/>
      </w:pPr>
      <w:r>
        <w:t xml:space="preserve">                   PREDSJEDNIK</w:t>
      </w:r>
    </w:p>
    <w:p w14:paraId="5748D493" w14:textId="685A9DE4" w:rsidR="006F4D9E" w:rsidRDefault="006F4D9E" w:rsidP="006F4D9E">
      <w:pPr>
        <w:pStyle w:val="NoSpacing"/>
        <w:jc w:val="center"/>
      </w:pPr>
      <w:r>
        <w:t xml:space="preserve">                     GRADSKOG VIJEĆA:</w:t>
      </w:r>
    </w:p>
    <w:p w14:paraId="23CDECDF" w14:textId="6BAF0651" w:rsidR="006F4D9E" w:rsidRDefault="006F4D9E" w:rsidP="006F4D9E">
      <w:pPr>
        <w:pStyle w:val="NoSpacing"/>
        <w:jc w:val="center"/>
      </w:pPr>
      <w:r>
        <w:t xml:space="preserve"> 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85970BA" w14:textId="77777777" w:rsidR="006F4D9E" w:rsidRPr="00367A5E" w:rsidRDefault="006F4D9E" w:rsidP="006F4D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577AB42" w14:textId="77682604" w:rsidR="006F4D9E" w:rsidRDefault="006F4D9E" w:rsidP="006F4D9E">
      <w:pPr>
        <w:pStyle w:val="NoSpacing"/>
        <w:jc w:val="both"/>
      </w:pPr>
    </w:p>
    <w:p w14:paraId="05050E39" w14:textId="77777777" w:rsidR="00F230A3" w:rsidRDefault="00F230A3" w:rsidP="00F230A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, (NN33/01, 60/01, 129/05, 109/07, 125/08, 36/09, 36/09, 150/11, 144/12, 19/13, 137/15, 123/17, 98/19, 144/20), </w:t>
      </w:r>
      <w:proofErr w:type="spellStart"/>
      <w:r>
        <w:t>članka</w:t>
      </w:r>
      <w:proofErr w:type="spellEnd"/>
      <w:r>
        <w:t xml:space="preserve"> 12.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ustanovama</w:t>
      </w:r>
      <w:proofErr w:type="spellEnd"/>
      <w:r>
        <w:t xml:space="preserve"> (NN 76/93, 29/97, 47/99, 35/08, 127/19),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(NN 96/01, 98/19)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24. </w:t>
      </w:r>
      <w:proofErr w:type="spellStart"/>
      <w:r>
        <w:t>lipnja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2DFF553C" w14:textId="77777777" w:rsidR="00F230A3" w:rsidRDefault="00F230A3" w:rsidP="00F230A3">
      <w:pPr>
        <w:pStyle w:val="NoSpacing"/>
        <w:jc w:val="both"/>
      </w:pPr>
    </w:p>
    <w:p w14:paraId="37759EF0" w14:textId="77777777" w:rsidR="00F230A3" w:rsidRPr="00F230A3" w:rsidRDefault="00F230A3" w:rsidP="00F230A3">
      <w:pPr>
        <w:pStyle w:val="NoSpacing"/>
        <w:jc w:val="center"/>
        <w:rPr>
          <w:b/>
          <w:bCs/>
          <w:sz w:val="24"/>
          <w:szCs w:val="24"/>
        </w:rPr>
      </w:pPr>
      <w:r w:rsidRPr="00F230A3">
        <w:rPr>
          <w:b/>
          <w:bCs/>
          <w:sz w:val="24"/>
          <w:szCs w:val="24"/>
        </w:rPr>
        <w:t>ODLUKU</w:t>
      </w:r>
    </w:p>
    <w:p w14:paraId="365F233F" w14:textId="77777777" w:rsidR="00F230A3" w:rsidRPr="00F230A3" w:rsidRDefault="00F230A3" w:rsidP="00F230A3">
      <w:pPr>
        <w:pStyle w:val="NoSpacing"/>
        <w:jc w:val="center"/>
        <w:rPr>
          <w:b/>
          <w:bCs/>
        </w:rPr>
      </w:pPr>
      <w:r w:rsidRPr="00F230A3">
        <w:rPr>
          <w:b/>
          <w:bCs/>
        </w:rPr>
        <w:t xml:space="preserve">o </w:t>
      </w:r>
      <w:proofErr w:type="spellStart"/>
      <w:r w:rsidRPr="00F230A3">
        <w:rPr>
          <w:b/>
          <w:bCs/>
        </w:rPr>
        <w:t>imenovanju</w:t>
      </w:r>
      <w:proofErr w:type="spellEnd"/>
      <w:r w:rsidRPr="00F230A3">
        <w:rPr>
          <w:b/>
          <w:bCs/>
        </w:rPr>
        <w:t xml:space="preserve"> </w:t>
      </w:r>
      <w:proofErr w:type="spellStart"/>
      <w:r w:rsidRPr="00F230A3">
        <w:rPr>
          <w:b/>
          <w:bCs/>
        </w:rPr>
        <w:t>privremenog</w:t>
      </w:r>
      <w:proofErr w:type="spellEnd"/>
      <w:r w:rsidRPr="00F230A3">
        <w:rPr>
          <w:b/>
          <w:bCs/>
        </w:rPr>
        <w:t xml:space="preserve"> </w:t>
      </w:r>
      <w:proofErr w:type="spellStart"/>
      <w:r w:rsidRPr="00F230A3">
        <w:rPr>
          <w:b/>
          <w:bCs/>
        </w:rPr>
        <w:t>ravnatelja</w:t>
      </w:r>
      <w:proofErr w:type="spellEnd"/>
      <w:r w:rsidRPr="00F230A3">
        <w:rPr>
          <w:b/>
          <w:bCs/>
        </w:rPr>
        <w:t xml:space="preserve"> </w:t>
      </w:r>
      <w:proofErr w:type="spellStart"/>
      <w:r w:rsidRPr="00F230A3">
        <w:rPr>
          <w:b/>
          <w:bCs/>
        </w:rPr>
        <w:t>javne</w:t>
      </w:r>
      <w:proofErr w:type="spellEnd"/>
      <w:r w:rsidRPr="00F230A3">
        <w:rPr>
          <w:b/>
          <w:bCs/>
        </w:rPr>
        <w:t xml:space="preserve"> </w:t>
      </w:r>
      <w:proofErr w:type="spellStart"/>
      <w:r w:rsidRPr="00F230A3">
        <w:rPr>
          <w:b/>
          <w:bCs/>
        </w:rPr>
        <w:t>ustanove</w:t>
      </w:r>
      <w:proofErr w:type="spellEnd"/>
      <w:r w:rsidRPr="00F230A3">
        <w:rPr>
          <w:b/>
          <w:bCs/>
        </w:rPr>
        <w:t xml:space="preserve"> u </w:t>
      </w:r>
      <w:proofErr w:type="spellStart"/>
      <w:r w:rsidRPr="00F230A3">
        <w:rPr>
          <w:b/>
          <w:bCs/>
        </w:rPr>
        <w:t>kulturi</w:t>
      </w:r>
      <w:proofErr w:type="spellEnd"/>
    </w:p>
    <w:p w14:paraId="7AD7FB5B" w14:textId="77777777" w:rsidR="00F230A3" w:rsidRPr="00F230A3" w:rsidRDefault="00F230A3" w:rsidP="00F230A3">
      <w:pPr>
        <w:pStyle w:val="NoSpacing"/>
        <w:jc w:val="center"/>
        <w:rPr>
          <w:b/>
          <w:bCs/>
        </w:rPr>
      </w:pPr>
    </w:p>
    <w:p w14:paraId="4AD2B93C" w14:textId="77777777" w:rsidR="00F230A3" w:rsidRPr="00F230A3" w:rsidRDefault="00F230A3" w:rsidP="00F230A3">
      <w:pPr>
        <w:pStyle w:val="NoSpacing"/>
        <w:jc w:val="center"/>
        <w:rPr>
          <w:b/>
          <w:bCs/>
        </w:rPr>
      </w:pPr>
      <w:proofErr w:type="spellStart"/>
      <w:r w:rsidRPr="00F230A3">
        <w:rPr>
          <w:b/>
          <w:bCs/>
        </w:rPr>
        <w:t>Članak</w:t>
      </w:r>
      <w:proofErr w:type="spellEnd"/>
      <w:r w:rsidRPr="00F230A3">
        <w:rPr>
          <w:b/>
          <w:bCs/>
        </w:rPr>
        <w:t xml:space="preserve"> 1.</w:t>
      </w:r>
    </w:p>
    <w:p w14:paraId="11191149" w14:textId="77777777" w:rsidR="00F230A3" w:rsidRDefault="00F230A3" w:rsidP="00F230A3">
      <w:pPr>
        <w:pStyle w:val="NoSpacing"/>
        <w:jc w:val="both"/>
      </w:pPr>
    </w:p>
    <w:p w14:paraId="09B8D2DF" w14:textId="77777777" w:rsidR="00F230A3" w:rsidRDefault="00F230A3" w:rsidP="00F230A3">
      <w:pPr>
        <w:pStyle w:val="NoSpacing"/>
        <w:ind w:firstLine="720"/>
        <w:jc w:val="both"/>
      </w:pPr>
      <w:r>
        <w:t xml:space="preserve">Za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Jelena </w:t>
      </w:r>
      <w:proofErr w:type="spellStart"/>
      <w:r>
        <w:t>Mićić</w:t>
      </w:r>
      <w:proofErr w:type="spellEnd"/>
      <w:r>
        <w:t xml:space="preserve">, OIB: 02250510526,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Antifašizma</w:t>
      </w:r>
      <w:proofErr w:type="spellEnd"/>
      <w:r>
        <w:t xml:space="preserve"> 27a, 21450 Hvar.</w:t>
      </w:r>
    </w:p>
    <w:p w14:paraId="127E7514" w14:textId="77777777" w:rsidR="00F230A3" w:rsidRDefault="00F230A3" w:rsidP="00F230A3">
      <w:pPr>
        <w:pStyle w:val="NoSpacing"/>
        <w:jc w:val="both"/>
      </w:pPr>
    </w:p>
    <w:p w14:paraId="185E3F5C" w14:textId="77777777" w:rsidR="00F230A3" w:rsidRPr="00F230A3" w:rsidRDefault="00F230A3" w:rsidP="00F230A3">
      <w:pPr>
        <w:pStyle w:val="NoSpacing"/>
        <w:jc w:val="center"/>
        <w:rPr>
          <w:b/>
          <w:bCs/>
        </w:rPr>
      </w:pPr>
      <w:proofErr w:type="spellStart"/>
      <w:r w:rsidRPr="00F230A3">
        <w:rPr>
          <w:b/>
          <w:bCs/>
        </w:rPr>
        <w:t>Članak</w:t>
      </w:r>
      <w:proofErr w:type="spellEnd"/>
      <w:r w:rsidRPr="00F230A3">
        <w:rPr>
          <w:b/>
          <w:bCs/>
        </w:rPr>
        <w:t xml:space="preserve"> 2.</w:t>
      </w:r>
    </w:p>
    <w:p w14:paraId="72B15DA6" w14:textId="77777777" w:rsidR="00F230A3" w:rsidRDefault="00F230A3" w:rsidP="00F230A3">
      <w:pPr>
        <w:pStyle w:val="NoSpacing"/>
        <w:jc w:val="both"/>
      </w:pPr>
    </w:p>
    <w:p w14:paraId="1962901C" w14:textId="77777777" w:rsidR="00F230A3" w:rsidRDefault="00F230A3" w:rsidP="00F230A3">
      <w:pPr>
        <w:pStyle w:val="NoSpacing"/>
        <w:ind w:firstLine="720"/>
        <w:jc w:val="both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pod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, </w:t>
      </w:r>
      <w:proofErr w:type="spellStart"/>
      <w:r>
        <w:t>pripreme</w:t>
      </w:r>
      <w:proofErr w:type="spellEnd"/>
      <w:r>
        <w:t xml:space="preserve"> za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izraditi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lastRenderedPageBreak/>
        <w:t>Statuta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753F3DBD" w14:textId="77777777" w:rsidR="00F230A3" w:rsidRDefault="00F230A3" w:rsidP="00F230A3">
      <w:pPr>
        <w:pStyle w:val="NoSpacing"/>
        <w:jc w:val="both"/>
      </w:pPr>
    </w:p>
    <w:p w14:paraId="16306503" w14:textId="77777777" w:rsidR="00F230A3" w:rsidRPr="00F230A3" w:rsidRDefault="00F230A3" w:rsidP="00F230A3">
      <w:pPr>
        <w:pStyle w:val="NoSpacing"/>
        <w:jc w:val="center"/>
        <w:rPr>
          <w:b/>
          <w:bCs/>
        </w:rPr>
      </w:pPr>
      <w:proofErr w:type="spellStart"/>
      <w:r w:rsidRPr="00F230A3">
        <w:rPr>
          <w:b/>
          <w:bCs/>
        </w:rPr>
        <w:t>Članak</w:t>
      </w:r>
      <w:proofErr w:type="spellEnd"/>
      <w:r w:rsidRPr="00F230A3">
        <w:rPr>
          <w:b/>
          <w:bCs/>
        </w:rPr>
        <w:t xml:space="preserve"> 3.</w:t>
      </w:r>
    </w:p>
    <w:p w14:paraId="599FE68D" w14:textId="77777777" w:rsidR="00F230A3" w:rsidRDefault="00F230A3" w:rsidP="00F230A3">
      <w:pPr>
        <w:pStyle w:val="NoSpacing"/>
        <w:jc w:val="both"/>
      </w:pPr>
    </w:p>
    <w:p w14:paraId="665C8D7B" w14:textId="77777777" w:rsidR="00F230A3" w:rsidRDefault="00F230A3" w:rsidP="00F230A3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. </w:t>
      </w:r>
    </w:p>
    <w:p w14:paraId="07AC94DC" w14:textId="77777777" w:rsidR="00F230A3" w:rsidRDefault="00F230A3" w:rsidP="00F230A3">
      <w:pPr>
        <w:pStyle w:val="NoSpacing"/>
        <w:jc w:val="both"/>
      </w:pPr>
    </w:p>
    <w:p w14:paraId="02D761FD" w14:textId="77777777" w:rsidR="00F230A3" w:rsidRPr="00F230A3" w:rsidRDefault="00F230A3" w:rsidP="00F230A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230A3">
        <w:rPr>
          <w:b/>
          <w:bCs/>
          <w:i/>
          <w:iCs/>
          <w:sz w:val="24"/>
          <w:szCs w:val="24"/>
        </w:rPr>
        <w:t>REPUBLIKA HRVATSKA</w:t>
      </w:r>
    </w:p>
    <w:p w14:paraId="1BD6E4E1" w14:textId="77777777" w:rsidR="00F230A3" w:rsidRPr="00F230A3" w:rsidRDefault="00F230A3" w:rsidP="00F230A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230A3">
        <w:rPr>
          <w:b/>
          <w:bCs/>
          <w:i/>
          <w:iCs/>
          <w:sz w:val="24"/>
          <w:szCs w:val="24"/>
        </w:rPr>
        <w:t>SPLITSKO-DALMATINSKA ŽUPANIJA</w:t>
      </w:r>
    </w:p>
    <w:p w14:paraId="1E174789" w14:textId="77777777" w:rsidR="00F230A3" w:rsidRPr="00F230A3" w:rsidRDefault="00F230A3" w:rsidP="00F230A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230A3">
        <w:rPr>
          <w:b/>
          <w:bCs/>
          <w:i/>
          <w:iCs/>
          <w:sz w:val="24"/>
          <w:szCs w:val="24"/>
        </w:rPr>
        <w:t>GRAD HVAR</w:t>
      </w:r>
    </w:p>
    <w:p w14:paraId="7E201B4C" w14:textId="77777777" w:rsidR="00F230A3" w:rsidRPr="00F230A3" w:rsidRDefault="00F230A3" w:rsidP="00F230A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230A3">
        <w:rPr>
          <w:b/>
          <w:bCs/>
          <w:i/>
          <w:iCs/>
          <w:sz w:val="24"/>
          <w:szCs w:val="24"/>
        </w:rPr>
        <w:t>GRADSKO VIJEĆE</w:t>
      </w:r>
    </w:p>
    <w:p w14:paraId="30C42C38" w14:textId="77777777" w:rsidR="00F230A3" w:rsidRDefault="00F230A3" w:rsidP="00F230A3">
      <w:pPr>
        <w:pStyle w:val="NoSpacing"/>
        <w:jc w:val="both"/>
      </w:pPr>
    </w:p>
    <w:p w14:paraId="70E132B0" w14:textId="77777777" w:rsidR="00F230A3" w:rsidRDefault="00F230A3" w:rsidP="00F230A3">
      <w:pPr>
        <w:pStyle w:val="NoSpacing"/>
        <w:jc w:val="both"/>
      </w:pPr>
      <w:r>
        <w:t>KLASA: 611-01/22-01/2</w:t>
      </w:r>
    </w:p>
    <w:p w14:paraId="0A627BAF" w14:textId="77777777" w:rsidR="00F230A3" w:rsidRDefault="00F230A3" w:rsidP="00F230A3">
      <w:pPr>
        <w:pStyle w:val="NoSpacing"/>
        <w:jc w:val="both"/>
      </w:pPr>
      <w:r>
        <w:t>URBROJ: 2181-2/01-02-22-02</w:t>
      </w:r>
    </w:p>
    <w:p w14:paraId="7F2F91DB" w14:textId="77777777" w:rsidR="00F230A3" w:rsidRDefault="00F230A3" w:rsidP="00F230A3">
      <w:pPr>
        <w:pStyle w:val="NoSpacing"/>
        <w:jc w:val="both"/>
      </w:pPr>
      <w:r>
        <w:t xml:space="preserve">Hvar, 24. </w:t>
      </w:r>
      <w:proofErr w:type="spellStart"/>
      <w:r>
        <w:t>lipnja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</w:t>
      </w:r>
    </w:p>
    <w:p w14:paraId="5EFB81FB" w14:textId="77777777" w:rsidR="00F230A3" w:rsidRDefault="00F230A3" w:rsidP="00F230A3">
      <w:pPr>
        <w:pStyle w:val="NoSpacing"/>
        <w:jc w:val="both"/>
      </w:pPr>
    </w:p>
    <w:p w14:paraId="71B66B19" w14:textId="143997E5" w:rsidR="00F230A3" w:rsidRDefault="00F230A3" w:rsidP="00F230A3">
      <w:pPr>
        <w:pStyle w:val="NoSpacing"/>
        <w:jc w:val="center"/>
      </w:pPr>
      <w:r>
        <w:t xml:space="preserve">                        PREDSJEDNIK</w:t>
      </w:r>
    </w:p>
    <w:p w14:paraId="7E379404" w14:textId="2C3D00CB" w:rsidR="00F230A3" w:rsidRDefault="00F230A3" w:rsidP="00F230A3">
      <w:pPr>
        <w:pStyle w:val="NoSpacing"/>
        <w:jc w:val="center"/>
      </w:pPr>
      <w:r>
        <w:t xml:space="preserve">                         GRADSKOG VIJEĆA:</w:t>
      </w:r>
    </w:p>
    <w:p w14:paraId="718760C2" w14:textId="37922260" w:rsidR="006F4D9E" w:rsidRDefault="00F230A3" w:rsidP="00F230A3">
      <w:pPr>
        <w:pStyle w:val="NoSpacing"/>
        <w:jc w:val="center"/>
      </w:pPr>
      <w:r>
        <w:t xml:space="preserve"> 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F1A326B" w14:textId="77777777" w:rsidR="00F230A3" w:rsidRPr="00367A5E" w:rsidRDefault="00F230A3" w:rsidP="00F230A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AD7B00B" w14:textId="7C3D8567" w:rsidR="00F230A3" w:rsidRDefault="00F230A3" w:rsidP="00F230A3">
      <w:pPr>
        <w:pStyle w:val="NoSpacing"/>
        <w:jc w:val="both"/>
      </w:pPr>
    </w:p>
    <w:p w14:paraId="43FB1C0C" w14:textId="77777777" w:rsidR="00F23591" w:rsidRDefault="00F23591" w:rsidP="00F23591">
      <w:pPr>
        <w:pStyle w:val="NoSpacing"/>
        <w:ind w:firstLine="720"/>
        <w:jc w:val="both"/>
      </w:pPr>
      <w:proofErr w:type="spellStart"/>
      <w:proofErr w:type="gramStart"/>
      <w:r>
        <w:t>Temeljem</w:t>
      </w:r>
      <w:proofErr w:type="spellEnd"/>
      <w:r>
        <w:t xml:space="preserve">  </w:t>
      </w:r>
      <w:proofErr w:type="spellStart"/>
      <w:r>
        <w:t>odredbe</w:t>
      </w:r>
      <w:proofErr w:type="spellEnd"/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 68.  </w:t>
      </w:r>
      <w:proofErr w:type="spellStart"/>
      <w:proofErr w:type="gramStart"/>
      <w:r>
        <w:t>stavka</w:t>
      </w:r>
      <w:proofErr w:type="spellEnd"/>
      <w:r>
        <w:t xml:space="preserve">  2</w:t>
      </w:r>
      <w:proofErr w:type="gramEnd"/>
      <w:r>
        <w:t xml:space="preserve">.  </w:t>
      </w:r>
      <w:proofErr w:type="spellStart"/>
      <w:proofErr w:type="gramStart"/>
      <w:r>
        <w:t>Zakona</w:t>
      </w:r>
      <w:proofErr w:type="spellEnd"/>
      <w:r>
        <w:t xml:space="preserve">  o</w:t>
      </w:r>
      <w:proofErr w:type="gramEnd"/>
      <w:r>
        <w:t xml:space="preserve">  </w:t>
      </w:r>
      <w:proofErr w:type="spellStart"/>
      <w:r>
        <w:t>gospodarenju</w:t>
      </w:r>
      <w:proofErr w:type="spellEnd"/>
      <w:r>
        <w:t xml:space="preserve">  </w:t>
      </w:r>
      <w:proofErr w:type="spellStart"/>
      <w:r>
        <w:t>otpadom</w:t>
      </w:r>
      <w:proofErr w:type="spellEnd"/>
      <w:r>
        <w:t xml:space="preserve">  (</w:t>
      </w:r>
      <w:proofErr w:type="spellStart"/>
      <w:r>
        <w:t>Narodne</w:t>
      </w:r>
      <w:proofErr w:type="spellEnd"/>
      <w:r>
        <w:t xml:space="preserve">  novine  br. 84/21) 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10/18,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6. </w:t>
      </w:r>
      <w:proofErr w:type="spellStart"/>
      <w:r>
        <w:t>srpnja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36FD127" w14:textId="77777777" w:rsidR="00F23591" w:rsidRDefault="00F23591" w:rsidP="00F23591">
      <w:pPr>
        <w:pStyle w:val="NoSpacing"/>
        <w:jc w:val="both"/>
      </w:pPr>
    </w:p>
    <w:p w14:paraId="43B78203" w14:textId="0CF76625" w:rsidR="00F23591" w:rsidRPr="00F23591" w:rsidRDefault="00F23591" w:rsidP="00F23591">
      <w:pPr>
        <w:pStyle w:val="NoSpacing"/>
        <w:jc w:val="center"/>
        <w:rPr>
          <w:b/>
          <w:bCs/>
          <w:sz w:val="24"/>
          <w:szCs w:val="24"/>
        </w:rPr>
      </w:pPr>
      <w:r w:rsidRPr="00F23591">
        <w:rPr>
          <w:b/>
          <w:bCs/>
          <w:sz w:val="24"/>
          <w:szCs w:val="24"/>
        </w:rPr>
        <w:t>ODLUKU</w:t>
      </w:r>
    </w:p>
    <w:p w14:paraId="72037372" w14:textId="0A1647C0" w:rsidR="00F23591" w:rsidRPr="00F23591" w:rsidRDefault="00F23591" w:rsidP="00F23591">
      <w:pPr>
        <w:pStyle w:val="NoSpacing"/>
        <w:jc w:val="center"/>
        <w:rPr>
          <w:b/>
          <w:bCs/>
        </w:rPr>
      </w:pPr>
      <w:proofErr w:type="gramStart"/>
      <w:r w:rsidRPr="00F23591">
        <w:rPr>
          <w:b/>
          <w:bCs/>
        </w:rPr>
        <w:t xml:space="preserve">o  </w:t>
      </w:r>
      <w:proofErr w:type="spellStart"/>
      <w:r w:rsidRPr="00F23591">
        <w:rPr>
          <w:b/>
          <w:bCs/>
        </w:rPr>
        <w:t>dodjeli</w:t>
      </w:r>
      <w:proofErr w:type="spellEnd"/>
      <w:proofErr w:type="gramEnd"/>
      <w:r w:rsidRPr="00F23591">
        <w:rPr>
          <w:b/>
          <w:bCs/>
        </w:rPr>
        <w:t xml:space="preserve">  </w:t>
      </w:r>
      <w:proofErr w:type="spellStart"/>
      <w:r w:rsidRPr="00F23591">
        <w:rPr>
          <w:b/>
          <w:bCs/>
        </w:rPr>
        <w:t>obavljanja</w:t>
      </w:r>
      <w:proofErr w:type="spellEnd"/>
      <w:r w:rsidRPr="00F23591">
        <w:rPr>
          <w:b/>
          <w:bCs/>
        </w:rPr>
        <w:t xml:space="preserve">  </w:t>
      </w:r>
      <w:proofErr w:type="spellStart"/>
      <w:r w:rsidRPr="00F23591">
        <w:rPr>
          <w:b/>
          <w:bCs/>
        </w:rPr>
        <w:t>javne</w:t>
      </w:r>
      <w:proofErr w:type="spellEnd"/>
      <w:r w:rsidRPr="00F23591">
        <w:rPr>
          <w:b/>
          <w:bCs/>
        </w:rPr>
        <w:t xml:space="preserve">  </w:t>
      </w:r>
      <w:proofErr w:type="spellStart"/>
      <w:r w:rsidRPr="00F23591">
        <w:rPr>
          <w:b/>
          <w:bCs/>
        </w:rPr>
        <w:t>usluge</w:t>
      </w:r>
      <w:proofErr w:type="spellEnd"/>
      <w:r w:rsidRPr="00F23591">
        <w:rPr>
          <w:b/>
          <w:bCs/>
        </w:rPr>
        <w:t xml:space="preserve">  </w:t>
      </w:r>
      <w:proofErr w:type="spellStart"/>
      <w:r w:rsidRPr="00F23591">
        <w:rPr>
          <w:b/>
          <w:bCs/>
        </w:rPr>
        <w:t>sakupljanja</w:t>
      </w:r>
      <w:proofErr w:type="spellEnd"/>
      <w:r w:rsidRPr="00F23591">
        <w:rPr>
          <w:b/>
          <w:bCs/>
        </w:rPr>
        <w:t xml:space="preserve">  </w:t>
      </w:r>
      <w:proofErr w:type="spellStart"/>
      <w:r w:rsidRPr="00F23591">
        <w:rPr>
          <w:b/>
          <w:bCs/>
        </w:rPr>
        <w:t>komunalnog</w:t>
      </w:r>
      <w:proofErr w:type="spellEnd"/>
      <w:r w:rsidRPr="00F23591">
        <w:rPr>
          <w:b/>
          <w:bCs/>
        </w:rPr>
        <w:t xml:space="preserve">  </w:t>
      </w:r>
      <w:proofErr w:type="spellStart"/>
      <w:r w:rsidRPr="00F23591">
        <w:rPr>
          <w:b/>
          <w:bCs/>
        </w:rPr>
        <w:t>otpada</w:t>
      </w:r>
      <w:proofErr w:type="spellEnd"/>
      <w:r w:rsidRPr="00F23591">
        <w:rPr>
          <w:b/>
          <w:bCs/>
        </w:rPr>
        <w:t xml:space="preserve">   </w:t>
      </w:r>
      <w:proofErr w:type="spellStart"/>
      <w:r w:rsidRPr="00F23591">
        <w:rPr>
          <w:b/>
          <w:bCs/>
        </w:rPr>
        <w:t>na</w:t>
      </w:r>
      <w:proofErr w:type="spellEnd"/>
      <w:r w:rsidRPr="00F23591">
        <w:rPr>
          <w:b/>
          <w:bCs/>
        </w:rPr>
        <w:t xml:space="preserve">  </w:t>
      </w:r>
      <w:proofErr w:type="spellStart"/>
      <w:r w:rsidRPr="00F23591">
        <w:rPr>
          <w:b/>
          <w:bCs/>
        </w:rPr>
        <w:t>području</w:t>
      </w:r>
      <w:proofErr w:type="spellEnd"/>
    </w:p>
    <w:p w14:paraId="0970CBC3" w14:textId="77777777" w:rsidR="00F23591" w:rsidRPr="00F23591" w:rsidRDefault="00F23591" w:rsidP="00F23591">
      <w:pPr>
        <w:pStyle w:val="NoSpacing"/>
        <w:jc w:val="center"/>
        <w:rPr>
          <w:b/>
          <w:bCs/>
        </w:rPr>
      </w:pPr>
      <w:proofErr w:type="spellStart"/>
      <w:r w:rsidRPr="00F23591">
        <w:rPr>
          <w:b/>
          <w:bCs/>
        </w:rPr>
        <w:t>Grada</w:t>
      </w:r>
      <w:proofErr w:type="spellEnd"/>
      <w:r w:rsidRPr="00F23591">
        <w:rPr>
          <w:b/>
          <w:bCs/>
        </w:rPr>
        <w:t xml:space="preserve"> </w:t>
      </w:r>
      <w:proofErr w:type="spellStart"/>
      <w:r w:rsidRPr="00F23591">
        <w:rPr>
          <w:b/>
          <w:bCs/>
        </w:rPr>
        <w:t>Hvara</w:t>
      </w:r>
      <w:proofErr w:type="spellEnd"/>
    </w:p>
    <w:p w14:paraId="4745A851" w14:textId="77777777" w:rsidR="00F23591" w:rsidRPr="00F23591" w:rsidRDefault="00F23591" w:rsidP="00F23591">
      <w:pPr>
        <w:pStyle w:val="NoSpacing"/>
        <w:jc w:val="center"/>
        <w:rPr>
          <w:b/>
          <w:bCs/>
        </w:rPr>
      </w:pPr>
    </w:p>
    <w:p w14:paraId="56571945" w14:textId="77777777" w:rsidR="00F23591" w:rsidRPr="00F23591" w:rsidRDefault="00F23591" w:rsidP="00F23591">
      <w:pPr>
        <w:pStyle w:val="NoSpacing"/>
        <w:jc w:val="center"/>
        <w:rPr>
          <w:b/>
          <w:bCs/>
        </w:rPr>
      </w:pPr>
      <w:proofErr w:type="spellStart"/>
      <w:r w:rsidRPr="00F23591">
        <w:rPr>
          <w:b/>
          <w:bCs/>
        </w:rPr>
        <w:t>Članak</w:t>
      </w:r>
      <w:proofErr w:type="spellEnd"/>
      <w:r w:rsidRPr="00F23591">
        <w:rPr>
          <w:b/>
          <w:bCs/>
        </w:rPr>
        <w:t xml:space="preserve"> 1.</w:t>
      </w:r>
    </w:p>
    <w:p w14:paraId="667150D8" w14:textId="77777777" w:rsidR="00F23591" w:rsidRDefault="00F23591" w:rsidP="00F23591">
      <w:pPr>
        <w:pStyle w:val="NoSpacing"/>
        <w:jc w:val="both"/>
      </w:pPr>
    </w:p>
    <w:p w14:paraId="24375413" w14:textId="77777777" w:rsidR="00F23591" w:rsidRDefault="00F23591" w:rsidP="00F23591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se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proofErr w:type="gramStart"/>
      <w:r>
        <w:t>sakupljanja</w:t>
      </w:r>
      <w:proofErr w:type="spellEnd"/>
      <w:r>
        <w:t xml:space="preserve">  </w:t>
      </w:r>
      <w:proofErr w:type="spellStart"/>
      <w:r>
        <w:t>komunalnog</w:t>
      </w:r>
      <w:proofErr w:type="spellEnd"/>
      <w:proofErr w:type="gramEnd"/>
      <w:r>
        <w:t xml:space="preserve"> 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79A11C10" w14:textId="77777777" w:rsidR="00F23591" w:rsidRDefault="00F23591" w:rsidP="00F23591">
      <w:pPr>
        <w:pStyle w:val="NoSpacing"/>
        <w:jc w:val="both"/>
      </w:pPr>
    </w:p>
    <w:p w14:paraId="34BE96BC" w14:textId="77777777" w:rsidR="00F23591" w:rsidRPr="00F23591" w:rsidRDefault="00F23591" w:rsidP="00F23591">
      <w:pPr>
        <w:pStyle w:val="NoSpacing"/>
        <w:jc w:val="center"/>
        <w:rPr>
          <w:b/>
          <w:bCs/>
        </w:rPr>
      </w:pPr>
      <w:proofErr w:type="spellStart"/>
      <w:r w:rsidRPr="00F23591">
        <w:rPr>
          <w:b/>
          <w:bCs/>
        </w:rPr>
        <w:t>Članak</w:t>
      </w:r>
      <w:proofErr w:type="spellEnd"/>
      <w:r w:rsidRPr="00F23591">
        <w:rPr>
          <w:b/>
          <w:bCs/>
        </w:rPr>
        <w:t xml:space="preserve"> 2.</w:t>
      </w:r>
    </w:p>
    <w:p w14:paraId="0EA98D21" w14:textId="77777777" w:rsidR="00F23591" w:rsidRDefault="00F23591" w:rsidP="00F23591">
      <w:pPr>
        <w:pStyle w:val="NoSpacing"/>
        <w:jc w:val="both"/>
      </w:pPr>
    </w:p>
    <w:p w14:paraId="1997F4DF" w14:textId="77777777" w:rsidR="00F23591" w:rsidRDefault="00F23591" w:rsidP="00F23591">
      <w:pPr>
        <w:pStyle w:val="NoSpacing"/>
        <w:ind w:firstLine="720"/>
        <w:jc w:val="both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proofErr w:type="gramStart"/>
      <w:r>
        <w:t>usluge</w:t>
      </w:r>
      <w:proofErr w:type="spellEnd"/>
      <w:r>
        <w:t xml:space="preserve">  </w:t>
      </w:r>
      <w:proofErr w:type="spellStart"/>
      <w:r>
        <w:t>sakupljanja</w:t>
      </w:r>
      <w:proofErr w:type="spellEnd"/>
      <w:proofErr w:type="gramEnd"/>
      <w:r>
        <w:t xml:space="preserve"> 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se  </w:t>
      </w:r>
      <w:proofErr w:type="spellStart"/>
      <w:r>
        <w:t>trgovačkom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d.o.o., Vlade </w:t>
      </w:r>
      <w:proofErr w:type="spellStart"/>
      <w:r>
        <w:t>Stošića</w:t>
      </w:r>
      <w:proofErr w:type="spellEnd"/>
      <w:r>
        <w:t xml:space="preserve"> 7, 21450 Hvar, OIB: 85724396887.</w:t>
      </w:r>
    </w:p>
    <w:p w14:paraId="7599C63B" w14:textId="77777777" w:rsidR="00F23591" w:rsidRDefault="00F23591" w:rsidP="00F23591">
      <w:pPr>
        <w:pStyle w:val="NoSpacing"/>
        <w:jc w:val="both"/>
      </w:pPr>
    </w:p>
    <w:p w14:paraId="2756C09E" w14:textId="77777777" w:rsidR="00F23591" w:rsidRPr="00F23591" w:rsidRDefault="00F23591" w:rsidP="00F23591">
      <w:pPr>
        <w:pStyle w:val="NoSpacing"/>
        <w:jc w:val="center"/>
        <w:rPr>
          <w:b/>
          <w:bCs/>
        </w:rPr>
      </w:pPr>
      <w:proofErr w:type="spellStart"/>
      <w:r w:rsidRPr="00F23591">
        <w:rPr>
          <w:b/>
          <w:bCs/>
        </w:rPr>
        <w:t>Članak</w:t>
      </w:r>
      <w:proofErr w:type="spellEnd"/>
      <w:r w:rsidRPr="00F23591">
        <w:rPr>
          <w:b/>
          <w:bCs/>
        </w:rPr>
        <w:t xml:space="preserve"> 3.</w:t>
      </w:r>
    </w:p>
    <w:p w14:paraId="4628388D" w14:textId="77777777" w:rsidR="00F23591" w:rsidRDefault="00F23591" w:rsidP="00F23591">
      <w:pPr>
        <w:pStyle w:val="NoSpacing"/>
        <w:jc w:val="both"/>
      </w:pPr>
    </w:p>
    <w:p w14:paraId="100E5A2F" w14:textId="77777777" w:rsidR="00F23591" w:rsidRDefault="00F23591" w:rsidP="00F23591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gramStart"/>
      <w:r>
        <w:t xml:space="preserve">dana  </w:t>
      </w:r>
      <w:proofErr w:type="spellStart"/>
      <w:r>
        <w:t>objave</w:t>
      </w:r>
      <w:proofErr w:type="spellEnd"/>
      <w:proofErr w:type="gram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</w:p>
    <w:p w14:paraId="11A67234" w14:textId="77777777" w:rsidR="00F23591" w:rsidRDefault="00F23591" w:rsidP="00F23591">
      <w:pPr>
        <w:pStyle w:val="NoSpacing"/>
        <w:jc w:val="both"/>
      </w:pPr>
    </w:p>
    <w:p w14:paraId="797AE5ED" w14:textId="77777777" w:rsidR="00F23591" w:rsidRDefault="00F23591" w:rsidP="00F23591">
      <w:pPr>
        <w:pStyle w:val="NoSpacing"/>
        <w:jc w:val="both"/>
      </w:pPr>
    </w:p>
    <w:p w14:paraId="27019B2B" w14:textId="77777777" w:rsidR="00F23591" w:rsidRDefault="00F23591" w:rsidP="00F23591">
      <w:pPr>
        <w:pStyle w:val="NoSpacing"/>
        <w:jc w:val="both"/>
      </w:pPr>
    </w:p>
    <w:p w14:paraId="4247FA4C" w14:textId="77777777" w:rsidR="00F23591" w:rsidRDefault="00F23591" w:rsidP="00F23591">
      <w:pPr>
        <w:pStyle w:val="NoSpacing"/>
        <w:jc w:val="both"/>
      </w:pPr>
    </w:p>
    <w:p w14:paraId="3977E00D" w14:textId="03AA95F8" w:rsidR="00F23591" w:rsidRPr="00F23591" w:rsidRDefault="00F23591" w:rsidP="00F2359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23591">
        <w:rPr>
          <w:b/>
          <w:bCs/>
          <w:i/>
          <w:iCs/>
          <w:sz w:val="24"/>
          <w:szCs w:val="24"/>
        </w:rPr>
        <w:t>REPUBLIKA HRVATSKA</w:t>
      </w:r>
    </w:p>
    <w:p w14:paraId="46DB1E2D" w14:textId="77777777" w:rsidR="00F23591" w:rsidRPr="00F23591" w:rsidRDefault="00F23591" w:rsidP="00F2359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23591">
        <w:rPr>
          <w:b/>
          <w:bCs/>
          <w:i/>
          <w:iCs/>
          <w:sz w:val="24"/>
          <w:szCs w:val="24"/>
        </w:rPr>
        <w:t>SPLITSKO–DALMATINSKA ŽUPANIJA</w:t>
      </w:r>
    </w:p>
    <w:p w14:paraId="5F217AD0" w14:textId="77777777" w:rsidR="00F23591" w:rsidRPr="00F23591" w:rsidRDefault="00F23591" w:rsidP="00F2359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23591">
        <w:rPr>
          <w:b/>
          <w:bCs/>
          <w:i/>
          <w:iCs/>
          <w:sz w:val="24"/>
          <w:szCs w:val="24"/>
        </w:rPr>
        <w:t>GRAD HVAR</w:t>
      </w:r>
    </w:p>
    <w:p w14:paraId="22716EEE" w14:textId="5E5A2015" w:rsidR="00F23591" w:rsidRPr="00F23591" w:rsidRDefault="00F23591" w:rsidP="00F2359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23591">
        <w:rPr>
          <w:b/>
          <w:bCs/>
          <w:i/>
          <w:iCs/>
          <w:sz w:val="24"/>
          <w:szCs w:val="24"/>
        </w:rPr>
        <w:t>GRADSKO VIJEĆE</w:t>
      </w:r>
    </w:p>
    <w:p w14:paraId="74B9737B" w14:textId="77777777" w:rsidR="00F23591" w:rsidRDefault="00F23591" w:rsidP="00F23591">
      <w:pPr>
        <w:pStyle w:val="NoSpacing"/>
        <w:jc w:val="both"/>
      </w:pPr>
    </w:p>
    <w:p w14:paraId="0990196B" w14:textId="77777777" w:rsidR="00F23591" w:rsidRDefault="00F23591" w:rsidP="00F23591">
      <w:pPr>
        <w:pStyle w:val="NoSpacing"/>
        <w:jc w:val="both"/>
      </w:pPr>
      <w:r>
        <w:t>KLASA: 363-01/22-01/74</w:t>
      </w:r>
    </w:p>
    <w:p w14:paraId="782BC85A" w14:textId="77777777" w:rsidR="00F23591" w:rsidRDefault="00F23591" w:rsidP="00F23591">
      <w:pPr>
        <w:pStyle w:val="NoSpacing"/>
        <w:jc w:val="both"/>
      </w:pPr>
      <w:r>
        <w:t>URBROJ: 2181-2/01-02-22-02</w:t>
      </w:r>
    </w:p>
    <w:p w14:paraId="42B22486" w14:textId="77777777" w:rsidR="00F23591" w:rsidRDefault="00F23591" w:rsidP="00F23591">
      <w:pPr>
        <w:pStyle w:val="NoSpacing"/>
        <w:jc w:val="both"/>
      </w:pPr>
      <w:r>
        <w:t xml:space="preserve">Hvar, 6. </w:t>
      </w:r>
      <w:proofErr w:type="spellStart"/>
      <w:r>
        <w:t>srpnja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472FFE06" w14:textId="77777777" w:rsidR="00F23591" w:rsidRDefault="00F23591" w:rsidP="00F23591">
      <w:pPr>
        <w:pStyle w:val="NoSpacing"/>
        <w:jc w:val="both"/>
      </w:pPr>
    </w:p>
    <w:p w14:paraId="173101C0" w14:textId="040F23B4" w:rsidR="00F23591" w:rsidRDefault="00F23591" w:rsidP="00F23591">
      <w:pPr>
        <w:pStyle w:val="NoSpacing"/>
        <w:jc w:val="center"/>
      </w:pPr>
      <w:r>
        <w:t xml:space="preserve">                      </w:t>
      </w:r>
      <w:r>
        <w:t>PREDSJEDNIK</w:t>
      </w:r>
    </w:p>
    <w:p w14:paraId="4E1CE6DC" w14:textId="6838D55A" w:rsidR="00F23591" w:rsidRDefault="00F23591" w:rsidP="00F23591">
      <w:pPr>
        <w:pStyle w:val="NoSpacing"/>
        <w:jc w:val="center"/>
      </w:pPr>
      <w:r>
        <w:t xml:space="preserve">                    </w:t>
      </w:r>
      <w:r>
        <w:t>GRADSKOG VIJEĆA:</w:t>
      </w:r>
    </w:p>
    <w:p w14:paraId="7B2BD345" w14:textId="04B8CDAC" w:rsidR="00F23591" w:rsidRDefault="00F23591" w:rsidP="00F23591">
      <w:pPr>
        <w:pStyle w:val="NoSpacing"/>
        <w:jc w:val="center"/>
      </w:pPr>
      <w:r>
        <w:t xml:space="preserve">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5E99CC3" w14:textId="77777777" w:rsidR="00F23591" w:rsidRPr="00367A5E" w:rsidRDefault="00F23591" w:rsidP="00F235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5F7EDDD" w14:textId="77777777" w:rsidR="00F23591" w:rsidRDefault="00F23591" w:rsidP="00F23591">
      <w:pPr>
        <w:pStyle w:val="NoSpacing"/>
        <w:jc w:val="both"/>
      </w:pPr>
    </w:p>
    <w:p w14:paraId="47171324" w14:textId="5B54F4AD" w:rsidR="00963D3E" w:rsidRDefault="00963D3E" w:rsidP="00F23591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gramStart"/>
      <w:r>
        <w:t>NN“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 33/2001, 60/2001 – </w:t>
      </w:r>
      <w:proofErr w:type="spellStart"/>
      <w:r>
        <w:t>vjerodostojno</w:t>
      </w:r>
      <w:proofErr w:type="spellEnd"/>
      <w:r>
        <w:t xml:space="preserve"> </w:t>
      </w:r>
      <w:proofErr w:type="spellStart"/>
      <w:r>
        <w:t>tumačenje</w:t>
      </w:r>
      <w:proofErr w:type="spellEnd"/>
      <w:r>
        <w:t xml:space="preserve">, 129/2005, 109/2007, 125/2008, 36/2009, 150/2011, 144/2012, 19/2013, 137/2015, 123/2017, 98/2019 </w:t>
      </w:r>
      <w:proofErr w:type="spellStart"/>
      <w:r>
        <w:t>i</w:t>
      </w:r>
      <w:proofErr w:type="spellEnd"/>
      <w:r>
        <w:t xml:space="preserve"> 144/2020),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3/2018, 10/2018 </w:t>
      </w:r>
      <w:proofErr w:type="spellStart"/>
      <w:r>
        <w:t>i</w:t>
      </w:r>
      <w:proofErr w:type="spellEnd"/>
      <w:r>
        <w:t xml:space="preserve"> 2/2021),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10/2017),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zakupnina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10/2017)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10/2017, 8/2019 </w:t>
      </w:r>
      <w:proofErr w:type="spellStart"/>
      <w:r>
        <w:t>i</w:t>
      </w:r>
      <w:proofErr w:type="spellEnd"/>
      <w:r>
        <w:t xml:space="preserve"> 1/2022)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6. </w:t>
      </w:r>
      <w:proofErr w:type="spellStart"/>
      <w:proofErr w:type="gramStart"/>
      <w:r>
        <w:t>srpnja</w:t>
      </w:r>
      <w:proofErr w:type="spellEnd"/>
      <w:r>
        <w:t xml:space="preserve">  2022</w:t>
      </w:r>
      <w:proofErr w:type="gramEnd"/>
      <w:r>
        <w:t xml:space="preserve">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5B46356D" w14:textId="77777777" w:rsidR="00963D3E" w:rsidRDefault="00963D3E" w:rsidP="00963D3E">
      <w:pPr>
        <w:pStyle w:val="NoSpacing"/>
        <w:jc w:val="both"/>
      </w:pPr>
    </w:p>
    <w:p w14:paraId="2F7C7F46" w14:textId="77777777" w:rsidR="00963D3E" w:rsidRPr="00963D3E" w:rsidRDefault="00963D3E" w:rsidP="00963D3E">
      <w:pPr>
        <w:pStyle w:val="NoSpacing"/>
        <w:jc w:val="center"/>
        <w:rPr>
          <w:b/>
          <w:bCs/>
          <w:sz w:val="24"/>
          <w:szCs w:val="24"/>
        </w:rPr>
      </w:pPr>
      <w:r w:rsidRPr="00963D3E">
        <w:rPr>
          <w:b/>
          <w:bCs/>
          <w:sz w:val="24"/>
          <w:szCs w:val="24"/>
        </w:rPr>
        <w:t>ZAKLJUČAK</w:t>
      </w:r>
    </w:p>
    <w:p w14:paraId="562B70C0" w14:textId="77777777" w:rsidR="00963D3E" w:rsidRPr="00963D3E" w:rsidRDefault="00963D3E" w:rsidP="00963D3E">
      <w:pPr>
        <w:pStyle w:val="NoSpacing"/>
        <w:jc w:val="center"/>
        <w:rPr>
          <w:b/>
          <w:bCs/>
        </w:rPr>
      </w:pPr>
      <w:r w:rsidRPr="00963D3E">
        <w:rPr>
          <w:b/>
          <w:bCs/>
        </w:rPr>
        <w:t xml:space="preserve">o </w:t>
      </w:r>
      <w:proofErr w:type="spellStart"/>
      <w:r w:rsidRPr="00963D3E">
        <w:rPr>
          <w:b/>
          <w:bCs/>
        </w:rPr>
        <w:t>prijenosu</w:t>
      </w:r>
      <w:proofErr w:type="spellEnd"/>
      <w:r w:rsidRPr="00963D3E">
        <w:rPr>
          <w:b/>
          <w:bCs/>
        </w:rPr>
        <w:t xml:space="preserve"> </w:t>
      </w:r>
      <w:proofErr w:type="spellStart"/>
      <w:r w:rsidRPr="00963D3E">
        <w:rPr>
          <w:b/>
          <w:bCs/>
        </w:rPr>
        <w:t>prava</w:t>
      </w:r>
      <w:proofErr w:type="spellEnd"/>
      <w:r w:rsidRPr="00963D3E">
        <w:rPr>
          <w:b/>
          <w:bCs/>
        </w:rPr>
        <w:t xml:space="preserve"> </w:t>
      </w:r>
      <w:proofErr w:type="spellStart"/>
      <w:r w:rsidRPr="00963D3E">
        <w:rPr>
          <w:b/>
          <w:bCs/>
        </w:rPr>
        <w:t>iz</w:t>
      </w:r>
      <w:proofErr w:type="spellEnd"/>
      <w:r w:rsidRPr="00963D3E">
        <w:rPr>
          <w:b/>
          <w:bCs/>
        </w:rPr>
        <w:t xml:space="preserve"> </w:t>
      </w:r>
      <w:proofErr w:type="spellStart"/>
      <w:r w:rsidRPr="00963D3E">
        <w:rPr>
          <w:b/>
          <w:bCs/>
        </w:rPr>
        <w:t>Ugovora</w:t>
      </w:r>
      <w:proofErr w:type="spellEnd"/>
      <w:r w:rsidRPr="00963D3E">
        <w:rPr>
          <w:b/>
          <w:bCs/>
        </w:rPr>
        <w:t xml:space="preserve"> o </w:t>
      </w:r>
      <w:proofErr w:type="spellStart"/>
      <w:r w:rsidRPr="00963D3E">
        <w:rPr>
          <w:b/>
          <w:bCs/>
        </w:rPr>
        <w:t>zakupu</w:t>
      </w:r>
      <w:proofErr w:type="spellEnd"/>
      <w:r w:rsidRPr="00963D3E">
        <w:rPr>
          <w:b/>
          <w:bCs/>
        </w:rPr>
        <w:t xml:space="preserve"> </w:t>
      </w:r>
      <w:proofErr w:type="spellStart"/>
      <w:r w:rsidRPr="00963D3E">
        <w:rPr>
          <w:b/>
          <w:bCs/>
        </w:rPr>
        <w:t>javne</w:t>
      </w:r>
      <w:proofErr w:type="spellEnd"/>
      <w:r w:rsidRPr="00963D3E">
        <w:rPr>
          <w:b/>
          <w:bCs/>
        </w:rPr>
        <w:t xml:space="preserve"> </w:t>
      </w:r>
      <w:proofErr w:type="spellStart"/>
      <w:r w:rsidRPr="00963D3E">
        <w:rPr>
          <w:b/>
          <w:bCs/>
        </w:rPr>
        <w:t>površine</w:t>
      </w:r>
      <w:proofErr w:type="spellEnd"/>
    </w:p>
    <w:p w14:paraId="5B916B29" w14:textId="77777777" w:rsidR="00963D3E" w:rsidRPr="00963D3E" w:rsidRDefault="00963D3E" w:rsidP="00963D3E">
      <w:pPr>
        <w:pStyle w:val="NoSpacing"/>
        <w:jc w:val="center"/>
        <w:rPr>
          <w:b/>
          <w:bCs/>
        </w:rPr>
      </w:pPr>
      <w:proofErr w:type="spellStart"/>
      <w:r w:rsidRPr="00963D3E">
        <w:rPr>
          <w:b/>
          <w:bCs/>
        </w:rPr>
        <w:t>na</w:t>
      </w:r>
      <w:proofErr w:type="spellEnd"/>
      <w:r w:rsidRPr="00963D3E">
        <w:rPr>
          <w:b/>
          <w:bCs/>
        </w:rPr>
        <w:t xml:space="preserve"> </w:t>
      </w:r>
      <w:proofErr w:type="spellStart"/>
      <w:r w:rsidRPr="00963D3E">
        <w:rPr>
          <w:b/>
          <w:bCs/>
        </w:rPr>
        <w:t>lokaciji</w:t>
      </w:r>
      <w:proofErr w:type="spellEnd"/>
      <w:r w:rsidRPr="00963D3E">
        <w:rPr>
          <w:b/>
          <w:bCs/>
        </w:rPr>
        <w:t xml:space="preserve">: ISTOČNA STRANA MALOG ĐARDINA, pod </w:t>
      </w:r>
      <w:proofErr w:type="spellStart"/>
      <w:r w:rsidRPr="00963D3E">
        <w:rPr>
          <w:b/>
          <w:bCs/>
        </w:rPr>
        <w:t>rednim</w:t>
      </w:r>
      <w:proofErr w:type="spellEnd"/>
      <w:r w:rsidRPr="00963D3E">
        <w:rPr>
          <w:b/>
          <w:bCs/>
        </w:rPr>
        <w:t xml:space="preserve"> </w:t>
      </w:r>
      <w:proofErr w:type="spellStart"/>
      <w:r w:rsidRPr="00963D3E">
        <w:rPr>
          <w:b/>
          <w:bCs/>
        </w:rPr>
        <w:t>brojem</w:t>
      </w:r>
      <w:proofErr w:type="spellEnd"/>
      <w:r w:rsidRPr="00963D3E">
        <w:rPr>
          <w:b/>
          <w:bCs/>
        </w:rPr>
        <w:t>: L-7</w:t>
      </w:r>
    </w:p>
    <w:p w14:paraId="74C8F5EF" w14:textId="77777777" w:rsidR="00963D3E" w:rsidRPr="00963D3E" w:rsidRDefault="00963D3E" w:rsidP="00963D3E">
      <w:pPr>
        <w:pStyle w:val="NoSpacing"/>
        <w:jc w:val="center"/>
        <w:rPr>
          <w:b/>
          <w:bCs/>
        </w:rPr>
      </w:pPr>
    </w:p>
    <w:p w14:paraId="5C8FBD32" w14:textId="77777777" w:rsidR="00963D3E" w:rsidRPr="00963D3E" w:rsidRDefault="00963D3E" w:rsidP="00963D3E">
      <w:pPr>
        <w:pStyle w:val="NoSpacing"/>
        <w:jc w:val="center"/>
        <w:rPr>
          <w:b/>
          <w:bCs/>
        </w:rPr>
      </w:pPr>
      <w:proofErr w:type="spellStart"/>
      <w:r w:rsidRPr="00963D3E">
        <w:rPr>
          <w:b/>
          <w:bCs/>
        </w:rPr>
        <w:t>Članak</w:t>
      </w:r>
      <w:proofErr w:type="spellEnd"/>
      <w:r w:rsidRPr="00963D3E">
        <w:rPr>
          <w:b/>
          <w:bCs/>
        </w:rPr>
        <w:t xml:space="preserve"> 1.</w:t>
      </w:r>
    </w:p>
    <w:p w14:paraId="115A0C3F" w14:textId="77777777" w:rsidR="00963D3E" w:rsidRDefault="00963D3E" w:rsidP="00963D3E">
      <w:pPr>
        <w:pStyle w:val="NoSpacing"/>
        <w:jc w:val="both"/>
      </w:pPr>
    </w:p>
    <w:p w14:paraId="469481A3" w14:textId="77777777" w:rsidR="00963D3E" w:rsidRDefault="00963D3E" w:rsidP="00963D3E">
      <w:pPr>
        <w:pStyle w:val="NoSpacing"/>
        <w:ind w:firstLine="720"/>
        <w:jc w:val="both"/>
      </w:pPr>
      <w:proofErr w:type="spellStart"/>
      <w:r>
        <w:t>Udovoljava</w:t>
      </w:r>
      <w:proofErr w:type="spellEnd"/>
      <w:r>
        <w:t xml:space="preserve"> se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Ivice</w:t>
      </w:r>
      <w:proofErr w:type="spellEnd"/>
      <w:r>
        <w:t xml:space="preserve"> </w:t>
      </w:r>
      <w:proofErr w:type="spellStart"/>
      <w:r>
        <w:t>Viskovića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Rajke</w:t>
      </w:r>
      <w:proofErr w:type="spellEnd"/>
      <w:r>
        <w:t xml:space="preserve"> </w:t>
      </w:r>
      <w:proofErr w:type="spellStart"/>
      <w:r>
        <w:t>Visković</w:t>
      </w:r>
      <w:proofErr w:type="spellEnd"/>
      <w:r>
        <w:t xml:space="preserve">, za </w:t>
      </w:r>
      <w:proofErr w:type="spellStart"/>
      <w:r>
        <w:t>prijenos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: ISTOČNA STRANA MALOG ĐARDINA,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: L-7, KLASA. 363-02/21-01/53, URBROJ: 2128/01-01/1-21-02 </w:t>
      </w:r>
      <w:proofErr w:type="spellStart"/>
      <w:r>
        <w:t>od</w:t>
      </w:r>
      <w:proofErr w:type="spellEnd"/>
      <w:r>
        <w:t xml:space="preserve"> 2. </w:t>
      </w:r>
      <w:proofErr w:type="spellStart"/>
      <w:r>
        <w:t>travnja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zakupoprimca</w:t>
      </w:r>
      <w:proofErr w:type="spellEnd"/>
      <w:r>
        <w:t xml:space="preserve"> </w:t>
      </w:r>
      <w:proofErr w:type="spellStart"/>
      <w:r>
        <w:t>Ivice</w:t>
      </w:r>
      <w:proofErr w:type="spellEnd"/>
      <w:r>
        <w:t xml:space="preserve"> </w:t>
      </w:r>
      <w:proofErr w:type="spellStart"/>
      <w:r>
        <w:t>Viskovića</w:t>
      </w:r>
      <w:proofErr w:type="spellEnd"/>
      <w:r>
        <w:t xml:space="preserve">, </w:t>
      </w:r>
      <w:proofErr w:type="spellStart"/>
      <w:r>
        <w:t>vlasnika</w:t>
      </w:r>
      <w:proofErr w:type="spellEnd"/>
      <w:r>
        <w:t xml:space="preserve"> KRAIĆ, </w:t>
      </w:r>
      <w:proofErr w:type="spellStart"/>
      <w:r>
        <w:t>obrta</w:t>
      </w:r>
      <w:proofErr w:type="spellEnd"/>
      <w:r>
        <w:t xml:space="preserve"> za </w:t>
      </w:r>
      <w:proofErr w:type="spellStart"/>
      <w:r>
        <w:t>trgovinu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zakupoprimca</w:t>
      </w:r>
      <w:proofErr w:type="spellEnd"/>
      <w:r>
        <w:t xml:space="preserve"> </w:t>
      </w:r>
      <w:proofErr w:type="spellStart"/>
      <w:r>
        <w:t>Rajku</w:t>
      </w:r>
      <w:proofErr w:type="spellEnd"/>
      <w:r>
        <w:t xml:space="preserve"> </w:t>
      </w:r>
      <w:proofErr w:type="spellStart"/>
      <w:r>
        <w:t>Visković</w:t>
      </w:r>
      <w:proofErr w:type="spellEnd"/>
      <w:r>
        <w:t xml:space="preserve">, </w:t>
      </w:r>
      <w:proofErr w:type="spellStart"/>
      <w:r>
        <w:t>nositeljicu</w:t>
      </w:r>
      <w:proofErr w:type="spellEnd"/>
      <w:r>
        <w:t xml:space="preserve"> OPG-a VISKOVIĆ </w:t>
      </w:r>
      <w:proofErr w:type="spellStart"/>
      <w:r>
        <w:t>iz</w:t>
      </w:r>
      <w:proofErr w:type="spellEnd"/>
      <w:r>
        <w:t xml:space="preserve"> </w:t>
      </w:r>
      <w:proofErr w:type="spellStart"/>
      <w:r>
        <w:t>Brusja</w:t>
      </w:r>
      <w:proofErr w:type="spellEnd"/>
      <w:r>
        <w:t xml:space="preserve">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Brusje</w:t>
      </w:r>
      <w:proofErr w:type="spellEnd"/>
      <w:r>
        <w:t xml:space="preserve"> 19.</w:t>
      </w:r>
    </w:p>
    <w:p w14:paraId="4A3E1F42" w14:textId="77777777" w:rsidR="00963D3E" w:rsidRDefault="00963D3E" w:rsidP="00963D3E">
      <w:pPr>
        <w:pStyle w:val="NoSpacing"/>
        <w:jc w:val="both"/>
      </w:pPr>
    </w:p>
    <w:p w14:paraId="4C420709" w14:textId="77777777" w:rsidR="00963D3E" w:rsidRPr="00963D3E" w:rsidRDefault="00963D3E" w:rsidP="00963D3E">
      <w:pPr>
        <w:pStyle w:val="NoSpacing"/>
        <w:jc w:val="center"/>
        <w:rPr>
          <w:b/>
          <w:bCs/>
        </w:rPr>
      </w:pPr>
      <w:proofErr w:type="spellStart"/>
      <w:r w:rsidRPr="00963D3E">
        <w:rPr>
          <w:b/>
          <w:bCs/>
        </w:rPr>
        <w:t>Članak</w:t>
      </w:r>
      <w:proofErr w:type="spellEnd"/>
      <w:r w:rsidRPr="00963D3E">
        <w:rPr>
          <w:b/>
          <w:bCs/>
        </w:rPr>
        <w:t xml:space="preserve"> 2.</w:t>
      </w:r>
    </w:p>
    <w:p w14:paraId="1C14B8DE" w14:textId="77777777" w:rsidR="00963D3E" w:rsidRDefault="00963D3E" w:rsidP="00963D3E">
      <w:pPr>
        <w:pStyle w:val="NoSpacing"/>
        <w:jc w:val="both"/>
      </w:pPr>
    </w:p>
    <w:p w14:paraId="6204D2E5" w14:textId="77777777" w:rsidR="00963D3E" w:rsidRDefault="00963D3E" w:rsidP="00963D3E">
      <w:pPr>
        <w:pStyle w:val="NoSpacing"/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</w:p>
    <w:p w14:paraId="6E1B8882" w14:textId="77777777" w:rsidR="00963D3E" w:rsidRDefault="00963D3E" w:rsidP="00963D3E">
      <w:pPr>
        <w:pStyle w:val="NoSpacing"/>
        <w:jc w:val="both"/>
      </w:pPr>
      <w:proofErr w:type="spellStart"/>
      <w:r>
        <w:t>novim</w:t>
      </w:r>
      <w:proofErr w:type="spellEnd"/>
      <w:r>
        <w:t xml:space="preserve"> </w:t>
      </w:r>
      <w:proofErr w:type="spellStart"/>
      <w:r>
        <w:t>zakupoprimcem</w:t>
      </w:r>
      <w:proofErr w:type="spellEnd"/>
      <w:r>
        <w:t xml:space="preserve"> </w:t>
      </w:r>
      <w:proofErr w:type="spellStart"/>
      <w:r>
        <w:t>Rajkom</w:t>
      </w:r>
      <w:proofErr w:type="spellEnd"/>
      <w:r>
        <w:t xml:space="preserve"> </w:t>
      </w:r>
      <w:proofErr w:type="spellStart"/>
      <w:r>
        <w:t>Visković</w:t>
      </w:r>
      <w:proofErr w:type="spellEnd"/>
      <w:r>
        <w:t xml:space="preserve">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3150E3F4" w14:textId="77777777" w:rsidR="00963D3E" w:rsidRDefault="00963D3E" w:rsidP="00963D3E">
      <w:pPr>
        <w:pStyle w:val="NoSpacing"/>
        <w:jc w:val="both"/>
      </w:pPr>
    </w:p>
    <w:p w14:paraId="0745E3E2" w14:textId="77777777" w:rsidR="00963D3E" w:rsidRPr="00963D3E" w:rsidRDefault="00963D3E" w:rsidP="00963D3E">
      <w:pPr>
        <w:pStyle w:val="NoSpacing"/>
        <w:jc w:val="center"/>
        <w:rPr>
          <w:b/>
          <w:bCs/>
        </w:rPr>
      </w:pPr>
      <w:proofErr w:type="spellStart"/>
      <w:r w:rsidRPr="00963D3E">
        <w:rPr>
          <w:b/>
          <w:bCs/>
        </w:rPr>
        <w:lastRenderedPageBreak/>
        <w:t>Članak</w:t>
      </w:r>
      <w:proofErr w:type="spellEnd"/>
      <w:r w:rsidRPr="00963D3E">
        <w:rPr>
          <w:b/>
          <w:bCs/>
        </w:rPr>
        <w:t xml:space="preserve"> 3.</w:t>
      </w:r>
    </w:p>
    <w:p w14:paraId="1F43F938" w14:textId="77777777" w:rsidR="00963D3E" w:rsidRDefault="00963D3E" w:rsidP="00963D3E">
      <w:pPr>
        <w:pStyle w:val="NoSpacing"/>
        <w:jc w:val="both"/>
      </w:pPr>
    </w:p>
    <w:p w14:paraId="0DBCA1F4" w14:textId="77777777" w:rsidR="00963D3E" w:rsidRDefault="00963D3E" w:rsidP="00963D3E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. </w:t>
      </w:r>
    </w:p>
    <w:p w14:paraId="189DC17E" w14:textId="77777777" w:rsidR="00963D3E" w:rsidRDefault="00963D3E" w:rsidP="00963D3E">
      <w:pPr>
        <w:pStyle w:val="NoSpacing"/>
        <w:jc w:val="both"/>
      </w:pPr>
    </w:p>
    <w:p w14:paraId="7714CCEC" w14:textId="77777777" w:rsidR="00963D3E" w:rsidRPr="00963D3E" w:rsidRDefault="00963D3E" w:rsidP="00963D3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63D3E">
        <w:rPr>
          <w:b/>
          <w:bCs/>
          <w:i/>
          <w:iCs/>
          <w:sz w:val="24"/>
          <w:szCs w:val="24"/>
        </w:rPr>
        <w:t>REPUBLIKA HRVATSKA</w:t>
      </w:r>
    </w:p>
    <w:p w14:paraId="740664E1" w14:textId="77777777" w:rsidR="00963D3E" w:rsidRPr="00963D3E" w:rsidRDefault="00963D3E" w:rsidP="00963D3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63D3E">
        <w:rPr>
          <w:b/>
          <w:bCs/>
          <w:i/>
          <w:iCs/>
          <w:sz w:val="24"/>
          <w:szCs w:val="24"/>
        </w:rPr>
        <w:t>SPLITSKO-DALMATINSKA ŽUPANIJA</w:t>
      </w:r>
    </w:p>
    <w:p w14:paraId="3459025A" w14:textId="77777777" w:rsidR="00963D3E" w:rsidRPr="00963D3E" w:rsidRDefault="00963D3E" w:rsidP="00963D3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63D3E">
        <w:rPr>
          <w:b/>
          <w:bCs/>
          <w:i/>
          <w:iCs/>
          <w:sz w:val="24"/>
          <w:szCs w:val="24"/>
        </w:rPr>
        <w:t>GRAD HVAR</w:t>
      </w:r>
    </w:p>
    <w:p w14:paraId="55BBFEDA" w14:textId="77777777" w:rsidR="00963D3E" w:rsidRPr="00963D3E" w:rsidRDefault="00963D3E" w:rsidP="00963D3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63D3E">
        <w:rPr>
          <w:b/>
          <w:bCs/>
          <w:i/>
          <w:iCs/>
          <w:sz w:val="24"/>
          <w:szCs w:val="24"/>
        </w:rPr>
        <w:t>GRADSKO VIJEĆE</w:t>
      </w:r>
    </w:p>
    <w:p w14:paraId="282CC7F7" w14:textId="77777777" w:rsidR="00963D3E" w:rsidRDefault="00963D3E" w:rsidP="00963D3E">
      <w:pPr>
        <w:pStyle w:val="NoSpacing"/>
        <w:jc w:val="both"/>
      </w:pPr>
    </w:p>
    <w:p w14:paraId="59000F3E" w14:textId="77777777" w:rsidR="00963D3E" w:rsidRDefault="00963D3E" w:rsidP="00963D3E">
      <w:pPr>
        <w:pStyle w:val="NoSpacing"/>
        <w:jc w:val="both"/>
      </w:pPr>
      <w:r>
        <w:t>KLASA: 363-01/22-02/89</w:t>
      </w:r>
    </w:p>
    <w:p w14:paraId="7255A66C" w14:textId="77777777" w:rsidR="00963D3E" w:rsidRDefault="00963D3E" w:rsidP="00963D3E">
      <w:pPr>
        <w:pStyle w:val="NoSpacing"/>
        <w:jc w:val="both"/>
      </w:pPr>
      <w:r>
        <w:t>URBROJ: 2181-2/01-02-22-03</w:t>
      </w:r>
    </w:p>
    <w:p w14:paraId="7071179B" w14:textId="444A5B57" w:rsidR="00963D3E" w:rsidRDefault="00963D3E" w:rsidP="00963D3E">
      <w:pPr>
        <w:pStyle w:val="NoSpacing"/>
        <w:jc w:val="both"/>
      </w:pPr>
      <w:r>
        <w:t xml:space="preserve">Hvar, 6. </w:t>
      </w:r>
      <w:proofErr w:type="spellStart"/>
      <w:proofErr w:type="gramStart"/>
      <w:r>
        <w:t>srpnja</w:t>
      </w:r>
      <w:proofErr w:type="spellEnd"/>
      <w:r>
        <w:t xml:space="preserve">  2022</w:t>
      </w:r>
      <w:proofErr w:type="gramEnd"/>
      <w:r>
        <w:t xml:space="preserve">. </w:t>
      </w:r>
      <w:proofErr w:type="spellStart"/>
      <w:r>
        <w:t>Godine</w:t>
      </w:r>
      <w:proofErr w:type="spellEnd"/>
    </w:p>
    <w:p w14:paraId="31F905E9" w14:textId="77777777" w:rsidR="00963D3E" w:rsidRDefault="00963D3E" w:rsidP="00963D3E">
      <w:pPr>
        <w:pStyle w:val="NoSpacing"/>
        <w:jc w:val="both"/>
      </w:pPr>
    </w:p>
    <w:p w14:paraId="207431FE" w14:textId="1278C633" w:rsidR="00963D3E" w:rsidRDefault="00963D3E" w:rsidP="00963D3E">
      <w:pPr>
        <w:pStyle w:val="NoSpacing"/>
        <w:jc w:val="center"/>
      </w:pPr>
      <w:r>
        <w:t xml:space="preserve">                  PREDSJEDNIK</w:t>
      </w:r>
    </w:p>
    <w:p w14:paraId="24AEB10C" w14:textId="7E04FA44" w:rsidR="00963D3E" w:rsidRDefault="00963D3E" w:rsidP="00963D3E">
      <w:pPr>
        <w:pStyle w:val="NoSpacing"/>
        <w:jc w:val="center"/>
      </w:pPr>
      <w:r>
        <w:t xml:space="preserve">                    GRADSKOG VIJEĆA:</w:t>
      </w:r>
    </w:p>
    <w:p w14:paraId="5F33BA06" w14:textId="0C2D4A50" w:rsidR="00F230A3" w:rsidRDefault="00963D3E" w:rsidP="00963D3E">
      <w:pPr>
        <w:pStyle w:val="NoSpacing"/>
        <w:jc w:val="center"/>
      </w:pPr>
      <w:r>
        <w:t xml:space="preserve">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15B80C8" w14:textId="77777777" w:rsidR="00963D3E" w:rsidRPr="00367A5E" w:rsidRDefault="00963D3E" w:rsidP="00963D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303133F" w14:textId="4088A26C" w:rsidR="00963D3E" w:rsidRDefault="00963D3E" w:rsidP="00963D3E">
      <w:pPr>
        <w:pStyle w:val="NoSpacing"/>
        <w:jc w:val="both"/>
      </w:pPr>
    </w:p>
    <w:p w14:paraId="263B4303" w14:textId="6BDFFEDD" w:rsidR="00F307BB" w:rsidRDefault="00F307BB" w:rsidP="00F307BB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gramStart"/>
      <w:r>
        <w:t>NN“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 33/2001, 60/2001 – </w:t>
      </w:r>
      <w:proofErr w:type="spellStart"/>
      <w:r>
        <w:t>vjerodostojno</w:t>
      </w:r>
      <w:proofErr w:type="spellEnd"/>
      <w:r>
        <w:t xml:space="preserve"> </w:t>
      </w:r>
      <w:proofErr w:type="spellStart"/>
      <w:r>
        <w:t>tumačenje</w:t>
      </w:r>
      <w:proofErr w:type="spellEnd"/>
      <w:r>
        <w:t xml:space="preserve">, 129/2005, 109/2007, 125/2008, 36/2009, 150/2011, 144/2012, 19/2013, 137/2015, 123/2017, 98/2019 </w:t>
      </w:r>
      <w:proofErr w:type="spellStart"/>
      <w:r>
        <w:t>i</w:t>
      </w:r>
      <w:proofErr w:type="spellEnd"/>
      <w:r>
        <w:t xml:space="preserve"> 144/2020),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3/2018, 10/2018 </w:t>
      </w:r>
      <w:proofErr w:type="spellStart"/>
      <w:r>
        <w:t>i</w:t>
      </w:r>
      <w:proofErr w:type="spellEnd"/>
      <w:r>
        <w:t xml:space="preserve"> 2/2021),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10/2017),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zakupnina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10/2017)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30.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10/2017, 8/2019 </w:t>
      </w:r>
      <w:proofErr w:type="spellStart"/>
      <w:r>
        <w:t>i</w:t>
      </w:r>
      <w:proofErr w:type="spellEnd"/>
      <w:r>
        <w:t xml:space="preserve"> 1/2022)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14.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6. </w:t>
      </w:r>
      <w:proofErr w:type="spellStart"/>
      <w:r>
        <w:t>srpnja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4A868163" w14:textId="77777777" w:rsidR="00F307BB" w:rsidRDefault="00F307BB" w:rsidP="00F307BB">
      <w:pPr>
        <w:pStyle w:val="NoSpacing"/>
        <w:jc w:val="both"/>
      </w:pPr>
    </w:p>
    <w:p w14:paraId="251E8EC1" w14:textId="362FB3C6" w:rsidR="00F307BB" w:rsidRPr="00F307BB" w:rsidRDefault="00F307BB" w:rsidP="00F307BB">
      <w:pPr>
        <w:pStyle w:val="NoSpacing"/>
        <w:jc w:val="center"/>
        <w:rPr>
          <w:b/>
          <w:bCs/>
          <w:sz w:val="24"/>
          <w:szCs w:val="24"/>
        </w:rPr>
      </w:pPr>
      <w:r w:rsidRPr="00F307BB">
        <w:rPr>
          <w:b/>
          <w:bCs/>
          <w:sz w:val="24"/>
          <w:szCs w:val="24"/>
        </w:rPr>
        <w:t>ZAKLJUČAK</w:t>
      </w:r>
    </w:p>
    <w:p w14:paraId="20574926" w14:textId="0B41471E" w:rsidR="00F307BB" w:rsidRPr="00F307BB" w:rsidRDefault="00F307BB" w:rsidP="00F307BB">
      <w:pPr>
        <w:pStyle w:val="NoSpacing"/>
        <w:jc w:val="center"/>
        <w:rPr>
          <w:b/>
          <w:bCs/>
        </w:rPr>
      </w:pPr>
      <w:r w:rsidRPr="00F307BB">
        <w:rPr>
          <w:b/>
          <w:bCs/>
        </w:rPr>
        <w:t xml:space="preserve">o </w:t>
      </w:r>
      <w:proofErr w:type="spellStart"/>
      <w:r w:rsidRPr="00F307BB">
        <w:rPr>
          <w:b/>
          <w:bCs/>
        </w:rPr>
        <w:t>prijenosu</w:t>
      </w:r>
      <w:proofErr w:type="spellEnd"/>
      <w:r w:rsidRPr="00F307BB">
        <w:rPr>
          <w:b/>
          <w:bCs/>
        </w:rPr>
        <w:t xml:space="preserve"> </w:t>
      </w:r>
      <w:proofErr w:type="spellStart"/>
      <w:r w:rsidRPr="00F307BB">
        <w:rPr>
          <w:b/>
          <w:bCs/>
        </w:rPr>
        <w:t>prava</w:t>
      </w:r>
      <w:proofErr w:type="spellEnd"/>
      <w:r w:rsidRPr="00F307BB">
        <w:rPr>
          <w:b/>
          <w:bCs/>
        </w:rPr>
        <w:t xml:space="preserve"> </w:t>
      </w:r>
      <w:proofErr w:type="spellStart"/>
      <w:r w:rsidRPr="00F307BB">
        <w:rPr>
          <w:b/>
          <w:bCs/>
        </w:rPr>
        <w:t>iz</w:t>
      </w:r>
      <w:proofErr w:type="spellEnd"/>
      <w:r w:rsidRPr="00F307BB">
        <w:rPr>
          <w:b/>
          <w:bCs/>
        </w:rPr>
        <w:t xml:space="preserve"> </w:t>
      </w:r>
      <w:proofErr w:type="spellStart"/>
      <w:r w:rsidRPr="00F307BB">
        <w:rPr>
          <w:b/>
          <w:bCs/>
        </w:rPr>
        <w:t>Ugovora</w:t>
      </w:r>
      <w:proofErr w:type="spellEnd"/>
      <w:r w:rsidRPr="00F307BB">
        <w:rPr>
          <w:b/>
          <w:bCs/>
        </w:rPr>
        <w:t xml:space="preserve"> o </w:t>
      </w:r>
      <w:proofErr w:type="spellStart"/>
      <w:r w:rsidRPr="00F307BB">
        <w:rPr>
          <w:b/>
          <w:bCs/>
        </w:rPr>
        <w:t>zakupu</w:t>
      </w:r>
      <w:proofErr w:type="spellEnd"/>
      <w:r w:rsidRPr="00F307BB">
        <w:rPr>
          <w:b/>
          <w:bCs/>
        </w:rPr>
        <w:t xml:space="preserve"> </w:t>
      </w:r>
      <w:proofErr w:type="spellStart"/>
      <w:r w:rsidRPr="00F307BB">
        <w:rPr>
          <w:b/>
          <w:bCs/>
        </w:rPr>
        <w:t>javne</w:t>
      </w:r>
      <w:proofErr w:type="spellEnd"/>
      <w:r w:rsidRPr="00F307BB">
        <w:rPr>
          <w:b/>
          <w:bCs/>
        </w:rPr>
        <w:t xml:space="preserve"> </w:t>
      </w:r>
      <w:proofErr w:type="spellStart"/>
      <w:r w:rsidRPr="00F307BB">
        <w:rPr>
          <w:b/>
          <w:bCs/>
        </w:rPr>
        <w:t>površine</w:t>
      </w:r>
      <w:proofErr w:type="spellEnd"/>
    </w:p>
    <w:p w14:paraId="4F9DF1C6" w14:textId="77777777" w:rsidR="00F307BB" w:rsidRPr="00F307BB" w:rsidRDefault="00F307BB" w:rsidP="00F307BB">
      <w:pPr>
        <w:pStyle w:val="NoSpacing"/>
        <w:jc w:val="center"/>
        <w:rPr>
          <w:b/>
          <w:bCs/>
        </w:rPr>
      </w:pPr>
      <w:proofErr w:type="spellStart"/>
      <w:r w:rsidRPr="00F307BB">
        <w:rPr>
          <w:b/>
          <w:bCs/>
        </w:rPr>
        <w:t>na</w:t>
      </w:r>
      <w:proofErr w:type="spellEnd"/>
      <w:r w:rsidRPr="00F307BB">
        <w:rPr>
          <w:b/>
          <w:bCs/>
        </w:rPr>
        <w:t xml:space="preserve"> </w:t>
      </w:r>
      <w:proofErr w:type="spellStart"/>
      <w:r w:rsidRPr="00F307BB">
        <w:rPr>
          <w:b/>
          <w:bCs/>
        </w:rPr>
        <w:t>lokaciji</w:t>
      </w:r>
      <w:proofErr w:type="spellEnd"/>
      <w:r w:rsidRPr="00F307BB">
        <w:rPr>
          <w:b/>
          <w:bCs/>
        </w:rPr>
        <w:t xml:space="preserve">: IZMEĐU VELOG I MALOG ĐARDINA, pod </w:t>
      </w:r>
      <w:proofErr w:type="spellStart"/>
      <w:r w:rsidRPr="00F307BB">
        <w:rPr>
          <w:b/>
          <w:bCs/>
        </w:rPr>
        <w:t>rednim</w:t>
      </w:r>
      <w:proofErr w:type="spellEnd"/>
      <w:r w:rsidRPr="00F307BB">
        <w:rPr>
          <w:b/>
          <w:bCs/>
        </w:rPr>
        <w:t xml:space="preserve"> </w:t>
      </w:r>
      <w:proofErr w:type="spellStart"/>
      <w:r w:rsidRPr="00F307BB">
        <w:rPr>
          <w:b/>
          <w:bCs/>
        </w:rPr>
        <w:t>brojem</w:t>
      </w:r>
      <w:proofErr w:type="spellEnd"/>
      <w:r w:rsidRPr="00F307BB">
        <w:rPr>
          <w:b/>
          <w:bCs/>
        </w:rPr>
        <w:t>: B-9</w:t>
      </w:r>
    </w:p>
    <w:p w14:paraId="795110E4" w14:textId="77777777" w:rsidR="00F307BB" w:rsidRPr="00F307BB" w:rsidRDefault="00F307BB" w:rsidP="00F307BB">
      <w:pPr>
        <w:pStyle w:val="NoSpacing"/>
        <w:jc w:val="center"/>
        <w:rPr>
          <w:b/>
          <w:bCs/>
        </w:rPr>
      </w:pPr>
    </w:p>
    <w:p w14:paraId="36020479" w14:textId="77777777" w:rsidR="00F307BB" w:rsidRPr="00F307BB" w:rsidRDefault="00F307BB" w:rsidP="00F307BB">
      <w:pPr>
        <w:pStyle w:val="NoSpacing"/>
        <w:jc w:val="center"/>
        <w:rPr>
          <w:b/>
          <w:bCs/>
        </w:rPr>
      </w:pPr>
      <w:proofErr w:type="spellStart"/>
      <w:r w:rsidRPr="00F307BB">
        <w:rPr>
          <w:b/>
          <w:bCs/>
        </w:rPr>
        <w:t>Članak</w:t>
      </w:r>
      <w:proofErr w:type="spellEnd"/>
      <w:r w:rsidRPr="00F307BB">
        <w:rPr>
          <w:b/>
          <w:bCs/>
        </w:rPr>
        <w:t xml:space="preserve"> 1.</w:t>
      </w:r>
    </w:p>
    <w:p w14:paraId="0672635D" w14:textId="77777777" w:rsidR="00F307BB" w:rsidRDefault="00F307BB" w:rsidP="00F307BB">
      <w:pPr>
        <w:pStyle w:val="NoSpacing"/>
        <w:jc w:val="both"/>
      </w:pPr>
    </w:p>
    <w:p w14:paraId="6D5A8C3F" w14:textId="77777777" w:rsidR="00F307BB" w:rsidRDefault="00F307BB" w:rsidP="00F307BB">
      <w:pPr>
        <w:pStyle w:val="NoSpacing"/>
        <w:ind w:firstLine="720"/>
        <w:jc w:val="both"/>
      </w:pPr>
      <w:proofErr w:type="spellStart"/>
      <w:r>
        <w:t>Udovoljava</w:t>
      </w:r>
      <w:proofErr w:type="spellEnd"/>
      <w:r>
        <w:t xml:space="preserve"> se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Marijane</w:t>
      </w:r>
      <w:proofErr w:type="spellEnd"/>
      <w:r>
        <w:t xml:space="preserve"> </w:t>
      </w:r>
      <w:proofErr w:type="spellStart"/>
      <w:r>
        <w:t>Mihovilčević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Vesne</w:t>
      </w:r>
      <w:proofErr w:type="spellEnd"/>
      <w:r>
        <w:t xml:space="preserve"> </w:t>
      </w:r>
      <w:proofErr w:type="spellStart"/>
      <w:r>
        <w:t>Mihovilčević</w:t>
      </w:r>
      <w:proofErr w:type="spellEnd"/>
      <w:r>
        <w:t xml:space="preserve">, za </w:t>
      </w:r>
      <w:proofErr w:type="spellStart"/>
      <w:r>
        <w:t>prijenos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: IZMEĐU VELOG I MALOG ĐARDINA,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: B-9, KLASA. 363-02/21-01/43, URBROJ: 2128/01-01/1-21-02 </w:t>
      </w:r>
      <w:proofErr w:type="spellStart"/>
      <w:r>
        <w:t>od</w:t>
      </w:r>
      <w:proofErr w:type="spellEnd"/>
      <w:r>
        <w:t xml:space="preserve"> 2. </w:t>
      </w:r>
      <w:proofErr w:type="spellStart"/>
      <w:r>
        <w:t>travnja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zakupoprimca</w:t>
      </w:r>
      <w:proofErr w:type="spellEnd"/>
      <w:r>
        <w:t xml:space="preserve"> Petra </w:t>
      </w:r>
      <w:proofErr w:type="spellStart"/>
      <w:r>
        <w:t>Mihovilčevića</w:t>
      </w:r>
      <w:proofErr w:type="spellEnd"/>
      <w:r>
        <w:t xml:space="preserve">, </w:t>
      </w:r>
      <w:proofErr w:type="spellStart"/>
      <w:r>
        <w:t>vlasnika</w:t>
      </w:r>
      <w:proofErr w:type="spellEnd"/>
      <w:r>
        <w:t xml:space="preserve"> ETERIK, </w:t>
      </w:r>
      <w:proofErr w:type="spellStart"/>
      <w:r>
        <w:t>obrt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i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zastupanog</w:t>
      </w:r>
      <w:proofErr w:type="spellEnd"/>
      <w:r>
        <w:t xml:space="preserve"> po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poslovođi</w:t>
      </w:r>
      <w:proofErr w:type="spellEnd"/>
      <w:r>
        <w:t xml:space="preserve"> </w:t>
      </w:r>
      <w:proofErr w:type="spellStart"/>
      <w:r>
        <w:t>Marijani</w:t>
      </w:r>
      <w:proofErr w:type="spellEnd"/>
      <w:r>
        <w:t xml:space="preserve"> </w:t>
      </w:r>
      <w:proofErr w:type="spellStart"/>
      <w:r>
        <w:t>Mihovilčević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zakupoprimca</w:t>
      </w:r>
      <w:proofErr w:type="spellEnd"/>
      <w:r>
        <w:t xml:space="preserve"> </w:t>
      </w:r>
      <w:proofErr w:type="spellStart"/>
      <w:r>
        <w:t>Vesnu</w:t>
      </w:r>
      <w:proofErr w:type="spellEnd"/>
      <w:r>
        <w:t xml:space="preserve"> </w:t>
      </w:r>
      <w:proofErr w:type="spellStart"/>
      <w:r>
        <w:t>Mihovilčević</w:t>
      </w:r>
      <w:proofErr w:type="spellEnd"/>
      <w:r>
        <w:t xml:space="preserve">, </w:t>
      </w:r>
      <w:proofErr w:type="spellStart"/>
      <w:r>
        <w:t>vlasnicu</w:t>
      </w:r>
      <w:proofErr w:type="spellEnd"/>
      <w:r>
        <w:t xml:space="preserve"> ĐULA, </w:t>
      </w:r>
      <w:proofErr w:type="spellStart"/>
      <w:r>
        <w:t>obrt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trgovinu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Ulica</w:t>
      </w:r>
      <w:proofErr w:type="spellEnd"/>
      <w:r>
        <w:t xml:space="preserve"> Ivana </w:t>
      </w:r>
      <w:proofErr w:type="spellStart"/>
      <w:r>
        <w:t>Buzolića</w:t>
      </w:r>
      <w:proofErr w:type="spellEnd"/>
      <w:r>
        <w:t xml:space="preserve"> 13. </w:t>
      </w:r>
    </w:p>
    <w:p w14:paraId="6F68C8FF" w14:textId="77777777" w:rsidR="00F307BB" w:rsidRPr="00F307BB" w:rsidRDefault="00F307BB" w:rsidP="00F23591">
      <w:pPr>
        <w:pStyle w:val="NoSpacing"/>
        <w:jc w:val="center"/>
        <w:rPr>
          <w:b/>
          <w:bCs/>
        </w:rPr>
      </w:pPr>
      <w:proofErr w:type="spellStart"/>
      <w:r w:rsidRPr="00F307BB">
        <w:rPr>
          <w:b/>
          <w:bCs/>
        </w:rPr>
        <w:t>Članak</w:t>
      </w:r>
      <w:proofErr w:type="spellEnd"/>
      <w:r w:rsidRPr="00F307BB">
        <w:rPr>
          <w:b/>
          <w:bCs/>
        </w:rPr>
        <w:t xml:space="preserve"> 2.</w:t>
      </w:r>
    </w:p>
    <w:p w14:paraId="21F3E0DD" w14:textId="77777777" w:rsidR="00F307BB" w:rsidRDefault="00F307BB" w:rsidP="00F307BB">
      <w:pPr>
        <w:pStyle w:val="NoSpacing"/>
        <w:jc w:val="both"/>
      </w:pPr>
    </w:p>
    <w:p w14:paraId="24064C70" w14:textId="77777777" w:rsidR="00F307BB" w:rsidRDefault="00F307BB" w:rsidP="00F307BB">
      <w:pPr>
        <w:pStyle w:val="NoSpacing"/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</w:p>
    <w:p w14:paraId="20AF2979" w14:textId="77777777" w:rsidR="00F307BB" w:rsidRDefault="00F307BB" w:rsidP="00F307BB">
      <w:pPr>
        <w:pStyle w:val="NoSpacing"/>
        <w:jc w:val="both"/>
      </w:pPr>
      <w:proofErr w:type="spellStart"/>
      <w:r>
        <w:t>novim</w:t>
      </w:r>
      <w:proofErr w:type="spellEnd"/>
      <w:r>
        <w:t xml:space="preserve"> </w:t>
      </w:r>
      <w:proofErr w:type="spellStart"/>
      <w:r>
        <w:t>zakupoprimcem</w:t>
      </w:r>
      <w:proofErr w:type="spellEnd"/>
      <w:r>
        <w:t xml:space="preserve"> </w:t>
      </w:r>
      <w:proofErr w:type="spellStart"/>
      <w:r>
        <w:t>Vesnom</w:t>
      </w:r>
      <w:proofErr w:type="spellEnd"/>
      <w:r>
        <w:t xml:space="preserve"> </w:t>
      </w:r>
      <w:proofErr w:type="spellStart"/>
      <w:r>
        <w:t>Mihovilčević</w:t>
      </w:r>
      <w:proofErr w:type="spellEnd"/>
      <w:r>
        <w:t xml:space="preserve">,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7AD6D70D" w14:textId="77777777" w:rsidR="00F307BB" w:rsidRDefault="00F307BB" w:rsidP="00F307BB">
      <w:pPr>
        <w:pStyle w:val="NoSpacing"/>
        <w:jc w:val="both"/>
      </w:pPr>
    </w:p>
    <w:p w14:paraId="1F051499" w14:textId="77777777" w:rsidR="00F307BB" w:rsidRPr="00F307BB" w:rsidRDefault="00F307BB" w:rsidP="00F307BB">
      <w:pPr>
        <w:pStyle w:val="NoSpacing"/>
        <w:jc w:val="center"/>
        <w:rPr>
          <w:b/>
          <w:bCs/>
        </w:rPr>
      </w:pPr>
      <w:proofErr w:type="spellStart"/>
      <w:r w:rsidRPr="00F307BB">
        <w:rPr>
          <w:b/>
          <w:bCs/>
        </w:rPr>
        <w:t>Članak</w:t>
      </w:r>
      <w:proofErr w:type="spellEnd"/>
      <w:r w:rsidRPr="00F307BB">
        <w:rPr>
          <w:b/>
          <w:bCs/>
        </w:rPr>
        <w:t xml:space="preserve"> 3.</w:t>
      </w:r>
    </w:p>
    <w:p w14:paraId="20F3E343" w14:textId="77777777" w:rsidR="00F307BB" w:rsidRDefault="00F307BB" w:rsidP="00F307BB">
      <w:pPr>
        <w:pStyle w:val="NoSpacing"/>
        <w:jc w:val="both"/>
      </w:pPr>
    </w:p>
    <w:p w14:paraId="4762453A" w14:textId="77777777" w:rsidR="00F307BB" w:rsidRDefault="00F307BB" w:rsidP="00F307BB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. </w:t>
      </w:r>
    </w:p>
    <w:p w14:paraId="20068B47" w14:textId="77777777" w:rsidR="00F307BB" w:rsidRDefault="00F307BB" w:rsidP="00F307BB">
      <w:pPr>
        <w:pStyle w:val="NoSpacing"/>
        <w:jc w:val="both"/>
      </w:pPr>
    </w:p>
    <w:p w14:paraId="3619E807" w14:textId="77777777" w:rsidR="00F307BB" w:rsidRPr="00F307BB" w:rsidRDefault="00F307BB" w:rsidP="00F307B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307BB">
        <w:rPr>
          <w:b/>
          <w:bCs/>
          <w:i/>
          <w:iCs/>
          <w:sz w:val="24"/>
          <w:szCs w:val="24"/>
        </w:rPr>
        <w:t>REPUBLIKA HRVATSKA</w:t>
      </w:r>
    </w:p>
    <w:p w14:paraId="1AE72817" w14:textId="77777777" w:rsidR="00F307BB" w:rsidRPr="00F307BB" w:rsidRDefault="00F307BB" w:rsidP="00F307B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307BB">
        <w:rPr>
          <w:b/>
          <w:bCs/>
          <w:i/>
          <w:iCs/>
          <w:sz w:val="24"/>
          <w:szCs w:val="24"/>
        </w:rPr>
        <w:t>SPLITSKO-DALMATINSKA ŽUPANIJA</w:t>
      </w:r>
    </w:p>
    <w:p w14:paraId="30F9C223" w14:textId="77777777" w:rsidR="00F307BB" w:rsidRPr="00F307BB" w:rsidRDefault="00F307BB" w:rsidP="00F307B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307BB">
        <w:rPr>
          <w:b/>
          <w:bCs/>
          <w:i/>
          <w:iCs/>
          <w:sz w:val="24"/>
          <w:szCs w:val="24"/>
        </w:rPr>
        <w:t>GRAD HVAR</w:t>
      </w:r>
    </w:p>
    <w:p w14:paraId="78999300" w14:textId="77777777" w:rsidR="00F307BB" w:rsidRPr="00F307BB" w:rsidRDefault="00F307BB" w:rsidP="00F307B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307BB">
        <w:rPr>
          <w:b/>
          <w:bCs/>
          <w:i/>
          <w:iCs/>
          <w:sz w:val="24"/>
          <w:szCs w:val="24"/>
        </w:rPr>
        <w:t>GRADSKO VIJEĆE</w:t>
      </w:r>
    </w:p>
    <w:p w14:paraId="36A9627C" w14:textId="77777777" w:rsidR="00F307BB" w:rsidRDefault="00F307BB" w:rsidP="00F307BB">
      <w:pPr>
        <w:pStyle w:val="NoSpacing"/>
        <w:jc w:val="both"/>
      </w:pPr>
    </w:p>
    <w:p w14:paraId="1B33EFB6" w14:textId="77777777" w:rsidR="00F307BB" w:rsidRDefault="00F307BB" w:rsidP="00F307BB">
      <w:pPr>
        <w:pStyle w:val="NoSpacing"/>
        <w:jc w:val="both"/>
      </w:pPr>
      <w:r>
        <w:t>KLASA: 363-01/22-02/86</w:t>
      </w:r>
    </w:p>
    <w:p w14:paraId="327FE997" w14:textId="77777777" w:rsidR="00F307BB" w:rsidRDefault="00F307BB" w:rsidP="00F307BB">
      <w:pPr>
        <w:pStyle w:val="NoSpacing"/>
        <w:jc w:val="both"/>
      </w:pPr>
      <w:r>
        <w:t>URBROJ: 2181-2/01-02-22-03</w:t>
      </w:r>
    </w:p>
    <w:p w14:paraId="4B3C066C" w14:textId="2118FEB9" w:rsidR="00F307BB" w:rsidRDefault="00F307BB" w:rsidP="00F307BB">
      <w:pPr>
        <w:pStyle w:val="NoSpacing"/>
        <w:jc w:val="both"/>
      </w:pPr>
      <w:r>
        <w:t xml:space="preserve">Hvar, 6. </w:t>
      </w:r>
      <w:proofErr w:type="spellStart"/>
      <w:r>
        <w:t>srpnja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6CB5C1B7" w14:textId="77777777" w:rsidR="00F307BB" w:rsidRDefault="00F307BB" w:rsidP="00F307BB">
      <w:pPr>
        <w:pStyle w:val="NoSpacing"/>
        <w:jc w:val="both"/>
      </w:pPr>
    </w:p>
    <w:p w14:paraId="28127BE8" w14:textId="0741DF2C" w:rsidR="00F307BB" w:rsidRDefault="00F307BB" w:rsidP="00F307BB">
      <w:pPr>
        <w:pStyle w:val="NoSpacing"/>
        <w:jc w:val="center"/>
      </w:pPr>
      <w:r>
        <w:t xml:space="preserve">                   PREDSJEDNIK</w:t>
      </w:r>
    </w:p>
    <w:p w14:paraId="6828390A" w14:textId="5F1C0877" w:rsidR="00F307BB" w:rsidRDefault="00F307BB" w:rsidP="00F307BB">
      <w:pPr>
        <w:pStyle w:val="NoSpacing"/>
        <w:jc w:val="center"/>
      </w:pPr>
      <w:r>
        <w:t xml:space="preserve">                    GRADSKOG VIJEĆA:</w:t>
      </w:r>
    </w:p>
    <w:p w14:paraId="54CBEE63" w14:textId="3C9074B9" w:rsidR="00963D3E" w:rsidRDefault="00F307BB" w:rsidP="00F307BB">
      <w:pPr>
        <w:pStyle w:val="NoSpacing"/>
        <w:jc w:val="center"/>
      </w:pPr>
      <w:r>
        <w:t xml:space="preserve">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5625ED5" w14:textId="77777777" w:rsidR="00F307BB" w:rsidRPr="00367A5E" w:rsidRDefault="00F307BB" w:rsidP="00F307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683D8D3" w14:textId="0CDAC31D" w:rsidR="00F307BB" w:rsidRDefault="00F307BB" w:rsidP="00F307BB">
      <w:pPr>
        <w:pStyle w:val="NoSpacing"/>
        <w:jc w:val="both"/>
      </w:pPr>
    </w:p>
    <w:p w14:paraId="12CD697A" w14:textId="77777777" w:rsidR="00FE3BA4" w:rsidRDefault="00FE3BA4" w:rsidP="003947AD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sprječavanju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143/21),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6/18),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6. </w:t>
      </w:r>
      <w:proofErr w:type="spellStart"/>
      <w:r>
        <w:t>srpnja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6D542F2E" w14:textId="77777777" w:rsidR="00FE3BA4" w:rsidRDefault="00FE3BA4" w:rsidP="00FE3BA4">
      <w:pPr>
        <w:pStyle w:val="NoSpacing"/>
        <w:jc w:val="both"/>
      </w:pPr>
    </w:p>
    <w:p w14:paraId="51A2EAF3" w14:textId="0854142C" w:rsidR="00FE3BA4" w:rsidRPr="003947AD" w:rsidRDefault="00FE3BA4" w:rsidP="003947AD">
      <w:pPr>
        <w:pStyle w:val="NoSpacing"/>
        <w:jc w:val="center"/>
        <w:rPr>
          <w:b/>
          <w:bCs/>
          <w:sz w:val="24"/>
          <w:szCs w:val="24"/>
        </w:rPr>
      </w:pPr>
      <w:r w:rsidRPr="003947AD">
        <w:rPr>
          <w:b/>
          <w:bCs/>
          <w:sz w:val="24"/>
          <w:szCs w:val="24"/>
        </w:rPr>
        <w:t>KODEKS PONAŠANJA</w:t>
      </w:r>
    </w:p>
    <w:p w14:paraId="721C5433" w14:textId="1C969023" w:rsidR="00FE3BA4" w:rsidRPr="003947AD" w:rsidRDefault="00FE3BA4" w:rsidP="003947AD">
      <w:pPr>
        <w:pStyle w:val="NoSpacing"/>
        <w:jc w:val="center"/>
        <w:rPr>
          <w:b/>
          <w:bCs/>
        </w:rPr>
      </w:pPr>
      <w:r w:rsidRPr="003947AD">
        <w:rPr>
          <w:b/>
          <w:bCs/>
        </w:rPr>
        <w:t>ČLANOVA</w:t>
      </w:r>
    </w:p>
    <w:p w14:paraId="43D72642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r w:rsidRPr="003947AD">
        <w:rPr>
          <w:b/>
          <w:bCs/>
        </w:rPr>
        <w:t>GRADSKOG VIJEĆA GRADA HVARA</w:t>
      </w:r>
    </w:p>
    <w:p w14:paraId="2FE38406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r w:rsidRPr="003947AD">
        <w:rPr>
          <w:b/>
          <w:bCs/>
        </w:rPr>
        <w:t xml:space="preserve">(u </w:t>
      </w:r>
      <w:proofErr w:type="spellStart"/>
      <w:r w:rsidRPr="003947AD">
        <w:rPr>
          <w:b/>
          <w:bCs/>
        </w:rPr>
        <w:t>daljnjem</w:t>
      </w:r>
      <w:proofErr w:type="spellEnd"/>
      <w:r w:rsidRPr="003947AD">
        <w:rPr>
          <w:b/>
          <w:bCs/>
        </w:rPr>
        <w:t xml:space="preserve"> </w:t>
      </w:r>
      <w:proofErr w:type="spellStart"/>
      <w:r w:rsidRPr="003947AD">
        <w:rPr>
          <w:b/>
          <w:bCs/>
        </w:rPr>
        <w:t>tekstu</w:t>
      </w:r>
      <w:proofErr w:type="spellEnd"/>
      <w:r w:rsidRPr="003947AD">
        <w:rPr>
          <w:b/>
          <w:bCs/>
        </w:rPr>
        <w:t xml:space="preserve">: </w:t>
      </w:r>
      <w:proofErr w:type="spellStart"/>
      <w:r w:rsidRPr="003947AD">
        <w:rPr>
          <w:b/>
          <w:bCs/>
        </w:rPr>
        <w:t>Kodeks</w:t>
      </w:r>
      <w:proofErr w:type="spellEnd"/>
      <w:r w:rsidRPr="003947AD">
        <w:rPr>
          <w:b/>
          <w:bCs/>
        </w:rPr>
        <w:t>)</w:t>
      </w:r>
    </w:p>
    <w:p w14:paraId="464CB00C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</w:p>
    <w:p w14:paraId="070A9C59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r w:rsidRPr="003947AD">
        <w:rPr>
          <w:b/>
          <w:bCs/>
        </w:rPr>
        <w:t>I. OPĆE ODREDBE</w:t>
      </w:r>
    </w:p>
    <w:p w14:paraId="3D1CA998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</w:p>
    <w:p w14:paraId="0FA30CF4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1.</w:t>
      </w:r>
    </w:p>
    <w:p w14:paraId="7D34B338" w14:textId="77777777" w:rsidR="00FE3BA4" w:rsidRDefault="00FE3BA4" w:rsidP="00FE3BA4">
      <w:pPr>
        <w:pStyle w:val="NoSpacing"/>
        <w:jc w:val="both"/>
      </w:pPr>
    </w:p>
    <w:p w14:paraId="69CC6F97" w14:textId="77777777" w:rsidR="00FE3BA4" w:rsidRDefault="00FE3BA4" w:rsidP="003947AD">
      <w:pPr>
        <w:pStyle w:val="NoSpacing"/>
        <w:ind w:firstLine="720"/>
        <w:jc w:val="both"/>
      </w:pPr>
      <w:proofErr w:type="spellStart"/>
      <w:r>
        <w:t>Ovim</w:t>
      </w:r>
      <w:proofErr w:type="spellEnd"/>
      <w:r>
        <w:t xml:space="preserve"> se </w:t>
      </w:r>
      <w:proofErr w:type="spellStart"/>
      <w:r>
        <w:t>Kodeksom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u </w:t>
      </w:r>
      <w:proofErr w:type="spellStart"/>
      <w:r>
        <w:t>obnašanju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,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odlučuju</w:t>
      </w:r>
      <w:proofErr w:type="spellEnd"/>
      <w:r>
        <w:t xml:space="preserve"> o </w:t>
      </w:r>
      <w:proofErr w:type="spellStart"/>
      <w:r>
        <w:t>povredama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62E1E49F" w14:textId="77777777" w:rsidR="00FE3BA4" w:rsidRDefault="00FE3BA4" w:rsidP="00FE3BA4">
      <w:pPr>
        <w:pStyle w:val="NoSpacing"/>
        <w:jc w:val="both"/>
      </w:pPr>
    </w:p>
    <w:p w14:paraId="0F0C8FC4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2.</w:t>
      </w:r>
    </w:p>
    <w:p w14:paraId="6FF40A2C" w14:textId="77777777" w:rsidR="00FE3BA4" w:rsidRDefault="00FE3BA4" w:rsidP="00FE3BA4">
      <w:pPr>
        <w:pStyle w:val="NoSpacing"/>
        <w:jc w:val="both"/>
      </w:pPr>
    </w:p>
    <w:p w14:paraId="00372E21" w14:textId="77777777" w:rsidR="00FE3BA4" w:rsidRDefault="00FE3BA4" w:rsidP="003947AD">
      <w:pPr>
        <w:pStyle w:val="NoSpacing"/>
        <w:ind w:firstLine="720"/>
        <w:jc w:val="both"/>
      </w:pPr>
      <w:r>
        <w:t xml:space="preserve">(1) </w:t>
      </w:r>
      <w:proofErr w:type="spellStart"/>
      <w:r>
        <w:t>Svrha</w:t>
      </w:r>
      <w:proofErr w:type="spellEnd"/>
      <w:r>
        <w:t xml:space="preserve"> je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, </w:t>
      </w:r>
      <w:proofErr w:type="spellStart"/>
      <w:r>
        <w:t>objektivnosti</w:t>
      </w:r>
      <w:proofErr w:type="spellEnd"/>
      <w:r>
        <w:t xml:space="preserve">, </w:t>
      </w:r>
      <w:proofErr w:type="spellStart"/>
      <w:r>
        <w:t>nepristranosti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u </w:t>
      </w:r>
      <w:proofErr w:type="spellStart"/>
      <w:r>
        <w:t>obnašanju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promicanje</w:t>
      </w:r>
      <w:proofErr w:type="spellEnd"/>
      <w:r>
        <w:t xml:space="preserve"> </w:t>
      </w:r>
      <w:proofErr w:type="spellStart"/>
      <w:r>
        <w:lastRenderedPageBreak/>
        <w:t>etičnog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zasnivaju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temeljnim</w:t>
      </w:r>
      <w:proofErr w:type="spellEnd"/>
      <w:r>
        <w:t xml:space="preserve">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vrijednostima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široko</w:t>
      </w:r>
      <w:proofErr w:type="spellEnd"/>
      <w:r>
        <w:t xml:space="preserve"> </w:t>
      </w:r>
      <w:proofErr w:type="spellStart"/>
      <w:r>
        <w:t>prihvaćenim</w:t>
      </w:r>
      <w:proofErr w:type="spellEnd"/>
      <w:r>
        <w:t xml:space="preserve"> </w:t>
      </w:r>
      <w:proofErr w:type="spellStart"/>
      <w:r>
        <w:t>dobrim</w:t>
      </w:r>
      <w:proofErr w:type="spellEnd"/>
      <w:r>
        <w:t xml:space="preserve"> </w:t>
      </w:r>
      <w:proofErr w:type="spellStart"/>
      <w:r>
        <w:t>običajima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</w:t>
      </w:r>
      <w:proofErr w:type="spellStart"/>
      <w:proofErr w:type="gramStart"/>
      <w:r>
        <w:t>građana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nositelje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na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razini</w:t>
      </w:r>
      <w:proofErr w:type="spellEnd"/>
      <w:r>
        <w:t>.</w:t>
      </w:r>
    </w:p>
    <w:p w14:paraId="5FF14A14" w14:textId="77777777" w:rsidR="00FE3BA4" w:rsidRDefault="00FE3BA4" w:rsidP="00FE3BA4">
      <w:pPr>
        <w:pStyle w:val="NoSpacing"/>
        <w:jc w:val="both"/>
      </w:pPr>
    </w:p>
    <w:p w14:paraId="46B3D3E8" w14:textId="77777777" w:rsidR="00FE3BA4" w:rsidRDefault="00FE3BA4" w:rsidP="003947AD">
      <w:pPr>
        <w:pStyle w:val="NoSpacing"/>
        <w:ind w:firstLine="720"/>
        <w:jc w:val="both"/>
      </w:pPr>
      <w:r>
        <w:t xml:space="preserve">(2)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je </w:t>
      </w:r>
      <w:proofErr w:type="spellStart"/>
      <w:r>
        <w:t>uspostava</w:t>
      </w:r>
      <w:proofErr w:type="spellEnd"/>
      <w:r>
        <w:t xml:space="preserve"> </w:t>
      </w:r>
      <w:proofErr w:type="spellStart"/>
      <w:r>
        <w:t>primjerene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, </w:t>
      </w:r>
      <w:proofErr w:type="spellStart"/>
      <w:r>
        <w:t>korektnog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dijaloga</w:t>
      </w:r>
      <w:proofErr w:type="spellEnd"/>
      <w:r>
        <w:t xml:space="preserve"> u </w:t>
      </w:r>
      <w:proofErr w:type="spellStart"/>
      <w:r>
        <w:t>obnašanju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s </w:t>
      </w:r>
      <w:proofErr w:type="spellStart"/>
      <w:r>
        <w:t>naglaskom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savjesnost</w:t>
      </w:r>
      <w:proofErr w:type="spellEnd"/>
      <w:r>
        <w:t xml:space="preserve">, </w:t>
      </w:r>
      <w:proofErr w:type="spellStart"/>
      <w:r>
        <w:t>časnost</w:t>
      </w:r>
      <w:proofErr w:type="spellEnd"/>
      <w:r>
        <w:t xml:space="preserve">, </w:t>
      </w:r>
      <w:proofErr w:type="spellStart"/>
      <w:r>
        <w:t>poštenje</w:t>
      </w:r>
      <w:proofErr w:type="spellEnd"/>
      <w:r>
        <w:t xml:space="preserve">, </w:t>
      </w:r>
      <w:proofErr w:type="spellStart"/>
      <w:r>
        <w:t>nepristranost</w:t>
      </w:r>
      <w:proofErr w:type="spellEnd"/>
      <w:r>
        <w:t xml:space="preserve">, </w:t>
      </w:r>
      <w:proofErr w:type="spellStart"/>
      <w:r>
        <w:t>objektivnost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7BD5500E" w14:textId="77777777" w:rsidR="00FE3BA4" w:rsidRDefault="00FE3BA4" w:rsidP="00FE3BA4">
      <w:pPr>
        <w:pStyle w:val="NoSpacing"/>
        <w:jc w:val="both"/>
      </w:pPr>
      <w:r>
        <w:t xml:space="preserve"> </w:t>
      </w:r>
    </w:p>
    <w:p w14:paraId="416D350D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3.</w:t>
      </w:r>
    </w:p>
    <w:p w14:paraId="15991941" w14:textId="77777777" w:rsidR="00FE3BA4" w:rsidRDefault="00FE3BA4" w:rsidP="00FE3BA4">
      <w:pPr>
        <w:pStyle w:val="NoSpacing"/>
        <w:jc w:val="both"/>
      </w:pPr>
    </w:p>
    <w:p w14:paraId="2D6A8AD0" w14:textId="77777777" w:rsidR="00FE3BA4" w:rsidRDefault="00FE3BA4" w:rsidP="003947AD">
      <w:pPr>
        <w:pStyle w:val="NoSpacing"/>
        <w:ind w:firstLine="720"/>
        <w:jc w:val="both"/>
      </w:pPr>
      <w:r>
        <w:t xml:space="preserve">(1)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nositelji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).</w:t>
      </w:r>
    </w:p>
    <w:p w14:paraId="6B5C09E1" w14:textId="77777777" w:rsidR="00FE3BA4" w:rsidRDefault="00FE3BA4" w:rsidP="00FE3BA4">
      <w:pPr>
        <w:pStyle w:val="NoSpacing"/>
        <w:jc w:val="both"/>
      </w:pPr>
    </w:p>
    <w:p w14:paraId="44F3DF0B" w14:textId="77777777" w:rsidR="00FE3BA4" w:rsidRDefault="00FE3BA4" w:rsidP="003947AD">
      <w:pPr>
        <w:pStyle w:val="NoSpacing"/>
        <w:ind w:firstLine="720"/>
        <w:jc w:val="both"/>
      </w:pPr>
      <w:r>
        <w:t xml:space="preserve">(2)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glave</w:t>
      </w:r>
      <w:proofErr w:type="spellEnd"/>
      <w:r>
        <w:t xml:space="preserve"> II. </w:t>
      </w:r>
      <w:proofErr w:type="spellStart"/>
      <w:r>
        <w:t>Temeljna</w:t>
      </w:r>
      <w:proofErr w:type="spellEnd"/>
      <w:r>
        <w:t xml:space="preserve"> </w:t>
      </w:r>
      <w:proofErr w:type="spellStart"/>
      <w:r>
        <w:t>načelna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točke</w:t>
      </w:r>
      <w:proofErr w:type="spellEnd"/>
      <w:r>
        <w:t xml:space="preserve"> 3.,4.,9., 10., 14., 16. </w:t>
      </w:r>
      <w:proofErr w:type="spellStart"/>
      <w:r>
        <w:t>i</w:t>
      </w:r>
      <w:proofErr w:type="spellEnd"/>
      <w:r>
        <w:t xml:space="preserve"> 17.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pozvao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5AC08ED3" w14:textId="77777777" w:rsidR="00FE3BA4" w:rsidRDefault="00FE3BA4" w:rsidP="00FE3BA4">
      <w:pPr>
        <w:pStyle w:val="NoSpacing"/>
        <w:jc w:val="both"/>
      </w:pPr>
    </w:p>
    <w:p w14:paraId="283408B9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4.</w:t>
      </w:r>
    </w:p>
    <w:p w14:paraId="6F3F7367" w14:textId="77777777" w:rsidR="00FE3BA4" w:rsidRDefault="00FE3BA4" w:rsidP="00FE3BA4">
      <w:pPr>
        <w:pStyle w:val="NoSpacing"/>
        <w:jc w:val="both"/>
      </w:pPr>
    </w:p>
    <w:p w14:paraId="703B1A38" w14:textId="77777777" w:rsidR="00FE3BA4" w:rsidRDefault="00FE3BA4" w:rsidP="003947AD">
      <w:pPr>
        <w:pStyle w:val="NoSpacing"/>
        <w:ind w:firstLine="720"/>
        <w:jc w:val="both"/>
      </w:pPr>
      <w:r>
        <w:t xml:space="preserve">(1) U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2669D473" w14:textId="153D7D77" w:rsidR="00FE3BA4" w:rsidRDefault="00FE3BA4" w:rsidP="003947AD">
      <w:pPr>
        <w:pStyle w:val="NoSpacing"/>
        <w:numPr>
          <w:ilvl w:val="0"/>
          <w:numId w:val="27"/>
        </w:numPr>
        <w:jc w:val="both"/>
      </w:pPr>
      <w:proofErr w:type="spellStart"/>
      <w:r>
        <w:t>diskriminacija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izravno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neizravno</w:t>
      </w:r>
      <w:proofErr w:type="spellEnd"/>
      <w:r>
        <w:t xml:space="preserve">,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stavljena</w:t>
      </w:r>
      <w:proofErr w:type="spellEnd"/>
      <w:r>
        <w:t xml:space="preserve"> u </w:t>
      </w:r>
      <w:proofErr w:type="spellStart"/>
      <w:r>
        <w:t>nepovoljniji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u </w:t>
      </w:r>
      <w:proofErr w:type="spellStart"/>
      <w:r>
        <w:t>usporedivoj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rase, </w:t>
      </w:r>
      <w:proofErr w:type="spellStart"/>
      <w:r>
        <w:t>nacionalnoga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podrijetla</w:t>
      </w:r>
      <w:proofErr w:type="spellEnd"/>
      <w:r>
        <w:t xml:space="preserve">, </w:t>
      </w:r>
      <w:proofErr w:type="spellStart"/>
      <w:r>
        <w:t>spola</w:t>
      </w:r>
      <w:proofErr w:type="spellEnd"/>
      <w:r>
        <w:t xml:space="preserve">, </w:t>
      </w:r>
      <w:proofErr w:type="spellStart"/>
      <w:r>
        <w:t>spolnog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 xml:space="preserve">, </w:t>
      </w:r>
      <w:proofErr w:type="spellStart"/>
      <w:r>
        <w:t>dobi</w:t>
      </w:r>
      <w:proofErr w:type="spellEnd"/>
      <w:r>
        <w:t xml:space="preserve">,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vjere</w:t>
      </w:r>
      <w:proofErr w:type="spellEnd"/>
      <w:r>
        <w:t xml:space="preserve">, </w:t>
      </w:r>
      <w:proofErr w:type="spellStart"/>
      <w:r>
        <w:t>političkoga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 xml:space="preserve">,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obiteljskih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, </w:t>
      </w:r>
      <w:proofErr w:type="spellStart"/>
      <w:r>
        <w:t>imovnog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, </w:t>
      </w:r>
      <w:proofErr w:type="spellStart"/>
      <w:r>
        <w:t>članstva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članstva</w:t>
      </w:r>
      <w:proofErr w:type="spellEnd"/>
      <w:r>
        <w:t xml:space="preserve"> u </w:t>
      </w:r>
      <w:proofErr w:type="spellStart"/>
      <w:r>
        <w:t>političkoj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sindikatu</w:t>
      </w:r>
      <w:proofErr w:type="spellEnd"/>
      <w:r>
        <w:t xml:space="preserve">, </w:t>
      </w:r>
      <w:proofErr w:type="spellStart"/>
      <w:r>
        <w:t>tjelesnih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poteškoća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službenikom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dužnosnikom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45080E3A" w14:textId="541A2EBE" w:rsidR="00FE3BA4" w:rsidRDefault="00FE3BA4" w:rsidP="003947AD">
      <w:pPr>
        <w:pStyle w:val="NoSpacing"/>
        <w:numPr>
          <w:ilvl w:val="0"/>
          <w:numId w:val="27"/>
        </w:numPr>
        <w:jc w:val="both"/>
      </w:pPr>
      <w:proofErr w:type="spellStart"/>
      <w:r>
        <w:t>povezane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izvanbračni</w:t>
      </w:r>
      <w:proofErr w:type="spellEnd"/>
      <w:r>
        <w:t xml:space="preserve"> drug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životni</w:t>
      </w:r>
      <w:proofErr w:type="spellEnd"/>
      <w:r>
        <w:t xml:space="preserve"> partner </w:t>
      </w:r>
      <w:proofErr w:type="spellStart"/>
      <w:r>
        <w:t>i</w:t>
      </w:r>
      <w:proofErr w:type="spellEnd"/>
      <w:r>
        <w:t xml:space="preserve"> </w:t>
      </w:r>
      <w:proofErr w:type="spellStart"/>
      <w:r>
        <w:t>neformalni</w:t>
      </w:r>
      <w:proofErr w:type="spellEnd"/>
      <w:r>
        <w:t xml:space="preserve"> </w:t>
      </w:r>
      <w:proofErr w:type="spellStart"/>
      <w:r>
        <w:t>životni</w:t>
      </w:r>
      <w:proofErr w:type="spellEnd"/>
      <w:r>
        <w:t xml:space="preserve"> partner,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po </w:t>
      </w:r>
      <w:proofErr w:type="spellStart"/>
      <w:r>
        <w:t>krvi</w:t>
      </w:r>
      <w:proofErr w:type="spellEnd"/>
      <w:r>
        <w:t xml:space="preserve"> u </w:t>
      </w:r>
      <w:proofErr w:type="spellStart"/>
      <w:r>
        <w:t>uspravnoj</w:t>
      </w:r>
      <w:proofErr w:type="spellEnd"/>
      <w:r>
        <w:t xml:space="preserve"> </w:t>
      </w:r>
      <w:proofErr w:type="spellStart"/>
      <w:r>
        <w:t>lozi</w:t>
      </w:r>
      <w:proofErr w:type="spellEnd"/>
      <w:r>
        <w:t xml:space="preserve">, 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, </w:t>
      </w:r>
      <w:proofErr w:type="spellStart"/>
      <w:r>
        <w:t>posvojitelj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posvojenik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interesno</w:t>
      </w:r>
      <w:proofErr w:type="spellEnd"/>
      <w:r>
        <w:t xml:space="preserve"> </w:t>
      </w:r>
      <w:proofErr w:type="spellStart"/>
      <w:r>
        <w:t>povezanima</w:t>
      </w:r>
      <w:proofErr w:type="spellEnd"/>
      <w:r>
        <w:t xml:space="preserve"> s </w:t>
      </w:r>
      <w:proofErr w:type="spellStart"/>
      <w:r>
        <w:t>nositeljem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6116A7BA" w14:textId="0B80195A" w:rsidR="00FE3BA4" w:rsidRDefault="00FE3BA4" w:rsidP="003947AD">
      <w:pPr>
        <w:pStyle w:val="NoSpacing"/>
        <w:numPr>
          <w:ilvl w:val="0"/>
          <w:numId w:val="27"/>
        </w:numPr>
        <w:jc w:val="both"/>
      </w:pPr>
      <w:proofErr w:type="spellStart"/>
      <w:r>
        <w:t>poslovni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, </w:t>
      </w:r>
      <w:proofErr w:type="spellStart"/>
      <w:proofErr w:type="gramStart"/>
      <w:r>
        <w:t>kupoprodaji</w:t>
      </w:r>
      <w:proofErr w:type="spellEnd"/>
      <w:r>
        <w:t xml:space="preserve">,  </w:t>
      </w:r>
      <w:proofErr w:type="spellStart"/>
      <w:r>
        <w:t>pravo</w:t>
      </w:r>
      <w:proofErr w:type="spellEnd"/>
      <w:proofErr w:type="gramEnd"/>
      <w:r>
        <w:t xml:space="preserve"> </w:t>
      </w:r>
      <w:proofErr w:type="spellStart"/>
      <w:r>
        <w:t>služnosti</w:t>
      </w:r>
      <w:proofErr w:type="spellEnd"/>
      <w:r>
        <w:t xml:space="preserve">, </w:t>
      </w:r>
      <w:proofErr w:type="spellStart"/>
      <w:r>
        <w:t>zakup</w:t>
      </w:r>
      <w:proofErr w:type="spellEnd"/>
      <w:r>
        <w:t xml:space="preserve">, </w:t>
      </w:r>
      <w:proofErr w:type="spellStart"/>
      <w:r>
        <w:t>najam</w:t>
      </w:r>
      <w:proofErr w:type="spellEnd"/>
      <w:r>
        <w:t xml:space="preserve">,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koncesijska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, </w:t>
      </w:r>
      <w:proofErr w:type="spellStart"/>
      <w:r>
        <w:t>potpore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,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,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3D2D708C" w14:textId="4C593B81" w:rsidR="00FE3BA4" w:rsidRDefault="00FE3BA4" w:rsidP="003947AD">
      <w:pPr>
        <w:pStyle w:val="NoSpacing"/>
        <w:numPr>
          <w:ilvl w:val="0"/>
          <w:numId w:val="27"/>
        </w:numPr>
        <w:jc w:val="both"/>
      </w:pPr>
      <w:proofErr w:type="spellStart"/>
      <w:r>
        <w:t>potencijalni</w:t>
      </w:r>
      <w:proofErr w:type="spellEnd"/>
      <w:r>
        <w:t xml:space="preserve"> </w:t>
      </w:r>
      <w:proofErr w:type="spellStart"/>
      <w:r>
        <w:t>sukob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je </w:t>
      </w:r>
      <w:proofErr w:type="spellStart"/>
      <w:r>
        <w:t>situacija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utjecati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nepristranost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13438CDE" w14:textId="164CAB58" w:rsidR="00FE3BA4" w:rsidRDefault="00FE3BA4" w:rsidP="003947AD">
      <w:pPr>
        <w:pStyle w:val="NoSpacing"/>
        <w:numPr>
          <w:ilvl w:val="0"/>
          <w:numId w:val="27"/>
        </w:numPr>
        <w:jc w:val="both"/>
      </w:pPr>
      <w:proofErr w:type="spellStart"/>
      <w:r>
        <w:t>stvarni</w:t>
      </w:r>
      <w:proofErr w:type="spellEnd"/>
      <w:r>
        <w:t xml:space="preserve"> </w:t>
      </w:r>
      <w:proofErr w:type="spellStart"/>
      <w:r>
        <w:t>sukob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je </w:t>
      </w:r>
      <w:proofErr w:type="spellStart"/>
      <w:r>
        <w:t>situacija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utjecao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da je </w:t>
      </w:r>
      <w:proofErr w:type="spellStart"/>
      <w:r>
        <w:t>utjecao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nepristranost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217FEA9B" w14:textId="1655FC87" w:rsidR="00FE3BA4" w:rsidRDefault="00FE3BA4" w:rsidP="003947AD">
      <w:pPr>
        <w:pStyle w:val="NoSpacing"/>
        <w:numPr>
          <w:ilvl w:val="0"/>
          <w:numId w:val="27"/>
        </w:numPr>
        <w:jc w:val="both"/>
      </w:pPr>
      <w:proofErr w:type="spellStart"/>
      <w:r>
        <w:t>uznemiravanje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neprimjereno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osobnog</w:t>
      </w:r>
      <w:proofErr w:type="spellEnd"/>
      <w:r>
        <w:t xml:space="preserve"> </w:t>
      </w:r>
      <w:proofErr w:type="spellStart"/>
      <w:r>
        <w:t>dostojanstva</w:t>
      </w:r>
      <w:proofErr w:type="spellEnd"/>
      <w:r>
        <w:t xml:space="preserve">,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, </w:t>
      </w:r>
      <w:proofErr w:type="spellStart"/>
      <w:r>
        <w:t>verbalni</w:t>
      </w:r>
      <w:proofErr w:type="spellEnd"/>
      <w:r>
        <w:t xml:space="preserve">, </w:t>
      </w:r>
      <w:proofErr w:type="spellStart"/>
      <w:r>
        <w:t>neverbalni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tjelesni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pridonošenje</w:t>
      </w:r>
      <w:proofErr w:type="spellEnd"/>
      <w:r>
        <w:t xml:space="preserve"> </w:t>
      </w:r>
      <w:proofErr w:type="spellStart"/>
      <w:r>
        <w:t>stvaranju</w:t>
      </w:r>
      <w:proofErr w:type="spellEnd"/>
      <w:r>
        <w:t xml:space="preserve"> </w:t>
      </w:r>
      <w:proofErr w:type="spellStart"/>
      <w:r>
        <w:t>neugodnih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neprijateljskih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zastrašuju</w:t>
      </w:r>
      <w:proofErr w:type="spellEnd"/>
      <w:r>
        <w:t xml:space="preserve">, </w:t>
      </w:r>
      <w:proofErr w:type="spellStart"/>
      <w:r>
        <w:t>vrijeđaju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ponižavaju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pritisak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odbila</w:t>
      </w:r>
      <w:proofErr w:type="spellEnd"/>
      <w:r>
        <w:t xml:space="preserve"> </w:t>
      </w:r>
      <w:proofErr w:type="spellStart"/>
      <w:r>
        <w:t>uznemiravanje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spolno</w:t>
      </w:r>
      <w:proofErr w:type="spellEnd"/>
      <w:r>
        <w:t xml:space="preserve"> </w:t>
      </w:r>
      <w:proofErr w:type="spellStart"/>
      <w:r>
        <w:t>uznemiravanje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ga je </w:t>
      </w:r>
      <w:proofErr w:type="spellStart"/>
      <w:r>
        <w:t>prijavila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spolno</w:t>
      </w:r>
      <w:proofErr w:type="spellEnd"/>
      <w:r>
        <w:t xml:space="preserve"> </w:t>
      </w:r>
      <w:proofErr w:type="spellStart"/>
      <w:r>
        <w:t>uznemiravanje</w:t>
      </w:r>
      <w:proofErr w:type="spellEnd"/>
      <w:r>
        <w:t>.</w:t>
      </w:r>
    </w:p>
    <w:p w14:paraId="4357FA80" w14:textId="77777777" w:rsidR="00FE3BA4" w:rsidRDefault="00FE3BA4" w:rsidP="00FE3BA4">
      <w:pPr>
        <w:pStyle w:val="NoSpacing"/>
        <w:jc w:val="both"/>
      </w:pPr>
    </w:p>
    <w:p w14:paraId="2131D133" w14:textId="77777777" w:rsidR="00FE3BA4" w:rsidRDefault="00FE3BA4" w:rsidP="003947AD">
      <w:pPr>
        <w:pStyle w:val="NoSpacing"/>
        <w:ind w:firstLine="360"/>
        <w:jc w:val="both"/>
      </w:pPr>
      <w:r>
        <w:t xml:space="preserve">(2) </w:t>
      </w:r>
      <w:proofErr w:type="spellStart"/>
      <w:r>
        <w:t>Izrazi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Kodeksu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rodni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rod.</w:t>
      </w:r>
    </w:p>
    <w:p w14:paraId="0F335D0F" w14:textId="77777777" w:rsidR="00FE3BA4" w:rsidRDefault="00FE3BA4" w:rsidP="00FE3BA4">
      <w:pPr>
        <w:pStyle w:val="NoSpacing"/>
        <w:jc w:val="both"/>
      </w:pPr>
    </w:p>
    <w:p w14:paraId="4085BF86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r w:rsidRPr="003947AD">
        <w:rPr>
          <w:b/>
          <w:bCs/>
        </w:rPr>
        <w:t>II. TEMELJNA NAČELA DJELOVANJA</w:t>
      </w:r>
    </w:p>
    <w:p w14:paraId="66113E8F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</w:p>
    <w:p w14:paraId="3E99EDB5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5.</w:t>
      </w:r>
    </w:p>
    <w:p w14:paraId="324118F7" w14:textId="77777777" w:rsidR="00FE3BA4" w:rsidRDefault="00FE3BA4" w:rsidP="00FE3BA4">
      <w:pPr>
        <w:pStyle w:val="NoSpacing"/>
        <w:jc w:val="both"/>
      </w:pPr>
    </w:p>
    <w:p w14:paraId="066777E7" w14:textId="77777777" w:rsidR="00FE3BA4" w:rsidRDefault="00FE3BA4" w:rsidP="003947AD">
      <w:pPr>
        <w:pStyle w:val="NoSpacing"/>
        <w:ind w:firstLine="720"/>
        <w:jc w:val="both"/>
      </w:pPr>
      <w:proofErr w:type="spellStart"/>
      <w:r>
        <w:t>Nositelji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pridržavati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temeljnih</w:t>
      </w:r>
      <w:proofErr w:type="spellEnd"/>
      <w:r>
        <w:t xml:space="preserve"> </w:t>
      </w:r>
      <w:proofErr w:type="spellStart"/>
      <w:r>
        <w:t>načela</w:t>
      </w:r>
      <w:proofErr w:type="spellEnd"/>
      <w:r>
        <w:t>:</w:t>
      </w:r>
    </w:p>
    <w:p w14:paraId="4A6F86EC" w14:textId="74820625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zakonitosti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;</w:t>
      </w:r>
    </w:p>
    <w:p w14:paraId="3397F9CE" w14:textId="37155B0E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odanosti</w:t>
      </w:r>
      <w:proofErr w:type="spellEnd"/>
      <w:r>
        <w:t xml:space="preserve">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razvijanja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u </w:t>
      </w:r>
      <w:proofErr w:type="spellStart"/>
      <w:r>
        <w:t>nositelje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djeluju</w:t>
      </w:r>
      <w:proofErr w:type="spellEnd"/>
      <w:r>
        <w:t>;</w:t>
      </w:r>
    </w:p>
    <w:p w14:paraId="68572727" w14:textId="4953017A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poštovanja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dostojanstva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povlašćivanja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uznemiravanja</w:t>
      </w:r>
      <w:proofErr w:type="spellEnd"/>
      <w:r>
        <w:t>;</w:t>
      </w:r>
    </w:p>
    <w:p w14:paraId="728602C5" w14:textId="106C738C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čestitosti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poštenja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izuzetosti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;</w:t>
      </w:r>
    </w:p>
    <w:p w14:paraId="1A252639" w14:textId="2B998D9D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zabrane</w:t>
      </w:r>
      <w:proofErr w:type="spellEnd"/>
      <w:r>
        <w:t xml:space="preserve"> </w:t>
      </w:r>
      <w:proofErr w:type="spellStart"/>
      <w:r>
        <w:t>zlouporabe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,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za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probitak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probitak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autoriteta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traženja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darova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povoljnog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obećanja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ovlasti</w:t>
      </w:r>
      <w:proofErr w:type="spellEnd"/>
      <w:r>
        <w:t>;</w:t>
      </w:r>
    </w:p>
    <w:p w14:paraId="1E38067E" w14:textId="3CDA8C03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konstruktivnog</w:t>
      </w:r>
      <w:proofErr w:type="spellEnd"/>
      <w:r>
        <w:t xml:space="preserve"> </w:t>
      </w:r>
      <w:proofErr w:type="spellStart"/>
      <w:r>
        <w:t>pridonošenja</w:t>
      </w:r>
      <w:proofErr w:type="spellEnd"/>
      <w:r>
        <w:t xml:space="preserve"> </w:t>
      </w:r>
      <w:proofErr w:type="spellStart"/>
      <w:r>
        <w:t>rješavanju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>;</w:t>
      </w:r>
    </w:p>
    <w:p w14:paraId="665DC293" w14:textId="273A2FF9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javnosti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dostupnosti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>;</w:t>
      </w:r>
    </w:p>
    <w:p w14:paraId="35FE6116" w14:textId="7E4F37F9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lastRenderedPageBreak/>
        <w:t>poštovanja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mediji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u </w:t>
      </w:r>
      <w:proofErr w:type="spellStart"/>
      <w:r>
        <w:t>demokratskom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diskriminirajuće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s </w:t>
      </w:r>
      <w:proofErr w:type="spellStart"/>
      <w:r>
        <w:t>medijima</w:t>
      </w:r>
      <w:proofErr w:type="spellEnd"/>
      <w:r>
        <w:t xml:space="preserve"> koji prate rad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vlasti</w:t>
      </w:r>
      <w:proofErr w:type="spellEnd"/>
      <w:r>
        <w:t>;</w:t>
      </w:r>
    </w:p>
    <w:p w14:paraId="7ADF611B" w14:textId="40234777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zabrane</w:t>
      </w:r>
      <w:proofErr w:type="spellEnd"/>
      <w:r>
        <w:t xml:space="preserve"> </w:t>
      </w:r>
      <w:proofErr w:type="spellStart"/>
      <w:r>
        <w:t>svjesnog</w:t>
      </w:r>
      <w:proofErr w:type="spellEnd"/>
      <w:r>
        <w:t xml:space="preserve"> </w:t>
      </w:r>
      <w:proofErr w:type="spellStart"/>
      <w:r>
        <w:t>iznošenja</w:t>
      </w:r>
      <w:proofErr w:type="spellEnd"/>
      <w:r>
        <w:t xml:space="preserve"> </w:t>
      </w:r>
      <w:proofErr w:type="spellStart"/>
      <w:r>
        <w:t>neistina</w:t>
      </w:r>
      <w:proofErr w:type="spellEnd"/>
      <w:r>
        <w:t>;</w:t>
      </w:r>
    </w:p>
    <w:p w14:paraId="669D3A06" w14:textId="24796B63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iznošenja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stavova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ovlastima</w:t>
      </w:r>
      <w:proofErr w:type="spellEnd"/>
    </w:p>
    <w:p w14:paraId="38C7E3B4" w14:textId="61196F8F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pridržavanja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>;</w:t>
      </w:r>
    </w:p>
    <w:p w14:paraId="67773CF7" w14:textId="27D99C70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aktivnog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>;</w:t>
      </w:r>
    </w:p>
    <w:p w14:paraId="646AC1FF" w14:textId="62534635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razvijanja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upućenosti</w:t>
      </w:r>
      <w:proofErr w:type="spellEnd"/>
      <w:r>
        <w:t xml:space="preserve"> o </w:t>
      </w:r>
      <w:proofErr w:type="spellStart"/>
      <w:r>
        <w:t>odlukama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sudjeluju</w:t>
      </w:r>
      <w:proofErr w:type="spellEnd"/>
      <w:r>
        <w:t xml:space="preserve">, </w:t>
      </w:r>
      <w:proofErr w:type="spellStart"/>
      <w:r>
        <w:t>korištenjem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usavršavanjem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načine</w:t>
      </w:r>
      <w:proofErr w:type="spellEnd"/>
      <w:r>
        <w:t>;</w:t>
      </w:r>
    </w:p>
    <w:p w14:paraId="6EA12D8C" w14:textId="2FB95112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prihvaćanja</w:t>
      </w:r>
      <w:proofErr w:type="spellEnd"/>
      <w:r>
        <w:t xml:space="preserve"> </w:t>
      </w:r>
      <w:proofErr w:type="spellStart"/>
      <w:r>
        <w:t>dobrih</w:t>
      </w:r>
      <w:proofErr w:type="spellEnd"/>
      <w:r>
        <w:t xml:space="preserve"> </w:t>
      </w:r>
      <w:proofErr w:type="spellStart"/>
      <w:r>
        <w:t>običaja</w:t>
      </w:r>
      <w:proofErr w:type="spellEnd"/>
      <w:r>
        <w:t xml:space="preserve"> </w:t>
      </w:r>
      <w:proofErr w:type="spellStart"/>
      <w:r>
        <w:t>parlamentarizma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primjerenog</w:t>
      </w:r>
      <w:proofErr w:type="spellEnd"/>
      <w:r>
        <w:t xml:space="preserve"> </w:t>
      </w:r>
      <w:proofErr w:type="spellStart"/>
      <w:r>
        <w:t>komuniciranja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uvredljivog</w:t>
      </w:r>
      <w:proofErr w:type="spellEnd"/>
      <w:r>
        <w:t xml:space="preserve"> </w:t>
      </w:r>
      <w:proofErr w:type="spellStart"/>
      <w:r>
        <w:t>govora</w:t>
      </w:r>
      <w:proofErr w:type="spellEnd"/>
      <w:r>
        <w:t>;</w:t>
      </w:r>
    </w:p>
    <w:p w14:paraId="385D52DD" w14:textId="7367F601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odnosa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koji se </w:t>
      </w:r>
      <w:proofErr w:type="spellStart"/>
      <w:r>
        <w:t>temelji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obvezama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 xml:space="preserve"> </w:t>
      </w:r>
      <w:proofErr w:type="spellStart"/>
      <w:r>
        <w:t>obiju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isključujući</w:t>
      </w:r>
      <w:proofErr w:type="spellEnd"/>
      <w:r>
        <w:t xml:space="preserve"> </w:t>
      </w:r>
      <w:proofErr w:type="spellStart"/>
      <w:r>
        <w:t>pritom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političkog</w:t>
      </w:r>
      <w:proofErr w:type="spellEnd"/>
      <w:r>
        <w:t xml:space="preserve"> </w:t>
      </w:r>
      <w:proofErr w:type="spellStart"/>
      <w:r>
        <w:t>pritiska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upravu</w:t>
      </w:r>
      <w:proofErr w:type="spellEnd"/>
      <w:r>
        <w:t xml:space="preserve"> koji se u </w:t>
      </w:r>
      <w:proofErr w:type="spellStart"/>
      <w:r>
        <w:t>demokratskim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neprihvatljivim</w:t>
      </w:r>
      <w:proofErr w:type="spellEnd"/>
      <w:r>
        <w:t xml:space="preserve"> (</w:t>
      </w:r>
      <w:proofErr w:type="spellStart"/>
      <w:r>
        <w:t>primjerice</w:t>
      </w:r>
      <w:proofErr w:type="spellEnd"/>
      <w:r>
        <w:t xml:space="preserve">,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za </w:t>
      </w:r>
      <w:proofErr w:type="spellStart"/>
      <w:r>
        <w:t>protupropisnog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, </w:t>
      </w:r>
      <w:proofErr w:type="spellStart"/>
      <w:r>
        <w:t>najava</w:t>
      </w:r>
      <w:proofErr w:type="spellEnd"/>
      <w:r>
        <w:t xml:space="preserve"> </w:t>
      </w:r>
      <w:proofErr w:type="spellStart"/>
      <w:r>
        <w:t>smjena</w:t>
      </w:r>
      <w:proofErr w:type="spellEnd"/>
      <w:r>
        <w:t xml:space="preserve"> </w:t>
      </w:r>
      <w:proofErr w:type="spellStart"/>
      <w:r>
        <w:t>slijedom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);</w:t>
      </w:r>
    </w:p>
    <w:p w14:paraId="6F40BDA0" w14:textId="765575BA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redovitog</w:t>
      </w:r>
      <w:proofErr w:type="spellEnd"/>
      <w:r>
        <w:t xml:space="preserve"> puta </w:t>
      </w:r>
      <w:proofErr w:type="spellStart"/>
      <w:r>
        <w:t>komuniciranja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pretpostavljenih</w:t>
      </w:r>
      <w:proofErr w:type="spellEnd"/>
      <w:r>
        <w:t>;</w:t>
      </w:r>
    </w:p>
    <w:p w14:paraId="21B79F0F" w14:textId="47925A07" w:rsidR="00FE3BA4" w:rsidRDefault="00FE3BA4" w:rsidP="003947AD">
      <w:pPr>
        <w:pStyle w:val="NoSpacing"/>
        <w:numPr>
          <w:ilvl w:val="0"/>
          <w:numId w:val="29"/>
        </w:numPr>
        <w:jc w:val="both"/>
      </w:pPr>
      <w:proofErr w:type="spellStart"/>
      <w:r>
        <w:t>osobne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>.</w:t>
      </w:r>
    </w:p>
    <w:p w14:paraId="1C5DC6B6" w14:textId="77777777" w:rsidR="00FE3BA4" w:rsidRDefault="00FE3BA4" w:rsidP="00FE3BA4">
      <w:pPr>
        <w:pStyle w:val="NoSpacing"/>
        <w:jc w:val="both"/>
      </w:pPr>
    </w:p>
    <w:p w14:paraId="549CF9CD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6.</w:t>
      </w:r>
    </w:p>
    <w:p w14:paraId="25280477" w14:textId="77777777" w:rsidR="00FE3BA4" w:rsidRDefault="00FE3BA4" w:rsidP="00FE3BA4">
      <w:pPr>
        <w:pStyle w:val="NoSpacing"/>
        <w:jc w:val="both"/>
      </w:pPr>
    </w:p>
    <w:p w14:paraId="0B401EA7" w14:textId="77777777" w:rsidR="00FE3BA4" w:rsidRDefault="00FE3BA4" w:rsidP="003947AD">
      <w:pPr>
        <w:pStyle w:val="NoSpacing"/>
        <w:ind w:firstLine="720"/>
        <w:jc w:val="both"/>
      </w:pPr>
      <w:r>
        <w:t xml:space="preserve">(1) Od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se </w:t>
      </w:r>
      <w:proofErr w:type="spellStart"/>
      <w:r>
        <w:t>očekuje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koji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35E4A2D8" w14:textId="77777777" w:rsidR="00FE3BA4" w:rsidRDefault="00FE3BA4" w:rsidP="00FE3BA4">
      <w:pPr>
        <w:pStyle w:val="NoSpacing"/>
        <w:jc w:val="both"/>
      </w:pPr>
    </w:p>
    <w:p w14:paraId="1F47F876" w14:textId="77777777" w:rsidR="00FE3BA4" w:rsidRDefault="00FE3BA4" w:rsidP="003947AD">
      <w:pPr>
        <w:pStyle w:val="NoSpacing"/>
        <w:ind w:firstLine="720"/>
        <w:jc w:val="both"/>
      </w:pPr>
      <w:r>
        <w:t xml:space="preserve">(2) Od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se </w:t>
      </w:r>
      <w:proofErr w:type="spellStart"/>
      <w:r>
        <w:t>očekuje</w:t>
      </w:r>
      <w:proofErr w:type="spellEnd"/>
      <w:r>
        <w:t xml:space="preserve"> da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savjesno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>.</w:t>
      </w:r>
    </w:p>
    <w:p w14:paraId="27137EFE" w14:textId="77777777" w:rsidR="00FE3BA4" w:rsidRDefault="00FE3BA4" w:rsidP="00FE3BA4">
      <w:pPr>
        <w:pStyle w:val="NoSpacing"/>
        <w:jc w:val="both"/>
      </w:pPr>
    </w:p>
    <w:p w14:paraId="66305C0B" w14:textId="77777777" w:rsidR="003947AD" w:rsidRDefault="003947AD" w:rsidP="00FE3BA4">
      <w:pPr>
        <w:pStyle w:val="NoSpacing"/>
        <w:jc w:val="both"/>
      </w:pPr>
    </w:p>
    <w:p w14:paraId="31FB8BA0" w14:textId="5494A951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7.</w:t>
      </w:r>
    </w:p>
    <w:p w14:paraId="1A283931" w14:textId="77777777" w:rsidR="00FE3BA4" w:rsidRDefault="00FE3BA4" w:rsidP="00FE3BA4">
      <w:pPr>
        <w:pStyle w:val="NoSpacing"/>
        <w:jc w:val="both"/>
      </w:pPr>
    </w:p>
    <w:p w14:paraId="1426CBE5" w14:textId="77777777" w:rsidR="00FE3BA4" w:rsidRDefault="00FE3BA4" w:rsidP="003947AD">
      <w:pPr>
        <w:pStyle w:val="NoSpacing"/>
        <w:ind w:firstLine="720"/>
        <w:jc w:val="both"/>
      </w:pPr>
      <w:proofErr w:type="spellStart"/>
      <w:r>
        <w:t>Građani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upoznati</w:t>
      </w:r>
      <w:proofErr w:type="spellEnd"/>
      <w:r>
        <w:t xml:space="preserve"> s </w:t>
      </w:r>
      <w:proofErr w:type="spellStart"/>
      <w:r>
        <w:t>ponašanjem</w:t>
      </w:r>
      <w:proofErr w:type="spellEnd"/>
      <w:r>
        <w:t xml:space="preserve"> </w:t>
      </w:r>
      <w:proofErr w:type="spellStart"/>
      <w:r>
        <w:t>nositelji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obnašanjem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2F68C16C" w14:textId="77777777" w:rsidR="00FE3BA4" w:rsidRDefault="00FE3BA4" w:rsidP="00FE3BA4">
      <w:pPr>
        <w:pStyle w:val="NoSpacing"/>
        <w:jc w:val="both"/>
      </w:pPr>
    </w:p>
    <w:p w14:paraId="0D3B98FA" w14:textId="77777777" w:rsidR="00F23591" w:rsidRDefault="00F23591" w:rsidP="003947AD">
      <w:pPr>
        <w:pStyle w:val="NoSpacing"/>
        <w:jc w:val="center"/>
        <w:rPr>
          <w:b/>
          <w:bCs/>
        </w:rPr>
      </w:pPr>
    </w:p>
    <w:p w14:paraId="3AFCDEDC" w14:textId="77777777" w:rsidR="00F23591" w:rsidRDefault="00F23591" w:rsidP="003947AD">
      <w:pPr>
        <w:pStyle w:val="NoSpacing"/>
        <w:jc w:val="center"/>
        <w:rPr>
          <w:b/>
          <w:bCs/>
        </w:rPr>
      </w:pPr>
    </w:p>
    <w:p w14:paraId="668250D5" w14:textId="77777777" w:rsidR="00F23591" w:rsidRDefault="00F23591" w:rsidP="003947AD">
      <w:pPr>
        <w:pStyle w:val="NoSpacing"/>
        <w:jc w:val="center"/>
        <w:rPr>
          <w:b/>
          <w:bCs/>
        </w:rPr>
      </w:pPr>
    </w:p>
    <w:p w14:paraId="0691F67C" w14:textId="77777777" w:rsidR="00F23591" w:rsidRDefault="00F23591" w:rsidP="003947AD">
      <w:pPr>
        <w:pStyle w:val="NoSpacing"/>
        <w:jc w:val="center"/>
        <w:rPr>
          <w:b/>
          <w:bCs/>
        </w:rPr>
      </w:pPr>
    </w:p>
    <w:p w14:paraId="60D10CAC" w14:textId="3063FA9C" w:rsidR="00FE3BA4" w:rsidRPr="003947AD" w:rsidRDefault="00FE3BA4" w:rsidP="003947AD">
      <w:pPr>
        <w:pStyle w:val="NoSpacing"/>
        <w:jc w:val="center"/>
        <w:rPr>
          <w:b/>
          <w:bCs/>
        </w:rPr>
      </w:pPr>
      <w:r w:rsidRPr="003947AD">
        <w:rPr>
          <w:b/>
          <w:bCs/>
        </w:rPr>
        <w:t>III. ZABRANJENA DJELOVANJA NOSITELJA POLITIČKIH DUŽNOSTI</w:t>
      </w:r>
    </w:p>
    <w:p w14:paraId="4EE0046A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</w:p>
    <w:p w14:paraId="03163FDC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8.</w:t>
      </w:r>
    </w:p>
    <w:p w14:paraId="079C9D3D" w14:textId="77777777" w:rsidR="00FE3BA4" w:rsidRDefault="00FE3BA4" w:rsidP="00FE3BA4">
      <w:pPr>
        <w:pStyle w:val="NoSpacing"/>
        <w:jc w:val="both"/>
      </w:pPr>
    </w:p>
    <w:p w14:paraId="1E48D720" w14:textId="77777777" w:rsidR="00FE3BA4" w:rsidRDefault="00FE3BA4" w:rsidP="003947AD">
      <w:pPr>
        <w:pStyle w:val="NoSpacing"/>
        <w:ind w:firstLine="720"/>
        <w:jc w:val="both"/>
      </w:pPr>
      <w:proofErr w:type="spellStart"/>
      <w:r>
        <w:t>Nositeljima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tražiti</w:t>
      </w:r>
      <w:proofErr w:type="spellEnd"/>
      <w:r>
        <w:t xml:space="preserve">, </w:t>
      </w:r>
      <w:proofErr w:type="spellStart"/>
      <w:r>
        <w:t>prihvatiti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predlaganja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glasovanje</w:t>
      </w:r>
      <w:proofErr w:type="spellEnd"/>
      <w:r>
        <w:t xml:space="preserve"> o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6B71A64D" w14:textId="77777777" w:rsidR="00FE3BA4" w:rsidRDefault="00FE3BA4" w:rsidP="00FE3BA4">
      <w:pPr>
        <w:pStyle w:val="NoSpacing"/>
        <w:jc w:val="both"/>
      </w:pPr>
    </w:p>
    <w:p w14:paraId="0205D811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9.</w:t>
      </w:r>
    </w:p>
    <w:p w14:paraId="353EB840" w14:textId="77777777" w:rsidR="00FE3BA4" w:rsidRDefault="00FE3BA4" w:rsidP="00FE3BA4">
      <w:pPr>
        <w:pStyle w:val="NoSpacing"/>
        <w:jc w:val="both"/>
      </w:pPr>
    </w:p>
    <w:p w14:paraId="422F524F" w14:textId="77777777" w:rsidR="00FE3BA4" w:rsidRDefault="00FE3BA4" w:rsidP="003947AD">
      <w:pPr>
        <w:pStyle w:val="NoSpacing"/>
        <w:ind w:firstLine="720"/>
        <w:jc w:val="both"/>
      </w:pPr>
      <w:proofErr w:type="spellStart"/>
      <w:r>
        <w:t>Nositeljima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krši</w:t>
      </w:r>
      <w:proofErr w:type="spellEnd"/>
      <w:r>
        <w:t xml:space="preserve">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jednakosti</w:t>
      </w:r>
      <w:proofErr w:type="spellEnd"/>
      <w:r>
        <w:t xml:space="preserve"> pred </w:t>
      </w:r>
      <w:proofErr w:type="spellStart"/>
      <w:r>
        <w:t>zakonom</w:t>
      </w:r>
      <w:proofErr w:type="spellEnd"/>
      <w:r>
        <w:t>.</w:t>
      </w:r>
    </w:p>
    <w:p w14:paraId="2C757020" w14:textId="77777777" w:rsidR="00FE3BA4" w:rsidRDefault="00FE3BA4" w:rsidP="00FE3BA4">
      <w:pPr>
        <w:pStyle w:val="NoSpacing"/>
        <w:jc w:val="both"/>
      </w:pPr>
    </w:p>
    <w:p w14:paraId="305B43C8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10.</w:t>
      </w:r>
    </w:p>
    <w:p w14:paraId="3844266D" w14:textId="77777777" w:rsidR="00FE3BA4" w:rsidRDefault="00FE3BA4" w:rsidP="00FE3BA4">
      <w:pPr>
        <w:pStyle w:val="NoSpacing"/>
        <w:jc w:val="both"/>
      </w:pPr>
    </w:p>
    <w:p w14:paraId="2982E41D" w14:textId="77777777" w:rsidR="00FE3BA4" w:rsidRDefault="00FE3BA4" w:rsidP="003947AD">
      <w:pPr>
        <w:pStyle w:val="NoSpacing"/>
        <w:ind w:firstLine="720"/>
        <w:jc w:val="both"/>
      </w:pPr>
      <w:proofErr w:type="spellStart"/>
      <w:r>
        <w:t>Nositeljima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utjecati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osobnog</w:t>
      </w:r>
      <w:proofErr w:type="spellEnd"/>
      <w:r>
        <w:t xml:space="preserve"> </w:t>
      </w:r>
      <w:proofErr w:type="spellStart"/>
      <w:r>
        <w:t>probitka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probitka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. </w:t>
      </w:r>
    </w:p>
    <w:p w14:paraId="1D75EF13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</w:p>
    <w:p w14:paraId="50616AC4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r w:rsidRPr="003947AD">
        <w:rPr>
          <w:b/>
          <w:bCs/>
        </w:rPr>
        <w:t>IV. NESUDJELOVANJE U ODLUČIVANJU</w:t>
      </w:r>
    </w:p>
    <w:p w14:paraId="4449CA41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</w:p>
    <w:p w14:paraId="5DE0EC6A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11.</w:t>
      </w:r>
    </w:p>
    <w:p w14:paraId="18DA7F51" w14:textId="77777777" w:rsidR="00FE3BA4" w:rsidRDefault="00FE3BA4" w:rsidP="00FE3BA4">
      <w:pPr>
        <w:pStyle w:val="NoSpacing"/>
        <w:jc w:val="both"/>
      </w:pPr>
    </w:p>
    <w:p w14:paraId="115313FB" w14:textId="77777777" w:rsidR="00FE3BA4" w:rsidRDefault="00FE3BA4" w:rsidP="003947AD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je </w:t>
      </w:r>
      <w:proofErr w:type="spellStart"/>
      <w:r>
        <w:t>obvezan</w:t>
      </w:r>
      <w:proofErr w:type="spellEnd"/>
      <w:r>
        <w:t xml:space="preserve"> </w:t>
      </w:r>
      <w:proofErr w:type="spellStart"/>
      <w:r>
        <w:t>izuzeti</w:t>
      </w:r>
      <w:proofErr w:type="spellEnd"/>
      <w:r>
        <w:t xml:space="preserve"> se od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utječe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osobe</w:t>
      </w:r>
      <w:proofErr w:type="spellEnd"/>
      <w:r>
        <w:t>.</w:t>
      </w:r>
    </w:p>
    <w:p w14:paraId="3B323796" w14:textId="77777777" w:rsidR="00FE3BA4" w:rsidRDefault="00FE3BA4" w:rsidP="00FE3BA4">
      <w:pPr>
        <w:pStyle w:val="NoSpacing"/>
        <w:jc w:val="both"/>
      </w:pPr>
    </w:p>
    <w:p w14:paraId="108B4033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r w:rsidRPr="003947AD">
        <w:rPr>
          <w:b/>
          <w:bCs/>
        </w:rPr>
        <w:t>V. TIJELA ZA PRAĆENJE PRIMJENE KODEKSA</w:t>
      </w:r>
    </w:p>
    <w:p w14:paraId="492A9BAD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</w:p>
    <w:p w14:paraId="02A309B4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12.</w:t>
      </w:r>
    </w:p>
    <w:p w14:paraId="43B7E74D" w14:textId="77777777" w:rsidR="00FE3BA4" w:rsidRDefault="00FE3BA4" w:rsidP="00FE3BA4">
      <w:pPr>
        <w:pStyle w:val="NoSpacing"/>
        <w:jc w:val="both"/>
      </w:pPr>
    </w:p>
    <w:p w14:paraId="01315590" w14:textId="77777777" w:rsidR="00FE3BA4" w:rsidRDefault="00FE3BA4" w:rsidP="003947AD">
      <w:pPr>
        <w:pStyle w:val="NoSpacing"/>
        <w:ind w:firstLine="720"/>
        <w:jc w:val="both"/>
      </w:pPr>
      <w:r>
        <w:t xml:space="preserve">(1)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prate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časti</w:t>
      </w:r>
      <w:proofErr w:type="spellEnd"/>
      <w:r>
        <w:t>.</w:t>
      </w:r>
    </w:p>
    <w:p w14:paraId="5CAC1E99" w14:textId="77777777" w:rsidR="00FE3BA4" w:rsidRDefault="00FE3BA4" w:rsidP="00FE3BA4">
      <w:pPr>
        <w:pStyle w:val="NoSpacing"/>
        <w:jc w:val="both"/>
      </w:pPr>
    </w:p>
    <w:p w14:paraId="521EB0A5" w14:textId="77777777" w:rsidR="00FE3BA4" w:rsidRDefault="00FE3BA4" w:rsidP="003947AD">
      <w:pPr>
        <w:pStyle w:val="NoSpacing"/>
        <w:ind w:firstLine="720"/>
        <w:jc w:val="both"/>
      </w:pPr>
      <w:r>
        <w:t xml:space="preserve">(2)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a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E6B7FCE" w14:textId="77777777" w:rsidR="00FE3BA4" w:rsidRDefault="00FE3BA4" w:rsidP="00FE3BA4">
      <w:pPr>
        <w:pStyle w:val="NoSpacing"/>
        <w:jc w:val="both"/>
      </w:pPr>
    </w:p>
    <w:p w14:paraId="7D13082E" w14:textId="77777777" w:rsidR="00FE3BA4" w:rsidRDefault="00FE3BA4" w:rsidP="003947AD">
      <w:pPr>
        <w:pStyle w:val="NoSpacing"/>
        <w:ind w:firstLine="720"/>
        <w:jc w:val="both"/>
      </w:pPr>
      <w:r>
        <w:t xml:space="preserve">(3)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razrješuje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. </w:t>
      </w:r>
    </w:p>
    <w:p w14:paraId="5E2DC0C6" w14:textId="77777777" w:rsidR="00FE3BA4" w:rsidRDefault="00FE3BA4" w:rsidP="00FE3BA4">
      <w:pPr>
        <w:pStyle w:val="NoSpacing"/>
        <w:jc w:val="both"/>
      </w:pPr>
    </w:p>
    <w:p w14:paraId="1C4953B5" w14:textId="77777777" w:rsidR="00FE3BA4" w:rsidRDefault="00FE3BA4" w:rsidP="003947AD">
      <w:pPr>
        <w:pStyle w:val="NoSpacing"/>
        <w:ind w:firstLine="720"/>
        <w:jc w:val="both"/>
      </w:pPr>
      <w:proofErr w:type="spellStart"/>
      <w:r>
        <w:t>Mandat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441D102F" w14:textId="77777777" w:rsidR="00FE3BA4" w:rsidRDefault="00FE3BA4" w:rsidP="00FE3BA4">
      <w:pPr>
        <w:pStyle w:val="NoSpacing"/>
        <w:jc w:val="both"/>
      </w:pPr>
    </w:p>
    <w:p w14:paraId="2E459357" w14:textId="77777777" w:rsidR="003947AD" w:rsidRDefault="003947AD" w:rsidP="00FE3BA4">
      <w:pPr>
        <w:pStyle w:val="NoSpacing"/>
        <w:jc w:val="both"/>
      </w:pPr>
    </w:p>
    <w:p w14:paraId="29B81097" w14:textId="77777777" w:rsidR="003947AD" w:rsidRDefault="003947AD" w:rsidP="00FE3BA4">
      <w:pPr>
        <w:pStyle w:val="NoSpacing"/>
        <w:jc w:val="both"/>
      </w:pPr>
    </w:p>
    <w:p w14:paraId="2A02B537" w14:textId="3E324619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13.</w:t>
      </w:r>
    </w:p>
    <w:p w14:paraId="44EEC62A" w14:textId="77777777" w:rsidR="00FE3BA4" w:rsidRDefault="00FE3BA4" w:rsidP="00FE3BA4">
      <w:pPr>
        <w:pStyle w:val="NoSpacing"/>
        <w:jc w:val="both"/>
      </w:pPr>
    </w:p>
    <w:p w14:paraId="1735022A" w14:textId="77777777" w:rsidR="00FE3BA4" w:rsidRDefault="00FE3BA4" w:rsidP="003947AD">
      <w:pPr>
        <w:pStyle w:val="NoSpacing"/>
        <w:ind w:firstLine="720"/>
        <w:jc w:val="both"/>
      </w:pPr>
      <w:r>
        <w:t xml:space="preserve">(1)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Etičkoga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nedvojbenoga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ugleda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.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Etičkoga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lastRenderedPageBreak/>
        <w:t>političke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nezavisne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zastupljene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>.</w:t>
      </w:r>
    </w:p>
    <w:p w14:paraId="67A0D4FB" w14:textId="77777777" w:rsidR="00FE3BA4" w:rsidRDefault="00FE3BA4" w:rsidP="00FE3BA4">
      <w:pPr>
        <w:pStyle w:val="NoSpacing"/>
        <w:jc w:val="both"/>
      </w:pPr>
    </w:p>
    <w:p w14:paraId="20178537" w14:textId="77777777" w:rsidR="00FE3BA4" w:rsidRDefault="00FE3BA4" w:rsidP="003947AD">
      <w:pPr>
        <w:pStyle w:val="NoSpacing"/>
        <w:ind w:firstLine="720"/>
        <w:jc w:val="both"/>
      </w:pPr>
      <w:r>
        <w:t xml:space="preserve">(2)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Etičkoga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oporbe</w:t>
      </w:r>
      <w:proofErr w:type="spellEnd"/>
      <w:r>
        <w:t>.</w:t>
      </w:r>
    </w:p>
    <w:p w14:paraId="415E5543" w14:textId="77777777" w:rsidR="00FE3BA4" w:rsidRDefault="00FE3BA4" w:rsidP="00FE3BA4">
      <w:pPr>
        <w:pStyle w:val="NoSpacing"/>
        <w:jc w:val="both"/>
      </w:pPr>
    </w:p>
    <w:p w14:paraId="5AF9D3B7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14.</w:t>
      </w:r>
    </w:p>
    <w:p w14:paraId="3D3BEE4B" w14:textId="77777777" w:rsidR="00FE3BA4" w:rsidRDefault="00FE3BA4" w:rsidP="00FE3BA4">
      <w:pPr>
        <w:pStyle w:val="NoSpacing"/>
        <w:jc w:val="both"/>
      </w:pPr>
    </w:p>
    <w:p w14:paraId="3F3192C8" w14:textId="77777777" w:rsidR="00FE3BA4" w:rsidRDefault="00FE3BA4" w:rsidP="003947AD">
      <w:pPr>
        <w:pStyle w:val="NoSpacing"/>
        <w:ind w:firstLine="720"/>
        <w:jc w:val="both"/>
      </w:pPr>
      <w:r>
        <w:t xml:space="preserve">(1)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nedvojbenoga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ugleda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. </w:t>
      </w:r>
    </w:p>
    <w:p w14:paraId="6BD8CCD5" w14:textId="77777777" w:rsidR="00FE3BA4" w:rsidRDefault="00FE3BA4" w:rsidP="00FE3BA4">
      <w:pPr>
        <w:pStyle w:val="NoSpacing"/>
        <w:jc w:val="both"/>
      </w:pPr>
    </w:p>
    <w:p w14:paraId="773700D6" w14:textId="77777777" w:rsidR="00FE3BA4" w:rsidRDefault="00FE3BA4" w:rsidP="003947AD">
      <w:pPr>
        <w:pStyle w:val="NoSpacing"/>
        <w:ind w:firstLine="720"/>
        <w:jc w:val="both"/>
      </w:pPr>
      <w:r>
        <w:t xml:space="preserve">(2)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nezavisne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zastupljene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. </w:t>
      </w:r>
    </w:p>
    <w:p w14:paraId="1427FC85" w14:textId="77777777" w:rsidR="00FE3BA4" w:rsidRDefault="00FE3BA4" w:rsidP="00FE3BA4">
      <w:pPr>
        <w:pStyle w:val="NoSpacing"/>
        <w:jc w:val="both"/>
      </w:pPr>
    </w:p>
    <w:p w14:paraId="5D0F27A6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15.</w:t>
      </w:r>
    </w:p>
    <w:p w14:paraId="2970E106" w14:textId="77777777" w:rsidR="00FE3BA4" w:rsidRDefault="00FE3BA4" w:rsidP="00FE3BA4">
      <w:pPr>
        <w:pStyle w:val="NoSpacing"/>
        <w:jc w:val="both"/>
      </w:pPr>
    </w:p>
    <w:p w14:paraId="6A757539" w14:textId="77777777" w:rsidR="00FE3BA4" w:rsidRDefault="00FE3BA4" w:rsidP="003947AD">
      <w:pPr>
        <w:pStyle w:val="NoSpacing"/>
        <w:ind w:firstLine="720"/>
        <w:jc w:val="both"/>
      </w:pPr>
      <w:r>
        <w:t xml:space="preserve">(1)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vlastitu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, po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,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371F07F0" w14:textId="77777777" w:rsidR="00FE3BA4" w:rsidRDefault="00FE3BA4" w:rsidP="00FE3BA4">
      <w:pPr>
        <w:pStyle w:val="NoSpacing"/>
        <w:jc w:val="both"/>
      </w:pPr>
    </w:p>
    <w:p w14:paraId="3C80622C" w14:textId="77777777" w:rsidR="00FE3BA4" w:rsidRDefault="00FE3BA4" w:rsidP="003947AD">
      <w:pPr>
        <w:pStyle w:val="NoSpacing"/>
        <w:ind w:firstLine="720"/>
        <w:jc w:val="both"/>
      </w:pPr>
      <w:r>
        <w:t xml:space="preserve">(2)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prijavitelja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koji se </w:t>
      </w:r>
      <w:proofErr w:type="spellStart"/>
      <w:r>
        <w:t>prijavljuje</w:t>
      </w:r>
      <w:proofErr w:type="spellEnd"/>
      <w:r>
        <w:t xml:space="preserve"> za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povrijeđena</w:t>
      </w:r>
      <w:proofErr w:type="spellEnd"/>
      <w:r>
        <w:t xml:space="preserve">.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ne </w:t>
      </w:r>
      <w:proofErr w:type="spellStart"/>
      <w:r>
        <w:t>postupa</w:t>
      </w:r>
      <w:proofErr w:type="spellEnd"/>
      <w:r>
        <w:t xml:space="preserve"> po </w:t>
      </w:r>
      <w:proofErr w:type="spellStart"/>
      <w:r>
        <w:t>anonimnim</w:t>
      </w:r>
      <w:proofErr w:type="spellEnd"/>
      <w:r>
        <w:t xml:space="preserve"> </w:t>
      </w:r>
      <w:proofErr w:type="spellStart"/>
      <w:r>
        <w:t>prijavama</w:t>
      </w:r>
      <w:proofErr w:type="spellEnd"/>
      <w:r>
        <w:t>.</w:t>
      </w:r>
    </w:p>
    <w:p w14:paraId="2442FF9D" w14:textId="77777777" w:rsidR="00FE3BA4" w:rsidRDefault="00FE3BA4" w:rsidP="00FE3BA4">
      <w:pPr>
        <w:pStyle w:val="NoSpacing"/>
        <w:jc w:val="both"/>
      </w:pPr>
    </w:p>
    <w:p w14:paraId="3954E468" w14:textId="77777777" w:rsidR="00FE3BA4" w:rsidRDefault="00FE3BA4" w:rsidP="003947AD">
      <w:pPr>
        <w:pStyle w:val="NoSpacing"/>
        <w:ind w:firstLine="720"/>
        <w:jc w:val="both"/>
      </w:pPr>
      <w:r>
        <w:t xml:space="preserve">(3)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podnositelj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dopunu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pojašnjenja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očitovanja</w:t>
      </w:r>
      <w:proofErr w:type="spellEnd"/>
      <w:r>
        <w:t>.</w:t>
      </w:r>
    </w:p>
    <w:p w14:paraId="08CB305E" w14:textId="77777777" w:rsidR="00FE3BA4" w:rsidRDefault="00FE3BA4" w:rsidP="00FE3BA4">
      <w:pPr>
        <w:pStyle w:val="NoSpacing"/>
        <w:jc w:val="both"/>
      </w:pPr>
    </w:p>
    <w:p w14:paraId="760B3DAB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16.</w:t>
      </w:r>
    </w:p>
    <w:p w14:paraId="2849B9D1" w14:textId="77777777" w:rsidR="00FE3BA4" w:rsidRDefault="00FE3BA4" w:rsidP="00FE3BA4">
      <w:pPr>
        <w:pStyle w:val="NoSpacing"/>
        <w:jc w:val="both"/>
      </w:pPr>
    </w:p>
    <w:p w14:paraId="2F6A4199" w14:textId="77777777" w:rsidR="00FE3BA4" w:rsidRDefault="00FE3BA4" w:rsidP="003947AD">
      <w:pPr>
        <w:pStyle w:val="NoSpacing"/>
        <w:ind w:firstLine="720"/>
        <w:jc w:val="both"/>
      </w:pPr>
      <w:r>
        <w:t xml:space="preserve">(1)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podnesena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ga da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primitka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očitovanja</w:t>
      </w:r>
      <w:proofErr w:type="spellEnd"/>
      <w:r>
        <w:t xml:space="preserve"> o </w:t>
      </w:r>
      <w:proofErr w:type="spellStart"/>
      <w:r>
        <w:t>iznesenim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>.</w:t>
      </w:r>
    </w:p>
    <w:p w14:paraId="1A6346AD" w14:textId="77777777" w:rsidR="00FE3BA4" w:rsidRDefault="00FE3BA4" w:rsidP="00FE3BA4">
      <w:pPr>
        <w:pStyle w:val="NoSpacing"/>
        <w:jc w:val="both"/>
      </w:pPr>
    </w:p>
    <w:p w14:paraId="6D9B283F" w14:textId="77777777" w:rsidR="00FE3BA4" w:rsidRDefault="00FE3BA4" w:rsidP="003947AD">
      <w:pPr>
        <w:pStyle w:val="NoSpacing"/>
        <w:ind w:firstLine="720"/>
        <w:jc w:val="both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očitovanje</w:t>
      </w:r>
      <w:proofErr w:type="spellEnd"/>
      <w:r>
        <w:t xml:space="preserve">,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s </w:t>
      </w:r>
      <w:proofErr w:type="spellStart"/>
      <w:r>
        <w:t>vođenjem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po </w:t>
      </w:r>
      <w:proofErr w:type="spellStart"/>
      <w:r>
        <w:t>prijavi</w:t>
      </w:r>
      <w:proofErr w:type="spellEnd"/>
      <w:r>
        <w:t>.</w:t>
      </w:r>
    </w:p>
    <w:p w14:paraId="7463EB13" w14:textId="77777777" w:rsidR="00FE3BA4" w:rsidRDefault="00FE3BA4" w:rsidP="00FE3BA4">
      <w:pPr>
        <w:pStyle w:val="NoSpacing"/>
        <w:jc w:val="both"/>
      </w:pPr>
    </w:p>
    <w:p w14:paraId="383E3136" w14:textId="77777777" w:rsidR="00FE3BA4" w:rsidRDefault="00FE3BA4" w:rsidP="003947AD">
      <w:pPr>
        <w:pStyle w:val="NoSpacing"/>
        <w:ind w:firstLine="720"/>
        <w:jc w:val="both"/>
      </w:pPr>
      <w:r>
        <w:t xml:space="preserve">(3)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>.</w:t>
      </w:r>
    </w:p>
    <w:p w14:paraId="44F2C174" w14:textId="77777777" w:rsidR="00FE3BA4" w:rsidRDefault="00FE3BA4" w:rsidP="00FE3BA4">
      <w:pPr>
        <w:pStyle w:val="NoSpacing"/>
        <w:jc w:val="both"/>
      </w:pPr>
    </w:p>
    <w:p w14:paraId="4BFD9411" w14:textId="77777777" w:rsidR="003947AD" w:rsidRDefault="003947AD" w:rsidP="00FE3BA4">
      <w:pPr>
        <w:pStyle w:val="NoSpacing"/>
        <w:jc w:val="both"/>
      </w:pPr>
    </w:p>
    <w:p w14:paraId="2FF45B01" w14:textId="15612CBA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17.</w:t>
      </w:r>
    </w:p>
    <w:p w14:paraId="4C54035D" w14:textId="77777777" w:rsidR="00FE3BA4" w:rsidRDefault="00FE3BA4" w:rsidP="00FE3BA4">
      <w:pPr>
        <w:pStyle w:val="NoSpacing"/>
        <w:jc w:val="both"/>
      </w:pPr>
    </w:p>
    <w:p w14:paraId="4E11E3FF" w14:textId="77777777" w:rsidR="00FE3BA4" w:rsidRDefault="00FE3BA4" w:rsidP="003947AD">
      <w:pPr>
        <w:pStyle w:val="NoSpacing"/>
        <w:ind w:firstLine="720"/>
        <w:jc w:val="both"/>
      </w:pPr>
      <w:r>
        <w:t xml:space="preserve">(1)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po </w:t>
      </w:r>
      <w:proofErr w:type="spellStart"/>
      <w:r>
        <w:t>zaprimljenoj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>.</w:t>
      </w:r>
    </w:p>
    <w:p w14:paraId="1F6485FB" w14:textId="77777777" w:rsidR="00FE3BA4" w:rsidRDefault="00FE3BA4" w:rsidP="00FE3BA4">
      <w:pPr>
        <w:pStyle w:val="NoSpacing"/>
        <w:jc w:val="both"/>
      </w:pPr>
    </w:p>
    <w:p w14:paraId="6E74A793" w14:textId="77777777" w:rsidR="00FE3BA4" w:rsidRDefault="00FE3BA4" w:rsidP="003947AD">
      <w:pPr>
        <w:pStyle w:val="NoSpacing"/>
        <w:ind w:firstLine="720"/>
        <w:jc w:val="both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podnesena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taj </w:t>
      </w:r>
      <w:proofErr w:type="spellStart"/>
      <w:r>
        <w:t>član</w:t>
      </w:r>
      <w:proofErr w:type="spellEnd"/>
      <w:r>
        <w:t xml:space="preserve"> ne </w:t>
      </w:r>
      <w:proofErr w:type="spellStart"/>
      <w:r>
        <w:t>sudjeluje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odlučivanju</w:t>
      </w:r>
      <w:proofErr w:type="spellEnd"/>
      <w:r>
        <w:t>.</w:t>
      </w:r>
    </w:p>
    <w:p w14:paraId="0C4DB7DA" w14:textId="77777777" w:rsidR="00FE3BA4" w:rsidRDefault="00FE3BA4" w:rsidP="00FE3BA4">
      <w:pPr>
        <w:pStyle w:val="NoSpacing"/>
        <w:jc w:val="both"/>
      </w:pPr>
    </w:p>
    <w:p w14:paraId="1C92ED01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18.</w:t>
      </w:r>
    </w:p>
    <w:p w14:paraId="4B9B0BCA" w14:textId="77777777" w:rsidR="00FE3BA4" w:rsidRDefault="00FE3BA4" w:rsidP="00FE3BA4">
      <w:pPr>
        <w:pStyle w:val="NoSpacing"/>
        <w:jc w:val="both"/>
      </w:pPr>
    </w:p>
    <w:p w14:paraId="162028B7" w14:textId="77777777" w:rsidR="00FE3BA4" w:rsidRDefault="00FE3BA4" w:rsidP="003947AD">
      <w:pPr>
        <w:pStyle w:val="NoSpacing"/>
        <w:ind w:firstLine="720"/>
        <w:jc w:val="both"/>
      </w:pPr>
      <w:r>
        <w:t xml:space="preserve">(1) Za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opomenu</w:t>
      </w:r>
      <w:proofErr w:type="spellEnd"/>
      <w:r>
        <w:t xml:space="preserve">,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upozorenje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preporuku</w:t>
      </w:r>
      <w:proofErr w:type="spellEnd"/>
      <w:r>
        <w:t xml:space="preserve"> </w:t>
      </w:r>
      <w:proofErr w:type="spellStart"/>
      <w:r>
        <w:t>nositelju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usklađivanje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kodeksa</w:t>
      </w:r>
      <w:proofErr w:type="spellEnd"/>
      <w:r>
        <w:t>.</w:t>
      </w:r>
    </w:p>
    <w:p w14:paraId="6AC6B045" w14:textId="77777777" w:rsidR="00FE3BA4" w:rsidRDefault="00FE3BA4" w:rsidP="00FE3BA4">
      <w:pPr>
        <w:pStyle w:val="NoSpacing"/>
        <w:jc w:val="both"/>
      </w:pPr>
    </w:p>
    <w:p w14:paraId="63654552" w14:textId="77777777" w:rsidR="00FE3BA4" w:rsidRDefault="00FE3BA4" w:rsidP="003947AD">
      <w:pPr>
        <w:pStyle w:val="NoSpacing"/>
        <w:ind w:firstLine="720"/>
        <w:jc w:val="both"/>
      </w:pPr>
      <w:r>
        <w:t xml:space="preserve">(2)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8 dana od dana </w:t>
      </w:r>
      <w:proofErr w:type="spellStart"/>
      <w:r>
        <w:t>primitka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časti</w:t>
      </w:r>
      <w:proofErr w:type="spellEnd"/>
      <w:r>
        <w:t>.</w:t>
      </w:r>
    </w:p>
    <w:p w14:paraId="3F21372D" w14:textId="77777777" w:rsidR="00FE3BA4" w:rsidRDefault="00FE3BA4" w:rsidP="00FE3BA4">
      <w:pPr>
        <w:pStyle w:val="NoSpacing"/>
        <w:jc w:val="both"/>
      </w:pPr>
    </w:p>
    <w:p w14:paraId="784E91C3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19.</w:t>
      </w:r>
    </w:p>
    <w:p w14:paraId="793ACC90" w14:textId="77777777" w:rsidR="00FE3BA4" w:rsidRDefault="00FE3BA4" w:rsidP="00FE3BA4">
      <w:pPr>
        <w:pStyle w:val="NoSpacing"/>
        <w:jc w:val="both"/>
      </w:pPr>
    </w:p>
    <w:p w14:paraId="5FC6B1B6" w14:textId="77777777" w:rsidR="00FE3BA4" w:rsidRDefault="00FE3BA4" w:rsidP="003947AD">
      <w:pPr>
        <w:pStyle w:val="NoSpacing"/>
        <w:ind w:firstLine="720"/>
        <w:jc w:val="both"/>
      </w:pPr>
      <w:r>
        <w:t xml:space="preserve">(1)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podnesenog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>.</w:t>
      </w:r>
    </w:p>
    <w:p w14:paraId="649C87A1" w14:textId="77777777" w:rsidR="00FE3BA4" w:rsidRDefault="00FE3BA4" w:rsidP="00FE3BA4">
      <w:pPr>
        <w:pStyle w:val="NoSpacing"/>
        <w:jc w:val="both"/>
      </w:pPr>
    </w:p>
    <w:p w14:paraId="640C16A2" w14:textId="77777777" w:rsidR="00FE3BA4" w:rsidRDefault="00FE3BA4" w:rsidP="003947AD">
      <w:pPr>
        <w:pStyle w:val="NoSpacing"/>
        <w:ind w:firstLine="720"/>
        <w:jc w:val="both"/>
      </w:pPr>
      <w:r>
        <w:t xml:space="preserve">(2)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potvrditi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uvažiti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preinačiti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3ECD3B50" w14:textId="77777777" w:rsidR="00FE3BA4" w:rsidRDefault="00FE3BA4" w:rsidP="00FE3BA4">
      <w:pPr>
        <w:pStyle w:val="NoSpacing"/>
        <w:jc w:val="both"/>
      </w:pPr>
    </w:p>
    <w:p w14:paraId="62694C92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20.</w:t>
      </w:r>
    </w:p>
    <w:p w14:paraId="7CAB5514" w14:textId="77777777" w:rsidR="00FE3BA4" w:rsidRDefault="00FE3BA4" w:rsidP="00FE3BA4">
      <w:pPr>
        <w:pStyle w:val="NoSpacing"/>
        <w:jc w:val="both"/>
      </w:pPr>
    </w:p>
    <w:p w14:paraId="53EBCA83" w14:textId="77777777" w:rsidR="00FE3BA4" w:rsidRDefault="00FE3BA4" w:rsidP="003947AD">
      <w:pPr>
        <w:pStyle w:val="NoSpacing"/>
        <w:ind w:firstLine="720"/>
        <w:jc w:val="both"/>
      </w:pPr>
      <w:r>
        <w:t xml:space="preserve">(1) Na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17C4F350" w14:textId="77777777" w:rsidR="00FE3BA4" w:rsidRDefault="00FE3BA4" w:rsidP="00FE3BA4">
      <w:pPr>
        <w:pStyle w:val="NoSpacing"/>
        <w:jc w:val="both"/>
      </w:pPr>
    </w:p>
    <w:p w14:paraId="79B6F0DE" w14:textId="77777777" w:rsidR="00FE3BA4" w:rsidRDefault="00FE3BA4" w:rsidP="003947AD">
      <w:pPr>
        <w:pStyle w:val="NoSpacing"/>
        <w:ind w:firstLine="720"/>
        <w:jc w:val="both"/>
      </w:pPr>
      <w:r>
        <w:t xml:space="preserve">(2)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primanjima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7A436650" w14:textId="77777777" w:rsidR="00FE3BA4" w:rsidRDefault="00FE3BA4" w:rsidP="00FE3BA4">
      <w:pPr>
        <w:pStyle w:val="NoSpacing"/>
        <w:jc w:val="both"/>
      </w:pPr>
    </w:p>
    <w:p w14:paraId="06B8FA09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21.</w:t>
      </w:r>
    </w:p>
    <w:p w14:paraId="015CDF33" w14:textId="77777777" w:rsidR="00FE3BA4" w:rsidRDefault="00FE3BA4" w:rsidP="00FE3BA4">
      <w:pPr>
        <w:pStyle w:val="NoSpacing"/>
        <w:jc w:val="both"/>
      </w:pPr>
    </w:p>
    <w:p w14:paraId="62EB5648" w14:textId="77777777" w:rsidR="00FE3BA4" w:rsidRDefault="00FE3BA4" w:rsidP="003947AD">
      <w:pPr>
        <w:pStyle w:val="NoSpacing"/>
        <w:ind w:firstLine="720"/>
        <w:jc w:val="both"/>
      </w:pPr>
      <w:proofErr w:type="spellStart"/>
      <w:r>
        <w:t>Odluke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internatskoj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 </w:t>
      </w:r>
    </w:p>
    <w:p w14:paraId="7959EF2E" w14:textId="77777777" w:rsidR="00FE3BA4" w:rsidRDefault="00FE3BA4" w:rsidP="00FE3BA4">
      <w:pPr>
        <w:pStyle w:val="NoSpacing"/>
        <w:jc w:val="both"/>
      </w:pPr>
    </w:p>
    <w:p w14:paraId="0A39BA04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r w:rsidRPr="003947AD">
        <w:rPr>
          <w:b/>
          <w:bCs/>
        </w:rPr>
        <w:t>VI. ZAVRŠNE ODREDBE</w:t>
      </w:r>
    </w:p>
    <w:p w14:paraId="63A1DA22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</w:p>
    <w:p w14:paraId="533A2A69" w14:textId="77777777" w:rsidR="00FE3BA4" w:rsidRPr="003947AD" w:rsidRDefault="00FE3BA4" w:rsidP="003947AD">
      <w:pPr>
        <w:pStyle w:val="NoSpacing"/>
        <w:jc w:val="center"/>
        <w:rPr>
          <w:b/>
          <w:bCs/>
        </w:rPr>
      </w:pPr>
      <w:proofErr w:type="spellStart"/>
      <w:r w:rsidRPr="003947AD">
        <w:rPr>
          <w:b/>
          <w:bCs/>
        </w:rPr>
        <w:t>Članak</w:t>
      </w:r>
      <w:proofErr w:type="spellEnd"/>
      <w:r w:rsidRPr="003947AD">
        <w:rPr>
          <w:b/>
          <w:bCs/>
        </w:rPr>
        <w:t xml:space="preserve"> 22.</w:t>
      </w:r>
    </w:p>
    <w:p w14:paraId="7979D2BC" w14:textId="77777777" w:rsidR="00FE3BA4" w:rsidRDefault="00FE3BA4" w:rsidP="00FE3BA4">
      <w:pPr>
        <w:pStyle w:val="NoSpacing"/>
        <w:jc w:val="both"/>
      </w:pPr>
    </w:p>
    <w:p w14:paraId="51967945" w14:textId="77777777" w:rsidR="00FE3BA4" w:rsidRDefault="00FE3BA4" w:rsidP="003947AD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14B73964" w14:textId="77777777" w:rsidR="00FE3BA4" w:rsidRDefault="00FE3BA4" w:rsidP="00FE3BA4">
      <w:pPr>
        <w:pStyle w:val="NoSpacing"/>
        <w:jc w:val="both"/>
      </w:pPr>
    </w:p>
    <w:p w14:paraId="04E76FF9" w14:textId="77777777" w:rsidR="003947AD" w:rsidRDefault="003947AD" w:rsidP="00FE3BA4">
      <w:pPr>
        <w:pStyle w:val="NoSpacing"/>
        <w:jc w:val="both"/>
      </w:pPr>
    </w:p>
    <w:p w14:paraId="54216554" w14:textId="5A26285D" w:rsidR="00FE3BA4" w:rsidRPr="003947AD" w:rsidRDefault="00FE3BA4" w:rsidP="003947A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947AD">
        <w:rPr>
          <w:b/>
          <w:bCs/>
          <w:i/>
          <w:iCs/>
          <w:sz w:val="24"/>
          <w:szCs w:val="24"/>
        </w:rPr>
        <w:t>REPUBLIKA HRVATSKA</w:t>
      </w:r>
    </w:p>
    <w:p w14:paraId="2039239B" w14:textId="77777777" w:rsidR="00FE3BA4" w:rsidRPr="003947AD" w:rsidRDefault="00FE3BA4" w:rsidP="003947A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947AD">
        <w:rPr>
          <w:b/>
          <w:bCs/>
          <w:i/>
          <w:iCs/>
          <w:sz w:val="24"/>
          <w:szCs w:val="24"/>
        </w:rPr>
        <w:t>SPLITSKO-DALMATINSKA ŽUPANIJA</w:t>
      </w:r>
    </w:p>
    <w:p w14:paraId="4B17ADDA" w14:textId="77777777" w:rsidR="00FE3BA4" w:rsidRPr="003947AD" w:rsidRDefault="00FE3BA4" w:rsidP="003947A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947AD">
        <w:rPr>
          <w:b/>
          <w:bCs/>
          <w:i/>
          <w:iCs/>
          <w:sz w:val="24"/>
          <w:szCs w:val="24"/>
        </w:rPr>
        <w:t>GRAD HVAR</w:t>
      </w:r>
    </w:p>
    <w:p w14:paraId="6675550A" w14:textId="77777777" w:rsidR="00FE3BA4" w:rsidRPr="003947AD" w:rsidRDefault="00FE3BA4" w:rsidP="003947A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947AD">
        <w:rPr>
          <w:b/>
          <w:bCs/>
          <w:i/>
          <w:iCs/>
          <w:sz w:val="24"/>
          <w:szCs w:val="24"/>
        </w:rPr>
        <w:t>GRADSKO VIJEĆE</w:t>
      </w:r>
    </w:p>
    <w:p w14:paraId="131D6410" w14:textId="77777777" w:rsidR="00FE3BA4" w:rsidRDefault="00FE3BA4" w:rsidP="00FE3BA4">
      <w:pPr>
        <w:pStyle w:val="NoSpacing"/>
        <w:jc w:val="both"/>
      </w:pPr>
      <w:r>
        <w:lastRenderedPageBreak/>
        <w:t>KLASA: 024-03/22-01/17</w:t>
      </w:r>
    </w:p>
    <w:p w14:paraId="69948171" w14:textId="77777777" w:rsidR="00FE3BA4" w:rsidRDefault="00FE3BA4" w:rsidP="00FE3BA4">
      <w:pPr>
        <w:pStyle w:val="NoSpacing"/>
        <w:jc w:val="both"/>
      </w:pPr>
      <w:r>
        <w:t>URBROJ: 2181-2/01-02-22-01</w:t>
      </w:r>
    </w:p>
    <w:p w14:paraId="0136BEC5" w14:textId="77777777" w:rsidR="00FE3BA4" w:rsidRDefault="00FE3BA4" w:rsidP="00FE3BA4">
      <w:pPr>
        <w:pStyle w:val="NoSpacing"/>
        <w:jc w:val="both"/>
      </w:pPr>
      <w:r>
        <w:t xml:space="preserve">Hvar, 6. </w:t>
      </w:r>
      <w:proofErr w:type="spellStart"/>
      <w:r>
        <w:t>srpnja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       </w:t>
      </w:r>
      <w:r>
        <w:tab/>
      </w:r>
    </w:p>
    <w:p w14:paraId="2C414291" w14:textId="77777777" w:rsidR="00FE3BA4" w:rsidRDefault="00FE3BA4" w:rsidP="00FE3BA4">
      <w:pPr>
        <w:pStyle w:val="NoSpacing"/>
        <w:jc w:val="both"/>
      </w:pPr>
    </w:p>
    <w:p w14:paraId="5EA37497" w14:textId="400F0B12" w:rsidR="00FE3BA4" w:rsidRDefault="003947AD" w:rsidP="003947AD">
      <w:pPr>
        <w:pStyle w:val="NoSpacing"/>
        <w:jc w:val="center"/>
      </w:pPr>
      <w:r>
        <w:t xml:space="preserve">                     </w:t>
      </w:r>
      <w:r w:rsidR="00FE3BA4">
        <w:t>PREDSJEDNIK</w:t>
      </w:r>
    </w:p>
    <w:p w14:paraId="3FBCA7E0" w14:textId="77F0BF0D" w:rsidR="00FE3BA4" w:rsidRDefault="003947AD" w:rsidP="003947AD">
      <w:pPr>
        <w:pStyle w:val="NoSpacing"/>
        <w:jc w:val="center"/>
      </w:pPr>
      <w:r>
        <w:t xml:space="preserve">                     </w:t>
      </w:r>
      <w:r w:rsidR="00FE3BA4">
        <w:t>GRADSKOG VIJEĆA:</w:t>
      </w:r>
    </w:p>
    <w:p w14:paraId="3F7BE436" w14:textId="1257C08F" w:rsidR="00F307BB" w:rsidRDefault="003947AD" w:rsidP="003947AD">
      <w:pPr>
        <w:pStyle w:val="NoSpacing"/>
        <w:jc w:val="center"/>
      </w:pPr>
      <w:r>
        <w:t xml:space="preserve">                       </w:t>
      </w:r>
      <w:proofErr w:type="spellStart"/>
      <w:r w:rsidR="00FE3BA4">
        <w:t>Jurica</w:t>
      </w:r>
      <w:proofErr w:type="spellEnd"/>
      <w:r w:rsidR="00FE3BA4">
        <w:t xml:space="preserve"> </w:t>
      </w:r>
      <w:proofErr w:type="spellStart"/>
      <w:r w:rsidR="00FE3BA4">
        <w:t>Miličić</w:t>
      </w:r>
      <w:proofErr w:type="spellEnd"/>
      <w:r w:rsidR="00FE3BA4">
        <w:t xml:space="preserve"> mag. </w:t>
      </w:r>
      <w:proofErr w:type="spellStart"/>
      <w:r w:rsidR="00FE3BA4">
        <w:t>iur</w:t>
      </w:r>
      <w:proofErr w:type="spellEnd"/>
      <w:r w:rsidR="00FE3BA4">
        <w:t xml:space="preserve">., </w:t>
      </w:r>
      <w:proofErr w:type="spellStart"/>
      <w:r w:rsidR="00FE3BA4">
        <w:t>v.r.</w:t>
      </w:r>
      <w:proofErr w:type="spellEnd"/>
    </w:p>
    <w:p w14:paraId="26F66951" w14:textId="77777777" w:rsidR="003947AD" w:rsidRPr="00367A5E" w:rsidRDefault="003947AD" w:rsidP="003947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511B5D9" w14:textId="563321AA" w:rsidR="003947AD" w:rsidRDefault="003947AD" w:rsidP="003947AD">
      <w:pPr>
        <w:pStyle w:val="NoSpacing"/>
        <w:jc w:val="both"/>
      </w:pPr>
    </w:p>
    <w:p w14:paraId="09D27950" w14:textId="77777777" w:rsidR="002F27E9" w:rsidRDefault="002F27E9" w:rsidP="002F27E9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42. </w:t>
      </w:r>
      <w:proofErr w:type="spellStart"/>
      <w:r>
        <w:t>stavka</w:t>
      </w:r>
      <w:proofErr w:type="spellEnd"/>
      <w:r>
        <w:t xml:space="preserve"> 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»</w:t>
      </w:r>
      <w:proofErr w:type="spellStart"/>
      <w:r>
        <w:t>Narodne</w:t>
      </w:r>
      <w:proofErr w:type="spellEnd"/>
      <w:r>
        <w:t xml:space="preserve"> novine«, </w:t>
      </w:r>
      <w:proofErr w:type="spellStart"/>
      <w:r>
        <w:t>broj</w:t>
      </w:r>
      <w:proofErr w:type="spellEnd"/>
      <w:r>
        <w:t xml:space="preserve"> 33/01, 60/01, 129/05, 109/07, 125/08, 36/09, 36/09, 150/11, 144/12, 19/13, 137/15, 123/17, 98/19, 144/20),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gradonačelnik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 </w:t>
      </w:r>
      <w:proofErr w:type="spellStart"/>
      <w:r>
        <w:t>Hvara</w:t>
      </w:r>
      <w:proofErr w:type="spellEnd"/>
      <w:proofErr w:type="gramEnd"/>
      <w:r>
        <w:t xml:space="preserve">, 1. </w:t>
      </w:r>
      <w:proofErr w:type="spellStart"/>
      <w:r>
        <w:t>srpnja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  </w:t>
      </w:r>
    </w:p>
    <w:p w14:paraId="6A84A3E3" w14:textId="77777777" w:rsidR="002F27E9" w:rsidRDefault="002F27E9" w:rsidP="002F27E9">
      <w:pPr>
        <w:pStyle w:val="NoSpacing"/>
        <w:jc w:val="both"/>
      </w:pPr>
    </w:p>
    <w:p w14:paraId="7D9033A5" w14:textId="77777777" w:rsidR="002F27E9" w:rsidRPr="002F27E9" w:rsidRDefault="002F27E9" w:rsidP="002F27E9">
      <w:pPr>
        <w:pStyle w:val="NoSpacing"/>
        <w:jc w:val="center"/>
        <w:rPr>
          <w:b/>
          <w:bCs/>
          <w:sz w:val="24"/>
          <w:szCs w:val="24"/>
        </w:rPr>
      </w:pPr>
      <w:r w:rsidRPr="002F27E9">
        <w:rPr>
          <w:b/>
          <w:bCs/>
          <w:sz w:val="24"/>
          <w:szCs w:val="24"/>
        </w:rPr>
        <w:t>ODLUKU</w:t>
      </w:r>
    </w:p>
    <w:p w14:paraId="201A4EA2" w14:textId="77777777" w:rsidR="002F27E9" w:rsidRPr="002F27E9" w:rsidRDefault="002F27E9" w:rsidP="002F27E9">
      <w:pPr>
        <w:pStyle w:val="NoSpacing"/>
        <w:jc w:val="center"/>
        <w:rPr>
          <w:b/>
          <w:bCs/>
        </w:rPr>
      </w:pPr>
      <w:r w:rsidRPr="002F27E9">
        <w:rPr>
          <w:b/>
          <w:bCs/>
        </w:rPr>
        <w:t xml:space="preserve">o </w:t>
      </w:r>
      <w:proofErr w:type="spellStart"/>
      <w:r w:rsidRPr="002F27E9">
        <w:rPr>
          <w:b/>
          <w:bCs/>
        </w:rPr>
        <w:t>obustavi</w:t>
      </w:r>
      <w:proofErr w:type="spellEnd"/>
      <w:r w:rsidRPr="002F27E9">
        <w:rPr>
          <w:b/>
          <w:bCs/>
        </w:rPr>
        <w:t xml:space="preserve"> </w:t>
      </w:r>
      <w:proofErr w:type="spellStart"/>
      <w:r w:rsidRPr="002F27E9">
        <w:rPr>
          <w:b/>
          <w:bCs/>
        </w:rPr>
        <w:t>od</w:t>
      </w:r>
      <w:proofErr w:type="spellEnd"/>
      <w:r w:rsidRPr="002F27E9">
        <w:rPr>
          <w:b/>
          <w:bCs/>
        </w:rPr>
        <w:t xml:space="preserve"> </w:t>
      </w:r>
      <w:proofErr w:type="spellStart"/>
      <w:r w:rsidRPr="002F27E9">
        <w:rPr>
          <w:b/>
          <w:bCs/>
        </w:rPr>
        <w:t>primjene</w:t>
      </w:r>
      <w:proofErr w:type="spellEnd"/>
      <w:r w:rsidRPr="002F27E9">
        <w:rPr>
          <w:b/>
          <w:bCs/>
        </w:rPr>
        <w:t xml:space="preserve"> </w:t>
      </w:r>
      <w:proofErr w:type="spellStart"/>
      <w:r w:rsidRPr="002F27E9">
        <w:rPr>
          <w:b/>
          <w:bCs/>
        </w:rPr>
        <w:t>općeg</w:t>
      </w:r>
      <w:proofErr w:type="spellEnd"/>
      <w:r w:rsidRPr="002F27E9">
        <w:rPr>
          <w:b/>
          <w:bCs/>
        </w:rPr>
        <w:t xml:space="preserve"> </w:t>
      </w:r>
      <w:proofErr w:type="spellStart"/>
      <w:r w:rsidRPr="002F27E9">
        <w:rPr>
          <w:b/>
          <w:bCs/>
        </w:rPr>
        <w:t>akta</w:t>
      </w:r>
      <w:proofErr w:type="spellEnd"/>
      <w:r w:rsidRPr="002F27E9">
        <w:rPr>
          <w:b/>
          <w:bCs/>
        </w:rPr>
        <w:t xml:space="preserve"> </w:t>
      </w:r>
      <w:proofErr w:type="spellStart"/>
      <w:r w:rsidRPr="002F27E9">
        <w:rPr>
          <w:b/>
          <w:bCs/>
        </w:rPr>
        <w:t>Gradskog</w:t>
      </w:r>
      <w:proofErr w:type="spellEnd"/>
      <w:r w:rsidRPr="002F27E9">
        <w:rPr>
          <w:b/>
          <w:bCs/>
        </w:rPr>
        <w:t xml:space="preserve"> </w:t>
      </w:r>
      <w:proofErr w:type="spellStart"/>
      <w:r w:rsidRPr="002F27E9">
        <w:rPr>
          <w:b/>
          <w:bCs/>
        </w:rPr>
        <w:t>vijeća</w:t>
      </w:r>
      <w:proofErr w:type="spellEnd"/>
      <w:r w:rsidRPr="002F27E9">
        <w:rPr>
          <w:b/>
          <w:bCs/>
        </w:rPr>
        <w:t xml:space="preserve"> </w:t>
      </w:r>
      <w:proofErr w:type="spellStart"/>
      <w:r w:rsidRPr="002F27E9">
        <w:rPr>
          <w:b/>
          <w:bCs/>
        </w:rPr>
        <w:t>Grada</w:t>
      </w:r>
      <w:proofErr w:type="spellEnd"/>
      <w:r w:rsidRPr="002F27E9">
        <w:rPr>
          <w:b/>
          <w:bCs/>
        </w:rPr>
        <w:t xml:space="preserve"> </w:t>
      </w:r>
      <w:proofErr w:type="spellStart"/>
      <w:r w:rsidRPr="002F27E9">
        <w:rPr>
          <w:b/>
          <w:bCs/>
        </w:rPr>
        <w:t>Hvara</w:t>
      </w:r>
      <w:proofErr w:type="spellEnd"/>
    </w:p>
    <w:p w14:paraId="2C4762E9" w14:textId="40AC4153" w:rsidR="002F27E9" w:rsidRPr="002F27E9" w:rsidRDefault="002F27E9" w:rsidP="002F27E9">
      <w:pPr>
        <w:pStyle w:val="NoSpacing"/>
        <w:jc w:val="center"/>
        <w:rPr>
          <w:b/>
          <w:bCs/>
        </w:rPr>
      </w:pPr>
    </w:p>
    <w:p w14:paraId="49AA581D" w14:textId="77777777" w:rsidR="002F27E9" w:rsidRPr="002F27E9" w:rsidRDefault="002F27E9" w:rsidP="002F27E9">
      <w:pPr>
        <w:pStyle w:val="NoSpacing"/>
        <w:jc w:val="center"/>
        <w:rPr>
          <w:b/>
          <w:bCs/>
        </w:rPr>
      </w:pPr>
      <w:proofErr w:type="spellStart"/>
      <w:r w:rsidRPr="002F27E9">
        <w:rPr>
          <w:b/>
          <w:bCs/>
        </w:rPr>
        <w:t>Članak</w:t>
      </w:r>
      <w:proofErr w:type="spellEnd"/>
      <w:r w:rsidRPr="002F27E9">
        <w:rPr>
          <w:b/>
          <w:bCs/>
        </w:rPr>
        <w:t xml:space="preserve"> 1.</w:t>
      </w:r>
    </w:p>
    <w:p w14:paraId="270337B7" w14:textId="77777777" w:rsidR="002F27E9" w:rsidRPr="002F27E9" w:rsidRDefault="002F27E9" w:rsidP="002F27E9">
      <w:pPr>
        <w:pStyle w:val="NoSpacing"/>
        <w:jc w:val="center"/>
        <w:rPr>
          <w:b/>
          <w:bCs/>
        </w:rPr>
      </w:pPr>
    </w:p>
    <w:p w14:paraId="417D1F87" w14:textId="77777777" w:rsidR="002F27E9" w:rsidRDefault="002F27E9" w:rsidP="002F27E9">
      <w:pPr>
        <w:pStyle w:val="NoSpacing"/>
        <w:ind w:firstLine="720"/>
        <w:jc w:val="both"/>
      </w:pPr>
      <w:proofErr w:type="spellStart"/>
      <w:r>
        <w:t>Obustavlja</w:t>
      </w:r>
      <w:proofErr w:type="spellEnd"/>
      <w:r>
        <w:t xml:space="preserve"> se od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trgovačkim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gramStart"/>
      <w:r>
        <w:t>( '</w:t>
      </w:r>
      <w:proofErr w:type="gramEnd"/>
      <w:r>
        <w:t>'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'' </w:t>
      </w:r>
      <w:proofErr w:type="spellStart"/>
      <w:r>
        <w:t>broj</w:t>
      </w:r>
      <w:proofErr w:type="spellEnd"/>
      <w:r>
        <w:t xml:space="preserve">: 6/10), KLASA: 024-04/22-01/04, URBROJ: 2181-2/01-02-22-2)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, 24. </w:t>
      </w:r>
      <w:proofErr w:type="spellStart"/>
      <w:r>
        <w:t>lipnja</w:t>
      </w:r>
      <w:proofErr w:type="spellEnd"/>
      <w:r>
        <w:t xml:space="preserve"> 2022., </w:t>
      </w:r>
      <w:proofErr w:type="spellStart"/>
      <w:r>
        <w:t>donijelo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je tom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povrijeđen</w:t>
      </w:r>
      <w:proofErr w:type="spellEnd"/>
      <w:r>
        <w:t xml:space="preserve"> </w:t>
      </w:r>
      <w:proofErr w:type="spellStart"/>
      <w:r>
        <w:t>članak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(»</w:t>
      </w:r>
      <w:proofErr w:type="spellStart"/>
      <w:r>
        <w:t>Narodne</w:t>
      </w:r>
      <w:proofErr w:type="spellEnd"/>
      <w:r>
        <w:t xml:space="preserve"> novine«, </w:t>
      </w:r>
      <w:proofErr w:type="spellStart"/>
      <w:r>
        <w:t>broj</w:t>
      </w:r>
      <w:proofErr w:type="spellEnd"/>
      <w:r>
        <w:t xml:space="preserve"> 33/01, 60/01, 129/05, 109/07, 125/08, 36/09, 36/09, 150/11, 144/12, 19/13, 137/15, 123/17, 98/19, 144/20),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Zakon</w:t>
      </w:r>
      <w:proofErr w:type="spellEnd"/>
      <w:r>
        <w:t>.</w:t>
      </w:r>
    </w:p>
    <w:p w14:paraId="782F52C9" w14:textId="77777777" w:rsidR="002F27E9" w:rsidRDefault="002F27E9" w:rsidP="002F27E9">
      <w:pPr>
        <w:pStyle w:val="NoSpacing"/>
        <w:jc w:val="both"/>
      </w:pPr>
    </w:p>
    <w:p w14:paraId="4A87D391" w14:textId="77777777" w:rsidR="002F27E9" w:rsidRPr="002F27E9" w:rsidRDefault="002F27E9" w:rsidP="002F27E9">
      <w:pPr>
        <w:pStyle w:val="NoSpacing"/>
        <w:jc w:val="center"/>
        <w:rPr>
          <w:b/>
          <w:bCs/>
        </w:rPr>
      </w:pPr>
      <w:proofErr w:type="spellStart"/>
      <w:r w:rsidRPr="002F27E9">
        <w:rPr>
          <w:b/>
          <w:bCs/>
        </w:rPr>
        <w:t>Članak</w:t>
      </w:r>
      <w:proofErr w:type="spellEnd"/>
      <w:r w:rsidRPr="002F27E9">
        <w:rPr>
          <w:b/>
          <w:bCs/>
        </w:rPr>
        <w:t xml:space="preserve"> 2.</w:t>
      </w:r>
    </w:p>
    <w:p w14:paraId="57CC46E7" w14:textId="77777777" w:rsidR="002F27E9" w:rsidRDefault="002F27E9" w:rsidP="002F27E9">
      <w:pPr>
        <w:pStyle w:val="NoSpacing"/>
        <w:jc w:val="both"/>
      </w:pPr>
    </w:p>
    <w:p w14:paraId="52C8F4F7" w14:textId="77777777" w:rsidR="002F27E9" w:rsidRDefault="002F27E9" w:rsidP="002F27E9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obustavlja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zakonita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utemeljena</w:t>
      </w:r>
      <w:proofErr w:type="spellEnd"/>
      <w:r>
        <w:t xml:space="preserve"> </w:t>
      </w:r>
      <w:proofErr w:type="spellStart"/>
      <w:r>
        <w:t>budući</w:t>
      </w:r>
      <w:proofErr w:type="spellEnd"/>
      <w:r>
        <w:t xml:space="preserve"> da u </w:t>
      </w:r>
      <w:proofErr w:type="spellStart"/>
      <w:r>
        <w:t>prijedlogu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temelji</w:t>
      </w:r>
      <w:proofErr w:type="spellEnd"/>
      <w:r>
        <w:t xml:space="preserve">, a </w:t>
      </w:r>
      <w:proofErr w:type="spellStart"/>
      <w:r>
        <w:t>istom</w:t>
      </w:r>
      <w:proofErr w:type="spellEnd"/>
      <w:r>
        <w:t xml:space="preserve"> se </w:t>
      </w:r>
      <w:proofErr w:type="spellStart"/>
      <w:r>
        <w:t>ograničavaju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definirane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uvodi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neutemeljen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''</w:t>
      </w:r>
      <w:proofErr w:type="spellStart"/>
      <w:r>
        <w:t>zastupnika</w:t>
      </w:r>
      <w:proofErr w:type="spellEnd"/>
      <w:r>
        <w:t xml:space="preserve">''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skupštinama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ovlast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trgovačkim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6159437" w14:textId="77777777" w:rsidR="002F27E9" w:rsidRDefault="002F27E9" w:rsidP="002F27E9">
      <w:pPr>
        <w:pStyle w:val="NoSpacing"/>
        <w:jc w:val="both"/>
      </w:pPr>
    </w:p>
    <w:p w14:paraId="51C5D7DE" w14:textId="77777777" w:rsidR="002F27E9" w:rsidRDefault="002F27E9" w:rsidP="002F27E9">
      <w:pPr>
        <w:pStyle w:val="NoSpacing"/>
        <w:jc w:val="both"/>
      </w:pPr>
    </w:p>
    <w:p w14:paraId="4EC52400" w14:textId="24E3C9EA" w:rsidR="002F27E9" w:rsidRPr="002F27E9" w:rsidRDefault="002F27E9" w:rsidP="002F27E9">
      <w:pPr>
        <w:pStyle w:val="NoSpacing"/>
        <w:jc w:val="center"/>
        <w:rPr>
          <w:b/>
          <w:bCs/>
        </w:rPr>
      </w:pPr>
      <w:proofErr w:type="spellStart"/>
      <w:r w:rsidRPr="002F27E9">
        <w:rPr>
          <w:b/>
          <w:bCs/>
        </w:rPr>
        <w:t>Članak</w:t>
      </w:r>
      <w:proofErr w:type="spellEnd"/>
      <w:r w:rsidRPr="002F27E9">
        <w:rPr>
          <w:b/>
          <w:bCs/>
        </w:rPr>
        <w:t xml:space="preserve"> 3.</w:t>
      </w:r>
    </w:p>
    <w:p w14:paraId="7C02E18D" w14:textId="77777777" w:rsidR="002F27E9" w:rsidRDefault="002F27E9" w:rsidP="002F27E9">
      <w:pPr>
        <w:pStyle w:val="NoSpacing"/>
        <w:jc w:val="both"/>
      </w:pPr>
    </w:p>
    <w:p w14:paraId="1593CEFE" w14:textId="77777777" w:rsidR="002F27E9" w:rsidRDefault="002F27E9" w:rsidP="002F27E9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</w:t>
      </w:r>
      <w:proofErr w:type="spellStart"/>
      <w:r>
        <w:t>uočene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donesenu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42., </w:t>
      </w:r>
      <w:proofErr w:type="spellStart"/>
      <w:r>
        <w:t>stavku</w:t>
      </w:r>
      <w:proofErr w:type="spellEnd"/>
      <w:r>
        <w:t xml:space="preserve"> 4. </w:t>
      </w:r>
      <w:proofErr w:type="spellStart"/>
      <w:r>
        <w:t>Zakona</w:t>
      </w:r>
      <w:proofErr w:type="spellEnd"/>
      <w:r>
        <w:t>.</w:t>
      </w:r>
    </w:p>
    <w:p w14:paraId="3DC1E42A" w14:textId="77777777" w:rsidR="00F23591" w:rsidRDefault="00F23591" w:rsidP="002F27E9">
      <w:pPr>
        <w:pStyle w:val="NoSpacing"/>
        <w:jc w:val="center"/>
        <w:rPr>
          <w:b/>
          <w:bCs/>
        </w:rPr>
      </w:pPr>
    </w:p>
    <w:p w14:paraId="49D153DA" w14:textId="3B22B68C" w:rsidR="002F27E9" w:rsidRPr="002F27E9" w:rsidRDefault="002F27E9" w:rsidP="002F27E9">
      <w:pPr>
        <w:pStyle w:val="NoSpacing"/>
        <w:jc w:val="center"/>
        <w:rPr>
          <w:b/>
          <w:bCs/>
        </w:rPr>
      </w:pPr>
      <w:proofErr w:type="spellStart"/>
      <w:r w:rsidRPr="002F27E9">
        <w:rPr>
          <w:b/>
          <w:bCs/>
        </w:rPr>
        <w:t>Članak</w:t>
      </w:r>
      <w:proofErr w:type="spellEnd"/>
      <w:r w:rsidRPr="002F27E9">
        <w:rPr>
          <w:b/>
          <w:bCs/>
        </w:rPr>
        <w:t xml:space="preserve"> 4.</w:t>
      </w:r>
    </w:p>
    <w:p w14:paraId="7E8A9BD9" w14:textId="77777777" w:rsidR="002F27E9" w:rsidRDefault="002F27E9" w:rsidP="002F27E9">
      <w:pPr>
        <w:pStyle w:val="NoSpacing"/>
        <w:jc w:val="both"/>
      </w:pPr>
    </w:p>
    <w:p w14:paraId="2689C2E1" w14:textId="77777777" w:rsidR="002F27E9" w:rsidRDefault="002F27E9" w:rsidP="002F27E9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E05ECB6" w14:textId="77777777" w:rsidR="002F27E9" w:rsidRDefault="002F27E9" w:rsidP="002F27E9">
      <w:pPr>
        <w:pStyle w:val="NoSpacing"/>
        <w:jc w:val="both"/>
      </w:pPr>
    </w:p>
    <w:p w14:paraId="1456B3B9" w14:textId="77777777" w:rsidR="002F27E9" w:rsidRPr="002F27E9" w:rsidRDefault="002F27E9" w:rsidP="002F27E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F27E9">
        <w:rPr>
          <w:b/>
          <w:bCs/>
          <w:i/>
          <w:iCs/>
          <w:sz w:val="24"/>
          <w:szCs w:val="24"/>
        </w:rPr>
        <w:t>REPUBLIKA HRVATSKA</w:t>
      </w:r>
    </w:p>
    <w:p w14:paraId="5D397D1F" w14:textId="77777777" w:rsidR="002F27E9" w:rsidRPr="002F27E9" w:rsidRDefault="002F27E9" w:rsidP="002F27E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F27E9">
        <w:rPr>
          <w:b/>
          <w:bCs/>
          <w:i/>
          <w:iCs/>
          <w:sz w:val="24"/>
          <w:szCs w:val="24"/>
        </w:rPr>
        <w:t>SPLITSKO-DALMATINSKA ŽUPANIJA</w:t>
      </w:r>
    </w:p>
    <w:p w14:paraId="018201F5" w14:textId="77777777" w:rsidR="002F27E9" w:rsidRPr="002F27E9" w:rsidRDefault="002F27E9" w:rsidP="002F27E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F27E9">
        <w:rPr>
          <w:b/>
          <w:bCs/>
          <w:i/>
          <w:iCs/>
          <w:sz w:val="24"/>
          <w:szCs w:val="24"/>
        </w:rPr>
        <w:t>GRAD HVAR</w:t>
      </w:r>
    </w:p>
    <w:p w14:paraId="7391B27F" w14:textId="77777777" w:rsidR="002F27E9" w:rsidRPr="002F27E9" w:rsidRDefault="002F27E9" w:rsidP="002F27E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F27E9">
        <w:rPr>
          <w:b/>
          <w:bCs/>
          <w:i/>
          <w:iCs/>
          <w:sz w:val="24"/>
          <w:szCs w:val="24"/>
        </w:rPr>
        <w:t>GRADONAČELNIK</w:t>
      </w:r>
    </w:p>
    <w:p w14:paraId="3779AF92" w14:textId="77777777" w:rsidR="002F27E9" w:rsidRDefault="002F27E9" w:rsidP="002F27E9">
      <w:pPr>
        <w:pStyle w:val="NoSpacing"/>
        <w:jc w:val="both"/>
      </w:pPr>
      <w:r>
        <w:t xml:space="preserve"> </w:t>
      </w:r>
    </w:p>
    <w:p w14:paraId="5251359A" w14:textId="77777777" w:rsidR="002F27E9" w:rsidRDefault="002F27E9" w:rsidP="002F27E9">
      <w:pPr>
        <w:pStyle w:val="NoSpacing"/>
        <w:jc w:val="both"/>
      </w:pPr>
      <w:r>
        <w:t>KLASA: 024-04/22-01/04</w:t>
      </w:r>
    </w:p>
    <w:p w14:paraId="10822C51" w14:textId="77777777" w:rsidR="002F27E9" w:rsidRDefault="002F27E9" w:rsidP="002F27E9">
      <w:pPr>
        <w:pStyle w:val="NoSpacing"/>
        <w:jc w:val="both"/>
      </w:pPr>
      <w:r>
        <w:t>URBROJ: 2181-2/01-01/1-22-03</w:t>
      </w:r>
    </w:p>
    <w:p w14:paraId="6CEACAF5" w14:textId="77777777" w:rsidR="002F27E9" w:rsidRDefault="002F27E9" w:rsidP="002F27E9">
      <w:pPr>
        <w:pStyle w:val="NoSpacing"/>
        <w:jc w:val="both"/>
      </w:pPr>
      <w:r>
        <w:t xml:space="preserve">Hvar, 1. </w:t>
      </w:r>
      <w:proofErr w:type="spellStart"/>
      <w:r>
        <w:t>srpnja</w:t>
      </w:r>
      <w:proofErr w:type="spellEnd"/>
      <w:r>
        <w:t xml:space="preserve"> 2022. g.</w:t>
      </w:r>
    </w:p>
    <w:p w14:paraId="0679074D" w14:textId="77777777" w:rsidR="002F27E9" w:rsidRDefault="002F27E9" w:rsidP="002F27E9">
      <w:pPr>
        <w:pStyle w:val="NoSpacing"/>
        <w:jc w:val="both"/>
      </w:pPr>
    </w:p>
    <w:p w14:paraId="6C19D6D5" w14:textId="20C3FE90" w:rsidR="002F27E9" w:rsidRDefault="002F27E9" w:rsidP="002F27E9">
      <w:pPr>
        <w:pStyle w:val="NoSpacing"/>
        <w:jc w:val="center"/>
      </w:pPr>
      <w:r>
        <w:t xml:space="preserve">                </w:t>
      </w:r>
      <w:r w:rsidR="00F9072B">
        <w:t xml:space="preserve">   </w:t>
      </w:r>
      <w:r>
        <w:t xml:space="preserve">    GRADONAČELNIK:</w:t>
      </w:r>
    </w:p>
    <w:p w14:paraId="029F5D6A" w14:textId="5E73830C" w:rsidR="003947AD" w:rsidRDefault="002F27E9" w:rsidP="002F27E9">
      <w:pPr>
        <w:pStyle w:val="NoSpacing"/>
        <w:jc w:val="center"/>
      </w:pPr>
      <w:r>
        <w:t xml:space="preserve">                </w:t>
      </w:r>
      <w:r w:rsidR="00F9072B">
        <w:t xml:space="preserve">    </w:t>
      </w: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0C68BAD7" w14:textId="77777777" w:rsidR="002F27E9" w:rsidRPr="00367A5E" w:rsidRDefault="002F27E9" w:rsidP="002F27E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433B63F" w14:textId="1A09AC83" w:rsidR="002F27E9" w:rsidRDefault="002F27E9" w:rsidP="002F27E9">
      <w:pPr>
        <w:pStyle w:val="NoSpacing"/>
        <w:jc w:val="both"/>
      </w:pPr>
    </w:p>
    <w:p w14:paraId="4A276529" w14:textId="77777777" w:rsidR="00DA0AD0" w:rsidRDefault="00DA0AD0" w:rsidP="00DA0AD0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42. </w:t>
      </w:r>
      <w:proofErr w:type="spellStart"/>
      <w:r>
        <w:t>stavka</w:t>
      </w:r>
      <w:proofErr w:type="spellEnd"/>
      <w:r>
        <w:t xml:space="preserve"> 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»</w:t>
      </w:r>
      <w:proofErr w:type="spellStart"/>
      <w:r>
        <w:t>Narodne</w:t>
      </w:r>
      <w:proofErr w:type="spellEnd"/>
      <w:r>
        <w:t xml:space="preserve"> novine«, </w:t>
      </w:r>
      <w:proofErr w:type="spellStart"/>
      <w:r>
        <w:t>broj</w:t>
      </w:r>
      <w:proofErr w:type="spellEnd"/>
      <w:r>
        <w:t xml:space="preserve"> 33/01, 60/01, 129/05, 109/07, 125/08, 36/09, 36/09, 150/11, 144/12, 19/13, 137/15, 123/17, 98/19, 144/20),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gradonačelnik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 </w:t>
      </w:r>
      <w:proofErr w:type="spellStart"/>
      <w:r>
        <w:t>Hvara</w:t>
      </w:r>
      <w:proofErr w:type="spellEnd"/>
      <w:proofErr w:type="gramEnd"/>
      <w:r>
        <w:t xml:space="preserve">, 1. </w:t>
      </w:r>
      <w:proofErr w:type="spellStart"/>
      <w:r>
        <w:t>srpnja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  </w:t>
      </w:r>
    </w:p>
    <w:p w14:paraId="6460A252" w14:textId="77777777" w:rsidR="00DA0AD0" w:rsidRDefault="00DA0AD0" w:rsidP="00DA0AD0">
      <w:pPr>
        <w:pStyle w:val="NoSpacing"/>
        <w:jc w:val="both"/>
      </w:pPr>
    </w:p>
    <w:p w14:paraId="6A40081E" w14:textId="77777777" w:rsidR="00DA0AD0" w:rsidRPr="00DA0AD0" w:rsidRDefault="00DA0AD0" w:rsidP="00DA0AD0">
      <w:pPr>
        <w:pStyle w:val="NoSpacing"/>
        <w:jc w:val="center"/>
        <w:rPr>
          <w:b/>
          <w:bCs/>
          <w:sz w:val="24"/>
          <w:szCs w:val="24"/>
        </w:rPr>
      </w:pPr>
      <w:r w:rsidRPr="00DA0AD0">
        <w:rPr>
          <w:b/>
          <w:bCs/>
          <w:sz w:val="24"/>
          <w:szCs w:val="24"/>
        </w:rPr>
        <w:t>ODLUKU</w:t>
      </w:r>
    </w:p>
    <w:p w14:paraId="3584490E" w14:textId="77777777" w:rsidR="00DA0AD0" w:rsidRPr="00DA0AD0" w:rsidRDefault="00DA0AD0" w:rsidP="00DA0AD0">
      <w:pPr>
        <w:pStyle w:val="NoSpacing"/>
        <w:jc w:val="center"/>
        <w:rPr>
          <w:b/>
          <w:bCs/>
        </w:rPr>
      </w:pPr>
      <w:r w:rsidRPr="00DA0AD0">
        <w:rPr>
          <w:b/>
          <w:bCs/>
        </w:rPr>
        <w:t xml:space="preserve">o </w:t>
      </w:r>
      <w:proofErr w:type="spellStart"/>
      <w:r w:rsidRPr="00DA0AD0">
        <w:rPr>
          <w:b/>
          <w:bCs/>
        </w:rPr>
        <w:t>obustavi</w:t>
      </w:r>
      <w:proofErr w:type="spellEnd"/>
      <w:r w:rsidRPr="00DA0AD0">
        <w:rPr>
          <w:b/>
          <w:bCs/>
        </w:rPr>
        <w:t xml:space="preserve"> </w:t>
      </w:r>
      <w:proofErr w:type="spellStart"/>
      <w:r w:rsidRPr="00DA0AD0">
        <w:rPr>
          <w:b/>
          <w:bCs/>
        </w:rPr>
        <w:t>od</w:t>
      </w:r>
      <w:proofErr w:type="spellEnd"/>
      <w:r w:rsidRPr="00DA0AD0">
        <w:rPr>
          <w:b/>
          <w:bCs/>
        </w:rPr>
        <w:t xml:space="preserve"> </w:t>
      </w:r>
      <w:proofErr w:type="spellStart"/>
      <w:r w:rsidRPr="00DA0AD0">
        <w:rPr>
          <w:b/>
          <w:bCs/>
        </w:rPr>
        <w:t>primjene</w:t>
      </w:r>
      <w:proofErr w:type="spellEnd"/>
      <w:r w:rsidRPr="00DA0AD0">
        <w:rPr>
          <w:b/>
          <w:bCs/>
        </w:rPr>
        <w:t xml:space="preserve"> </w:t>
      </w:r>
      <w:proofErr w:type="spellStart"/>
      <w:r w:rsidRPr="00DA0AD0">
        <w:rPr>
          <w:b/>
          <w:bCs/>
        </w:rPr>
        <w:t>općeg</w:t>
      </w:r>
      <w:proofErr w:type="spellEnd"/>
      <w:r w:rsidRPr="00DA0AD0">
        <w:rPr>
          <w:b/>
          <w:bCs/>
        </w:rPr>
        <w:t xml:space="preserve"> </w:t>
      </w:r>
      <w:proofErr w:type="spellStart"/>
      <w:r w:rsidRPr="00DA0AD0">
        <w:rPr>
          <w:b/>
          <w:bCs/>
        </w:rPr>
        <w:t>akta</w:t>
      </w:r>
      <w:proofErr w:type="spellEnd"/>
      <w:r w:rsidRPr="00DA0AD0">
        <w:rPr>
          <w:b/>
          <w:bCs/>
        </w:rPr>
        <w:t xml:space="preserve"> </w:t>
      </w:r>
      <w:proofErr w:type="spellStart"/>
      <w:r w:rsidRPr="00DA0AD0">
        <w:rPr>
          <w:b/>
          <w:bCs/>
        </w:rPr>
        <w:t>Gradskog</w:t>
      </w:r>
      <w:proofErr w:type="spellEnd"/>
      <w:r w:rsidRPr="00DA0AD0">
        <w:rPr>
          <w:b/>
          <w:bCs/>
        </w:rPr>
        <w:t xml:space="preserve"> </w:t>
      </w:r>
      <w:proofErr w:type="spellStart"/>
      <w:r w:rsidRPr="00DA0AD0">
        <w:rPr>
          <w:b/>
          <w:bCs/>
        </w:rPr>
        <w:t>vijeća</w:t>
      </w:r>
      <w:proofErr w:type="spellEnd"/>
      <w:r w:rsidRPr="00DA0AD0">
        <w:rPr>
          <w:b/>
          <w:bCs/>
        </w:rPr>
        <w:t xml:space="preserve"> </w:t>
      </w:r>
      <w:proofErr w:type="spellStart"/>
      <w:r w:rsidRPr="00DA0AD0">
        <w:rPr>
          <w:b/>
          <w:bCs/>
        </w:rPr>
        <w:t>Grada</w:t>
      </w:r>
      <w:proofErr w:type="spellEnd"/>
      <w:r w:rsidRPr="00DA0AD0">
        <w:rPr>
          <w:b/>
          <w:bCs/>
        </w:rPr>
        <w:t xml:space="preserve"> </w:t>
      </w:r>
      <w:proofErr w:type="spellStart"/>
      <w:r w:rsidRPr="00DA0AD0">
        <w:rPr>
          <w:b/>
          <w:bCs/>
        </w:rPr>
        <w:t>Hvara</w:t>
      </w:r>
      <w:proofErr w:type="spellEnd"/>
    </w:p>
    <w:p w14:paraId="2EF375FA" w14:textId="2B4A7F07" w:rsidR="00DA0AD0" w:rsidRPr="00DA0AD0" w:rsidRDefault="00DA0AD0" w:rsidP="00DA0AD0">
      <w:pPr>
        <w:pStyle w:val="NoSpacing"/>
        <w:jc w:val="center"/>
        <w:rPr>
          <w:b/>
          <w:bCs/>
        </w:rPr>
      </w:pPr>
    </w:p>
    <w:p w14:paraId="4D01D422" w14:textId="77777777" w:rsidR="00DA0AD0" w:rsidRPr="00DA0AD0" w:rsidRDefault="00DA0AD0" w:rsidP="00DA0AD0">
      <w:pPr>
        <w:pStyle w:val="NoSpacing"/>
        <w:jc w:val="center"/>
        <w:rPr>
          <w:b/>
          <w:bCs/>
        </w:rPr>
      </w:pPr>
      <w:proofErr w:type="spellStart"/>
      <w:r w:rsidRPr="00DA0AD0">
        <w:rPr>
          <w:b/>
          <w:bCs/>
        </w:rPr>
        <w:t>Članak</w:t>
      </w:r>
      <w:proofErr w:type="spellEnd"/>
      <w:r w:rsidRPr="00DA0AD0">
        <w:rPr>
          <w:b/>
          <w:bCs/>
        </w:rPr>
        <w:t xml:space="preserve"> 1.</w:t>
      </w:r>
    </w:p>
    <w:p w14:paraId="5A33EDCC" w14:textId="77777777" w:rsidR="00DA0AD0" w:rsidRDefault="00DA0AD0" w:rsidP="00DA0AD0">
      <w:pPr>
        <w:pStyle w:val="NoSpacing"/>
        <w:jc w:val="both"/>
      </w:pPr>
    </w:p>
    <w:p w14:paraId="153695F6" w14:textId="77777777" w:rsidR="00DA0AD0" w:rsidRDefault="00DA0AD0" w:rsidP="00DA0AD0">
      <w:pPr>
        <w:pStyle w:val="NoSpacing"/>
        <w:ind w:firstLine="720"/>
        <w:jc w:val="both"/>
      </w:pPr>
      <w:proofErr w:type="spellStart"/>
      <w:r>
        <w:t>Obustavlja</w:t>
      </w:r>
      <w:proofErr w:type="spellEnd"/>
      <w:r>
        <w:t xml:space="preserve"> se od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''NAUTIČKI CENTAR HVAR'' d.o.o.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Društvo</w:t>
      </w:r>
      <w:proofErr w:type="spellEnd"/>
      <w:r>
        <w:t xml:space="preserve">) KLASA: 024-04/22-05/05, URBROJ: 2181-2/01-02-22-2)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14. </w:t>
      </w:r>
      <w:proofErr w:type="spellStart"/>
      <w:r>
        <w:t>sjednici</w:t>
      </w:r>
      <w:proofErr w:type="spellEnd"/>
      <w:r>
        <w:t xml:space="preserve">, 24. </w:t>
      </w:r>
      <w:proofErr w:type="spellStart"/>
      <w:r>
        <w:t>lipnja</w:t>
      </w:r>
      <w:proofErr w:type="spellEnd"/>
      <w:r>
        <w:t xml:space="preserve"> 2022., </w:t>
      </w:r>
      <w:proofErr w:type="spellStart"/>
      <w:r>
        <w:t>donijelo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je tom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povrijeđen</w:t>
      </w:r>
      <w:proofErr w:type="spellEnd"/>
      <w:r>
        <w:t xml:space="preserve"> </w:t>
      </w:r>
      <w:proofErr w:type="spellStart"/>
      <w:r>
        <w:t>članak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(»</w:t>
      </w:r>
      <w:proofErr w:type="spellStart"/>
      <w:r>
        <w:t>Narodne</w:t>
      </w:r>
      <w:proofErr w:type="spellEnd"/>
      <w:r>
        <w:t xml:space="preserve"> novine«, </w:t>
      </w:r>
      <w:proofErr w:type="spellStart"/>
      <w:r>
        <w:t>broj</w:t>
      </w:r>
      <w:proofErr w:type="spellEnd"/>
      <w:r>
        <w:t xml:space="preserve"> 33/01, 60/01, 129/05, 109/07, 125/08, 36/09, 36/09, 150/11, 144/12, 19/13, 137/15, 123/17, 98/19, 144/20),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Zakon</w:t>
      </w:r>
      <w:proofErr w:type="spellEnd"/>
      <w:r>
        <w:t>.</w:t>
      </w:r>
    </w:p>
    <w:p w14:paraId="6044F9BC" w14:textId="77777777" w:rsidR="00DA0AD0" w:rsidRDefault="00DA0AD0" w:rsidP="00DA0AD0">
      <w:pPr>
        <w:pStyle w:val="NoSpacing"/>
        <w:jc w:val="both"/>
      </w:pPr>
    </w:p>
    <w:p w14:paraId="76873BD8" w14:textId="6AF55183" w:rsidR="00DA0AD0" w:rsidRPr="00DA0AD0" w:rsidRDefault="00DA0AD0" w:rsidP="00DA0AD0">
      <w:pPr>
        <w:pStyle w:val="NoSpacing"/>
        <w:jc w:val="center"/>
        <w:rPr>
          <w:b/>
          <w:bCs/>
        </w:rPr>
      </w:pPr>
      <w:proofErr w:type="spellStart"/>
      <w:r w:rsidRPr="00DA0AD0">
        <w:rPr>
          <w:b/>
          <w:bCs/>
        </w:rPr>
        <w:t>Članak</w:t>
      </w:r>
      <w:proofErr w:type="spellEnd"/>
      <w:r w:rsidRPr="00DA0AD0">
        <w:rPr>
          <w:b/>
          <w:bCs/>
        </w:rPr>
        <w:t xml:space="preserve"> 2.</w:t>
      </w:r>
    </w:p>
    <w:p w14:paraId="3D0FCA60" w14:textId="77777777" w:rsidR="00DA0AD0" w:rsidRDefault="00DA0AD0" w:rsidP="00DA0AD0">
      <w:pPr>
        <w:pStyle w:val="NoSpacing"/>
        <w:jc w:val="both"/>
      </w:pPr>
    </w:p>
    <w:p w14:paraId="21D396EC" w14:textId="77777777" w:rsidR="00DA0AD0" w:rsidRDefault="00DA0AD0" w:rsidP="00DA0AD0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obustavlja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zakonita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utemeljena</w:t>
      </w:r>
      <w:proofErr w:type="spellEnd"/>
      <w:r>
        <w:t xml:space="preserve"> </w:t>
      </w:r>
      <w:proofErr w:type="spellStart"/>
      <w:r>
        <w:t>budući</w:t>
      </w:r>
      <w:proofErr w:type="spellEnd"/>
      <w:r>
        <w:t xml:space="preserve"> da u </w:t>
      </w:r>
      <w:proofErr w:type="spellStart"/>
      <w:r>
        <w:t>prijedlogu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temelji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istom</w:t>
      </w:r>
      <w:proofErr w:type="spellEnd"/>
      <w:r>
        <w:t xml:space="preserve"> se </w:t>
      </w:r>
      <w:proofErr w:type="spellStart"/>
      <w:r>
        <w:t>mijenjaju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navodeći</w:t>
      </w:r>
      <w:proofErr w:type="spellEnd"/>
      <w:r>
        <w:t xml:space="preserve"> da </w:t>
      </w:r>
      <w:proofErr w:type="spellStart"/>
      <w:r>
        <w:t>gradonačelnik</w:t>
      </w:r>
      <w:proofErr w:type="spellEnd"/>
      <w:r>
        <w:t xml:space="preserve"> u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, </w:t>
      </w:r>
      <w:proofErr w:type="spellStart"/>
      <w:r>
        <w:t>Odlukom</w:t>
      </w:r>
      <w:proofErr w:type="spellEnd"/>
      <w:r>
        <w:t xml:space="preserve"> se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lastRenderedPageBreak/>
        <w:t>pogrešno</w:t>
      </w:r>
      <w:proofErr w:type="spellEnd"/>
      <w:r>
        <w:t xml:space="preserve"> </w:t>
      </w:r>
      <w:proofErr w:type="spellStart"/>
      <w:r>
        <w:t>tumačenje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koliziji</w:t>
      </w:r>
      <w:proofErr w:type="spellEnd"/>
      <w:r>
        <w:t xml:space="preserve"> je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toga, </w:t>
      </w:r>
      <w:proofErr w:type="spellStart"/>
      <w:r>
        <w:t>uvodi</w:t>
      </w:r>
      <w:proofErr w:type="spellEnd"/>
      <w:r>
        <w:t xml:space="preserve"> se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utemeljen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4D51B19A" w14:textId="77777777" w:rsidR="00DA0AD0" w:rsidRDefault="00DA0AD0" w:rsidP="00DA0AD0">
      <w:pPr>
        <w:pStyle w:val="NoSpacing"/>
        <w:jc w:val="both"/>
      </w:pPr>
    </w:p>
    <w:p w14:paraId="521740ED" w14:textId="77777777" w:rsidR="00DA0AD0" w:rsidRPr="00DA0AD0" w:rsidRDefault="00DA0AD0" w:rsidP="00DA0AD0">
      <w:pPr>
        <w:pStyle w:val="NoSpacing"/>
        <w:jc w:val="center"/>
        <w:rPr>
          <w:b/>
          <w:bCs/>
        </w:rPr>
      </w:pPr>
      <w:proofErr w:type="spellStart"/>
      <w:r w:rsidRPr="00DA0AD0">
        <w:rPr>
          <w:b/>
          <w:bCs/>
        </w:rPr>
        <w:t>Članak</w:t>
      </w:r>
      <w:proofErr w:type="spellEnd"/>
      <w:r w:rsidRPr="00DA0AD0">
        <w:rPr>
          <w:b/>
          <w:bCs/>
        </w:rPr>
        <w:t xml:space="preserve"> 3.</w:t>
      </w:r>
    </w:p>
    <w:p w14:paraId="6122B816" w14:textId="77777777" w:rsidR="00DA0AD0" w:rsidRDefault="00DA0AD0" w:rsidP="00DA0AD0">
      <w:pPr>
        <w:pStyle w:val="NoSpacing"/>
        <w:jc w:val="both"/>
      </w:pPr>
    </w:p>
    <w:p w14:paraId="0BFD04BA" w14:textId="77777777" w:rsidR="00DA0AD0" w:rsidRDefault="00DA0AD0" w:rsidP="00DA0AD0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</w:t>
      </w:r>
      <w:proofErr w:type="spellStart"/>
      <w:r>
        <w:t>uočene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donesenu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42., </w:t>
      </w:r>
      <w:proofErr w:type="spellStart"/>
      <w:r>
        <w:t>stavku</w:t>
      </w:r>
      <w:proofErr w:type="spellEnd"/>
      <w:r>
        <w:t xml:space="preserve"> 4. </w:t>
      </w:r>
      <w:proofErr w:type="spellStart"/>
      <w:r>
        <w:t>Zakona</w:t>
      </w:r>
      <w:proofErr w:type="spellEnd"/>
      <w:r>
        <w:t>.</w:t>
      </w:r>
    </w:p>
    <w:p w14:paraId="04AB1A28" w14:textId="77777777" w:rsidR="00DA0AD0" w:rsidRDefault="00DA0AD0" w:rsidP="00DA0AD0">
      <w:pPr>
        <w:pStyle w:val="NoSpacing"/>
        <w:jc w:val="both"/>
      </w:pPr>
    </w:p>
    <w:p w14:paraId="3317280E" w14:textId="77777777" w:rsidR="00DA0AD0" w:rsidRPr="00DA0AD0" w:rsidRDefault="00DA0AD0" w:rsidP="00DA0AD0">
      <w:pPr>
        <w:pStyle w:val="NoSpacing"/>
        <w:jc w:val="center"/>
        <w:rPr>
          <w:b/>
          <w:bCs/>
        </w:rPr>
      </w:pPr>
      <w:proofErr w:type="spellStart"/>
      <w:r w:rsidRPr="00DA0AD0">
        <w:rPr>
          <w:b/>
          <w:bCs/>
        </w:rPr>
        <w:t>Članak</w:t>
      </w:r>
      <w:proofErr w:type="spellEnd"/>
      <w:r w:rsidRPr="00DA0AD0">
        <w:rPr>
          <w:b/>
          <w:bCs/>
        </w:rPr>
        <w:t xml:space="preserve"> 4.</w:t>
      </w:r>
    </w:p>
    <w:p w14:paraId="1A686B6B" w14:textId="77777777" w:rsidR="00DA0AD0" w:rsidRDefault="00DA0AD0" w:rsidP="00DA0AD0">
      <w:pPr>
        <w:pStyle w:val="NoSpacing"/>
        <w:jc w:val="both"/>
      </w:pPr>
    </w:p>
    <w:p w14:paraId="32EDA28B" w14:textId="77777777" w:rsidR="00DA0AD0" w:rsidRDefault="00DA0AD0" w:rsidP="00DA0AD0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61816A96" w14:textId="77777777" w:rsidR="00DA0AD0" w:rsidRDefault="00DA0AD0" w:rsidP="00DA0AD0">
      <w:pPr>
        <w:pStyle w:val="NoSpacing"/>
        <w:jc w:val="both"/>
      </w:pPr>
    </w:p>
    <w:p w14:paraId="3CE2F042" w14:textId="77777777" w:rsidR="00DA0AD0" w:rsidRPr="00DA0AD0" w:rsidRDefault="00DA0AD0" w:rsidP="00DA0AD0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A0AD0">
        <w:rPr>
          <w:b/>
          <w:bCs/>
          <w:i/>
          <w:iCs/>
          <w:sz w:val="24"/>
          <w:szCs w:val="24"/>
        </w:rPr>
        <w:t>REPUBLIKA HRVATSKA</w:t>
      </w:r>
    </w:p>
    <w:p w14:paraId="6927DFCD" w14:textId="77777777" w:rsidR="00DA0AD0" w:rsidRPr="00DA0AD0" w:rsidRDefault="00DA0AD0" w:rsidP="00DA0AD0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A0AD0">
        <w:rPr>
          <w:b/>
          <w:bCs/>
          <w:i/>
          <w:iCs/>
          <w:sz w:val="24"/>
          <w:szCs w:val="24"/>
        </w:rPr>
        <w:t>SPLITSKO-DALMATINSKA ŽUPANIJA</w:t>
      </w:r>
    </w:p>
    <w:p w14:paraId="39C1B4C8" w14:textId="77777777" w:rsidR="00DA0AD0" w:rsidRPr="00DA0AD0" w:rsidRDefault="00DA0AD0" w:rsidP="00DA0AD0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A0AD0">
        <w:rPr>
          <w:b/>
          <w:bCs/>
          <w:i/>
          <w:iCs/>
          <w:sz w:val="24"/>
          <w:szCs w:val="24"/>
        </w:rPr>
        <w:t>GRAD HVAR</w:t>
      </w:r>
    </w:p>
    <w:p w14:paraId="5741396B" w14:textId="77777777" w:rsidR="00DA0AD0" w:rsidRPr="00DA0AD0" w:rsidRDefault="00DA0AD0" w:rsidP="00DA0AD0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A0AD0">
        <w:rPr>
          <w:b/>
          <w:bCs/>
          <w:i/>
          <w:iCs/>
          <w:sz w:val="24"/>
          <w:szCs w:val="24"/>
        </w:rPr>
        <w:t>GRADONAČELNIK</w:t>
      </w:r>
    </w:p>
    <w:p w14:paraId="7C4492C3" w14:textId="77777777" w:rsidR="00DA0AD0" w:rsidRDefault="00DA0AD0" w:rsidP="00DA0AD0">
      <w:pPr>
        <w:pStyle w:val="NoSpacing"/>
        <w:jc w:val="both"/>
      </w:pPr>
      <w:r>
        <w:t xml:space="preserve"> </w:t>
      </w:r>
    </w:p>
    <w:p w14:paraId="6DBF3B52" w14:textId="77777777" w:rsidR="00DA0AD0" w:rsidRDefault="00DA0AD0" w:rsidP="00DA0AD0">
      <w:pPr>
        <w:pStyle w:val="NoSpacing"/>
        <w:jc w:val="both"/>
      </w:pPr>
      <w:r>
        <w:t>KLASA: 024-04/22-05/05</w:t>
      </w:r>
    </w:p>
    <w:p w14:paraId="5C53BBFD" w14:textId="77777777" w:rsidR="00DA0AD0" w:rsidRDefault="00DA0AD0" w:rsidP="00DA0AD0">
      <w:pPr>
        <w:pStyle w:val="NoSpacing"/>
        <w:jc w:val="both"/>
      </w:pPr>
      <w:r>
        <w:t>URBROJ: 2181-2/01-01/1-22-03</w:t>
      </w:r>
    </w:p>
    <w:p w14:paraId="1E2EE85F" w14:textId="77777777" w:rsidR="00DA0AD0" w:rsidRDefault="00DA0AD0" w:rsidP="00DA0AD0">
      <w:pPr>
        <w:pStyle w:val="NoSpacing"/>
        <w:jc w:val="both"/>
      </w:pPr>
      <w:r>
        <w:t xml:space="preserve">Hvar, 1. </w:t>
      </w:r>
      <w:proofErr w:type="spellStart"/>
      <w:r>
        <w:t>srpnja</w:t>
      </w:r>
      <w:proofErr w:type="spellEnd"/>
      <w:r>
        <w:t xml:space="preserve"> 2022. g.</w:t>
      </w:r>
    </w:p>
    <w:p w14:paraId="6223F8F7" w14:textId="77777777" w:rsidR="00DA0AD0" w:rsidRDefault="00DA0AD0" w:rsidP="00DA0AD0">
      <w:pPr>
        <w:pStyle w:val="NoSpacing"/>
        <w:jc w:val="both"/>
      </w:pPr>
    </w:p>
    <w:p w14:paraId="59A9BDCD" w14:textId="3B1B4CCF" w:rsidR="00DA0AD0" w:rsidRDefault="00DA0AD0" w:rsidP="00DA0AD0">
      <w:pPr>
        <w:pStyle w:val="NoSpacing"/>
        <w:jc w:val="center"/>
      </w:pPr>
      <w:r>
        <w:t xml:space="preserve">                         GRADONAČELNIK:</w:t>
      </w:r>
    </w:p>
    <w:p w14:paraId="002BDB09" w14:textId="30DA39F3" w:rsidR="00F9072B" w:rsidRDefault="00DA0AD0" w:rsidP="00DA0AD0">
      <w:pPr>
        <w:pStyle w:val="NoSpacing"/>
        <w:jc w:val="center"/>
      </w:pPr>
      <w:r>
        <w:t xml:space="preserve">                           </w:t>
      </w: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0BE3F354" w14:textId="77777777" w:rsidR="00DA0AD0" w:rsidRPr="00367A5E" w:rsidRDefault="00DA0AD0" w:rsidP="00DA0A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99FB9FB" w14:textId="4361D03F" w:rsidR="00DA0AD0" w:rsidRDefault="00DA0AD0" w:rsidP="00DA0AD0">
      <w:pPr>
        <w:pStyle w:val="NoSpacing"/>
        <w:jc w:val="both"/>
      </w:pPr>
    </w:p>
    <w:p w14:paraId="480312EB" w14:textId="77777777" w:rsidR="006866D2" w:rsidRDefault="006866D2" w:rsidP="006866D2">
      <w:pPr>
        <w:pStyle w:val="NoSpacing"/>
        <w:ind w:firstLine="720"/>
        <w:jc w:val="both"/>
      </w:pPr>
      <w:r>
        <w:t xml:space="preserve">Na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br. 144/21)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br. 3/18, 10/18 </w:t>
      </w:r>
      <w:proofErr w:type="spellStart"/>
      <w:r>
        <w:t>i</w:t>
      </w:r>
      <w:proofErr w:type="spellEnd"/>
      <w:r>
        <w:t xml:space="preserve"> 2/21</w:t>
      </w:r>
      <w:proofErr w:type="gramStart"/>
      <w:r>
        <w:t xml:space="preserve">),  </w:t>
      </w:r>
      <w:proofErr w:type="spellStart"/>
      <w:r>
        <w:t>Gradonačelnik</w:t>
      </w:r>
      <w:proofErr w:type="spellEnd"/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   </w:t>
      </w:r>
    </w:p>
    <w:p w14:paraId="3E1E29A2" w14:textId="037559CF" w:rsidR="006866D2" w:rsidRDefault="006866D2" w:rsidP="006866D2">
      <w:pPr>
        <w:pStyle w:val="NoSpacing"/>
        <w:jc w:val="both"/>
      </w:pPr>
      <w:r>
        <w:t xml:space="preserve">d o n o s </w:t>
      </w:r>
      <w:proofErr w:type="spellStart"/>
      <w:r>
        <w:t>i</w:t>
      </w:r>
      <w:proofErr w:type="spellEnd"/>
    </w:p>
    <w:p w14:paraId="262FF090" w14:textId="77777777" w:rsidR="006866D2" w:rsidRDefault="006866D2" w:rsidP="006866D2">
      <w:pPr>
        <w:pStyle w:val="NoSpacing"/>
        <w:jc w:val="both"/>
      </w:pPr>
    </w:p>
    <w:p w14:paraId="182C8D72" w14:textId="38F9AE78" w:rsidR="006866D2" w:rsidRPr="006866D2" w:rsidRDefault="006866D2" w:rsidP="006866D2">
      <w:pPr>
        <w:pStyle w:val="NoSpacing"/>
        <w:jc w:val="center"/>
        <w:rPr>
          <w:b/>
          <w:bCs/>
          <w:sz w:val="24"/>
          <w:szCs w:val="24"/>
        </w:rPr>
      </w:pPr>
      <w:r w:rsidRPr="006866D2">
        <w:rPr>
          <w:b/>
          <w:bCs/>
          <w:sz w:val="24"/>
          <w:szCs w:val="24"/>
        </w:rPr>
        <w:t>ZAKLJUČAK</w:t>
      </w:r>
    </w:p>
    <w:p w14:paraId="003B0CAF" w14:textId="77777777" w:rsidR="006866D2" w:rsidRPr="006866D2" w:rsidRDefault="006866D2" w:rsidP="006866D2">
      <w:pPr>
        <w:pStyle w:val="NoSpacing"/>
        <w:jc w:val="center"/>
        <w:rPr>
          <w:b/>
          <w:bCs/>
        </w:rPr>
      </w:pPr>
      <w:r w:rsidRPr="006866D2">
        <w:rPr>
          <w:b/>
          <w:bCs/>
        </w:rPr>
        <w:t xml:space="preserve">o </w:t>
      </w:r>
      <w:proofErr w:type="spellStart"/>
      <w:r w:rsidRPr="006866D2">
        <w:rPr>
          <w:b/>
          <w:bCs/>
        </w:rPr>
        <w:t>preraspodjeli</w:t>
      </w:r>
      <w:proofErr w:type="spellEnd"/>
      <w:r w:rsidRPr="006866D2">
        <w:rPr>
          <w:b/>
          <w:bCs/>
        </w:rPr>
        <w:t xml:space="preserve"> </w:t>
      </w:r>
      <w:proofErr w:type="spellStart"/>
      <w:r w:rsidRPr="006866D2">
        <w:rPr>
          <w:b/>
          <w:bCs/>
        </w:rPr>
        <w:t>proračunskih</w:t>
      </w:r>
      <w:proofErr w:type="spellEnd"/>
      <w:r w:rsidRPr="006866D2">
        <w:rPr>
          <w:b/>
          <w:bCs/>
        </w:rPr>
        <w:t xml:space="preserve"> </w:t>
      </w:r>
      <w:proofErr w:type="spellStart"/>
      <w:r w:rsidRPr="006866D2">
        <w:rPr>
          <w:b/>
          <w:bCs/>
        </w:rPr>
        <w:t>sredstava</w:t>
      </w:r>
      <w:proofErr w:type="spellEnd"/>
      <w:r w:rsidRPr="006866D2">
        <w:rPr>
          <w:b/>
          <w:bCs/>
        </w:rPr>
        <w:t xml:space="preserve"> </w:t>
      </w:r>
      <w:proofErr w:type="spellStart"/>
      <w:r w:rsidRPr="006866D2">
        <w:rPr>
          <w:b/>
          <w:bCs/>
        </w:rPr>
        <w:t>planiranih</w:t>
      </w:r>
      <w:proofErr w:type="spellEnd"/>
      <w:r w:rsidRPr="006866D2">
        <w:rPr>
          <w:b/>
          <w:bCs/>
        </w:rPr>
        <w:t xml:space="preserve"> u </w:t>
      </w:r>
      <w:proofErr w:type="spellStart"/>
      <w:r w:rsidRPr="006866D2">
        <w:rPr>
          <w:b/>
          <w:bCs/>
        </w:rPr>
        <w:t>Proračunu</w:t>
      </w:r>
      <w:proofErr w:type="spellEnd"/>
      <w:r w:rsidRPr="006866D2">
        <w:rPr>
          <w:b/>
          <w:bCs/>
        </w:rPr>
        <w:t xml:space="preserve"> </w:t>
      </w:r>
      <w:proofErr w:type="spellStart"/>
      <w:r w:rsidRPr="006866D2">
        <w:rPr>
          <w:b/>
          <w:bCs/>
        </w:rPr>
        <w:t>Grada</w:t>
      </w:r>
      <w:proofErr w:type="spellEnd"/>
      <w:r w:rsidRPr="006866D2">
        <w:rPr>
          <w:b/>
          <w:bCs/>
        </w:rPr>
        <w:t xml:space="preserve"> </w:t>
      </w:r>
      <w:proofErr w:type="spellStart"/>
      <w:r w:rsidRPr="006866D2">
        <w:rPr>
          <w:b/>
          <w:bCs/>
        </w:rPr>
        <w:t>Hvara</w:t>
      </w:r>
      <w:proofErr w:type="spellEnd"/>
      <w:r w:rsidRPr="006866D2">
        <w:rPr>
          <w:b/>
          <w:bCs/>
        </w:rPr>
        <w:t xml:space="preserve"> za 2022. </w:t>
      </w:r>
      <w:proofErr w:type="spellStart"/>
      <w:r w:rsidRPr="006866D2">
        <w:rPr>
          <w:b/>
          <w:bCs/>
        </w:rPr>
        <w:t>godinu</w:t>
      </w:r>
      <w:proofErr w:type="spellEnd"/>
    </w:p>
    <w:p w14:paraId="746246E0" w14:textId="77777777" w:rsidR="006866D2" w:rsidRPr="006866D2" w:rsidRDefault="006866D2" w:rsidP="006866D2">
      <w:pPr>
        <w:pStyle w:val="NoSpacing"/>
        <w:jc w:val="center"/>
        <w:rPr>
          <w:b/>
          <w:bCs/>
        </w:rPr>
      </w:pPr>
    </w:p>
    <w:p w14:paraId="7945ED25" w14:textId="77777777" w:rsidR="006866D2" w:rsidRPr="006866D2" w:rsidRDefault="006866D2" w:rsidP="006866D2">
      <w:pPr>
        <w:pStyle w:val="NoSpacing"/>
        <w:jc w:val="center"/>
        <w:rPr>
          <w:b/>
          <w:bCs/>
        </w:rPr>
      </w:pPr>
      <w:proofErr w:type="spellStart"/>
      <w:r w:rsidRPr="006866D2">
        <w:rPr>
          <w:b/>
          <w:bCs/>
        </w:rPr>
        <w:t>Članak</w:t>
      </w:r>
      <w:proofErr w:type="spellEnd"/>
      <w:r w:rsidRPr="006866D2">
        <w:rPr>
          <w:b/>
          <w:bCs/>
        </w:rPr>
        <w:t xml:space="preserve"> 1.</w:t>
      </w:r>
    </w:p>
    <w:p w14:paraId="0AA790B7" w14:textId="77777777" w:rsidR="006866D2" w:rsidRDefault="006866D2" w:rsidP="006866D2">
      <w:pPr>
        <w:pStyle w:val="NoSpacing"/>
        <w:jc w:val="both"/>
      </w:pPr>
    </w:p>
    <w:p w14:paraId="59678216" w14:textId="77777777" w:rsidR="006866D2" w:rsidRDefault="006866D2" w:rsidP="006866D2">
      <w:pPr>
        <w:pStyle w:val="NoSpacing"/>
        <w:ind w:firstLine="720"/>
        <w:jc w:val="both"/>
      </w:pPr>
      <w:proofErr w:type="spellStart"/>
      <w:r>
        <w:t>Nalaže</w:t>
      </w:r>
      <w:proofErr w:type="spellEnd"/>
      <w:r>
        <w:t xml:space="preserve"> se </w:t>
      </w:r>
      <w:proofErr w:type="spellStart"/>
      <w:r>
        <w:t>preraspodjela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2022.godinu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br. 10/22)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Razdjela</w:t>
      </w:r>
      <w:proofErr w:type="spellEnd"/>
      <w:r>
        <w:t xml:space="preserve">: 001,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72F67C60" w14:textId="77777777" w:rsidR="006866D2" w:rsidRDefault="006866D2" w:rsidP="006866D2">
      <w:pPr>
        <w:pStyle w:val="NoSpacing"/>
        <w:jc w:val="both"/>
      </w:pPr>
    </w:p>
    <w:p w14:paraId="750E6EC6" w14:textId="5B76EC19" w:rsidR="006866D2" w:rsidRDefault="006866D2" w:rsidP="006866D2">
      <w:pPr>
        <w:pStyle w:val="NoSpacing"/>
        <w:numPr>
          <w:ilvl w:val="0"/>
          <w:numId w:val="35"/>
        </w:numPr>
        <w:jc w:val="both"/>
      </w:pPr>
      <w:r>
        <w:t xml:space="preserve">U </w:t>
      </w:r>
      <w:proofErr w:type="spellStart"/>
      <w:r>
        <w:t>općem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preraspodjeljuju</w:t>
      </w:r>
      <w:proofErr w:type="spellEnd"/>
      <w:r>
        <w:t xml:space="preserve"> se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45BCA488" w14:textId="75181695" w:rsidR="006866D2" w:rsidRDefault="006866D2" w:rsidP="006866D2">
      <w:pPr>
        <w:pStyle w:val="NoSpacing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311-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160.000 </w:t>
      </w:r>
      <w:proofErr w:type="spellStart"/>
      <w:r>
        <w:t>kuna</w:t>
      </w:r>
      <w:proofErr w:type="spellEnd"/>
      <w:r>
        <w:t>,</w:t>
      </w:r>
    </w:p>
    <w:p w14:paraId="7100BFF5" w14:textId="3827449F" w:rsidR="006866D2" w:rsidRDefault="006866D2" w:rsidP="006866D2">
      <w:pPr>
        <w:pStyle w:val="NoSpacing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313-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18.000,00 </w:t>
      </w:r>
      <w:proofErr w:type="spellStart"/>
      <w:r>
        <w:t>kuna</w:t>
      </w:r>
      <w:proofErr w:type="spellEnd"/>
      <w:r>
        <w:t>,</w:t>
      </w:r>
    </w:p>
    <w:p w14:paraId="44D10FF1" w14:textId="55805037" w:rsidR="006866D2" w:rsidRDefault="006866D2" w:rsidP="006866D2">
      <w:pPr>
        <w:pStyle w:val="NoSpacing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312-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18.000 </w:t>
      </w:r>
      <w:proofErr w:type="spellStart"/>
      <w:r>
        <w:t>kuna</w:t>
      </w:r>
      <w:proofErr w:type="spellEnd"/>
      <w:r>
        <w:t>,</w:t>
      </w:r>
    </w:p>
    <w:p w14:paraId="235D66CC" w14:textId="3692409F" w:rsidR="006866D2" w:rsidRDefault="006866D2" w:rsidP="006866D2">
      <w:pPr>
        <w:pStyle w:val="NoSpacing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329- </w:t>
      </w:r>
      <w:proofErr w:type="spellStart"/>
      <w:r>
        <w:t>ostali</w:t>
      </w:r>
      <w:proofErr w:type="spellEnd"/>
      <w:r>
        <w:t xml:space="preserve"> </w:t>
      </w:r>
      <w:proofErr w:type="spellStart"/>
      <w:proofErr w:type="gramStart"/>
      <w:r>
        <w:t>nespomenuti</w:t>
      </w:r>
      <w:proofErr w:type="spellEnd"/>
      <w:r>
        <w:t xml:space="preserve">  </w:t>
      </w:r>
      <w:proofErr w:type="spellStart"/>
      <w:r>
        <w:t>rashodi</w:t>
      </w:r>
      <w:proofErr w:type="spellEnd"/>
      <w:proofErr w:type="gram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160.000 </w:t>
      </w:r>
      <w:proofErr w:type="spellStart"/>
      <w:r>
        <w:t>kuna</w:t>
      </w:r>
      <w:proofErr w:type="spellEnd"/>
    </w:p>
    <w:p w14:paraId="513D5635" w14:textId="77777777" w:rsidR="006866D2" w:rsidRDefault="006866D2" w:rsidP="006866D2">
      <w:pPr>
        <w:pStyle w:val="NoSpacing"/>
        <w:jc w:val="both"/>
      </w:pPr>
    </w:p>
    <w:p w14:paraId="39210EA3" w14:textId="4CF98D4B" w:rsidR="006866D2" w:rsidRDefault="006866D2" w:rsidP="006866D2">
      <w:pPr>
        <w:pStyle w:val="NoSpacing"/>
        <w:numPr>
          <w:ilvl w:val="0"/>
          <w:numId w:val="35"/>
        </w:numPr>
        <w:jc w:val="both"/>
      </w:pPr>
      <w:r>
        <w:t xml:space="preserve">U </w:t>
      </w:r>
      <w:proofErr w:type="spellStart"/>
      <w:r>
        <w:t>posebnom</w:t>
      </w:r>
      <w:proofErr w:type="spellEnd"/>
      <w:r>
        <w:t xml:space="preserve"> </w:t>
      </w:r>
      <w:proofErr w:type="spellStart"/>
      <w:proofErr w:type="gramStart"/>
      <w:r>
        <w:t>dijelu</w:t>
      </w:r>
      <w:proofErr w:type="spellEnd"/>
      <w:r>
        <w:t xml:space="preserve">  </w:t>
      </w:r>
      <w:proofErr w:type="spellStart"/>
      <w:r>
        <w:t>proračuna</w:t>
      </w:r>
      <w:proofErr w:type="spellEnd"/>
      <w:proofErr w:type="gramEnd"/>
      <w:r>
        <w:t xml:space="preserve"> </w:t>
      </w:r>
      <w:proofErr w:type="spellStart"/>
      <w:r>
        <w:t>preraspodjeljuju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443B65D2" w14:textId="77777777" w:rsidR="006866D2" w:rsidRDefault="006866D2" w:rsidP="006866D2">
      <w:pPr>
        <w:pStyle w:val="NoSpacing"/>
        <w:jc w:val="both"/>
      </w:pPr>
    </w:p>
    <w:p w14:paraId="35BE04A1" w14:textId="77777777" w:rsidR="006866D2" w:rsidRDefault="006866D2" w:rsidP="006866D2">
      <w:pPr>
        <w:pStyle w:val="NoSpacing"/>
        <w:ind w:firstLine="36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1001 –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administracija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A 1001-01 Rad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računu</w:t>
      </w:r>
      <w:proofErr w:type="spellEnd"/>
      <w:r>
        <w:t xml:space="preserve">  311</w:t>
      </w:r>
      <w:proofErr w:type="gramEnd"/>
      <w:r>
        <w:t>–</w:t>
      </w:r>
      <w:proofErr w:type="spellStart"/>
      <w:r>
        <w:t>plaće</w:t>
      </w:r>
      <w:proofErr w:type="spellEnd"/>
      <w:r>
        <w:t xml:space="preserve"> (</w:t>
      </w:r>
      <w:proofErr w:type="spellStart"/>
      <w:r>
        <w:t>bruto</w:t>
      </w:r>
      <w:proofErr w:type="spellEnd"/>
      <w:r>
        <w:t xml:space="preserve">)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160.000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     </w:t>
      </w:r>
    </w:p>
    <w:p w14:paraId="55C45813" w14:textId="77777777" w:rsidR="006866D2" w:rsidRDefault="006866D2" w:rsidP="006866D2">
      <w:pPr>
        <w:pStyle w:val="NoSpacing"/>
        <w:jc w:val="both"/>
      </w:pPr>
    </w:p>
    <w:p w14:paraId="6873A498" w14:textId="77777777" w:rsidR="006866D2" w:rsidRDefault="006866D2" w:rsidP="006866D2">
      <w:pPr>
        <w:pStyle w:val="NoSpacing"/>
        <w:ind w:firstLine="36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1001 –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administracija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A 1001-01 Rad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računu</w:t>
      </w:r>
      <w:proofErr w:type="spellEnd"/>
      <w:r>
        <w:t xml:space="preserve">  313</w:t>
      </w:r>
      <w:proofErr w:type="gramEnd"/>
      <w:r>
        <w:t xml:space="preserve">–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18.000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     </w:t>
      </w:r>
    </w:p>
    <w:p w14:paraId="377E574D" w14:textId="77777777" w:rsidR="006866D2" w:rsidRDefault="006866D2" w:rsidP="006866D2">
      <w:pPr>
        <w:pStyle w:val="NoSpacing"/>
        <w:jc w:val="both"/>
      </w:pPr>
    </w:p>
    <w:p w14:paraId="04E7F706" w14:textId="77777777" w:rsidR="006866D2" w:rsidRDefault="006866D2" w:rsidP="006866D2">
      <w:pPr>
        <w:pStyle w:val="NoSpacing"/>
        <w:ind w:firstLine="36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1005 – </w:t>
      </w:r>
      <w:proofErr w:type="spellStart"/>
      <w:r>
        <w:t>Organiziranje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A 1005 05     </w:t>
      </w:r>
    </w:p>
    <w:p w14:paraId="51FC50AF" w14:textId="77777777" w:rsidR="006866D2" w:rsidRDefault="006866D2" w:rsidP="006866D2">
      <w:pPr>
        <w:pStyle w:val="NoSpacing"/>
        <w:jc w:val="both"/>
      </w:pPr>
    </w:p>
    <w:p w14:paraId="57B0298E" w14:textId="77777777" w:rsidR="006866D2" w:rsidRDefault="006866D2" w:rsidP="006866D2">
      <w:pPr>
        <w:pStyle w:val="NoSpacing"/>
        <w:ind w:firstLine="360"/>
        <w:jc w:val="both"/>
      </w:pPr>
      <w:proofErr w:type="spellStart"/>
      <w:r>
        <w:t>Usluge</w:t>
      </w:r>
      <w:proofErr w:type="spellEnd"/>
      <w:r>
        <w:t xml:space="preserve"> </w:t>
      </w:r>
      <w:proofErr w:type="spellStart"/>
      <w:r>
        <w:t>sudstva</w:t>
      </w:r>
      <w:proofErr w:type="spellEnd"/>
      <w:r>
        <w:t xml:space="preserve">,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zdravstva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redarstva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329-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nespomenuti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160.000,00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a za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prehrane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MUP-a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>.</w:t>
      </w:r>
    </w:p>
    <w:p w14:paraId="1C372094" w14:textId="77777777" w:rsidR="006866D2" w:rsidRDefault="006866D2" w:rsidP="006866D2">
      <w:pPr>
        <w:pStyle w:val="NoSpacing"/>
        <w:jc w:val="both"/>
      </w:pPr>
    </w:p>
    <w:p w14:paraId="09E98823" w14:textId="77777777" w:rsidR="006866D2" w:rsidRDefault="006866D2" w:rsidP="006866D2">
      <w:pPr>
        <w:pStyle w:val="NoSpacing"/>
        <w:ind w:firstLine="36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3001 – </w:t>
      </w:r>
      <w:proofErr w:type="spellStart"/>
      <w:r>
        <w:t>Knjižnična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A 3001 01 -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312 -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18.000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za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neoporezivih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Hvar. </w:t>
      </w:r>
    </w:p>
    <w:p w14:paraId="5F186D4C" w14:textId="77777777" w:rsidR="006866D2" w:rsidRDefault="006866D2" w:rsidP="006866D2">
      <w:pPr>
        <w:pStyle w:val="NoSpacing"/>
        <w:jc w:val="both"/>
      </w:pPr>
      <w:r>
        <w:t xml:space="preserve">  </w:t>
      </w:r>
    </w:p>
    <w:p w14:paraId="4725DA7F" w14:textId="77777777" w:rsidR="006866D2" w:rsidRPr="006866D2" w:rsidRDefault="006866D2" w:rsidP="006866D2">
      <w:pPr>
        <w:pStyle w:val="NoSpacing"/>
        <w:jc w:val="center"/>
        <w:rPr>
          <w:b/>
          <w:bCs/>
        </w:rPr>
      </w:pPr>
      <w:proofErr w:type="spellStart"/>
      <w:r w:rsidRPr="006866D2">
        <w:rPr>
          <w:b/>
          <w:bCs/>
        </w:rPr>
        <w:t>Članak</w:t>
      </w:r>
      <w:proofErr w:type="spellEnd"/>
      <w:r w:rsidRPr="006866D2">
        <w:rPr>
          <w:b/>
          <w:bCs/>
        </w:rPr>
        <w:t xml:space="preserve"> 2.</w:t>
      </w:r>
    </w:p>
    <w:p w14:paraId="123C0478" w14:textId="77777777" w:rsidR="006866D2" w:rsidRDefault="006866D2" w:rsidP="006866D2">
      <w:pPr>
        <w:pStyle w:val="NoSpacing"/>
        <w:jc w:val="both"/>
      </w:pPr>
    </w:p>
    <w:p w14:paraId="23842A44" w14:textId="77777777" w:rsidR="006866D2" w:rsidRDefault="006866D2" w:rsidP="006866D2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0562ECC" w14:textId="77777777" w:rsidR="006866D2" w:rsidRDefault="006866D2" w:rsidP="006866D2">
      <w:pPr>
        <w:pStyle w:val="NoSpacing"/>
        <w:jc w:val="both"/>
      </w:pPr>
    </w:p>
    <w:p w14:paraId="254E1583" w14:textId="77777777" w:rsidR="006866D2" w:rsidRPr="006866D2" w:rsidRDefault="006866D2" w:rsidP="006866D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866D2">
        <w:rPr>
          <w:b/>
          <w:bCs/>
          <w:i/>
          <w:iCs/>
          <w:sz w:val="24"/>
          <w:szCs w:val="24"/>
        </w:rPr>
        <w:t>REPUBLIKA HRVATSKA</w:t>
      </w:r>
    </w:p>
    <w:p w14:paraId="3F9C0E6B" w14:textId="77777777" w:rsidR="006866D2" w:rsidRPr="006866D2" w:rsidRDefault="006866D2" w:rsidP="006866D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866D2">
        <w:rPr>
          <w:b/>
          <w:bCs/>
          <w:i/>
          <w:iCs/>
          <w:sz w:val="24"/>
          <w:szCs w:val="24"/>
        </w:rPr>
        <w:t>SPLITSKO-DALMATINSKA ŽUPANIJA</w:t>
      </w:r>
    </w:p>
    <w:p w14:paraId="60E1F1D1" w14:textId="77777777" w:rsidR="006866D2" w:rsidRPr="006866D2" w:rsidRDefault="006866D2" w:rsidP="006866D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866D2">
        <w:rPr>
          <w:b/>
          <w:bCs/>
          <w:i/>
          <w:iCs/>
          <w:sz w:val="24"/>
          <w:szCs w:val="24"/>
        </w:rPr>
        <w:t>GRAD HVAR</w:t>
      </w:r>
    </w:p>
    <w:p w14:paraId="5706BBB0" w14:textId="77777777" w:rsidR="006866D2" w:rsidRPr="006866D2" w:rsidRDefault="006866D2" w:rsidP="006866D2">
      <w:pPr>
        <w:pStyle w:val="NoSpacing"/>
        <w:jc w:val="center"/>
        <w:rPr>
          <w:b/>
          <w:bCs/>
          <w:i/>
          <w:iCs/>
          <w:sz w:val="24"/>
          <w:szCs w:val="24"/>
        </w:rPr>
      </w:pPr>
      <w:proofErr w:type="spellStart"/>
      <w:r w:rsidRPr="006866D2">
        <w:rPr>
          <w:b/>
          <w:bCs/>
          <w:i/>
          <w:iCs/>
          <w:sz w:val="24"/>
          <w:szCs w:val="24"/>
        </w:rPr>
        <w:t>Gradonačelnik</w:t>
      </w:r>
      <w:proofErr w:type="spellEnd"/>
    </w:p>
    <w:p w14:paraId="385B23D5" w14:textId="77777777" w:rsidR="006866D2" w:rsidRDefault="006866D2" w:rsidP="006866D2">
      <w:pPr>
        <w:pStyle w:val="NoSpacing"/>
        <w:jc w:val="both"/>
      </w:pPr>
    </w:p>
    <w:p w14:paraId="2FAF25B6" w14:textId="77777777" w:rsidR="006866D2" w:rsidRDefault="006866D2" w:rsidP="006866D2">
      <w:pPr>
        <w:pStyle w:val="NoSpacing"/>
        <w:jc w:val="both"/>
      </w:pPr>
    </w:p>
    <w:p w14:paraId="45B2AA01" w14:textId="77777777" w:rsidR="006866D2" w:rsidRDefault="006866D2" w:rsidP="006866D2">
      <w:pPr>
        <w:pStyle w:val="NoSpacing"/>
        <w:jc w:val="both"/>
      </w:pPr>
    </w:p>
    <w:p w14:paraId="55CA7D37" w14:textId="77777777" w:rsidR="006866D2" w:rsidRDefault="006866D2" w:rsidP="006866D2">
      <w:pPr>
        <w:pStyle w:val="NoSpacing"/>
        <w:jc w:val="both"/>
      </w:pPr>
    </w:p>
    <w:p w14:paraId="1B7A7481" w14:textId="7230D0E3" w:rsidR="006866D2" w:rsidRDefault="006866D2" w:rsidP="006866D2">
      <w:pPr>
        <w:pStyle w:val="NoSpacing"/>
        <w:jc w:val="both"/>
      </w:pPr>
      <w:r>
        <w:lastRenderedPageBreak/>
        <w:t>KLASA: 400-01/21-01/40</w:t>
      </w:r>
    </w:p>
    <w:p w14:paraId="43D42F56" w14:textId="77777777" w:rsidR="006866D2" w:rsidRDefault="006866D2" w:rsidP="006866D2">
      <w:pPr>
        <w:pStyle w:val="NoSpacing"/>
        <w:jc w:val="both"/>
      </w:pPr>
      <w:r>
        <w:t>URBROJ: 2181-2/01-01/1-22-04</w:t>
      </w:r>
    </w:p>
    <w:p w14:paraId="3E28D21B" w14:textId="77777777" w:rsidR="006866D2" w:rsidRDefault="006866D2" w:rsidP="006866D2">
      <w:pPr>
        <w:pStyle w:val="NoSpacing"/>
        <w:jc w:val="both"/>
      </w:pPr>
      <w:r>
        <w:t xml:space="preserve">Hvar, 14. </w:t>
      </w:r>
      <w:proofErr w:type="spellStart"/>
      <w:r>
        <w:t>srpnja</w:t>
      </w:r>
      <w:proofErr w:type="spellEnd"/>
      <w:r>
        <w:t xml:space="preserve"> 2022. god.</w:t>
      </w:r>
    </w:p>
    <w:p w14:paraId="3F1123CF" w14:textId="77777777" w:rsidR="006866D2" w:rsidRDefault="006866D2" w:rsidP="006866D2">
      <w:pPr>
        <w:pStyle w:val="NoSpacing"/>
        <w:jc w:val="both"/>
      </w:pPr>
    </w:p>
    <w:p w14:paraId="0F97996A" w14:textId="69DBC3C0" w:rsidR="006866D2" w:rsidRDefault="006866D2" w:rsidP="006866D2">
      <w:pPr>
        <w:pStyle w:val="NoSpacing"/>
        <w:jc w:val="center"/>
      </w:pPr>
      <w:r>
        <w:t xml:space="preserve">                  </w:t>
      </w:r>
      <w:r>
        <w:t>GRADONAČELNIK:</w:t>
      </w:r>
    </w:p>
    <w:p w14:paraId="1A7EE2BF" w14:textId="4FDF1E22" w:rsidR="006866D2" w:rsidRDefault="006866D2" w:rsidP="006866D2">
      <w:pPr>
        <w:pStyle w:val="NoSpacing"/>
        <w:jc w:val="center"/>
      </w:pPr>
      <w:r>
        <w:t xml:space="preserve">                 </w:t>
      </w: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0E890C57" w14:textId="77777777" w:rsidR="006866D2" w:rsidRPr="00367A5E" w:rsidRDefault="006866D2" w:rsidP="006866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028CE1A" w14:textId="77777777" w:rsidR="006866D2" w:rsidRDefault="006866D2" w:rsidP="006866D2">
      <w:pPr>
        <w:pStyle w:val="NoSpacing"/>
        <w:jc w:val="both"/>
      </w:pPr>
    </w:p>
    <w:p w14:paraId="4644D611" w14:textId="496C63B0" w:rsidR="00DA0AD0" w:rsidRDefault="00DA0AD0" w:rsidP="00DA0AD0">
      <w:pPr>
        <w:pStyle w:val="NoSpacing"/>
        <w:jc w:val="both"/>
      </w:pPr>
    </w:p>
    <w:p w14:paraId="5E3944B5" w14:textId="560DB190" w:rsidR="00A36097" w:rsidRDefault="00A36097" w:rsidP="00DA0AD0">
      <w:pPr>
        <w:pStyle w:val="NoSpacing"/>
        <w:jc w:val="both"/>
      </w:pPr>
    </w:p>
    <w:p w14:paraId="6661CB09" w14:textId="50B6FD6C" w:rsidR="00A36097" w:rsidRDefault="00A36097" w:rsidP="00DA0AD0">
      <w:pPr>
        <w:pStyle w:val="NoSpacing"/>
        <w:jc w:val="both"/>
      </w:pPr>
    </w:p>
    <w:p w14:paraId="00A3C65A" w14:textId="77777777" w:rsidR="00A36097" w:rsidRDefault="00A36097" w:rsidP="00DA0AD0">
      <w:pPr>
        <w:pStyle w:val="NoSpacing"/>
        <w:jc w:val="both"/>
        <w:sectPr w:rsidR="00A36097" w:rsidSect="006F4D9E">
          <w:type w:val="continuous"/>
          <w:pgSz w:w="11906" w:h="16838"/>
          <w:pgMar w:top="1440" w:right="1440" w:bottom="1440" w:left="1440" w:header="708" w:footer="708" w:gutter="0"/>
          <w:pgNumType w:start="207"/>
          <w:cols w:num="2" w:space="708"/>
          <w:docGrid w:linePitch="360"/>
        </w:sectPr>
      </w:pPr>
    </w:p>
    <w:p w14:paraId="1724FA51" w14:textId="4FE02B4D" w:rsidR="00A36097" w:rsidRDefault="00A36097" w:rsidP="00DA0AD0">
      <w:pPr>
        <w:pStyle w:val="NoSpacing"/>
        <w:jc w:val="both"/>
      </w:pPr>
    </w:p>
    <w:p w14:paraId="65EA0090" w14:textId="77777777" w:rsidR="00A36097" w:rsidRDefault="00A36097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7B784446" w14:textId="77777777" w:rsidR="00A36097" w:rsidRDefault="00A36097" w:rsidP="00DA0AD0">
      <w:pPr>
        <w:pStyle w:val="NoSpacing"/>
        <w:jc w:val="both"/>
      </w:pPr>
    </w:p>
    <w:p w14:paraId="6BB72306" w14:textId="6BC781A8" w:rsidR="006866D2" w:rsidRDefault="006866D2" w:rsidP="00DA0AD0">
      <w:pPr>
        <w:pStyle w:val="NoSpacing"/>
        <w:jc w:val="both"/>
      </w:pPr>
    </w:p>
    <w:p w14:paraId="5FC5FA33" w14:textId="77777777" w:rsidR="006866D2" w:rsidRDefault="006866D2" w:rsidP="00DA0AD0">
      <w:pPr>
        <w:pStyle w:val="NoSpacing"/>
        <w:jc w:val="both"/>
      </w:pPr>
    </w:p>
    <w:p w14:paraId="4F474227" w14:textId="7BC1BA9D" w:rsidR="00EB18A6" w:rsidRDefault="00EB18A6" w:rsidP="00DA0AD0">
      <w:pPr>
        <w:pStyle w:val="NoSpacing"/>
        <w:jc w:val="both"/>
      </w:pPr>
    </w:p>
    <w:p w14:paraId="5221212E" w14:textId="5C02BD32" w:rsidR="00EB18A6" w:rsidRDefault="00EB18A6" w:rsidP="00DA0AD0">
      <w:pPr>
        <w:pStyle w:val="NoSpacing"/>
        <w:jc w:val="both"/>
      </w:pPr>
    </w:p>
    <w:p w14:paraId="41B1012D" w14:textId="77777777" w:rsidR="00EB18A6" w:rsidRDefault="00EB18A6" w:rsidP="00DA0AD0">
      <w:pPr>
        <w:pStyle w:val="NoSpacing"/>
        <w:jc w:val="both"/>
        <w:sectPr w:rsidR="00EB18A6" w:rsidSect="00A36097">
          <w:pgSz w:w="11906" w:h="16838"/>
          <w:pgMar w:top="1440" w:right="1440" w:bottom="1440" w:left="1440" w:header="708" w:footer="708" w:gutter="0"/>
          <w:pgNumType w:start="218"/>
          <w:cols w:space="708"/>
          <w:docGrid w:linePitch="360"/>
        </w:sectPr>
      </w:pPr>
    </w:p>
    <w:p w14:paraId="72ED1C15" w14:textId="77777777" w:rsidR="00EB18A6" w:rsidRPr="00EE2534" w:rsidRDefault="00EB18A6" w:rsidP="00EB18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14:paraId="0D5B4360" w14:textId="77777777" w:rsidR="00EB18A6" w:rsidRPr="006173F6" w:rsidRDefault="00EB18A6" w:rsidP="00EB18A6">
      <w:pPr>
        <w:pStyle w:val="NoSpacing"/>
        <w:jc w:val="center"/>
      </w:pPr>
    </w:p>
    <w:p w14:paraId="0134632A" w14:textId="77777777" w:rsidR="00EB18A6" w:rsidRPr="007E3934" w:rsidRDefault="00EB18A6" w:rsidP="00EB18A6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20DD3AAB" w14:textId="77777777" w:rsidR="00EB18A6" w:rsidRDefault="00EB18A6" w:rsidP="00EB18A6">
      <w:pPr>
        <w:pStyle w:val="NoSpacing"/>
        <w:jc w:val="both"/>
      </w:pPr>
    </w:p>
    <w:p w14:paraId="68E50B5E" w14:textId="4D7E0761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Potpredsjednika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214B46">
        <w:t xml:space="preserve"> </w:t>
      </w:r>
      <w:r w:rsidR="00214B46">
        <w:tab/>
        <w:t>97</w:t>
      </w:r>
    </w:p>
    <w:p w14:paraId="35F1F38F" w14:textId="2D7B3183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trgovačkim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 </w:t>
      </w:r>
      <w:r w:rsidR="00214B46">
        <w:t xml:space="preserve"> </w:t>
      </w:r>
      <w:r w:rsidR="00214B46">
        <w:tab/>
      </w:r>
      <w:proofErr w:type="gramEnd"/>
      <w:r w:rsidR="00214B46">
        <w:t>97</w:t>
      </w:r>
    </w:p>
    <w:p w14:paraId="1E1989B2" w14:textId="686BFD7D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d.o.o.</w:t>
      </w:r>
      <w:r w:rsidR="00214B46">
        <w:t xml:space="preserve"> </w:t>
      </w:r>
      <w:r w:rsidR="00214B46">
        <w:tab/>
        <w:t>98</w:t>
      </w:r>
    </w:p>
    <w:p w14:paraId="54C435D9" w14:textId="32F4ACC6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o ne</w:t>
      </w:r>
      <w:proofErr w:type="spellEnd"/>
      <w:r>
        <w:t xml:space="preserve">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o </w:t>
      </w:r>
      <w:proofErr w:type="spellStart"/>
      <w:r>
        <w:t>spajanju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214B46">
        <w:t xml:space="preserve"> </w:t>
      </w:r>
      <w:r w:rsidR="00214B46">
        <w:tab/>
        <w:t>100</w:t>
      </w:r>
    </w:p>
    <w:p w14:paraId="0652AAEA" w14:textId="709F1355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2021. </w:t>
      </w:r>
      <w:proofErr w:type="spellStart"/>
      <w:r w:rsidR="00214B46">
        <w:t>g</w:t>
      </w:r>
      <w:r>
        <w:t>odinu</w:t>
      </w:r>
      <w:proofErr w:type="spellEnd"/>
      <w:r w:rsidR="00214B46">
        <w:t xml:space="preserve"> </w:t>
      </w:r>
      <w:r w:rsidR="00214B46">
        <w:tab/>
        <w:t>100</w:t>
      </w:r>
    </w:p>
    <w:p w14:paraId="2C7387C2" w14:textId="49A32580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2021. </w:t>
      </w:r>
      <w:proofErr w:type="spellStart"/>
      <w:r w:rsidR="00214B46">
        <w:t>g</w:t>
      </w:r>
      <w:r>
        <w:t>odinu</w:t>
      </w:r>
      <w:proofErr w:type="spellEnd"/>
      <w:r w:rsidR="00214B46">
        <w:t xml:space="preserve"> </w:t>
      </w:r>
      <w:r w:rsidR="00214B46">
        <w:tab/>
        <w:t>199</w:t>
      </w:r>
    </w:p>
    <w:p w14:paraId="672BF285" w14:textId="68943216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2021. </w:t>
      </w:r>
      <w:proofErr w:type="spellStart"/>
      <w:r w:rsidR="00214B46">
        <w:t>g</w:t>
      </w:r>
      <w:r>
        <w:t>odinu</w:t>
      </w:r>
      <w:proofErr w:type="spellEnd"/>
      <w:r w:rsidR="00214B46">
        <w:t xml:space="preserve"> </w:t>
      </w:r>
      <w:r w:rsidR="00214B46">
        <w:tab/>
        <w:t>202</w:t>
      </w:r>
    </w:p>
    <w:p w14:paraId="1C03B861" w14:textId="3850F680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 w:rsidR="00214B46">
        <w:t xml:space="preserve"> </w:t>
      </w:r>
      <w:r w:rsidR="00214B46">
        <w:tab/>
        <w:t>206</w:t>
      </w:r>
    </w:p>
    <w:p w14:paraId="55C50F78" w14:textId="17E7EC31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 w:rsidR="00214B46">
        <w:t xml:space="preserve"> </w:t>
      </w:r>
      <w:r w:rsidR="00214B46">
        <w:tab/>
        <w:t>209</w:t>
      </w:r>
    </w:p>
    <w:p w14:paraId="03EF4B36" w14:textId="22A58540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gramStart"/>
      <w:r>
        <w:t xml:space="preserve">o  </w:t>
      </w:r>
      <w:proofErr w:type="spellStart"/>
      <w:r>
        <w:t>dodjeli</w:t>
      </w:r>
      <w:proofErr w:type="spellEnd"/>
      <w:proofErr w:type="gram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214B46">
        <w:t xml:space="preserve"> </w:t>
      </w:r>
      <w:r w:rsidR="00214B46">
        <w:tab/>
      </w:r>
      <w:r w:rsidR="00F23591">
        <w:t>210</w:t>
      </w:r>
    </w:p>
    <w:p w14:paraId="0E24F737" w14:textId="44DF993E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o </w:t>
      </w:r>
      <w:proofErr w:type="spellStart"/>
      <w:r>
        <w:t>prijenosu</w:t>
      </w:r>
      <w:proofErr w:type="spellEnd"/>
      <w:r>
        <w:t xml:space="preserve"> Prava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: </w:t>
      </w:r>
      <w:proofErr w:type="spellStart"/>
      <w:r>
        <w:t>istočna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Đardina</w:t>
      </w:r>
      <w:proofErr w:type="spellEnd"/>
      <w:r>
        <w:t xml:space="preserve">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L-7</w:t>
      </w:r>
      <w:r w:rsidR="00214B46">
        <w:t xml:space="preserve"> </w:t>
      </w:r>
      <w:r w:rsidR="00214B46">
        <w:tab/>
        <w:t>210</w:t>
      </w:r>
    </w:p>
    <w:p w14:paraId="3B2CACFB" w14:textId="047B03A2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o </w:t>
      </w:r>
      <w:proofErr w:type="spellStart"/>
      <w:r>
        <w:t>prijenosu</w:t>
      </w:r>
      <w:proofErr w:type="spellEnd"/>
      <w:r>
        <w:t xml:space="preserve"> Prava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: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Đardina</w:t>
      </w:r>
      <w:proofErr w:type="spellEnd"/>
      <w:r>
        <w:t xml:space="preserve">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B-9</w:t>
      </w:r>
      <w:r w:rsidR="00214B46">
        <w:t xml:space="preserve"> </w:t>
      </w:r>
      <w:r w:rsidR="00214B46">
        <w:tab/>
        <w:t>21</w:t>
      </w:r>
      <w:r w:rsidR="00F23591">
        <w:t>1</w:t>
      </w:r>
    </w:p>
    <w:p w14:paraId="3BF4F545" w14:textId="7DA440FC" w:rsidR="00EB18A6" w:rsidRDefault="00EB18A6" w:rsidP="00214B46">
      <w:pPr>
        <w:pStyle w:val="NoSpacing"/>
        <w:numPr>
          <w:ilvl w:val="0"/>
          <w:numId w:val="31"/>
        </w:numPr>
        <w:tabs>
          <w:tab w:val="left" w:leader="dot" w:pos="8505"/>
        </w:tabs>
        <w:jc w:val="both"/>
      </w:pPr>
      <w:proofErr w:type="spellStart"/>
      <w:r>
        <w:t>Odluke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214B46">
        <w:t xml:space="preserve"> </w:t>
      </w:r>
      <w:r w:rsidR="00214B46">
        <w:tab/>
        <w:t>211</w:t>
      </w:r>
    </w:p>
    <w:p w14:paraId="3F723AF9" w14:textId="77777777" w:rsidR="00EB18A6" w:rsidRDefault="00EB18A6" w:rsidP="00EB18A6">
      <w:pPr>
        <w:pStyle w:val="NoSpacing"/>
        <w:jc w:val="both"/>
      </w:pPr>
    </w:p>
    <w:p w14:paraId="1C4D334F" w14:textId="63BE4431" w:rsidR="00EB18A6" w:rsidRPr="00EB18A6" w:rsidRDefault="00EB18A6" w:rsidP="00EB18A6">
      <w:pPr>
        <w:pStyle w:val="NoSpacing"/>
        <w:jc w:val="center"/>
        <w:rPr>
          <w:b/>
          <w:bCs/>
        </w:rPr>
      </w:pPr>
      <w:r w:rsidRPr="00EB18A6">
        <w:rPr>
          <w:b/>
          <w:bCs/>
        </w:rPr>
        <w:t>GRADONAČELNIK:</w:t>
      </w:r>
    </w:p>
    <w:p w14:paraId="58B610CD" w14:textId="77777777" w:rsidR="00EB18A6" w:rsidRDefault="00EB18A6" w:rsidP="00EB18A6">
      <w:pPr>
        <w:pStyle w:val="NoSpacing"/>
        <w:jc w:val="both"/>
      </w:pPr>
    </w:p>
    <w:p w14:paraId="5BAF5DAA" w14:textId="064E4241" w:rsidR="00EB18A6" w:rsidRDefault="00EB18A6" w:rsidP="00214B46">
      <w:pPr>
        <w:pStyle w:val="NoSpacing"/>
        <w:numPr>
          <w:ilvl w:val="0"/>
          <w:numId w:val="33"/>
        </w:numPr>
        <w:tabs>
          <w:tab w:val="left" w:leader="dot" w:pos="8505"/>
        </w:tabs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214B46">
        <w:t xml:space="preserve"> </w:t>
      </w:r>
      <w:r w:rsidR="00214B46">
        <w:tab/>
        <w:t>21</w:t>
      </w:r>
      <w:r w:rsidR="00F23591">
        <w:t>5</w:t>
      </w:r>
    </w:p>
    <w:p w14:paraId="70211F0C" w14:textId="1C5A1D84" w:rsidR="00EB18A6" w:rsidRDefault="00EB18A6" w:rsidP="00214B46">
      <w:pPr>
        <w:pStyle w:val="NoSpacing"/>
        <w:numPr>
          <w:ilvl w:val="0"/>
          <w:numId w:val="33"/>
        </w:numPr>
        <w:tabs>
          <w:tab w:val="left" w:leader="dot" w:pos="8505"/>
        </w:tabs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214B46">
        <w:t xml:space="preserve"> </w:t>
      </w:r>
      <w:r w:rsidR="00214B46">
        <w:tab/>
        <w:t>215</w:t>
      </w:r>
    </w:p>
    <w:p w14:paraId="482B2446" w14:textId="7BE2DFE6" w:rsidR="00670A05" w:rsidRDefault="00670A05" w:rsidP="00670A05">
      <w:pPr>
        <w:pStyle w:val="NoSpacing"/>
        <w:numPr>
          <w:ilvl w:val="0"/>
          <w:numId w:val="33"/>
        </w:numPr>
        <w:tabs>
          <w:tab w:val="left" w:leader="dot" w:pos="8505"/>
        </w:tabs>
      </w:pPr>
      <w:proofErr w:type="spellStart"/>
      <w:r w:rsidRPr="00670A05">
        <w:t>Zaključak</w:t>
      </w:r>
      <w:proofErr w:type="spellEnd"/>
      <w:r w:rsidRPr="00670A05">
        <w:t xml:space="preserve"> o </w:t>
      </w:r>
      <w:proofErr w:type="spellStart"/>
      <w:r w:rsidRPr="00670A05">
        <w:t>preraspodjeli</w:t>
      </w:r>
      <w:proofErr w:type="spellEnd"/>
      <w:r w:rsidRPr="00670A05">
        <w:t xml:space="preserve"> </w:t>
      </w:r>
      <w:proofErr w:type="spellStart"/>
      <w:r w:rsidRPr="00670A05">
        <w:t>proračunskih</w:t>
      </w:r>
      <w:proofErr w:type="spellEnd"/>
      <w:r w:rsidRPr="00670A05">
        <w:t xml:space="preserve"> </w:t>
      </w:r>
      <w:proofErr w:type="spellStart"/>
      <w:r w:rsidRPr="00670A05">
        <w:t>sredstava</w:t>
      </w:r>
      <w:proofErr w:type="spellEnd"/>
      <w:r w:rsidRPr="00670A05">
        <w:t xml:space="preserve"> </w:t>
      </w:r>
      <w:proofErr w:type="spellStart"/>
      <w:r w:rsidRPr="00670A05">
        <w:t>planiranih</w:t>
      </w:r>
      <w:proofErr w:type="spellEnd"/>
      <w:r w:rsidRPr="00670A05">
        <w:t xml:space="preserve"> u </w:t>
      </w:r>
      <w:proofErr w:type="spellStart"/>
      <w:r w:rsidRPr="00670A05">
        <w:t>Proračunu</w:t>
      </w:r>
      <w:proofErr w:type="spellEnd"/>
      <w:r w:rsidRPr="00670A05">
        <w:t xml:space="preserve"> </w:t>
      </w:r>
      <w:proofErr w:type="spellStart"/>
      <w:r w:rsidRPr="00670A05">
        <w:t>Grada</w:t>
      </w:r>
      <w:proofErr w:type="spellEnd"/>
      <w:r w:rsidRPr="00670A05">
        <w:t xml:space="preserve"> </w:t>
      </w:r>
      <w:proofErr w:type="spellStart"/>
      <w:r w:rsidRPr="00670A05">
        <w:t>Hvara</w:t>
      </w:r>
      <w:proofErr w:type="spellEnd"/>
      <w:r w:rsidRPr="00670A05">
        <w:t xml:space="preserve"> za 2022. </w:t>
      </w:r>
      <w:proofErr w:type="spellStart"/>
      <w:proofErr w:type="gramStart"/>
      <w:r>
        <w:t>g</w:t>
      </w:r>
      <w:r w:rsidRPr="00670A05">
        <w:t>odinu</w:t>
      </w:r>
      <w:proofErr w:type="spellEnd"/>
      <w:r>
        <w:t xml:space="preserve">  </w:t>
      </w:r>
      <w:r>
        <w:tab/>
      </w:r>
      <w:proofErr w:type="gramEnd"/>
      <w:r>
        <w:t>216</w:t>
      </w:r>
    </w:p>
    <w:p w14:paraId="00B9BFA4" w14:textId="034A248E" w:rsidR="00F307BB" w:rsidRDefault="00F307BB" w:rsidP="00EB18A6">
      <w:pPr>
        <w:pStyle w:val="NoSpacing"/>
        <w:jc w:val="both"/>
      </w:pPr>
    </w:p>
    <w:p w14:paraId="4E68FAC1" w14:textId="2F1755D2" w:rsidR="00EB18A6" w:rsidRDefault="00EB18A6" w:rsidP="00EB18A6">
      <w:pPr>
        <w:pStyle w:val="NoSpacing"/>
        <w:jc w:val="both"/>
      </w:pPr>
    </w:p>
    <w:p w14:paraId="2D441456" w14:textId="27CCDFD1" w:rsidR="00214B46" w:rsidRDefault="00214B46" w:rsidP="00EB18A6">
      <w:pPr>
        <w:pStyle w:val="NoSpacing"/>
        <w:jc w:val="both"/>
      </w:pPr>
    </w:p>
    <w:p w14:paraId="79B30DB8" w14:textId="65223FE8" w:rsidR="00214B46" w:rsidRDefault="00214B46" w:rsidP="00EB18A6">
      <w:pPr>
        <w:pStyle w:val="NoSpacing"/>
        <w:jc w:val="both"/>
      </w:pPr>
    </w:p>
    <w:p w14:paraId="6DFA8F0E" w14:textId="404EFBE1" w:rsidR="00214B46" w:rsidRDefault="00214B46" w:rsidP="00EB18A6">
      <w:pPr>
        <w:pStyle w:val="NoSpacing"/>
        <w:jc w:val="both"/>
      </w:pPr>
    </w:p>
    <w:p w14:paraId="3121C0E1" w14:textId="76F13EEB" w:rsidR="00214B46" w:rsidRDefault="00214B46" w:rsidP="00EB18A6">
      <w:pPr>
        <w:pStyle w:val="NoSpacing"/>
        <w:jc w:val="both"/>
      </w:pPr>
    </w:p>
    <w:p w14:paraId="2007ACA4" w14:textId="6176DF60" w:rsidR="00214B46" w:rsidRDefault="00214B46" w:rsidP="00EB18A6">
      <w:pPr>
        <w:pStyle w:val="NoSpacing"/>
        <w:jc w:val="both"/>
      </w:pPr>
    </w:p>
    <w:p w14:paraId="286450E0" w14:textId="2B7F638A" w:rsidR="00214B46" w:rsidRDefault="00214B46" w:rsidP="00EB18A6">
      <w:pPr>
        <w:pStyle w:val="NoSpacing"/>
        <w:jc w:val="both"/>
      </w:pPr>
    </w:p>
    <w:p w14:paraId="511A6785" w14:textId="7D02309B" w:rsidR="00214B46" w:rsidRDefault="00214B46" w:rsidP="00EB18A6">
      <w:pPr>
        <w:pStyle w:val="NoSpacing"/>
        <w:jc w:val="both"/>
      </w:pPr>
    </w:p>
    <w:p w14:paraId="580F9B99" w14:textId="69D12EFF" w:rsidR="00214B46" w:rsidRDefault="00214B46" w:rsidP="00EB18A6">
      <w:pPr>
        <w:pStyle w:val="NoSpacing"/>
        <w:jc w:val="both"/>
      </w:pPr>
    </w:p>
    <w:p w14:paraId="1904D47D" w14:textId="69588FCE" w:rsidR="00214B46" w:rsidRDefault="00214B46" w:rsidP="00EB18A6">
      <w:pPr>
        <w:pStyle w:val="NoSpacing"/>
        <w:jc w:val="both"/>
      </w:pPr>
    </w:p>
    <w:p w14:paraId="0591CE39" w14:textId="45A101E6" w:rsidR="00214B46" w:rsidRDefault="00214B46" w:rsidP="00EB18A6">
      <w:pPr>
        <w:pStyle w:val="NoSpacing"/>
        <w:jc w:val="both"/>
      </w:pPr>
    </w:p>
    <w:p w14:paraId="4CD2C04D" w14:textId="4C282B74" w:rsidR="00214B46" w:rsidRDefault="00214B46" w:rsidP="00EB18A6">
      <w:pPr>
        <w:pStyle w:val="NoSpacing"/>
        <w:jc w:val="both"/>
      </w:pPr>
    </w:p>
    <w:p w14:paraId="3C17E70B" w14:textId="7C076C08" w:rsidR="00214B46" w:rsidRDefault="00214B46" w:rsidP="00EB18A6">
      <w:pPr>
        <w:pStyle w:val="NoSpacing"/>
        <w:jc w:val="both"/>
      </w:pPr>
    </w:p>
    <w:p w14:paraId="43C86358" w14:textId="79980B4B" w:rsidR="00214B46" w:rsidRDefault="00214B46" w:rsidP="00EB18A6">
      <w:pPr>
        <w:pStyle w:val="NoSpacing"/>
        <w:jc w:val="both"/>
      </w:pPr>
    </w:p>
    <w:p w14:paraId="58F644C4" w14:textId="7AB8EB3E" w:rsidR="00214B46" w:rsidRDefault="00214B46" w:rsidP="00EB18A6">
      <w:pPr>
        <w:pStyle w:val="NoSpacing"/>
        <w:jc w:val="both"/>
      </w:pPr>
    </w:p>
    <w:p w14:paraId="6E259694" w14:textId="330E9D22" w:rsidR="00214B46" w:rsidRDefault="00214B46" w:rsidP="00EB18A6">
      <w:pPr>
        <w:pStyle w:val="NoSpacing"/>
        <w:jc w:val="both"/>
      </w:pPr>
    </w:p>
    <w:p w14:paraId="52AEF472" w14:textId="2EDA6A0D" w:rsidR="00214B46" w:rsidRDefault="00214B46" w:rsidP="00EB18A6">
      <w:pPr>
        <w:pStyle w:val="NoSpacing"/>
        <w:jc w:val="both"/>
      </w:pPr>
    </w:p>
    <w:p w14:paraId="0C235263" w14:textId="421C5564" w:rsidR="00214B46" w:rsidRDefault="00214B46" w:rsidP="00EB18A6">
      <w:pPr>
        <w:pStyle w:val="NoSpacing"/>
        <w:jc w:val="both"/>
      </w:pPr>
    </w:p>
    <w:p w14:paraId="5404A45C" w14:textId="51223EC1" w:rsidR="00214B46" w:rsidRDefault="00214B46" w:rsidP="00EB18A6">
      <w:pPr>
        <w:pStyle w:val="NoSpacing"/>
        <w:jc w:val="both"/>
      </w:pPr>
    </w:p>
    <w:p w14:paraId="3F6BEF4A" w14:textId="77777777" w:rsidR="00214B46" w:rsidRDefault="00214B46" w:rsidP="00EB18A6">
      <w:pPr>
        <w:pStyle w:val="NoSpacing"/>
        <w:jc w:val="both"/>
      </w:pPr>
    </w:p>
    <w:p w14:paraId="5465394F" w14:textId="77777777" w:rsidR="00214B46" w:rsidRDefault="00214B46" w:rsidP="00214B46">
      <w:pPr>
        <w:pStyle w:val="NoSpacing"/>
        <w:tabs>
          <w:tab w:val="left" w:leader="dot" w:pos="8505"/>
        </w:tabs>
        <w:jc w:val="both"/>
      </w:pPr>
    </w:p>
    <w:p w14:paraId="4A54617E" w14:textId="77777777" w:rsidR="00214B46" w:rsidRDefault="00214B46" w:rsidP="00214B46">
      <w:pPr>
        <w:pStyle w:val="NoSpacing"/>
        <w:jc w:val="both"/>
      </w:pPr>
    </w:p>
    <w:p w14:paraId="222CF7CA" w14:textId="77777777" w:rsidR="00214B46" w:rsidRPr="00015547" w:rsidRDefault="00214B46" w:rsidP="00214B46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proofErr w:type="gram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proofErr w:type="gram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322AD221" w14:textId="77777777" w:rsidR="00214B46" w:rsidRPr="00015547" w:rsidRDefault="00214B46" w:rsidP="00214B46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Liljana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Lukšić</w:t>
      </w:r>
      <w:proofErr w:type="spellEnd"/>
      <w:r w:rsidRPr="00015547">
        <w:rPr>
          <w:sz w:val="18"/>
        </w:rPr>
        <w:t xml:space="preserve">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2FCC1C59" w14:textId="77777777" w:rsidR="00214B46" w:rsidRPr="006C1993" w:rsidRDefault="00214B46" w:rsidP="00214B46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</w:t>
      </w:r>
      <w:proofErr w:type="spellStart"/>
      <w:r w:rsidRPr="00015547">
        <w:rPr>
          <w:sz w:val="18"/>
        </w:rPr>
        <w:t>Jelsa</w:t>
      </w:r>
      <w:proofErr w:type="spellEnd"/>
    </w:p>
    <w:p w14:paraId="44684C70" w14:textId="77777777" w:rsidR="00214B46" w:rsidRDefault="00214B46" w:rsidP="00214B46">
      <w:pPr>
        <w:pStyle w:val="NoSpacing"/>
        <w:tabs>
          <w:tab w:val="left" w:leader="dot" w:pos="8505"/>
        </w:tabs>
        <w:jc w:val="both"/>
      </w:pPr>
    </w:p>
    <w:p w14:paraId="0A78B931" w14:textId="77777777" w:rsidR="00214B46" w:rsidRDefault="00214B46" w:rsidP="00EB18A6">
      <w:pPr>
        <w:pStyle w:val="NoSpacing"/>
        <w:jc w:val="both"/>
      </w:pPr>
    </w:p>
    <w:sectPr w:rsidR="00214B46" w:rsidSect="00A36097">
      <w:pgSz w:w="11906" w:h="16838"/>
      <w:pgMar w:top="1440" w:right="1440" w:bottom="1440" w:left="1440" w:header="708" w:footer="708" w:gutter="0"/>
      <w:pgNumType w:start="2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6232" w14:textId="77777777" w:rsidR="00286D50" w:rsidRDefault="00286D50" w:rsidP="00045690">
      <w:r>
        <w:separator/>
      </w:r>
    </w:p>
  </w:endnote>
  <w:endnote w:type="continuationSeparator" w:id="0">
    <w:p w14:paraId="169184C1" w14:textId="77777777" w:rsidR="00286D50" w:rsidRDefault="00286D50" w:rsidP="0004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BE81" w14:textId="77777777" w:rsidR="00286D50" w:rsidRDefault="00286D50" w:rsidP="00045690">
      <w:r>
        <w:separator/>
      </w:r>
    </w:p>
  </w:footnote>
  <w:footnote w:type="continuationSeparator" w:id="0">
    <w:p w14:paraId="6F6B86B6" w14:textId="77777777" w:rsidR="00286D50" w:rsidRDefault="00286D50" w:rsidP="0004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36D5" w14:textId="31AEECDA" w:rsidR="00045690" w:rsidRPr="0087681C" w:rsidRDefault="00045690" w:rsidP="000456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66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4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1</w:t>
    </w:r>
    <w:r w:rsidR="00654A73">
      <w:rPr>
        <w:rFonts w:ascii="Arial" w:hAnsi="Arial" w:cs="Arial"/>
        <w:sz w:val="18"/>
        <w:szCs w:val="22"/>
      </w:rPr>
      <w:t>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srpnja</w:t>
    </w:r>
    <w:proofErr w:type="spellEnd"/>
    <w:r>
      <w:rPr>
        <w:rFonts w:ascii="Arial" w:hAnsi="Arial" w:cs="Arial"/>
        <w:sz w:val="18"/>
        <w:szCs w:val="22"/>
      </w:rPr>
      <w:t xml:space="preserve"> 2022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3E9E01E4" w14:textId="77777777" w:rsidR="00045690" w:rsidRDefault="00045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64BA" w14:textId="734291F8" w:rsidR="00045690" w:rsidRPr="0087681C" w:rsidRDefault="00045690" w:rsidP="000456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</w:t>
    </w:r>
    <w:r w:rsidR="00654A73">
      <w:rPr>
        <w:rFonts w:ascii="Arial" w:hAnsi="Arial" w:cs="Arial"/>
        <w:sz w:val="18"/>
      </w:rPr>
      <w:t>4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srpnja</w:t>
    </w:r>
    <w:proofErr w:type="spellEnd"/>
    <w:r>
      <w:rPr>
        <w:rFonts w:ascii="Arial" w:hAnsi="Arial" w:cs="Arial"/>
        <w:sz w:val="18"/>
      </w:rPr>
      <w:t xml:space="preserve"> 2022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67</w:t>
    </w:r>
    <w:r w:rsidRPr="0087681C">
      <w:rPr>
        <w:rFonts w:ascii="Arial" w:hAnsi="Arial" w:cs="Arial"/>
        <w:sz w:val="18"/>
      </w:rPr>
      <w:fldChar w:fldCharType="end"/>
    </w:r>
  </w:p>
  <w:p w14:paraId="0442DE72" w14:textId="77777777" w:rsidR="00045690" w:rsidRDefault="00045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2B8"/>
    <w:multiLevelType w:val="hybridMultilevel"/>
    <w:tmpl w:val="4238F3A6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F12"/>
    <w:multiLevelType w:val="hybridMultilevel"/>
    <w:tmpl w:val="B04CF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DC6"/>
    <w:multiLevelType w:val="hybridMultilevel"/>
    <w:tmpl w:val="255A4AFC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2038"/>
    <w:multiLevelType w:val="hybridMultilevel"/>
    <w:tmpl w:val="77DC9D08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7992"/>
    <w:multiLevelType w:val="hybridMultilevel"/>
    <w:tmpl w:val="35BE0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56AA"/>
    <w:multiLevelType w:val="hybridMultilevel"/>
    <w:tmpl w:val="109ED466"/>
    <w:lvl w:ilvl="0" w:tplc="7A42D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508"/>
    <w:multiLevelType w:val="hybridMultilevel"/>
    <w:tmpl w:val="0712BC86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342E"/>
    <w:multiLevelType w:val="hybridMultilevel"/>
    <w:tmpl w:val="25B0222E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1280D"/>
    <w:multiLevelType w:val="hybridMultilevel"/>
    <w:tmpl w:val="7CBCD9C0"/>
    <w:lvl w:ilvl="0" w:tplc="7A42D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575D"/>
    <w:multiLevelType w:val="hybridMultilevel"/>
    <w:tmpl w:val="B6BE4532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0CE0"/>
    <w:multiLevelType w:val="hybridMultilevel"/>
    <w:tmpl w:val="F0EADADA"/>
    <w:lvl w:ilvl="0" w:tplc="0F962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4578"/>
    <w:multiLevelType w:val="hybridMultilevel"/>
    <w:tmpl w:val="BE429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B2ABB"/>
    <w:multiLevelType w:val="hybridMultilevel"/>
    <w:tmpl w:val="3904A1F4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53A3C"/>
    <w:multiLevelType w:val="hybridMultilevel"/>
    <w:tmpl w:val="B92444BE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B77DF"/>
    <w:multiLevelType w:val="hybridMultilevel"/>
    <w:tmpl w:val="EF042E64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34989"/>
    <w:multiLevelType w:val="hybridMultilevel"/>
    <w:tmpl w:val="C0925470"/>
    <w:lvl w:ilvl="0" w:tplc="7A42D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D55C3"/>
    <w:multiLevelType w:val="hybridMultilevel"/>
    <w:tmpl w:val="C1485FCE"/>
    <w:lvl w:ilvl="0" w:tplc="7A42D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A1515"/>
    <w:multiLevelType w:val="hybridMultilevel"/>
    <w:tmpl w:val="0C080FBA"/>
    <w:lvl w:ilvl="0" w:tplc="7A42D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F7174"/>
    <w:multiLevelType w:val="hybridMultilevel"/>
    <w:tmpl w:val="34A06FCC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D4687"/>
    <w:multiLevelType w:val="hybridMultilevel"/>
    <w:tmpl w:val="DB5E32F2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77344"/>
    <w:multiLevelType w:val="hybridMultilevel"/>
    <w:tmpl w:val="CFFC73BA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121F8"/>
    <w:multiLevelType w:val="hybridMultilevel"/>
    <w:tmpl w:val="D5828328"/>
    <w:lvl w:ilvl="0" w:tplc="7A42D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9233D"/>
    <w:multiLevelType w:val="hybridMultilevel"/>
    <w:tmpl w:val="373AF964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01826"/>
    <w:multiLevelType w:val="hybridMultilevel"/>
    <w:tmpl w:val="3F4E0890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4133"/>
    <w:multiLevelType w:val="hybridMultilevel"/>
    <w:tmpl w:val="1F347CB6"/>
    <w:lvl w:ilvl="0" w:tplc="7A42D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75F3B"/>
    <w:multiLevelType w:val="hybridMultilevel"/>
    <w:tmpl w:val="6FCEB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956B0"/>
    <w:multiLevelType w:val="hybridMultilevel"/>
    <w:tmpl w:val="EEC8FC38"/>
    <w:lvl w:ilvl="0" w:tplc="7A42D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73B0E"/>
    <w:multiLevelType w:val="hybridMultilevel"/>
    <w:tmpl w:val="7D3E1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833A5"/>
    <w:multiLevelType w:val="hybridMultilevel"/>
    <w:tmpl w:val="809EC2B0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66BA3"/>
    <w:multiLevelType w:val="hybridMultilevel"/>
    <w:tmpl w:val="86DC488A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D477B"/>
    <w:multiLevelType w:val="hybridMultilevel"/>
    <w:tmpl w:val="F21A6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61EDF"/>
    <w:multiLevelType w:val="hybridMultilevel"/>
    <w:tmpl w:val="FB9C35A6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A3893"/>
    <w:multiLevelType w:val="hybridMultilevel"/>
    <w:tmpl w:val="EF08D056"/>
    <w:lvl w:ilvl="0" w:tplc="28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D5B75"/>
    <w:multiLevelType w:val="hybridMultilevel"/>
    <w:tmpl w:val="D42C2C18"/>
    <w:lvl w:ilvl="0" w:tplc="7A42D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43A0A"/>
    <w:multiLevelType w:val="hybridMultilevel"/>
    <w:tmpl w:val="896457D0"/>
    <w:lvl w:ilvl="0" w:tplc="7A42D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B10EE"/>
    <w:multiLevelType w:val="hybridMultilevel"/>
    <w:tmpl w:val="3E00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94772">
    <w:abstractNumId w:val="35"/>
  </w:num>
  <w:num w:numId="2" w16cid:durableId="1730033148">
    <w:abstractNumId w:val="16"/>
  </w:num>
  <w:num w:numId="3" w16cid:durableId="613287552">
    <w:abstractNumId w:val="8"/>
  </w:num>
  <w:num w:numId="4" w16cid:durableId="886189051">
    <w:abstractNumId w:val="1"/>
  </w:num>
  <w:num w:numId="5" w16cid:durableId="674577802">
    <w:abstractNumId w:val="29"/>
  </w:num>
  <w:num w:numId="6" w16cid:durableId="1431857780">
    <w:abstractNumId w:val="14"/>
  </w:num>
  <w:num w:numId="7" w16cid:durableId="1451585020">
    <w:abstractNumId w:val="22"/>
  </w:num>
  <w:num w:numId="8" w16cid:durableId="117529306">
    <w:abstractNumId w:val="11"/>
  </w:num>
  <w:num w:numId="9" w16cid:durableId="32534633">
    <w:abstractNumId w:val="19"/>
  </w:num>
  <w:num w:numId="10" w16cid:durableId="830485809">
    <w:abstractNumId w:val="25"/>
  </w:num>
  <w:num w:numId="11" w16cid:durableId="1463111115">
    <w:abstractNumId w:val="13"/>
  </w:num>
  <w:num w:numId="12" w16cid:durableId="606934682">
    <w:abstractNumId w:val="28"/>
  </w:num>
  <w:num w:numId="13" w16cid:durableId="984316891">
    <w:abstractNumId w:val="21"/>
  </w:num>
  <w:num w:numId="14" w16cid:durableId="1913269537">
    <w:abstractNumId w:val="7"/>
  </w:num>
  <w:num w:numId="15" w16cid:durableId="266159899">
    <w:abstractNumId w:val="0"/>
  </w:num>
  <w:num w:numId="16" w16cid:durableId="1086536201">
    <w:abstractNumId w:val="9"/>
  </w:num>
  <w:num w:numId="17" w16cid:durableId="407114825">
    <w:abstractNumId w:val="32"/>
  </w:num>
  <w:num w:numId="18" w16cid:durableId="2088651363">
    <w:abstractNumId w:val="6"/>
  </w:num>
  <w:num w:numId="19" w16cid:durableId="8527985">
    <w:abstractNumId w:val="17"/>
  </w:num>
  <w:num w:numId="20" w16cid:durableId="621420088">
    <w:abstractNumId w:val="5"/>
  </w:num>
  <w:num w:numId="21" w16cid:durableId="1136601236">
    <w:abstractNumId w:val="26"/>
  </w:num>
  <w:num w:numId="22" w16cid:durableId="570971868">
    <w:abstractNumId w:val="34"/>
  </w:num>
  <w:num w:numId="23" w16cid:durableId="1366174914">
    <w:abstractNumId w:val="24"/>
  </w:num>
  <w:num w:numId="24" w16cid:durableId="1029994546">
    <w:abstractNumId w:val="33"/>
  </w:num>
  <w:num w:numId="25" w16cid:durableId="289284619">
    <w:abstractNumId w:val="15"/>
  </w:num>
  <w:num w:numId="26" w16cid:durableId="42098177">
    <w:abstractNumId w:val="4"/>
  </w:num>
  <w:num w:numId="27" w16cid:durableId="1053654371">
    <w:abstractNumId w:val="12"/>
  </w:num>
  <w:num w:numId="28" w16cid:durableId="1977642713">
    <w:abstractNumId w:val="23"/>
  </w:num>
  <w:num w:numId="29" w16cid:durableId="1304888757">
    <w:abstractNumId w:val="18"/>
  </w:num>
  <w:num w:numId="30" w16cid:durableId="736896512">
    <w:abstractNumId w:val="3"/>
  </w:num>
  <w:num w:numId="31" w16cid:durableId="1219394294">
    <w:abstractNumId w:val="2"/>
  </w:num>
  <w:num w:numId="32" w16cid:durableId="931471271">
    <w:abstractNumId w:val="31"/>
  </w:num>
  <w:num w:numId="33" w16cid:durableId="713892378">
    <w:abstractNumId w:val="20"/>
  </w:num>
  <w:num w:numId="34" w16cid:durableId="1801025162">
    <w:abstractNumId w:val="27"/>
  </w:num>
  <w:num w:numId="35" w16cid:durableId="799567292">
    <w:abstractNumId w:val="10"/>
  </w:num>
  <w:num w:numId="36" w16cid:durableId="13103986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14"/>
    <w:rsid w:val="00006518"/>
    <w:rsid w:val="00021987"/>
    <w:rsid w:val="00037F06"/>
    <w:rsid w:val="00045690"/>
    <w:rsid w:val="00054208"/>
    <w:rsid w:val="000E56E5"/>
    <w:rsid w:val="000F2DFA"/>
    <w:rsid w:val="00103A78"/>
    <w:rsid w:val="00110105"/>
    <w:rsid w:val="001349D5"/>
    <w:rsid w:val="00136260"/>
    <w:rsid w:val="00187936"/>
    <w:rsid w:val="00214B46"/>
    <w:rsid w:val="00286D50"/>
    <w:rsid w:val="00297A14"/>
    <w:rsid w:val="002E768D"/>
    <w:rsid w:val="002F27E9"/>
    <w:rsid w:val="00321DA7"/>
    <w:rsid w:val="003419A0"/>
    <w:rsid w:val="003947AD"/>
    <w:rsid w:val="004A5CF0"/>
    <w:rsid w:val="004C7A12"/>
    <w:rsid w:val="004D4E53"/>
    <w:rsid w:val="00531126"/>
    <w:rsid w:val="005446FD"/>
    <w:rsid w:val="005C6180"/>
    <w:rsid w:val="006010AE"/>
    <w:rsid w:val="006526C8"/>
    <w:rsid w:val="00654A73"/>
    <w:rsid w:val="00670A05"/>
    <w:rsid w:val="006866D2"/>
    <w:rsid w:val="006F4D9E"/>
    <w:rsid w:val="00740F94"/>
    <w:rsid w:val="00843C51"/>
    <w:rsid w:val="00844AB2"/>
    <w:rsid w:val="008C2A3E"/>
    <w:rsid w:val="008F0B48"/>
    <w:rsid w:val="00963D3E"/>
    <w:rsid w:val="00A12D2F"/>
    <w:rsid w:val="00A36097"/>
    <w:rsid w:val="00A53500"/>
    <w:rsid w:val="00A75E99"/>
    <w:rsid w:val="00AA1240"/>
    <w:rsid w:val="00AB6352"/>
    <w:rsid w:val="00AE7169"/>
    <w:rsid w:val="00AE7543"/>
    <w:rsid w:val="00B13088"/>
    <w:rsid w:val="00B3267D"/>
    <w:rsid w:val="00C82775"/>
    <w:rsid w:val="00C84E25"/>
    <w:rsid w:val="00C900DD"/>
    <w:rsid w:val="00CD2ED1"/>
    <w:rsid w:val="00DA0AD0"/>
    <w:rsid w:val="00E47AE3"/>
    <w:rsid w:val="00E61013"/>
    <w:rsid w:val="00E92B5B"/>
    <w:rsid w:val="00EB18A6"/>
    <w:rsid w:val="00ED7618"/>
    <w:rsid w:val="00EE1532"/>
    <w:rsid w:val="00EE5359"/>
    <w:rsid w:val="00F148C8"/>
    <w:rsid w:val="00F230A3"/>
    <w:rsid w:val="00F23591"/>
    <w:rsid w:val="00F307BB"/>
    <w:rsid w:val="00F47C13"/>
    <w:rsid w:val="00F9072B"/>
    <w:rsid w:val="00FE1440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66DD"/>
  <w15:chartTrackingRefBased/>
  <w15:docId w15:val="{69D11706-4386-40B5-9E0B-1D16F64E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14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A14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0456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690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0456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90"/>
    <w:rPr>
      <w:rFonts w:eastAsia="Calibri"/>
    </w:rPr>
  </w:style>
  <w:style w:type="table" w:styleId="TableGrid">
    <w:name w:val="Table Grid"/>
    <w:basedOn w:val="TableNormal"/>
    <w:uiPriority w:val="39"/>
    <w:rsid w:val="0010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E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E71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169"/>
    <w:rPr>
      <w:color w:val="800080"/>
      <w:u w:val="single"/>
    </w:rPr>
  </w:style>
  <w:style w:type="paragraph" w:customStyle="1" w:styleId="msonormal0">
    <w:name w:val="msonormal"/>
    <w:basedOn w:val="Normal"/>
    <w:rsid w:val="00AE7169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AE7169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6">
    <w:name w:val="xl66"/>
    <w:basedOn w:val="Normal"/>
    <w:rsid w:val="00AE7169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67">
    <w:name w:val="xl67"/>
    <w:basedOn w:val="Normal"/>
    <w:rsid w:val="00AE7169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68">
    <w:name w:val="xl68"/>
    <w:basedOn w:val="Normal"/>
    <w:rsid w:val="00AE7169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9">
    <w:name w:val="xl69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3">
    <w:name w:val="xl73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4">
    <w:name w:val="xl74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75">
    <w:name w:val="xl75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76">
    <w:name w:val="xl76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7">
    <w:name w:val="xl77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8">
    <w:name w:val="xl78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1">
    <w:name w:val="xl81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83">
    <w:name w:val="xl83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AE7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5">
    <w:name w:val="xl85"/>
    <w:basedOn w:val="Normal"/>
    <w:rsid w:val="00AE7169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6">
    <w:name w:val="xl86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7">
    <w:name w:val="xl87"/>
    <w:basedOn w:val="Normal"/>
    <w:rsid w:val="00AE7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8">
    <w:name w:val="xl88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9">
    <w:name w:val="xl89"/>
    <w:basedOn w:val="Normal"/>
    <w:rsid w:val="00AE7169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90">
    <w:name w:val="xl90"/>
    <w:basedOn w:val="Normal"/>
    <w:rsid w:val="00AE7169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91">
    <w:name w:val="xl91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2">
    <w:name w:val="xl92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93">
    <w:name w:val="xl93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4">
    <w:name w:val="xl94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5">
    <w:name w:val="xl95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7">
    <w:name w:val="xl97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8">
    <w:name w:val="xl98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9">
    <w:name w:val="xl99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100">
    <w:name w:val="xl100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2"/>
      <w:szCs w:val="12"/>
      <w:lang w:eastAsia="en-GB"/>
    </w:rPr>
  </w:style>
  <w:style w:type="paragraph" w:customStyle="1" w:styleId="xl101">
    <w:name w:val="xl101"/>
    <w:basedOn w:val="Normal"/>
    <w:rsid w:val="00AE7169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2">
    <w:name w:val="xl102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3">
    <w:name w:val="xl103"/>
    <w:basedOn w:val="Normal"/>
    <w:rsid w:val="00AE7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104">
    <w:name w:val="xl104"/>
    <w:basedOn w:val="Normal"/>
    <w:rsid w:val="00AE7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6">
    <w:name w:val="xl106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7">
    <w:name w:val="xl107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8">
    <w:name w:val="xl108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9">
    <w:name w:val="xl109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0">
    <w:name w:val="xl110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1">
    <w:name w:val="xl111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12">
    <w:name w:val="xl112"/>
    <w:basedOn w:val="Normal"/>
    <w:rsid w:val="00844AB2"/>
    <w:pPr>
      <w:pBdr>
        <w:top w:val="single" w:sz="4" w:space="0" w:color="auto"/>
        <w:left w:val="single" w:sz="4" w:space="11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3">
    <w:name w:val="xl113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4">
    <w:name w:val="xl114"/>
    <w:basedOn w:val="Normal"/>
    <w:rsid w:val="00844AB2"/>
    <w:pPr>
      <w:pBdr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15">
    <w:name w:val="xl115"/>
    <w:basedOn w:val="Normal"/>
    <w:rsid w:val="00844AB2"/>
    <w:pPr>
      <w:pBdr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16">
    <w:name w:val="xl116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7">
    <w:name w:val="xl117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8">
    <w:name w:val="xl118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9">
    <w:name w:val="xl119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0">
    <w:name w:val="xl120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1">
    <w:name w:val="xl121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2">
    <w:name w:val="xl122"/>
    <w:basedOn w:val="Normal"/>
    <w:rsid w:val="00844AB2"/>
    <w:pPr>
      <w:pBdr>
        <w:top w:val="single" w:sz="4" w:space="0" w:color="auto"/>
        <w:left w:val="single" w:sz="4" w:space="11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3">
    <w:name w:val="xl123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4">
    <w:name w:val="xl124"/>
    <w:basedOn w:val="Normal"/>
    <w:rsid w:val="00844AB2"/>
    <w:pPr>
      <w:pBdr>
        <w:top w:val="single" w:sz="4" w:space="0" w:color="auto"/>
        <w:left w:val="single" w:sz="4" w:space="11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5">
    <w:name w:val="xl125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6">
    <w:name w:val="xl126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7">
    <w:name w:val="xl127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8">
    <w:name w:val="xl128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9">
    <w:name w:val="xl129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0">
    <w:name w:val="xl130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1">
    <w:name w:val="xl131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xl133">
    <w:name w:val="xl133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4">
    <w:name w:val="xl134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5">
    <w:name w:val="xl135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39">
    <w:name w:val="xl139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40">
    <w:name w:val="xl140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42">
    <w:name w:val="xl142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43">
    <w:name w:val="xl143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4">
    <w:name w:val="xl144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45">
    <w:name w:val="xl145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46">
    <w:name w:val="xl146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7">
    <w:name w:val="xl147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8">
    <w:name w:val="xl148"/>
    <w:basedOn w:val="Normal"/>
    <w:rsid w:val="00844A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9">
    <w:name w:val="xl149"/>
    <w:basedOn w:val="Normal"/>
    <w:rsid w:val="00844A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3221-6D88-4D7E-8E11-B9A09C5B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124</Pages>
  <Words>32948</Words>
  <Characters>187806</Characters>
  <Application>Microsoft Office Word</Application>
  <DocSecurity>0</DocSecurity>
  <Lines>1565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60</cp:revision>
  <dcterms:created xsi:type="dcterms:W3CDTF">2022-07-23T13:18:00Z</dcterms:created>
  <dcterms:modified xsi:type="dcterms:W3CDTF">2022-07-26T10:20:00Z</dcterms:modified>
</cp:coreProperties>
</file>