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EF3B" w14:textId="77777777" w:rsidR="00877338" w:rsidRPr="00FE06FE" w:rsidRDefault="00877338" w:rsidP="00877338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14:paraId="236CA0E6" w14:textId="77777777" w:rsidR="00877338" w:rsidRPr="00FE06FE" w:rsidRDefault="00877338" w:rsidP="00877338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14:paraId="196551B4" w14:textId="37924399" w:rsidR="00877338" w:rsidRPr="00FE06FE" w:rsidRDefault="00877338" w:rsidP="00877338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601-02/20-05/0</w:t>
      </w:r>
      <w:r>
        <w:rPr>
          <w:rFonts w:ascii="Cambria" w:hAnsi="Cambria"/>
          <w:sz w:val="24"/>
          <w:szCs w:val="24"/>
        </w:rPr>
        <w:t>8</w:t>
      </w:r>
    </w:p>
    <w:p w14:paraId="5EFC1811" w14:textId="6024F037" w:rsidR="00877338" w:rsidRPr="00FE06FE" w:rsidRDefault="00877338" w:rsidP="00877338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2128/01-02/02-20-0</w:t>
      </w:r>
      <w:r>
        <w:rPr>
          <w:rFonts w:ascii="Cambria" w:hAnsi="Cambria"/>
          <w:sz w:val="24"/>
          <w:szCs w:val="24"/>
        </w:rPr>
        <w:t>3</w:t>
      </w:r>
    </w:p>
    <w:p w14:paraId="08342E6E" w14:textId="568E1F25" w:rsidR="00877338" w:rsidRPr="00FE06FE" w:rsidRDefault="00877338" w:rsidP="00877338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listopada</w:t>
      </w:r>
      <w:r>
        <w:rPr>
          <w:rFonts w:ascii="Cambria" w:hAnsi="Cambria"/>
          <w:sz w:val="24"/>
          <w:szCs w:val="24"/>
        </w:rPr>
        <w:t xml:space="preserve"> </w:t>
      </w:r>
      <w:r w:rsidRPr="00FE06FE">
        <w:rPr>
          <w:rFonts w:ascii="Cambria" w:hAnsi="Cambria"/>
          <w:sz w:val="24"/>
          <w:szCs w:val="24"/>
        </w:rPr>
        <w:t>2020. godine</w:t>
      </w:r>
    </w:p>
    <w:p w14:paraId="54E5D4CD" w14:textId="058177C9" w:rsidR="00877338" w:rsidRDefault="00877338" w:rsidP="00877338">
      <w:pPr>
        <w:rPr>
          <w:rFonts w:ascii="Cambria" w:hAnsi="Cambria"/>
          <w:sz w:val="24"/>
          <w:szCs w:val="24"/>
        </w:rPr>
      </w:pPr>
    </w:p>
    <w:p w14:paraId="52DD203A" w14:textId="77777777" w:rsidR="001C505B" w:rsidRPr="00FE06FE" w:rsidRDefault="001C505B" w:rsidP="00877338">
      <w:pPr>
        <w:rPr>
          <w:rFonts w:ascii="Cambria" w:hAnsi="Cambria"/>
          <w:sz w:val="24"/>
          <w:szCs w:val="24"/>
        </w:rPr>
      </w:pPr>
    </w:p>
    <w:p w14:paraId="1021A813" w14:textId="338D722B" w:rsidR="00877338" w:rsidRPr="00FE06FE" w:rsidRDefault="00877338" w:rsidP="00877338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ZAKLJUČCI SA 2</w:t>
      </w:r>
      <w:r>
        <w:rPr>
          <w:rFonts w:ascii="Cambria" w:hAnsi="Cambria"/>
          <w:sz w:val="28"/>
          <w:szCs w:val="28"/>
        </w:rPr>
        <w:t>5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14:paraId="76398E15" w14:textId="77777777" w:rsidR="00877338" w:rsidRPr="00FE06FE" w:rsidRDefault="00877338" w:rsidP="00877338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14:paraId="55DF5141" w14:textId="77777777" w:rsidR="001C505B" w:rsidRDefault="001C505B" w:rsidP="00877338">
      <w:pPr>
        <w:rPr>
          <w:rFonts w:ascii="Cambria" w:hAnsi="Cambria"/>
          <w:sz w:val="24"/>
          <w:szCs w:val="24"/>
        </w:rPr>
      </w:pPr>
    </w:p>
    <w:p w14:paraId="15D9EB5F" w14:textId="082A327B" w:rsidR="00877338" w:rsidRPr="001C505B" w:rsidRDefault="00877338" w:rsidP="00877338">
      <w:pPr>
        <w:rPr>
          <w:rFonts w:ascii="Cambria" w:hAnsi="Cambria"/>
          <w:sz w:val="24"/>
          <w:szCs w:val="24"/>
        </w:rPr>
      </w:pPr>
      <w:r w:rsidRPr="001C505B">
        <w:rPr>
          <w:rFonts w:ascii="Cambria" w:hAnsi="Cambria"/>
          <w:sz w:val="24"/>
          <w:szCs w:val="24"/>
        </w:rPr>
        <w:t xml:space="preserve">Dnevni red je </w:t>
      </w:r>
      <w:r w:rsidR="001C505B" w:rsidRPr="001C505B">
        <w:rPr>
          <w:rFonts w:ascii="Cambria" w:hAnsi="Cambria"/>
          <w:sz w:val="24"/>
          <w:szCs w:val="24"/>
        </w:rPr>
        <w:t xml:space="preserve">nakon izmjena </w:t>
      </w:r>
      <w:r w:rsidRPr="001C505B">
        <w:rPr>
          <w:rFonts w:ascii="Cambria" w:hAnsi="Cambria"/>
          <w:sz w:val="24"/>
          <w:szCs w:val="24"/>
        </w:rPr>
        <w:t>jednoglasno prihvaćen.</w:t>
      </w:r>
    </w:p>
    <w:p w14:paraId="64275834" w14:textId="2AF93763" w:rsidR="00877338" w:rsidRPr="00FE06FE" w:rsidRDefault="00877338" w:rsidP="00877338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>prihvaćen</w:t>
      </w:r>
      <w:r>
        <w:rPr>
          <w:rFonts w:ascii="Cambria" w:hAnsi="Cambria"/>
          <w:sz w:val="24"/>
          <w:szCs w:val="24"/>
        </w:rPr>
        <w:t>o Izvješće o radu za pedagošku godinu 2019./2020.</w:t>
      </w:r>
    </w:p>
    <w:p w14:paraId="546FA1AD" w14:textId="28228F5A" w:rsidR="00877338" w:rsidRPr="00FE06FE" w:rsidRDefault="00877338" w:rsidP="00877338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 xml:space="preserve">prihvaćen </w:t>
      </w:r>
      <w:r>
        <w:rPr>
          <w:rFonts w:ascii="Cambria" w:hAnsi="Cambria"/>
          <w:sz w:val="24"/>
          <w:szCs w:val="24"/>
        </w:rPr>
        <w:t>Godišnji plan i program rada za pedagošku godinu 2020./2021.</w:t>
      </w:r>
    </w:p>
    <w:p w14:paraId="599A3B12" w14:textId="05DDFAC1" w:rsidR="00877338" w:rsidRDefault="00877338" w:rsidP="0087733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prihvaćena </w:t>
      </w:r>
      <w:r>
        <w:rPr>
          <w:rFonts w:ascii="Cambria" w:hAnsi="Cambria"/>
          <w:sz w:val="24"/>
          <w:szCs w:val="24"/>
        </w:rPr>
        <w:t>Prijedlog i</w:t>
      </w:r>
      <w:r>
        <w:rPr>
          <w:rFonts w:ascii="Cambria" w:hAnsi="Cambria"/>
          <w:sz w:val="24"/>
          <w:szCs w:val="24"/>
        </w:rPr>
        <w:t>zmjena i dopuna plana prihoda i rashoda za 2020. godinu i projekcija plana za 2021. i 2022. godinu – I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. izmjena</w:t>
      </w:r>
      <w:r>
        <w:rPr>
          <w:rFonts w:ascii="Cambria" w:hAnsi="Cambria"/>
          <w:sz w:val="24"/>
          <w:szCs w:val="24"/>
        </w:rPr>
        <w:t>.</w:t>
      </w:r>
    </w:p>
    <w:p w14:paraId="2FE96D66" w14:textId="07ACBEA2" w:rsidR="00877338" w:rsidRDefault="001C505B" w:rsidP="0087733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877338">
        <w:rPr>
          <w:rFonts w:ascii="Cambria" w:hAnsi="Cambria"/>
          <w:sz w:val="24"/>
          <w:szCs w:val="24"/>
        </w:rPr>
        <w:t>Jedn</w:t>
      </w:r>
      <w:r>
        <w:rPr>
          <w:rFonts w:ascii="Cambria" w:hAnsi="Cambria"/>
          <w:sz w:val="24"/>
          <w:szCs w:val="24"/>
        </w:rPr>
        <w:t>oglasno je donesena Odluka o raspisivanju natječaja za pomoćnika u odgojno obrazovnom radu za pedagošku godinu 2020./2021.</w:t>
      </w:r>
    </w:p>
    <w:p w14:paraId="61448DF1" w14:textId="69A246A2" w:rsidR="001C505B" w:rsidRDefault="001C505B" w:rsidP="0087733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117C9836" w14:textId="77777777" w:rsidR="001C505B" w:rsidRDefault="001C505B" w:rsidP="0087733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7035EA15" w14:textId="2C04FD43" w:rsidR="001C505B" w:rsidRDefault="001C505B" w:rsidP="001C505B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PREDSJEDNIK UPRAVNOG VIJEĆA</w:t>
      </w:r>
    </w:p>
    <w:p w14:paraId="0D684007" w14:textId="519613C6" w:rsidR="001C505B" w:rsidRDefault="001C505B" w:rsidP="001C505B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Fabijan Vučetić</w:t>
      </w:r>
    </w:p>
    <w:p w14:paraId="54FCA26C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38"/>
    <w:rsid w:val="001C505B"/>
    <w:rsid w:val="003E3308"/>
    <w:rsid w:val="00877338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8F69"/>
  <w15:chartTrackingRefBased/>
  <w15:docId w15:val="{98ECB77D-23DB-452F-B347-33BFDDE3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2020-11-19T07:38:00Z</dcterms:created>
  <dcterms:modified xsi:type="dcterms:W3CDTF">2020-11-19T08:07:00Z</dcterms:modified>
</cp:coreProperties>
</file>