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FE4B" w14:textId="77777777" w:rsidR="003B1A90" w:rsidRPr="00BC0523" w:rsidRDefault="003B1A90" w:rsidP="003B1A90">
      <w:pPr>
        <w:pBdr>
          <w:top w:val="nil"/>
          <w:left w:val="nil"/>
          <w:bottom w:val="nil"/>
          <w:right w:val="nil"/>
          <w:between w:val="nil"/>
        </w:pBdr>
        <w:spacing w:after="0" w:line="240" w:lineRule="auto"/>
        <w:rPr>
          <w:rFonts w:ascii="Bahnschrift" w:eastAsia="Cambria" w:hAnsi="Bahnschrift" w:cs="Cambria"/>
          <w:color w:val="FF0000"/>
          <w:sz w:val="24"/>
          <w:szCs w:val="24"/>
          <w:lang w:eastAsia="hr-HR"/>
        </w:rPr>
      </w:pPr>
    </w:p>
    <w:p w14:paraId="2D6B865F" w14:textId="77777777" w:rsidR="003B1A90" w:rsidRPr="00BC0523" w:rsidRDefault="003B1A90" w:rsidP="003B1A90">
      <w:pPr>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r w:rsidRPr="00BC0523">
        <w:rPr>
          <w:rFonts w:ascii="Bahnschrift" w:eastAsia="Cambria" w:hAnsi="Bahnschrift" w:cs="Cambria"/>
          <w:b/>
          <w:i/>
          <w:color w:val="000000"/>
          <w:sz w:val="24"/>
          <w:szCs w:val="24"/>
          <w:lang w:eastAsia="hr-HR"/>
        </w:rPr>
        <w:t>REPUBLIKA HRVATSKA</w:t>
      </w:r>
    </w:p>
    <w:p w14:paraId="110EBF8F" w14:textId="77777777" w:rsidR="003B1A90" w:rsidRPr="00BC0523" w:rsidRDefault="003B1A90" w:rsidP="003B1A90">
      <w:pPr>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r w:rsidRPr="00BC0523">
        <w:rPr>
          <w:rFonts w:ascii="Bahnschrift" w:eastAsia="Cambria" w:hAnsi="Bahnschrift" w:cs="Cambria"/>
          <w:b/>
          <w:i/>
          <w:color w:val="000000"/>
          <w:sz w:val="24"/>
          <w:szCs w:val="24"/>
          <w:lang w:eastAsia="hr-HR"/>
        </w:rPr>
        <w:t>SPLITSKO-DALMATINSKA ŽUPANIJA</w:t>
      </w:r>
    </w:p>
    <w:p w14:paraId="7DD78AA4" w14:textId="77777777" w:rsidR="003B1A90" w:rsidRPr="00BC0523" w:rsidRDefault="003B1A90" w:rsidP="003B1A90">
      <w:pPr>
        <w:pBdr>
          <w:top w:val="nil"/>
          <w:left w:val="nil"/>
          <w:bottom w:val="nil"/>
          <w:right w:val="nil"/>
          <w:between w:val="nil"/>
        </w:pBdr>
        <w:spacing w:after="0" w:line="240" w:lineRule="auto"/>
        <w:ind w:right="4676"/>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GRAD HVAR</w:t>
      </w:r>
    </w:p>
    <w:p w14:paraId="50EEB089" w14:textId="77777777" w:rsidR="003B1A90" w:rsidRPr="00BC0523" w:rsidRDefault="003B1A90" w:rsidP="003B1A90">
      <w:pPr>
        <w:keepNext/>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r w:rsidRPr="00BC0523">
        <w:rPr>
          <w:rFonts w:ascii="Bahnschrift" w:eastAsia="Cambria" w:hAnsi="Bahnschrift" w:cs="Cambria"/>
          <w:b/>
          <w:i/>
          <w:color w:val="000000"/>
          <w:sz w:val="24"/>
          <w:szCs w:val="24"/>
          <w:lang w:eastAsia="hr-HR"/>
        </w:rPr>
        <w:t>Gradonačelnik</w:t>
      </w:r>
    </w:p>
    <w:p w14:paraId="6FF75474" w14:textId="7F1B7C9B" w:rsidR="003B1A90" w:rsidRPr="00BC0523" w:rsidRDefault="003B1A90" w:rsidP="003B1A90">
      <w:pPr>
        <w:keepNext/>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KLASA: 230-01/23-01/0</w:t>
      </w:r>
      <w:r w:rsidR="0036060F" w:rsidRPr="00BC0523">
        <w:rPr>
          <w:rFonts w:ascii="Bahnschrift" w:eastAsia="Cambria" w:hAnsi="Bahnschrift" w:cs="Cambria"/>
          <w:color w:val="000000"/>
          <w:sz w:val="24"/>
          <w:szCs w:val="24"/>
          <w:lang w:eastAsia="hr-HR"/>
        </w:rPr>
        <w:t>3</w:t>
      </w:r>
    </w:p>
    <w:p w14:paraId="7E6FDA6D" w14:textId="4FF52B58" w:rsidR="003B1A90" w:rsidRPr="00BC0523" w:rsidRDefault="003B1A90" w:rsidP="003B1A90">
      <w:pPr>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URBROJ: </w:t>
      </w:r>
      <w:r w:rsidRPr="00BC0523">
        <w:rPr>
          <w:rFonts w:ascii="Bahnschrift" w:hAnsi="Bahnschrift" w:cs="Times New Roman"/>
          <w:sz w:val="25"/>
          <w:szCs w:val="25"/>
        </w:rPr>
        <w:t>2181-2/01-01/1-23-03</w:t>
      </w:r>
    </w:p>
    <w:p w14:paraId="241B8435" w14:textId="4EF02C9C" w:rsidR="003B1A90" w:rsidRPr="00BC0523" w:rsidRDefault="003B1A90" w:rsidP="003B1A90">
      <w:pPr>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Hvar, 9. siječnja 2023. godine</w:t>
      </w:r>
    </w:p>
    <w:p w14:paraId="4EAB9B6D" w14:textId="77777777" w:rsidR="003B1A90" w:rsidRPr="00BC0523" w:rsidRDefault="003B1A90" w:rsidP="003B1A90">
      <w:pPr>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p>
    <w:p w14:paraId="28768AF4" w14:textId="77777777" w:rsidR="003B1A90" w:rsidRPr="00BC0523" w:rsidRDefault="003B1A90" w:rsidP="003B1A90">
      <w:pPr>
        <w:widowControl w:val="0"/>
        <w:pBdr>
          <w:top w:val="nil"/>
          <w:left w:val="nil"/>
          <w:bottom w:val="nil"/>
          <w:right w:val="nil"/>
          <w:between w:val="nil"/>
        </w:pBdr>
        <w:spacing w:after="0" w:line="240" w:lineRule="auto"/>
        <w:ind w:left="720"/>
        <w:jc w:val="center"/>
        <w:rPr>
          <w:rFonts w:ascii="Bahnschrift" w:eastAsia="Cambria" w:hAnsi="Bahnschrift" w:cs="Cambria"/>
          <w:b/>
          <w:color w:val="000000"/>
          <w:sz w:val="24"/>
          <w:szCs w:val="24"/>
          <w:lang w:eastAsia="hr-HR"/>
        </w:rPr>
      </w:pPr>
    </w:p>
    <w:p w14:paraId="66BD6AC3" w14:textId="77777777" w:rsidR="003B1A90" w:rsidRPr="00BC0523" w:rsidRDefault="003B1A90" w:rsidP="003B1A90">
      <w:pPr>
        <w:widowControl w:val="0"/>
        <w:pBdr>
          <w:top w:val="nil"/>
          <w:left w:val="nil"/>
          <w:bottom w:val="nil"/>
          <w:right w:val="nil"/>
          <w:between w:val="nil"/>
        </w:pBdr>
        <w:spacing w:after="0" w:line="240" w:lineRule="auto"/>
        <w:ind w:left="720"/>
        <w:jc w:val="center"/>
        <w:rPr>
          <w:rFonts w:ascii="Bahnschrift" w:eastAsia="Cambria" w:hAnsi="Bahnschrift" w:cs="Cambria"/>
          <w:b/>
          <w:color w:val="000000"/>
          <w:sz w:val="24"/>
          <w:szCs w:val="24"/>
          <w:lang w:eastAsia="hr-HR"/>
        </w:rPr>
      </w:pPr>
    </w:p>
    <w:p w14:paraId="0BB5968E" w14:textId="77777777" w:rsidR="003B1A90" w:rsidRPr="00BC0523" w:rsidRDefault="003B1A90" w:rsidP="003B1A90">
      <w:pPr>
        <w:widowControl w:val="0"/>
        <w:pBdr>
          <w:top w:val="nil"/>
          <w:left w:val="nil"/>
          <w:bottom w:val="nil"/>
          <w:right w:val="nil"/>
          <w:between w:val="nil"/>
        </w:pBdr>
        <w:spacing w:after="0" w:line="240" w:lineRule="auto"/>
        <w:ind w:left="720"/>
        <w:jc w:val="center"/>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GRAD HVAR</w:t>
      </w:r>
    </w:p>
    <w:p w14:paraId="505D85A6" w14:textId="77777777" w:rsidR="003B1A90" w:rsidRPr="00BC0523" w:rsidRDefault="003B1A90" w:rsidP="003B1A90">
      <w:pPr>
        <w:widowControl w:val="0"/>
        <w:pBdr>
          <w:top w:val="nil"/>
          <w:left w:val="nil"/>
          <w:bottom w:val="nil"/>
          <w:right w:val="nil"/>
          <w:between w:val="nil"/>
        </w:pBdr>
        <w:spacing w:after="0" w:line="240" w:lineRule="auto"/>
        <w:ind w:left="720"/>
        <w:jc w:val="center"/>
        <w:rPr>
          <w:rFonts w:ascii="Bahnschrift" w:eastAsia="Cambria" w:hAnsi="Bahnschrift" w:cs="Cambria"/>
          <w:color w:val="000000"/>
          <w:sz w:val="24"/>
          <w:szCs w:val="24"/>
          <w:lang w:eastAsia="hr-HR"/>
        </w:rPr>
      </w:pPr>
    </w:p>
    <w:p w14:paraId="2EDD16C2" w14:textId="77777777" w:rsidR="003B1A90" w:rsidRPr="00BC0523" w:rsidRDefault="003B1A90" w:rsidP="003B1A90">
      <w:pPr>
        <w:widowControl w:val="0"/>
        <w:pBdr>
          <w:top w:val="nil"/>
          <w:left w:val="nil"/>
          <w:bottom w:val="nil"/>
          <w:right w:val="nil"/>
          <w:between w:val="nil"/>
        </w:pBdr>
        <w:spacing w:after="0" w:line="240" w:lineRule="auto"/>
        <w:ind w:left="720"/>
        <w:jc w:val="center"/>
        <w:rPr>
          <w:rFonts w:ascii="Bahnschrift" w:eastAsia="Cambria" w:hAnsi="Bahnschrift" w:cs="Cambria"/>
          <w:color w:val="000000"/>
          <w:sz w:val="24"/>
          <w:szCs w:val="24"/>
          <w:lang w:eastAsia="hr-HR"/>
        </w:rPr>
      </w:pPr>
    </w:p>
    <w:p w14:paraId="72BEE811" w14:textId="794156BF" w:rsidR="003B1A90" w:rsidRPr="00BC0523" w:rsidRDefault="003B1A90" w:rsidP="003B1A90">
      <w:pPr>
        <w:widowControl w:val="0"/>
        <w:pBdr>
          <w:top w:val="nil"/>
          <w:left w:val="nil"/>
          <w:bottom w:val="nil"/>
          <w:right w:val="nil"/>
          <w:between w:val="nil"/>
        </w:pBdr>
        <w:spacing w:after="0" w:line="240" w:lineRule="auto"/>
        <w:ind w:left="720"/>
        <w:jc w:val="center"/>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Javni natječaj Grada Hvara za financiranje programa i projekata ostalih udruga civilnog društva za 2023. godinu </w:t>
      </w:r>
    </w:p>
    <w:p w14:paraId="20D9BAFB" w14:textId="77777777" w:rsidR="003B1A90" w:rsidRPr="00BC0523" w:rsidRDefault="003B1A90" w:rsidP="003B1A90">
      <w:pPr>
        <w:widowControl w:val="0"/>
        <w:pBdr>
          <w:top w:val="nil"/>
          <w:left w:val="nil"/>
          <w:bottom w:val="nil"/>
          <w:right w:val="nil"/>
          <w:between w:val="nil"/>
        </w:pBdr>
        <w:tabs>
          <w:tab w:val="left" w:pos="284"/>
          <w:tab w:val="left" w:pos="8080"/>
        </w:tabs>
        <w:spacing w:after="0" w:line="240" w:lineRule="auto"/>
        <w:jc w:val="center"/>
        <w:rPr>
          <w:rFonts w:ascii="Bahnschrift" w:eastAsia="Cambria" w:hAnsi="Bahnschrift" w:cs="Cambria"/>
          <w:color w:val="000000"/>
          <w:sz w:val="24"/>
          <w:szCs w:val="24"/>
          <w:lang w:eastAsia="hr-HR"/>
        </w:rPr>
      </w:pPr>
    </w:p>
    <w:p w14:paraId="5BE6EAC0"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44C8B119"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623EF4C1"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firstLine="284"/>
        <w:jc w:val="center"/>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U P U T E  Z A  P R I J A V I T E L J E</w:t>
      </w:r>
    </w:p>
    <w:p w14:paraId="244086CD"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firstLine="284"/>
        <w:jc w:val="center"/>
        <w:rPr>
          <w:rFonts w:ascii="Bahnschrift" w:eastAsia="Cambria" w:hAnsi="Bahnschrift" w:cs="Cambria"/>
          <w:b/>
          <w:color w:val="000000"/>
          <w:sz w:val="24"/>
          <w:szCs w:val="24"/>
          <w:lang w:eastAsia="hr-HR"/>
        </w:rPr>
      </w:pPr>
    </w:p>
    <w:p w14:paraId="5A803585"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0392215C"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18168B6F"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firstLine="284"/>
        <w:jc w:val="center"/>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Datum raspisivanja Natječaja</w:t>
      </w:r>
    </w:p>
    <w:p w14:paraId="33EFDFF7"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146FDAE1" w14:textId="2A27A737"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FF0000"/>
          <w:sz w:val="24"/>
          <w:szCs w:val="24"/>
          <w:lang w:eastAsia="hr-HR"/>
        </w:rPr>
      </w:pPr>
      <w:r w:rsidRPr="00BC0523">
        <w:rPr>
          <w:rFonts w:ascii="Bahnschrift" w:eastAsia="Cambria" w:hAnsi="Bahnschrift" w:cs="Cambria"/>
          <w:b/>
          <w:color w:val="FF0000"/>
          <w:sz w:val="24"/>
          <w:szCs w:val="24"/>
          <w:lang w:eastAsia="hr-HR"/>
        </w:rPr>
        <w:t xml:space="preserve"> 1</w:t>
      </w:r>
      <w:r w:rsidR="005E70BF" w:rsidRPr="00BC0523">
        <w:rPr>
          <w:rFonts w:ascii="Bahnschrift" w:eastAsia="Cambria" w:hAnsi="Bahnschrift" w:cs="Cambria"/>
          <w:b/>
          <w:color w:val="FF0000"/>
          <w:sz w:val="24"/>
          <w:szCs w:val="24"/>
          <w:lang w:eastAsia="hr-HR"/>
        </w:rPr>
        <w:t>3</w:t>
      </w:r>
      <w:r w:rsidRPr="00BC0523">
        <w:rPr>
          <w:rFonts w:ascii="Bahnschrift" w:eastAsia="Cambria" w:hAnsi="Bahnschrift" w:cs="Cambria"/>
          <w:b/>
          <w:color w:val="FF0000"/>
          <w:sz w:val="24"/>
          <w:szCs w:val="24"/>
          <w:lang w:eastAsia="hr-HR"/>
        </w:rPr>
        <w:t xml:space="preserve">. siječnja 2023. </w:t>
      </w:r>
    </w:p>
    <w:p w14:paraId="222C9C8B"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247E39D1"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197CDF0B"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668573D9"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Rok za slanje prijava</w:t>
      </w:r>
    </w:p>
    <w:p w14:paraId="28BA3748"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0AE78AC5" w14:textId="0214C6E3"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FF0000"/>
          <w:sz w:val="24"/>
          <w:szCs w:val="24"/>
          <w:lang w:eastAsia="hr-HR"/>
        </w:rPr>
      </w:pPr>
      <w:r w:rsidRPr="00BC0523">
        <w:rPr>
          <w:rFonts w:ascii="Bahnschrift" w:eastAsia="Cambria" w:hAnsi="Bahnschrift" w:cs="Cambria"/>
          <w:b/>
          <w:color w:val="FF0000"/>
          <w:sz w:val="24"/>
          <w:szCs w:val="24"/>
          <w:lang w:eastAsia="hr-HR"/>
        </w:rPr>
        <w:t xml:space="preserve"> </w:t>
      </w:r>
      <w:r w:rsidR="005E70BF" w:rsidRPr="00BC0523">
        <w:rPr>
          <w:rFonts w:ascii="Bahnschrift" w:eastAsia="Cambria" w:hAnsi="Bahnschrift" w:cs="Cambria"/>
          <w:b/>
          <w:color w:val="FF0000"/>
          <w:sz w:val="24"/>
          <w:szCs w:val="24"/>
          <w:lang w:eastAsia="hr-HR"/>
        </w:rPr>
        <w:t>12</w:t>
      </w:r>
      <w:r w:rsidRPr="00BC0523">
        <w:rPr>
          <w:rFonts w:ascii="Bahnschrift" w:eastAsia="Cambria" w:hAnsi="Bahnschrift" w:cs="Cambria"/>
          <w:b/>
          <w:color w:val="FF0000"/>
          <w:sz w:val="24"/>
          <w:szCs w:val="24"/>
          <w:lang w:eastAsia="hr-HR"/>
        </w:rPr>
        <w:t xml:space="preserve">. veljače 2023. </w:t>
      </w:r>
    </w:p>
    <w:p w14:paraId="6FC35139"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330FF79C"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069AF7EA" w14:textId="77777777" w:rsidR="003B1A90" w:rsidRPr="00BC0523" w:rsidRDefault="003B1A90" w:rsidP="003B1A9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 pisarnici Grada Hvara, u zatvorenoj omotnici neovisno na koji način se dostavljaju (poštom ili osobno)</w:t>
      </w:r>
    </w:p>
    <w:p w14:paraId="02257021"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714B443A"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6F8565A6"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6B997688"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79652887"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38D0BD40"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3AF923FB"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02E624F6"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52249D80"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61BB10D1"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6081002F"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4FF0F83E" w14:textId="77777777" w:rsidR="003B1A90" w:rsidRPr="00BC0523" w:rsidRDefault="003B1A90" w:rsidP="003B1A9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sectPr w:rsidR="003B1A90" w:rsidRPr="00BC0523">
          <w:footerReference w:type="default" r:id="rId7"/>
          <w:pgSz w:w="11906" w:h="16838"/>
          <w:pgMar w:top="899" w:right="1417" w:bottom="1417" w:left="1417" w:header="708" w:footer="708" w:gutter="0"/>
          <w:pgNumType w:start="1"/>
          <w:cols w:space="720"/>
        </w:sectPr>
      </w:pPr>
    </w:p>
    <w:p w14:paraId="6A705550" w14:textId="77777777" w:rsidR="003B1A90" w:rsidRPr="00BC0523" w:rsidRDefault="003B1A90" w:rsidP="003B1A90">
      <w:pPr>
        <w:numPr>
          <w:ilvl w:val="0"/>
          <w:numId w:val="2"/>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lastRenderedPageBreak/>
        <w:t>TEMELJ I OPĆE ODREDBE</w:t>
      </w:r>
    </w:p>
    <w:p w14:paraId="7285C264" w14:textId="77777777" w:rsidR="003B1A90" w:rsidRPr="00BC0523" w:rsidRDefault="003B1A90" w:rsidP="003B1A90">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p>
    <w:p w14:paraId="107F587D" w14:textId="77777777" w:rsidR="003B1A90" w:rsidRPr="00BC0523" w:rsidRDefault="003B1A90" w:rsidP="003B1A90">
      <w:pPr>
        <w:widowControl w:val="0"/>
        <w:pBdr>
          <w:top w:val="nil"/>
          <w:left w:val="nil"/>
          <w:bottom w:val="nil"/>
          <w:right w:val="nil"/>
          <w:between w:val="nil"/>
        </w:pBdr>
        <w:spacing w:before="38" w:after="0" w:line="240" w:lineRule="auto"/>
        <w:ind w:right="113"/>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1.1 Uvod</w:t>
      </w:r>
    </w:p>
    <w:p w14:paraId="00726518" w14:textId="77777777" w:rsidR="003B1A90" w:rsidRPr="00BC0523" w:rsidRDefault="003B1A90" w:rsidP="003B1A90">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p>
    <w:p w14:paraId="3F9CE73E" w14:textId="77777777" w:rsidR="003B1A90" w:rsidRPr="00BC0523" w:rsidRDefault="003B1A90" w:rsidP="003B1A90">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Vlada Republike Hrvatske je donijela Uredbu o kriterijima, mjerilima i postupcima financiranja i ugovaranja programa i projekata od interesa za opće dobro koje provode udruge, a koja je objavljena u „Narodnim novinama“ broj 26/15, od 9. ožujka 2015. godine, u daljnjem tekstu Uredba.</w:t>
      </w:r>
    </w:p>
    <w:p w14:paraId="015FFEBC" w14:textId="77777777" w:rsidR="003B1A90" w:rsidRPr="00BC0523" w:rsidRDefault="003B1A90" w:rsidP="003B1A90">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Sukladno navedenom, JUO Grada Hvara je pripremio prijedlog Pravilnika o financiranju programa, projekata i javnih potreba sredstvima proračuna Grada Hvara kojim se definiraju i utvrđuju kriteriji, mjerila i postupci za dodjelu i korištenje sredstava proračuna Grada Hvara udrugama čije aktivnosti doprinose zadovoljenju javnih potreba i ispunjavanju ciljeva i prioriteta.</w:t>
      </w:r>
    </w:p>
    <w:p w14:paraId="5ABC1CA1" w14:textId="77777777" w:rsidR="003B1A90" w:rsidRPr="00BC0523" w:rsidRDefault="003B1A90" w:rsidP="003B1A90">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p>
    <w:p w14:paraId="7DA33E61" w14:textId="77777777" w:rsidR="003B1A90" w:rsidRPr="00BC0523" w:rsidRDefault="003B1A90" w:rsidP="003B1A9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w:hAnsi="Bahnschrift" w:cs="Times"/>
          <w:color w:val="000000"/>
          <w:sz w:val="20"/>
          <w:szCs w:val="20"/>
          <w:lang w:eastAsia="hr-HR"/>
        </w:rPr>
      </w:pPr>
      <w:r w:rsidRPr="00BC0523">
        <w:rPr>
          <w:rFonts w:ascii="Bahnschrift" w:eastAsia="Times New Roman" w:hAnsi="Bahnschrift" w:cs="Times New Roman"/>
          <w:color w:val="000000"/>
          <w:sz w:val="24"/>
          <w:szCs w:val="24"/>
          <w:lang w:eastAsia="hr-HR"/>
        </w:rPr>
        <w:t xml:space="preserve">Organizacije civilnog </w:t>
      </w:r>
      <w:proofErr w:type="spellStart"/>
      <w:r w:rsidRPr="00BC0523">
        <w:rPr>
          <w:rFonts w:ascii="Bahnschrift" w:eastAsia="Times New Roman" w:hAnsi="Bahnschrift" w:cs="Times New Roman"/>
          <w:color w:val="000000"/>
          <w:sz w:val="24"/>
          <w:szCs w:val="24"/>
          <w:lang w:eastAsia="hr-HR"/>
        </w:rPr>
        <w:t>društva</w:t>
      </w:r>
      <w:proofErr w:type="spellEnd"/>
      <w:r w:rsidRPr="00BC0523">
        <w:rPr>
          <w:rFonts w:ascii="Bahnschrift" w:eastAsia="Times New Roman" w:hAnsi="Bahnschrift" w:cs="Times New Roman"/>
          <w:color w:val="000000"/>
          <w:sz w:val="24"/>
          <w:szCs w:val="24"/>
          <w:lang w:eastAsia="hr-HR"/>
        </w:rPr>
        <w:t xml:space="preserve"> </w:t>
      </w:r>
      <w:proofErr w:type="spellStart"/>
      <w:r w:rsidRPr="00BC0523">
        <w:rPr>
          <w:rFonts w:ascii="Bahnschrift" w:eastAsia="Times New Roman" w:hAnsi="Bahnschrift" w:cs="Times New Roman"/>
          <w:color w:val="000000"/>
          <w:sz w:val="24"/>
          <w:szCs w:val="24"/>
          <w:lang w:eastAsia="hr-HR"/>
        </w:rPr>
        <w:t>odražavaju</w:t>
      </w:r>
      <w:proofErr w:type="spellEnd"/>
      <w:r w:rsidRPr="00BC0523">
        <w:rPr>
          <w:rFonts w:ascii="Bahnschrift" w:eastAsia="Times New Roman" w:hAnsi="Bahnschrift" w:cs="Times New Roman"/>
          <w:color w:val="000000"/>
          <w:sz w:val="24"/>
          <w:szCs w:val="24"/>
          <w:lang w:eastAsia="hr-HR"/>
        </w:rPr>
        <w:t xml:space="preserve"> raznolikost demokracije, </w:t>
      </w:r>
      <w:proofErr w:type="spellStart"/>
      <w:r w:rsidRPr="00BC0523">
        <w:rPr>
          <w:rFonts w:ascii="Bahnschrift" w:eastAsia="Times New Roman" w:hAnsi="Bahnschrift" w:cs="Times New Roman"/>
          <w:color w:val="000000"/>
          <w:sz w:val="24"/>
          <w:szCs w:val="24"/>
          <w:lang w:eastAsia="hr-HR"/>
        </w:rPr>
        <w:t>često</w:t>
      </w:r>
      <w:proofErr w:type="spellEnd"/>
      <w:r w:rsidRPr="00BC0523">
        <w:rPr>
          <w:rFonts w:ascii="Bahnschrift" w:eastAsia="Times New Roman" w:hAnsi="Bahnschrift" w:cs="Times New Roman"/>
          <w:color w:val="000000"/>
          <w:sz w:val="24"/>
          <w:szCs w:val="24"/>
          <w:lang w:eastAsia="hr-HR"/>
        </w:rPr>
        <w:t xml:space="preserve"> </w:t>
      </w:r>
      <w:proofErr w:type="spellStart"/>
      <w:r w:rsidRPr="00BC0523">
        <w:rPr>
          <w:rFonts w:ascii="Bahnschrift" w:eastAsia="Times New Roman" w:hAnsi="Bahnschrift" w:cs="Times New Roman"/>
          <w:color w:val="000000"/>
          <w:sz w:val="24"/>
          <w:szCs w:val="24"/>
          <w:lang w:eastAsia="hr-HR"/>
        </w:rPr>
        <w:t>skreću</w:t>
      </w:r>
      <w:proofErr w:type="spellEnd"/>
      <w:r w:rsidRPr="00BC0523">
        <w:rPr>
          <w:rFonts w:ascii="Bahnschrift" w:eastAsia="Times New Roman" w:hAnsi="Bahnschrift" w:cs="Times New Roman"/>
          <w:color w:val="000000"/>
          <w:sz w:val="24"/>
          <w:szCs w:val="24"/>
          <w:lang w:eastAsia="hr-HR"/>
        </w:rPr>
        <w:t xml:space="preserve"> </w:t>
      </w:r>
      <w:proofErr w:type="spellStart"/>
      <w:r w:rsidRPr="00BC0523">
        <w:rPr>
          <w:rFonts w:ascii="Bahnschrift" w:eastAsia="Times New Roman" w:hAnsi="Bahnschrift" w:cs="Times New Roman"/>
          <w:color w:val="000000"/>
          <w:sz w:val="24"/>
          <w:szCs w:val="24"/>
          <w:lang w:eastAsia="hr-HR"/>
        </w:rPr>
        <w:t>pažnju</w:t>
      </w:r>
      <w:proofErr w:type="spellEnd"/>
      <w:r w:rsidRPr="00BC0523">
        <w:rPr>
          <w:rFonts w:ascii="Bahnschrift" w:eastAsia="Times New Roman" w:hAnsi="Bahnschrift" w:cs="Times New Roman"/>
          <w:color w:val="000000"/>
          <w:sz w:val="24"/>
          <w:szCs w:val="24"/>
          <w:lang w:eastAsia="hr-HR"/>
        </w:rPr>
        <w:t xml:space="preserve"> na razvoj, ali i probleme – kako na globalnoj, tako i na razini lokalne zajednice te je financijska, edukativna i informativna podrška radu udruga nužna kako bi opstale i razvijale se. Raznolikost i fleksibilnost jedna je od glavnih prednosti organizacija civilnog </w:t>
      </w:r>
      <w:proofErr w:type="spellStart"/>
      <w:r w:rsidRPr="00BC0523">
        <w:rPr>
          <w:rFonts w:ascii="Bahnschrift" w:eastAsia="Times New Roman" w:hAnsi="Bahnschrift" w:cs="Times New Roman"/>
          <w:color w:val="000000"/>
          <w:sz w:val="24"/>
          <w:szCs w:val="24"/>
          <w:lang w:eastAsia="hr-HR"/>
        </w:rPr>
        <w:t>društva</w:t>
      </w:r>
      <w:proofErr w:type="spellEnd"/>
      <w:r w:rsidRPr="00BC0523">
        <w:rPr>
          <w:rFonts w:ascii="Bahnschrift" w:eastAsia="Times New Roman" w:hAnsi="Bahnschrift" w:cs="Times New Roman"/>
          <w:color w:val="000000"/>
          <w:sz w:val="24"/>
          <w:szCs w:val="24"/>
          <w:lang w:eastAsia="hr-HR"/>
        </w:rPr>
        <w:t xml:space="preserve"> i </w:t>
      </w:r>
      <w:proofErr w:type="spellStart"/>
      <w:r w:rsidRPr="00BC0523">
        <w:rPr>
          <w:rFonts w:ascii="Bahnschrift" w:eastAsia="Times New Roman" w:hAnsi="Bahnschrift" w:cs="Times New Roman"/>
          <w:color w:val="000000"/>
          <w:sz w:val="24"/>
          <w:szCs w:val="24"/>
          <w:lang w:eastAsia="hr-HR"/>
        </w:rPr>
        <w:t>čini</w:t>
      </w:r>
      <w:proofErr w:type="spellEnd"/>
      <w:r w:rsidRPr="00BC0523">
        <w:rPr>
          <w:rFonts w:ascii="Bahnschrift" w:eastAsia="Times New Roman" w:hAnsi="Bahnschrift" w:cs="Times New Roman"/>
          <w:color w:val="000000"/>
          <w:sz w:val="24"/>
          <w:szCs w:val="24"/>
          <w:lang w:eastAsia="hr-HR"/>
        </w:rPr>
        <w:t xml:space="preserve"> </w:t>
      </w:r>
      <w:proofErr w:type="spellStart"/>
      <w:r w:rsidRPr="00BC0523">
        <w:rPr>
          <w:rFonts w:ascii="Bahnschrift" w:eastAsia="Times New Roman" w:hAnsi="Bahnschrift" w:cs="Times New Roman"/>
          <w:color w:val="000000"/>
          <w:sz w:val="24"/>
          <w:szCs w:val="24"/>
          <w:lang w:eastAsia="hr-HR"/>
        </w:rPr>
        <w:t>važnu</w:t>
      </w:r>
      <w:proofErr w:type="spellEnd"/>
      <w:r w:rsidRPr="00BC0523">
        <w:rPr>
          <w:rFonts w:ascii="Bahnschrift" w:eastAsia="Times New Roman" w:hAnsi="Bahnschrift" w:cs="Times New Roman"/>
          <w:color w:val="000000"/>
          <w:sz w:val="24"/>
          <w:szCs w:val="24"/>
          <w:lang w:eastAsia="hr-HR"/>
        </w:rPr>
        <w:t xml:space="preserve"> skupinu dionika koji su relevantni za </w:t>
      </w:r>
      <w:proofErr w:type="spellStart"/>
      <w:r w:rsidRPr="00BC0523">
        <w:rPr>
          <w:rFonts w:ascii="Bahnschrift" w:eastAsia="Times New Roman" w:hAnsi="Bahnschrift" w:cs="Times New Roman"/>
          <w:color w:val="000000"/>
          <w:sz w:val="24"/>
          <w:szCs w:val="24"/>
          <w:lang w:eastAsia="hr-HR"/>
        </w:rPr>
        <w:t>društveni</w:t>
      </w:r>
      <w:proofErr w:type="spellEnd"/>
      <w:r w:rsidRPr="00BC0523">
        <w:rPr>
          <w:rFonts w:ascii="Bahnschrift" w:eastAsia="Times New Roman" w:hAnsi="Bahnschrift" w:cs="Times New Roman"/>
          <w:color w:val="000000"/>
          <w:sz w:val="24"/>
          <w:szCs w:val="24"/>
          <w:lang w:eastAsia="hr-HR"/>
        </w:rPr>
        <w:t xml:space="preserve">, ekonomski, </w:t>
      </w:r>
      <w:proofErr w:type="spellStart"/>
      <w:r w:rsidRPr="00BC0523">
        <w:rPr>
          <w:rFonts w:ascii="Bahnschrift" w:eastAsia="Times New Roman" w:hAnsi="Bahnschrift" w:cs="Times New Roman"/>
          <w:color w:val="000000"/>
          <w:sz w:val="24"/>
          <w:szCs w:val="24"/>
          <w:lang w:eastAsia="hr-HR"/>
        </w:rPr>
        <w:t>politički</w:t>
      </w:r>
      <w:proofErr w:type="spellEnd"/>
      <w:r w:rsidRPr="00BC0523">
        <w:rPr>
          <w:rFonts w:ascii="Bahnschrift" w:eastAsia="Times New Roman" w:hAnsi="Bahnschrift" w:cs="Times New Roman"/>
          <w:color w:val="000000"/>
          <w:sz w:val="24"/>
          <w:szCs w:val="24"/>
          <w:lang w:eastAsia="hr-HR"/>
        </w:rPr>
        <w:t xml:space="preserve"> i drugi razvoj </w:t>
      </w:r>
      <w:proofErr w:type="spellStart"/>
      <w:r w:rsidRPr="00BC0523">
        <w:rPr>
          <w:rFonts w:ascii="Bahnschrift" w:eastAsia="Times New Roman" w:hAnsi="Bahnschrift" w:cs="Times New Roman"/>
          <w:color w:val="000000"/>
          <w:sz w:val="24"/>
          <w:szCs w:val="24"/>
          <w:lang w:eastAsia="hr-HR"/>
        </w:rPr>
        <w:t>društva</w:t>
      </w:r>
      <w:proofErr w:type="spellEnd"/>
      <w:r w:rsidRPr="00BC0523">
        <w:rPr>
          <w:rFonts w:ascii="Bahnschrift" w:eastAsia="Times New Roman" w:hAnsi="Bahnschrift" w:cs="Times New Roman"/>
          <w:color w:val="000000"/>
          <w:sz w:val="24"/>
          <w:szCs w:val="24"/>
          <w:lang w:eastAsia="hr-HR"/>
        </w:rPr>
        <w:t>, ovisno o njihovim poljima djelovanja.</w:t>
      </w:r>
      <w:r w:rsidRPr="00BC0523">
        <w:rPr>
          <w:rFonts w:ascii="Bahnschrift" w:eastAsia="Times New Roman" w:hAnsi="Bahnschrift" w:cs="Times New Roman"/>
          <w:color w:val="000000"/>
          <w:sz w:val="24"/>
          <w:szCs w:val="24"/>
          <w:lang w:eastAsia="hr-HR"/>
        </w:rPr>
        <w:tab/>
      </w:r>
      <w:r w:rsidRPr="00BC0523">
        <w:rPr>
          <w:rFonts w:ascii="Bahnschrift" w:eastAsia="Times New Roman" w:hAnsi="Bahnschrift" w:cs="Times New Roman"/>
          <w:color w:val="000000"/>
          <w:sz w:val="24"/>
          <w:szCs w:val="24"/>
          <w:lang w:eastAsia="hr-HR"/>
        </w:rPr>
        <w:tab/>
      </w:r>
      <w:r w:rsidRPr="00BC0523">
        <w:rPr>
          <w:rFonts w:ascii="Bahnschrift" w:eastAsia="Times New Roman" w:hAnsi="Bahnschrift" w:cs="Times New Roman"/>
          <w:color w:val="000000"/>
          <w:sz w:val="24"/>
          <w:szCs w:val="24"/>
          <w:lang w:eastAsia="hr-HR"/>
        </w:rPr>
        <w:tab/>
      </w:r>
      <w:r w:rsidRPr="00BC0523">
        <w:rPr>
          <w:rFonts w:ascii="Bahnschrift" w:eastAsia="Times New Roman" w:hAnsi="Bahnschrift" w:cs="Times New Roman"/>
          <w:color w:val="000000"/>
          <w:sz w:val="24"/>
          <w:szCs w:val="24"/>
          <w:lang w:eastAsia="hr-HR"/>
        </w:rPr>
        <w:tab/>
      </w:r>
      <w:r w:rsidRPr="00BC0523">
        <w:rPr>
          <w:rFonts w:ascii="Bahnschrift" w:eastAsia="Times New Roman" w:hAnsi="Bahnschrift" w:cs="Times New Roman"/>
          <w:color w:val="000000"/>
          <w:sz w:val="24"/>
          <w:szCs w:val="24"/>
          <w:lang w:eastAsia="hr-HR"/>
        </w:rPr>
        <w:tab/>
        <w:t xml:space="preserve"> </w:t>
      </w:r>
      <w:r w:rsidRPr="00BC0523">
        <w:rPr>
          <w:rFonts w:ascii="Bahnschrift" w:eastAsia="Times New Roman" w:hAnsi="Bahnschrift" w:cs="Times New Roman"/>
          <w:color w:val="000000"/>
          <w:sz w:val="24"/>
          <w:szCs w:val="24"/>
          <w:lang w:eastAsia="hr-HR"/>
        </w:rPr>
        <w:tab/>
      </w:r>
    </w:p>
    <w:p w14:paraId="7A9CF822" w14:textId="77777777" w:rsidR="003B1A90" w:rsidRPr="00BC0523" w:rsidRDefault="003B1A90" w:rsidP="003B1A9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Bahnschrift" w:eastAsia="Times" w:hAnsi="Bahnschrift" w:cs="Times"/>
          <w:color w:val="000000"/>
          <w:sz w:val="20"/>
          <w:szCs w:val="20"/>
          <w:lang w:eastAsia="hr-HR"/>
        </w:rPr>
      </w:pPr>
    </w:p>
    <w:p w14:paraId="72E83BF1"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25075AD"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1.2 Svrha i cilj javnog natječaja</w:t>
      </w:r>
    </w:p>
    <w:p w14:paraId="73BF41B1"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0B4806F5" w14:textId="77777777" w:rsidR="003B1A90" w:rsidRPr="00BC0523" w:rsidRDefault="003B1A90" w:rsidP="00BC0523">
      <w:pPr>
        <w:pBdr>
          <w:top w:val="nil"/>
          <w:left w:val="nil"/>
          <w:bottom w:val="nil"/>
          <w:right w:val="nil"/>
          <w:between w:val="nil"/>
        </w:pBdr>
        <w:spacing w:after="200" w:line="276" w:lineRule="auto"/>
        <w:jc w:val="both"/>
        <w:rPr>
          <w:rFonts w:ascii="Bahnschrift" w:eastAsia="Times" w:hAnsi="Bahnschrift" w:cs="Times"/>
          <w:color w:val="000000"/>
          <w:sz w:val="20"/>
          <w:szCs w:val="20"/>
          <w:lang w:eastAsia="hr-HR"/>
        </w:rPr>
      </w:pPr>
      <w:r w:rsidRPr="00BC0523">
        <w:rPr>
          <w:rFonts w:ascii="Bahnschrift" w:eastAsia="Cambria" w:hAnsi="Bahnschrift" w:cs="Cambria"/>
          <w:b/>
          <w:color w:val="000000"/>
          <w:sz w:val="24"/>
          <w:szCs w:val="24"/>
          <w:lang w:eastAsia="hr-HR"/>
        </w:rPr>
        <w:t>Opći cilj</w:t>
      </w:r>
      <w:r w:rsidRPr="00BC0523">
        <w:rPr>
          <w:rFonts w:ascii="Bahnschrift" w:eastAsia="Cambria" w:hAnsi="Bahnschrift" w:cs="Cambria"/>
          <w:color w:val="000000"/>
          <w:sz w:val="24"/>
          <w:szCs w:val="24"/>
          <w:lang w:eastAsia="hr-HR"/>
        </w:rPr>
        <w:t xml:space="preserve"> ovog Javnog natječaja je sufinanciranje programa/projekata udruga u svrhu aktivnog ulaganja u razvoj aktivnosti organizacija civilnog društva na području grada Hvara, osim onih </w:t>
      </w:r>
      <w:r w:rsidRPr="00BC0523">
        <w:rPr>
          <w:rFonts w:ascii="Bahnschrift" w:eastAsia="Times New Roman" w:hAnsi="Bahnschrift" w:cs="Times New Roman"/>
          <w:color w:val="000000"/>
          <w:sz w:val="24"/>
          <w:szCs w:val="24"/>
          <w:lang w:eastAsia="hr-HR"/>
        </w:rPr>
        <w:t>u kulturi, sportu i udruga za osobe s invaliditetom i na  području zdravstvene skrbi.</w:t>
      </w:r>
    </w:p>
    <w:p w14:paraId="653FAEF5"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727D18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Specifični ciljevi:</w:t>
      </w:r>
    </w:p>
    <w:p w14:paraId="2D9F2BA6"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E5A4AD5" w14:textId="77777777" w:rsidR="003B1A90" w:rsidRPr="00BC0523" w:rsidRDefault="003B1A90" w:rsidP="003B1A9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New Roman" w:hAnsi="Bahnschrift" w:cs="Times New Roman"/>
          <w:color w:val="000000"/>
          <w:sz w:val="24"/>
          <w:szCs w:val="24"/>
          <w:lang w:eastAsia="hr-HR"/>
        </w:rPr>
      </w:pPr>
      <w:proofErr w:type="spellStart"/>
      <w:r w:rsidRPr="00BC0523">
        <w:rPr>
          <w:rFonts w:ascii="Bahnschrift" w:eastAsia="Times New Roman" w:hAnsi="Bahnschrift" w:cs="Times New Roman"/>
          <w:color w:val="000000"/>
          <w:sz w:val="24"/>
          <w:szCs w:val="24"/>
          <w:lang w:eastAsia="hr-HR"/>
        </w:rPr>
        <w:t>Jačanje</w:t>
      </w:r>
      <w:proofErr w:type="spellEnd"/>
      <w:r w:rsidRPr="00BC0523">
        <w:rPr>
          <w:rFonts w:ascii="Bahnschrift" w:eastAsia="Times New Roman" w:hAnsi="Bahnschrift" w:cs="Times New Roman"/>
          <w:color w:val="000000"/>
          <w:sz w:val="24"/>
          <w:szCs w:val="24"/>
          <w:lang w:eastAsia="hr-HR"/>
        </w:rPr>
        <w:t xml:space="preserve"> kapaciteta organizacija civilnog </w:t>
      </w:r>
      <w:proofErr w:type="spellStart"/>
      <w:r w:rsidRPr="00BC0523">
        <w:rPr>
          <w:rFonts w:ascii="Bahnschrift" w:eastAsia="Times New Roman" w:hAnsi="Bahnschrift" w:cs="Times New Roman"/>
          <w:color w:val="000000"/>
          <w:sz w:val="24"/>
          <w:szCs w:val="24"/>
          <w:lang w:eastAsia="hr-HR"/>
        </w:rPr>
        <w:t>društva</w:t>
      </w:r>
      <w:proofErr w:type="spellEnd"/>
      <w:r w:rsidRPr="00BC0523">
        <w:rPr>
          <w:rFonts w:ascii="Bahnschrift" w:eastAsia="Times New Roman" w:hAnsi="Bahnschrift" w:cs="Times New Roman"/>
          <w:color w:val="000000"/>
          <w:sz w:val="24"/>
          <w:szCs w:val="24"/>
          <w:lang w:eastAsia="hr-HR"/>
        </w:rPr>
        <w:t>.</w:t>
      </w:r>
    </w:p>
    <w:p w14:paraId="78F5AAD0" w14:textId="77777777" w:rsidR="003B1A90" w:rsidRPr="00BC0523" w:rsidRDefault="003B1A90" w:rsidP="003B1A9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New Roman" w:hAnsi="Bahnschrift" w:cs="Times New Roman"/>
          <w:color w:val="000000"/>
          <w:sz w:val="24"/>
          <w:szCs w:val="24"/>
          <w:lang w:eastAsia="hr-HR"/>
        </w:rPr>
      </w:pPr>
      <w:r w:rsidRPr="00BC0523">
        <w:rPr>
          <w:rFonts w:ascii="Bahnschrift" w:eastAsia="Times New Roman" w:hAnsi="Bahnschrift" w:cs="Times New Roman"/>
          <w:color w:val="000000"/>
          <w:sz w:val="24"/>
          <w:szCs w:val="24"/>
          <w:lang w:eastAsia="hr-HR"/>
        </w:rPr>
        <w:t xml:space="preserve">Poticanje međusektorske suradnje i suradnje na svim razinama (lokalne, regionalne, nacionalne, međunarodne) u svrhu kvalitetnijih projekata i </w:t>
      </w:r>
      <w:proofErr w:type="spellStart"/>
      <w:r w:rsidRPr="00BC0523">
        <w:rPr>
          <w:rFonts w:ascii="Bahnschrift" w:eastAsia="Times New Roman" w:hAnsi="Bahnschrift" w:cs="Times New Roman"/>
          <w:color w:val="000000"/>
          <w:sz w:val="24"/>
          <w:szCs w:val="24"/>
          <w:lang w:eastAsia="hr-HR"/>
        </w:rPr>
        <w:t>jačanja</w:t>
      </w:r>
      <w:proofErr w:type="spellEnd"/>
      <w:r w:rsidRPr="00BC0523">
        <w:rPr>
          <w:rFonts w:ascii="Bahnschrift" w:eastAsia="Times New Roman" w:hAnsi="Bahnschrift" w:cs="Times New Roman"/>
          <w:color w:val="000000"/>
          <w:sz w:val="24"/>
          <w:szCs w:val="24"/>
          <w:lang w:eastAsia="hr-HR"/>
        </w:rPr>
        <w:t xml:space="preserve"> lokalne zajednice.</w:t>
      </w:r>
    </w:p>
    <w:p w14:paraId="03A6DAD0" w14:textId="77777777" w:rsidR="003B1A90" w:rsidRPr="00BC0523" w:rsidRDefault="003B1A90" w:rsidP="003B1A9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New Roman" w:hAnsi="Bahnschrift" w:cs="Times New Roman"/>
          <w:color w:val="000000"/>
          <w:sz w:val="24"/>
          <w:szCs w:val="24"/>
          <w:lang w:eastAsia="hr-HR"/>
        </w:rPr>
      </w:pPr>
      <w:r w:rsidRPr="00BC0523">
        <w:rPr>
          <w:rFonts w:ascii="Bahnschrift" w:eastAsia="Times New Roman" w:hAnsi="Bahnschrift" w:cs="Times New Roman"/>
          <w:color w:val="000000"/>
          <w:sz w:val="24"/>
          <w:szCs w:val="24"/>
          <w:lang w:eastAsia="hr-HR"/>
        </w:rPr>
        <w:t xml:space="preserve">Razvoj civilnog </w:t>
      </w:r>
      <w:proofErr w:type="spellStart"/>
      <w:r w:rsidRPr="00BC0523">
        <w:rPr>
          <w:rFonts w:ascii="Bahnschrift" w:eastAsia="Times New Roman" w:hAnsi="Bahnschrift" w:cs="Times New Roman"/>
          <w:color w:val="000000"/>
          <w:sz w:val="24"/>
          <w:szCs w:val="24"/>
          <w:lang w:eastAsia="hr-HR"/>
        </w:rPr>
        <w:t>društva</w:t>
      </w:r>
      <w:proofErr w:type="spellEnd"/>
      <w:r w:rsidRPr="00BC0523">
        <w:rPr>
          <w:rFonts w:ascii="Bahnschrift" w:eastAsia="Times New Roman" w:hAnsi="Bahnschrift" w:cs="Times New Roman"/>
          <w:color w:val="000000"/>
          <w:sz w:val="24"/>
          <w:szCs w:val="24"/>
          <w:lang w:eastAsia="hr-HR"/>
        </w:rPr>
        <w:t xml:space="preserve"> u </w:t>
      </w:r>
      <w:proofErr w:type="spellStart"/>
      <w:r w:rsidRPr="00BC0523">
        <w:rPr>
          <w:rFonts w:ascii="Bahnschrift" w:eastAsia="Times New Roman" w:hAnsi="Bahnschrift" w:cs="Times New Roman"/>
          <w:color w:val="000000"/>
          <w:sz w:val="24"/>
          <w:szCs w:val="24"/>
          <w:lang w:eastAsia="hr-HR"/>
        </w:rPr>
        <w:t>područjima</w:t>
      </w:r>
      <w:proofErr w:type="spellEnd"/>
      <w:r w:rsidRPr="00BC0523">
        <w:rPr>
          <w:rFonts w:ascii="Bahnschrift" w:eastAsia="Times New Roman" w:hAnsi="Bahnschrift" w:cs="Times New Roman"/>
          <w:color w:val="000000"/>
          <w:sz w:val="24"/>
          <w:szCs w:val="24"/>
          <w:lang w:eastAsia="hr-HR"/>
        </w:rPr>
        <w:t xml:space="preserve"> socijalnih inovacija.</w:t>
      </w:r>
    </w:p>
    <w:p w14:paraId="33250ABF" w14:textId="77777777" w:rsidR="003B1A90" w:rsidRPr="00BC0523" w:rsidRDefault="003B1A90" w:rsidP="003B1A90">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New Roman" w:hAnsi="Bahnschrift" w:cs="Times New Roman"/>
          <w:color w:val="000000"/>
          <w:sz w:val="24"/>
          <w:szCs w:val="24"/>
          <w:lang w:eastAsia="hr-HR"/>
        </w:rPr>
      </w:pPr>
      <w:r w:rsidRPr="00BC0523">
        <w:rPr>
          <w:rFonts w:ascii="Bahnschrift" w:eastAsia="Times New Roman" w:hAnsi="Bahnschrift" w:cs="Times New Roman"/>
          <w:color w:val="000000"/>
          <w:sz w:val="24"/>
          <w:szCs w:val="24"/>
          <w:lang w:eastAsia="hr-HR"/>
        </w:rPr>
        <w:t xml:space="preserve">Razvoj volonterstva. </w:t>
      </w:r>
      <w:r w:rsidRPr="00BC0523">
        <w:rPr>
          <w:rFonts w:ascii="Bahnschrift" w:eastAsia="Times New Roman" w:hAnsi="Bahnschrift" w:cs="Times New Roman"/>
          <w:color w:val="000000"/>
          <w:sz w:val="24"/>
          <w:szCs w:val="24"/>
          <w:lang w:eastAsia="hr-HR"/>
        </w:rPr>
        <w:tab/>
      </w:r>
    </w:p>
    <w:p w14:paraId="2F1A092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4DE90E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Ovim javnim natječajem financirat će se:</w:t>
      </w:r>
    </w:p>
    <w:p w14:paraId="396A0FC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4EB92DE" w14:textId="77777777" w:rsidR="003B1A90" w:rsidRPr="00BC0523" w:rsidRDefault="003B1A90" w:rsidP="003B1A90">
      <w:pPr>
        <w:numPr>
          <w:ilvl w:val="0"/>
          <w:numId w:val="15"/>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Projekti - skup aktivnosti koje su usmjerene ostvarenju zacrtanih ciljeva čijim će se ostvarenjem odgovoriti na uočeni problem i ukloniti ga, vremenski su ograničeni i imaju definirane troškove i resurse. </w:t>
      </w:r>
    </w:p>
    <w:p w14:paraId="4C6E1F1F" w14:textId="77777777" w:rsidR="003B1A90" w:rsidRPr="00BC0523" w:rsidRDefault="003B1A90" w:rsidP="003B1A90">
      <w:pPr>
        <w:numPr>
          <w:ilvl w:val="0"/>
          <w:numId w:val="15"/>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Programi - kontinuirani procesi koji se u načelu izvode u dužem vremenskom razdoblju kroz niz različitih aktivnosti čiji su struktura i trajanje fleksibilniji. Moraju trajati godinu dana.</w:t>
      </w:r>
    </w:p>
    <w:p w14:paraId="37ACC540" w14:textId="77777777" w:rsidR="003B1A90" w:rsidRPr="00BC0523" w:rsidRDefault="003B1A90" w:rsidP="003B1A90">
      <w:pPr>
        <w:numPr>
          <w:ilvl w:val="0"/>
          <w:numId w:val="15"/>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lastRenderedPageBreak/>
        <w:t xml:space="preserve">Jednodnevne i višednevne manifestacije koje  predstavljaju cjelovit ili dio programa ili projekta - aktivnosti koje provode organizacije civilnog društva i neprofitne organizacije s ciljem davanja dodatne ponude na području Grada i razvoja Grada općenito. Mogu biti zabavne, socijalne, humanitarne, gastronomske i druge. </w:t>
      </w:r>
    </w:p>
    <w:p w14:paraId="7A17EBA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2B984B3"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2247EB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 xml:space="preserve">2. </w:t>
      </w:r>
      <w:r w:rsidRPr="00BC0523">
        <w:rPr>
          <w:rFonts w:ascii="Bahnschrift" w:eastAsia="Cambria" w:hAnsi="Bahnschrift" w:cs="Cambria"/>
          <w:b/>
          <w:color w:val="000000"/>
          <w:sz w:val="24"/>
          <w:szCs w:val="24"/>
          <w:lang w:eastAsia="hr-HR"/>
        </w:rPr>
        <w:tab/>
        <w:t>UKUPNA FINANCIJSKA SREDSTVA I IZNOS BESPOVRATNIH SREDSTAVA</w:t>
      </w:r>
    </w:p>
    <w:p w14:paraId="6D1D714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D903A0B"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Jedinstveni upravni odjel Grada je, u postupku donošenja Proračuna Grada, prije raspisivanja natječaja za dodjelu financijskih sredstava udrugama, utvrdio prioritete financiranja koji su usmjereni postizanju ciljeva definiranih strateškim i razvojnim dokumentima Grada te je, u okviru svojih mogućnosti, u proračunu Grada osigurao financijska sredstva za njihovo financiranje, a sve u skladu s odredbama Zakona, Uredbe i Pravilnika. </w:t>
      </w:r>
    </w:p>
    <w:p w14:paraId="410F6BC6"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3B1A90" w:rsidRPr="00BC0523" w14:paraId="104C18F6" w14:textId="77777777" w:rsidTr="009215DF">
        <w:tc>
          <w:tcPr>
            <w:tcW w:w="3024" w:type="dxa"/>
            <w:shd w:val="clear" w:color="auto" w:fill="auto"/>
            <w:tcMar>
              <w:top w:w="100" w:type="dxa"/>
              <w:left w:w="100" w:type="dxa"/>
              <w:bottom w:w="100" w:type="dxa"/>
              <w:right w:w="100" w:type="dxa"/>
            </w:tcMar>
          </w:tcPr>
          <w:p w14:paraId="07A6521E" w14:textId="77777777" w:rsidR="003B1A90" w:rsidRPr="00BC0523" w:rsidRDefault="003B1A90" w:rsidP="009215DF">
            <w:pPr>
              <w:widowControl w:val="0"/>
              <w:pBdr>
                <w:top w:val="nil"/>
                <w:left w:val="nil"/>
                <w:bottom w:val="nil"/>
                <w:right w:val="nil"/>
                <w:between w:val="nil"/>
              </w:pBdr>
              <w:spacing w:after="0" w:line="240" w:lineRule="auto"/>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Ukupna vrijednost natječaja za skupinu ostalih udruga</w:t>
            </w:r>
          </w:p>
        </w:tc>
        <w:tc>
          <w:tcPr>
            <w:tcW w:w="3024" w:type="dxa"/>
            <w:shd w:val="clear" w:color="auto" w:fill="auto"/>
            <w:tcMar>
              <w:top w:w="100" w:type="dxa"/>
              <w:left w:w="100" w:type="dxa"/>
              <w:bottom w:w="100" w:type="dxa"/>
              <w:right w:w="100" w:type="dxa"/>
            </w:tcMar>
          </w:tcPr>
          <w:p w14:paraId="12A8EB72" w14:textId="77777777" w:rsidR="003B1A90" w:rsidRPr="00BC0523" w:rsidRDefault="003B1A90" w:rsidP="009215DF">
            <w:pPr>
              <w:widowControl w:val="0"/>
              <w:pBdr>
                <w:top w:val="nil"/>
                <w:left w:val="nil"/>
                <w:bottom w:val="nil"/>
                <w:right w:val="nil"/>
                <w:between w:val="nil"/>
              </w:pBdr>
              <w:spacing w:after="0" w:line="240" w:lineRule="auto"/>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Najmanji iznos financijskih sredstava</w:t>
            </w:r>
          </w:p>
        </w:tc>
        <w:tc>
          <w:tcPr>
            <w:tcW w:w="3024" w:type="dxa"/>
            <w:shd w:val="clear" w:color="auto" w:fill="auto"/>
            <w:tcMar>
              <w:top w:w="100" w:type="dxa"/>
              <w:left w:w="100" w:type="dxa"/>
              <w:bottom w:w="100" w:type="dxa"/>
              <w:right w:w="100" w:type="dxa"/>
            </w:tcMar>
          </w:tcPr>
          <w:p w14:paraId="755D1DC6" w14:textId="77777777" w:rsidR="003B1A90" w:rsidRPr="00BC0523" w:rsidRDefault="003B1A90" w:rsidP="009215DF">
            <w:pPr>
              <w:widowControl w:val="0"/>
              <w:pBdr>
                <w:top w:val="nil"/>
                <w:left w:val="nil"/>
                <w:bottom w:val="nil"/>
                <w:right w:val="nil"/>
                <w:between w:val="nil"/>
              </w:pBdr>
              <w:spacing w:after="0" w:line="240" w:lineRule="auto"/>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Najveći iznos financijskih sredstava</w:t>
            </w:r>
          </w:p>
        </w:tc>
      </w:tr>
      <w:tr w:rsidR="003B1A90" w:rsidRPr="00BC0523" w14:paraId="443C5AEB" w14:textId="77777777" w:rsidTr="009215DF">
        <w:tc>
          <w:tcPr>
            <w:tcW w:w="3024" w:type="dxa"/>
            <w:shd w:val="clear" w:color="auto" w:fill="auto"/>
            <w:tcMar>
              <w:top w:w="100" w:type="dxa"/>
              <w:left w:w="100" w:type="dxa"/>
              <w:bottom w:w="100" w:type="dxa"/>
              <w:right w:w="100" w:type="dxa"/>
            </w:tcMar>
          </w:tcPr>
          <w:p w14:paraId="52665BB9" w14:textId="7CB7C106" w:rsidR="003B1A90" w:rsidRPr="00BC0523" w:rsidRDefault="003B1A90" w:rsidP="009215DF">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23</w:t>
            </w:r>
            <w:r w:rsidR="00F97EDB" w:rsidRPr="00BC0523">
              <w:rPr>
                <w:rFonts w:ascii="Bahnschrift" w:eastAsia="Cambria" w:hAnsi="Bahnschrift" w:cs="Cambria"/>
                <w:color w:val="000000"/>
                <w:sz w:val="24"/>
                <w:szCs w:val="24"/>
                <w:lang w:eastAsia="hr-HR"/>
              </w:rPr>
              <w:t>.</w:t>
            </w:r>
            <w:r w:rsidRPr="00BC0523">
              <w:rPr>
                <w:rFonts w:ascii="Bahnschrift" w:eastAsia="Cambria" w:hAnsi="Bahnschrift" w:cs="Cambria"/>
                <w:color w:val="000000"/>
                <w:sz w:val="24"/>
                <w:szCs w:val="24"/>
                <w:lang w:eastAsia="hr-HR"/>
              </w:rPr>
              <w:t>000</w:t>
            </w:r>
            <w:r w:rsidR="00F97EDB" w:rsidRPr="00BC0523">
              <w:rPr>
                <w:rFonts w:ascii="Bahnschrift" w:eastAsia="Cambria" w:hAnsi="Bahnschrift" w:cs="Cambria"/>
                <w:color w:val="000000"/>
                <w:sz w:val="24"/>
                <w:szCs w:val="24"/>
                <w:lang w:eastAsia="hr-HR"/>
              </w:rPr>
              <w:t>,00</w:t>
            </w:r>
            <w:r w:rsidRPr="00BC0523">
              <w:rPr>
                <w:rFonts w:ascii="Bahnschrift" w:eastAsia="Cambria" w:hAnsi="Bahnschrift" w:cs="Cambria"/>
                <w:color w:val="000000"/>
                <w:sz w:val="24"/>
                <w:szCs w:val="24"/>
                <w:lang w:eastAsia="hr-HR"/>
              </w:rPr>
              <w:t xml:space="preserve"> EUR</w:t>
            </w:r>
          </w:p>
        </w:tc>
        <w:tc>
          <w:tcPr>
            <w:tcW w:w="3024" w:type="dxa"/>
            <w:shd w:val="clear" w:color="auto" w:fill="auto"/>
            <w:tcMar>
              <w:top w:w="100" w:type="dxa"/>
              <w:left w:w="100" w:type="dxa"/>
              <w:bottom w:w="100" w:type="dxa"/>
              <w:right w:w="100" w:type="dxa"/>
            </w:tcMar>
          </w:tcPr>
          <w:p w14:paraId="3BD9B78D" w14:textId="2F234E12" w:rsidR="003B1A90" w:rsidRPr="00BC0523" w:rsidRDefault="003B1A90" w:rsidP="009215DF">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600</w:t>
            </w:r>
            <w:r w:rsidR="00F97EDB" w:rsidRPr="00BC0523">
              <w:rPr>
                <w:rFonts w:ascii="Bahnschrift" w:eastAsia="Cambria" w:hAnsi="Bahnschrift" w:cs="Cambria"/>
                <w:color w:val="000000"/>
                <w:sz w:val="24"/>
                <w:szCs w:val="24"/>
                <w:lang w:eastAsia="hr-HR"/>
              </w:rPr>
              <w:t>,00</w:t>
            </w:r>
            <w:r w:rsidRPr="00BC0523">
              <w:rPr>
                <w:rFonts w:ascii="Bahnschrift" w:eastAsia="Cambria" w:hAnsi="Bahnschrift" w:cs="Cambria"/>
                <w:color w:val="000000"/>
                <w:sz w:val="24"/>
                <w:szCs w:val="24"/>
                <w:lang w:eastAsia="hr-HR"/>
              </w:rPr>
              <w:t xml:space="preserve"> EUR</w:t>
            </w:r>
          </w:p>
        </w:tc>
        <w:tc>
          <w:tcPr>
            <w:tcW w:w="3024" w:type="dxa"/>
            <w:shd w:val="clear" w:color="auto" w:fill="auto"/>
            <w:tcMar>
              <w:top w:w="100" w:type="dxa"/>
              <w:left w:w="100" w:type="dxa"/>
              <w:bottom w:w="100" w:type="dxa"/>
              <w:right w:w="100" w:type="dxa"/>
            </w:tcMar>
          </w:tcPr>
          <w:p w14:paraId="2A6372EB" w14:textId="30A25733" w:rsidR="003B1A90" w:rsidRPr="00BC0523" w:rsidRDefault="003B1A90" w:rsidP="009215DF">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6</w:t>
            </w:r>
            <w:r w:rsidR="00F97EDB" w:rsidRPr="00BC0523">
              <w:rPr>
                <w:rFonts w:ascii="Bahnschrift" w:eastAsia="Cambria" w:hAnsi="Bahnschrift" w:cs="Cambria"/>
                <w:color w:val="000000"/>
                <w:sz w:val="24"/>
                <w:szCs w:val="24"/>
                <w:lang w:eastAsia="hr-HR"/>
              </w:rPr>
              <w:t>.</w:t>
            </w:r>
            <w:r w:rsidRPr="00BC0523">
              <w:rPr>
                <w:rFonts w:ascii="Bahnschrift" w:eastAsia="Cambria" w:hAnsi="Bahnschrift" w:cs="Cambria"/>
                <w:color w:val="000000"/>
                <w:sz w:val="24"/>
                <w:szCs w:val="24"/>
                <w:lang w:eastAsia="hr-HR"/>
              </w:rPr>
              <w:t>000</w:t>
            </w:r>
            <w:r w:rsidR="00F97EDB" w:rsidRPr="00BC0523">
              <w:rPr>
                <w:rFonts w:ascii="Bahnschrift" w:eastAsia="Cambria" w:hAnsi="Bahnschrift" w:cs="Cambria"/>
                <w:color w:val="000000"/>
                <w:sz w:val="24"/>
                <w:szCs w:val="24"/>
                <w:lang w:eastAsia="hr-HR"/>
              </w:rPr>
              <w:t>,00</w:t>
            </w:r>
            <w:r w:rsidRPr="00BC0523">
              <w:rPr>
                <w:rFonts w:ascii="Bahnschrift" w:eastAsia="Cambria" w:hAnsi="Bahnschrift" w:cs="Cambria"/>
                <w:color w:val="000000"/>
                <w:sz w:val="24"/>
                <w:szCs w:val="24"/>
                <w:lang w:eastAsia="hr-HR"/>
              </w:rPr>
              <w:t xml:space="preserve"> EUR</w:t>
            </w:r>
          </w:p>
        </w:tc>
      </w:tr>
    </w:tbl>
    <w:p w14:paraId="5A78B00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305E165"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3A4CC42"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U slučaju da se predmetni program/projekt ne financira u 100% iznosu iz proračuna grada Hvara, udruga je dužna osigurati preostali iznos do punog iznosa programa/projekta. </w:t>
      </w:r>
    </w:p>
    <w:p w14:paraId="143D07C0"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045F0953"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Isti prijavitelj može podnijeti prijavu za maksimalno dva programa ili dva projekta. </w:t>
      </w:r>
    </w:p>
    <w:p w14:paraId="4CF56DF3"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U sklopu predviđenog budžeta planira se financirati </w:t>
      </w:r>
      <w:r w:rsidRPr="00BC0523">
        <w:rPr>
          <w:rFonts w:ascii="Bahnschrift" w:eastAsia="Cambria" w:hAnsi="Bahnschrift" w:cs="Cambria"/>
          <w:sz w:val="24"/>
          <w:szCs w:val="24"/>
          <w:lang w:eastAsia="hr-HR"/>
        </w:rPr>
        <w:t xml:space="preserve">12 </w:t>
      </w:r>
      <w:r w:rsidRPr="00BC0523">
        <w:rPr>
          <w:rFonts w:ascii="Bahnschrift" w:eastAsia="Cambria" w:hAnsi="Bahnschrift" w:cs="Cambria"/>
          <w:color w:val="000000"/>
          <w:sz w:val="24"/>
          <w:szCs w:val="24"/>
          <w:lang w:eastAsia="hr-HR"/>
        </w:rPr>
        <w:t>programa/projekata.</w:t>
      </w:r>
    </w:p>
    <w:p w14:paraId="7E87D0F9"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B68EE86" w14:textId="626BA805"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Program/projekt se prijavljuje s rokom provedbe do 31. prosinca 2023. godine.</w:t>
      </w:r>
    </w:p>
    <w:p w14:paraId="43934D2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05033C5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3. PRIHVATLJIVOST PRIJAVITELJA</w:t>
      </w:r>
    </w:p>
    <w:p w14:paraId="682E9C69"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F335AE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034672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3.1 Prihvatljivi prijavitelji</w:t>
      </w:r>
    </w:p>
    <w:p w14:paraId="0566255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AB2B90B" w14:textId="77777777" w:rsidR="003B1A90" w:rsidRPr="00BC0523" w:rsidRDefault="003B1A90" w:rsidP="003B1A90">
      <w:pPr>
        <w:widowControl w:val="0"/>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Pravo podnošenja prijave projekta/programa imaju udruge čiji su ciljevi i djelatnosti usmjereni ka zadovoljenju javnih potreba stanovnika Grada Hvara iz ostalih područja od interesa za opće dobro, a kojima temeljna svrha nije stjecanje dobiti i čije aktivnosti Jedinstveni upravni odjel Grada Hvara ne ocijeni kao gospodarsku djelatnost u području djelovanja.</w:t>
      </w:r>
    </w:p>
    <w:p w14:paraId="7571B74E" w14:textId="77777777" w:rsidR="003B1A90" w:rsidRPr="00BC0523" w:rsidRDefault="003B1A90" w:rsidP="003B1A90">
      <w:pPr>
        <w:widowControl w:val="0"/>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6922326" w14:textId="77777777" w:rsidR="003B1A90" w:rsidRPr="00BC0523" w:rsidRDefault="003B1A90" w:rsidP="003B1A90">
      <w:pPr>
        <w:widowControl w:val="0"/>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Na Javni natječaj Poziv prijavitelj se može prijaviti u projektnom partnerstvu s drugom udrugom ili organizacijom koja nužno ne mora imati sjedište na području grada Hvara.</w:t>
      </w:r>
    </w:p>
    <w:p w14:paraId="4F5B2D5D" w14:textId="77777777" w:rsidR="003B1A90" w:rsidRPr="00BC0523" w:rsidRDefault="003B1A90" w:rsidP="003B1A90">
      <w:pPr>
        <w:widowControl w:val="0"/>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7E82A5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0AD387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3.2 Prijavitelji i partneri moraju zadovoljiti sljedeće uvjete:</w:t>
      </w:r>
    </w:p>
    <w:p w14:paraId="305C7750"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65A0D7B"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Grad će dodjeljivati sredstva za financiranje programa i projekata udrugama, potencijalnim korisnicima (u daljnjem tekstu: Korisnici) ukoliko zadovoljavaju sljedeće  uvjete:  </w:t>
      </w:r>
    </w:p>
    <w:p w14:paraId="27C40439" w14:textId="77777777" w:rsidR="003B1A90" w:rsidRPr="00BC0523" w:rsidRDefault="003B1A90" w:rsidP="003B1A90">
      <w:pPr>
        <w:pBdr>
          <w:top w:val="nil"/>
          <w:left w:val="nil"/>
          <w:bottom w:val="nil"/>
          <w:right w:val="nil"/>
          <w:between w:val="nil"/>
        </w:pBdr>
        <w:spacing w:after="40" w:line="276" w:lineRule="auto"/>
        <w:jc w:val="both"/>
        <w:rPr>
          <w:rFonts w:ascii="Bahnschrift" w:eastAsia="Cambria" w:hAnsi="Bahnschrift" w:cs="Cambria"/>
          <w:color w:val="000000"/>
          <w:sz w:val="24"/>
          <w:szCs w:val="24"/>
          <w:lang w:eastAsia="hr-HR"/>
        </w:rPr>
      </w:pPr>
    </w:p>
    <w:p w14:paraId="25E2BEB3"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upisani su u Registar udruga i Registar neprofitnih organizacija</w:t>
      </w:r>
    </w:p>
    <w:p w14:paraId="06BA9127" w14:textId="77777777" w:rsidR="003B1A90" w:rsidRPr="00BC0523" w:rsidRDefault="003B1A90" w:rsidP="003B1A90">
      <w:pPr>
        <w:numPr>
          <w:ilvl w:val="0"/>
          <w:numId w:val="16"/>
        </w:numPr>
        <w:pBdr>
          <w:top w:val="nil"/>
          <w:left w:val="nil"/>
          <w:bottom w:val="nil"/>
          <w:right w:val="nil"/>
          <w:between w:val="nil"/>
        </w:pBdr>
        <w:tabs>
          <w:tab w:val="left" w:pos="284"/>
        </w:tabs>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uskladili su svoje statute s odredbama Zakona o udrugama te podnijeli zahtjev Uredu državne uprave u Splitsko-dalmatinskoj županiji za promjenu podataka u Registru;</w:t>
      </w:r>
    </w:p>
    <w:p w14:paraId="3E5F3A84"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registrirani kao udruge, zaklade, ustanove ili druge pravne osobe čija temeljna svrha nije stjecanje dobiti (organizacije civilnoga društva ) </w:t>
      </w:r>
    </w:p>
    <w:p w14:paraId="6654C061" w14:textId="77777777" w:rsidR="003B1A90" w:rsidRPr="00BC0523" w:rsidRDefault="003B1A90" w:rsidP="003B1A90">
      <w:pPr>
        <w:numPr>
          <w:ilvl w:val="0"/>
          <w:numId w:val="16"/>
        </w:numPr>
        <w:pBdr>
          <w:top w:val="nil"/>
          <w:left w:val="nil"/>
          <w:bottom w:val="nil"/>
          <w:right w:val="nil"/>
          <w:between w:val="nil"/>
        </w:pBdr>
        <w:tabs>
          <w:tab w:val="left" w:pos="284"/>
        </w:tabs>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imaju sjedište na području Splitsko-dalmatinske županije; </w:t>
      </w:r>
    </w:p>
    <w:p w14:paraId="5C652EB1"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svojim su se statutom opredijelili za obavljanje djelatnosti i aktivnosti koje su predmet financiranja i kojima promiču uvjerenja i ciljeve koji nisu u suprotnosti s Ustavom i zakonom; </w:t>
      </w:r>
    </w:p>
    <w:p w14:paraId="30BD13E5"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program/projekt, koji prijave na javni natječaj Grada, bude ocijenjen kao značajan (kvalitetan, inovativan i koristan) za razvoj civilnoga društva i zadovoljenje javnih potreba Grada definiranih razvojnim i strateškim dokumentima, odnosno uvjetima svakog pojedinog natječaja; </w:t>
      </w:r>
    </w:p>
    <w:p w14:paraId="60B0F8A1"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uredno su ispunili obveze iz svih prethodno sklopljenih ugovora o financiranju iz proračuna Grada i drugih javnih izvora; </w:t>
      </w:r>
    </w:p>
    <w:p w14:paraId="003F1A6C"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nemaju dugovanja s osnove plaćanja doprinosa za mirovinsko i zdravstveno osiguranje i plaćanje poreza te drugih davanja prema državnom proračunu i proračunu Grada; </w:t>
      </w:r>
    </w:p>
    <w:p w14:paraId="0FE56439"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protiv Korisnika, odnosno osobe ovlaštene za zastupanje i voditelja programa/projekta se ne vodi kazneni postupak i nije pravomoćno osuđen za prekršaje ili kaznena djela definirana Uredbom; </w:t>
      </w:r>
    </w:p>
    <w:p w14:paraId="6E42A104"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općim aktom imaju uspostavljen model dobrog financijskog upravljanja i kontrola te način sprječavanja sukoba interesa pri raspolaganju javnim sredstvima; </w:t>
      </w:r>
    </w:p>
    <w:p w14:paraId="0D281B83"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imaju utvrđen način javnog objavljivanja programskog i financijskog izvješća o radu za proteklu godinu (mrežne stranice udruge ili drugi prikladan način); </w:t>
      </w:r>
    </w:p>
    <w:p w14:paraId="56B41C6C"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imaju zadovoljavajuće organizacijske kapacitete i ljudske resurse za provedbu programa ili projekta, programa javnih potreba, javnih ovlasti, odnosno pružanje socijalnih usluga; </w:t>
      </w:r>
    </w:p>
    <w:p w14:paraId="56B33F0A"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imaju uređen sustav prikupljanja članarina te uredno predaju sva izvješća Gradu i drugim institucijama</w:t>
      </w:r>
    </w:p>
    <w:p w14:paraId="35863A60"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uključenost volonterskog rada, posebice mladih koji na taj način stječu znanja i vještine potrebne za uključivanje na tržište rada i aktivno sudjelovanje u demokratskome društvu </w:t>
      </w:r>
    </w:p>
    <w:p w14:paraId="797A433F"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lastRenderedPageBreak/>
        <w:t>dostavi potvrdu izdanu od strane Ministarstva financija – Porezne uprave da su podmireni svi doprinosi te plaćen porez (dostavlja se prije potpisivanja ugovora).</w:t>
      </w:r>
    </w:p>
    <w:p w14:paraId="6272C7F0" w14:textId="77777777" w:rsidR="003B1A90" w:rsidRPr="00BC0523" w:rsidRDefault="003B1A90" w:rsidP="003B1A90">
      <w:pPr>
        <w:numPr>
          <w:ilvl w:val="0"/>
          <w:numId w:val="1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pravodobno i u cijelosti ispunjava ugovorne obveze preuzete na temelju prijašnjih ugovora o dodjeli bespovratnih sredstava prema gradu Hvaru. </w:t>
      </w:r>
    </w:p>
    <w:p w14:paraId="686D2C5C"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F4BAE06"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Da bi prijava i program/projekt udruge mogao biti uvršten u Program javnih potreba za ostale udruge, predlagatelj mora podnijeti prijavu na posebnim obrascima koji se mogu preuzeti na mrežnim stranicama Grada Hvara (</w:t>
      </w:r>
      <w:hyperlink r:id="rId8">
        <w:r w:rsidRPr="00BC0523">
          <w:rPr>
            <w:rFonts w:ascii="Bahnschrift" w:eastAsia="Cambria" w:hAnsi="Bahnschrift" w:cs="Cambria"/>
            <w:color w:val="0000FF"/>
            <w:sz w:val="24"/>
            <w:szCs w:val="24"/>
            <w:u w:val="single"/>
            <w:lang w:eastAsia="hr-HR"/>
          </w:rPr>
          <w:t>www.hvar.hr</w:t>
        </w:r>
      </w:hyperlink>
      <w:r w:rsidRPr="00BC0523">
        <w:rPr>
          <w:rFonts w:ascii="Bahnschrift" w:eastAsia="Cambria" w:hAnsi="Bahnschrift" w:cs="Cambria"/>
          <w:color w:val="000000"/>
          <w:sz w:val="24"/>
          <w:szCs w:val="24"/>
          <w:lang w:eastAsia="hr-HR"/>
        </w:rPr>
        <w:t>).</w:t>
      </w:r>
    </w:p>
    <w:p w14:paraId="555FE589"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AF58BF0"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3.3 Neprihvatljivi prijavitelji i partneri</w:t>
      </w:r>
    </w:p>
    <w:p w14:paraId="190667D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5CB051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Pravo prijave na natječaj nemaju:</w:t>
      </w:r>
    </w:p>
    <w:p w14:paraId="788F1699" w14:textId="77777777" w:rsidR="003B1A90" w:rsidRPr="00BC0523" w:rsidRDefault="003B1A90" w:rsidP="003B1A90">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organizacije koje su osnovane za stjecanje dobiti, obrti i trgovačka društva;</w:t>
      </w:r>
    </w:p>
    <w:p w14:paraId="2462E438" w14:textId="77777777" w:rsidR="003B1A90" w:rsidRPr="00BC0523" w:rsidRDefault="003B1A90" w:rsidP="003B1A90">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 xml:space="preserve">udruge koje nisu upisane u Registar udruga i Registar neprofitnih organizacija; </w:t>
      </w:r>
    </w:p>
    <w:p w14:paraId="00D9FCE8" w14:textId="77777777" w:rsidR="003B1A90" w:rsidRPr="00BC0523" w:rsidRDefault="003B1A90" w:rsidP="003B1A90">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 xml:space="preserve">strukovne udruge čiji rad/djelatnost nije direktno ili indirektno vezana za područja aktivnosti koja nisu predviđena strateškim i operativnim programima grada Hvara ; </w:t>
      </w:r>
    </w:p>
    <w:p w14:paraId="45C80B79" w14:textId="77777777" w:rsidR="003B1A90" w:rsidRPr="00BC0523" w:rsidRDefault="003B1A90" w:rsidP="003B1A90">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 xml:space="preserve">udruge koje su nenamjenski trošile prethodno dodijeljena sredstva iz Programa javnih potreba za ostale udruge Grada Hvara (nemaju pravo prijave sljedeće dvije godine, računajući od godine u kojoj su provodile program); </w:t>
      </w:r>
    </w:p>
    <w:p w14:paraId="266D0DD5" w14:textId="77777777" w:rsidR="003B1A90" w:rsidRPr="00BC0523" w:rsidRDefault="003B1A90" w:rsidP="003B1A90">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 xml:space="preserve">udruge koje su u stečaju; </w:t>
      </w:r>
    </w:p>
    <w:p w14:paraId="40B86066" w14:textId="77777777" w:rsidR="003B1A90" w:rsidRPr="00BC0523" w:rsidRDefault="003B1A90" w:rsidP="003B1A90">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 xml:space="preserve">udruge koje imaju dugovanja prema državnom proračunu, proračunu Grada Hvara, te drugim javnim tijelima; </w:t>
      </w:r>
    </w:p>
    <w:p w14:paraId="7C56EF7C" w14:textId="77777777" w:rsidR="003B1A90" w:rsidRPr="00BC0523" w:rsidRDefault="003B1A90" w:rsidP="003B1A90">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 xml:space="preserve">udruge koje su nenamjenski trošile prethodno dodijeljena sredstva iz javnih izvora odnosno koje nisu na propisanim obrascima dostavile Izvješće o izvršenju projekta (nemaju pravo prijave sljedeće dvije godine, računajući od godine u kojoj su provodile projekt); </w:t>
      </w:r>
    </w:p>
    <w:p w14:paraId="2E2E5E5C" w14:textId="77777777" w:rsidR="003B1A90" w:rsidRPr="00BC0523" w:rsidRDefault="003B1A90" w:rsidP="003B1A90">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 xml:space="preserve">udruge koje se financiraju po posebnim propisima, vjerskih i političkih organizacija te organizacija civilnog društva koje ne zadovoljavaju uvjete propisane Pravilnikom odnosno svakim pojedinačno raspisanim pozivom i natječajem. </w:t>
      </w:r>
    </w:p>
    <w:p w14:paraId="43E6C211" w14:textId="77777777" w:rsidR="003B1A90" w:rsidRPr="00BC0523" w:rsidRDefault="003B1A90" w:rsidP="003B1A90">
      <w:pPr>
        <w:numPr>
          <w:ilvl w:val="0"/>
          <w:numId w:val="3"/>
        </w:numPr>
        <w:pBdr>
          <w:top w:val="nil"/>
          <w:left w:val="nil"/>
          <w:bottom w:val="nil"/>
          <w:right w:val="nil"/>
          <w:between w:val="nil"/>
        </w:pBdr>
        <w:spacing w:after="0" w:line="240"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udruge koje nisu ispunile obveze vezane uz plaćanje doprinosa ili poreza.</w:t>
      </w:r>
    </w:p>
    <w:p w14:paraId="06AFED6E" w14:textId="77777777" w:rsidR="003B1A90" w:rsidRPr="00BC0523" w:rsidRDefault="003B1A90" w:rsidP="003B1A90">
      <w:pPr>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p>
    <w:p w14:paraId="263453FA" w14:textId="77777777" w:rsidR="003B1A90" w:rsidRPr="00BC0523" w:rsidRDefault="003B1A90" w:rsidP="003B1A90">
      <w:pPr>
        <w:pBdr>
          <w:top w:val="nil"/>
          <w:left w:val="nil"/>
          <w:bottom w:val="nil"/>
          <w:right w:val="nil"/>
          <w:between w:val="nil"/>
        </w:pBdr>
        <w:tabs>
          <w:tab w:val="left" w:pos="284"/>
        </w:tabs>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Detaljan popis svih dokumenta koje je nužno priložiti prijavi naveden je u točki 6.1. ovih Uputa.</w:t>
      </w:r>
    </w:p>
    <w:p w14:paraId="40866E72"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047CFF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4. UVJETI PRIJAVE PROJEKTNIH PRIJEDLOGA</w:t>
      </w:r>
    </w:p>
    <w:p w14:paraId="5E026503"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1CEA10F7"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4.1 Lokacija</w:t>
      </w:r>
    </w:p>
    <w:p w14:paraId="5A9992AB"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w:t>
      </w:r>
    </w:p>
    <w:p w14:paraId="509C9A23"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Projektne aktivnosti se moraju provoditi u Republici Hrvatskoj. Pojedine aktivnosti moguće je organizirati izvan teritorija Republike Hrvatske, ako je to opravdano i nužno za postizanje ciljeva projekta.</w:t>
      </w:r>
    </w:p>
    <w:p w14:paraId="22D21FC3"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w:t>
      </w:r>
    </w:p>
    <w:p w14:paraId="721936A8"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4.2 Trajanje i početak provedbe</w:t>
      </w:r>
    </w:p>
    <w:p w14:paraId="4C52BB6C"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w:t>
      </w:r>
    </w:p>
    <w:p w14:paraId="1CED09C2" w14:textId="1146AE92"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lastRenderedPageBreak/>
        <w:t>Planirano trajanje provedbe programa je 12 mjeseci od 1. siječnja do 31. prosinca 2023. godine.</w:t>
      </w:r>
    </w:p>
    <w:p w14:paraId="4C9C240E"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w:t>
      </w:r>
    </w:p>
    <w:p w14:paraId="1D1FF8FE" w14:textId="2C79FAA6"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Krajnji rok za završetak projektnih aktivnosti je 31. prosinac 2023. godine. Datum početka i predviđenog završetka projekta bit će jasno utvrđen u Posebnim uvjetima Ugovora. </w:t>
      </w:r>
    </w:p>
    <w:p w14:paraId="6E9FDBD2"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i/>
          <w:color w:val="000000"/>
          <w:sz w:val="24"/>
          <w:szCs w:val="24"/>
          <w:lang w:eastAsia="hr-HR"/>
        </w:rPr>
      </w:pPr>
    </w:p>
    <w:p w14:paraId="05C1064C"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4.3 Prihvatljive aktivnosti koje će se financirati putem Javnog natječaja:</w:t>
      </w:r>
    </w:p>
    <w:p w14:paraId="591B409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589B66D" w14:textId="77777777" w:rsidR="003B1A90" w:rsidRPr="00BC0523" w:rsidRDefault="003B1A90" w:rsidP="003B1A9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a) poticanje i promicanje aktivnosti organizacija civilnog društva,</w:t>
      </w:r>
    </w:p>
    <w:p w14:paraId="0F2837B6" w14:textId="77777777" w:rsidR="003B1A90" w:rsidRPr="00BC0523" w:rsidRDefault="003B1A90" w:rsidP="003B1A9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b) provođenje aktivnosti sukladno području djelovanja udruge te uključivanje djece i mladeži,</w:t>
      </w:r>
    </w:p>
    <w:p w14:paraId="14EDF8DE" w14:textId="77777777" w:rsidR="003B1A90" w:rsidRPr="00BC0523" w:rsidRDefault="003B1A90" w:rsidP="003B1A9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c) djelovanje udruga i jačanju organizacija civilnog društva, </w:t>
      </w:r>
    </w:p>
    <w:p w14:paraId="08711586" w14:textId="77777777" w:rsidR="003B1A90" w:rsidRPr="00BC0523" w:rsidRDefault="003B1A90" w:rsidP="003B1A9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d) priprema i provedba različitih događanja, domaća i međunarodna suradnja</w:t>
      </w:r>
    </w:p>
    <w:p w14:paraId="755363FC" w14:textId="77777777" w:rsidR="003B1A90" w:rsidRPr="00BC0523" w:rsidRDefault="003B1A90" w:rsidP="003B1A9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e) participacija i aktivno uključivanje građana</w:t>
      </w:r>
    </w:p>
    <w:p w14:paraId="1B2F9E21" w14:textId="77777777" w:rsidR="003B1A90" w:rsidRPr="00BC0523" w:rsidRDefault="003B1A90" w:rsidP="003B1A9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f) aktivnosti osoba s teškoćama u razvoju i osoba s posebnim potrebama,</w:t>
      </w:r>
    </w:p>
    <w:p w14:paraId="0CD21AE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35ECB42"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4.4 Neprihvatljive aktivnosti u okviru ovog Javnog natječaja:</w:t>
      </w:r>
    </w:p>
    <w:p w14:paraId="16A89DC9"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5DB9F6C5"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 okviru ovog Javno natječaja neprihvatljive su sljedeće skupine aktivnosti:</w:t>
      </w:r>
    </w:p>
    <w:p w14:paraId="423CB9BC" w14:textId="77777777" w:rsidR="003B1A90" w:rsidRPr="00BC0523" w:rsidRDefault="003B1A90" w:rsidP="003B1A90">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aktivnosti koje se odnose isključivo ili većinski na pojedinačne stipendije za studije ili radionice</w:t>
      </w:r>
    </w:p>
    <w:p w14:paraId="2EAE36CB" w14:textId="77777777" w:rsidR="003B1A90" w:rsidRPr="00BC0523" w:rsidRDefault="003B1A90" w:rsidP="003B1A90">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aktivnosti koje se odnose isključivo na razvoj strategija, planove i druge slične dokumente</w:t>
      </w:r>
    </w:p>
    <w:p w14:paraId="6C78C6E3" w14:textId="77777777" w:rsidR="003B1A90" w:rsidRPr="00BC0523" w:rsidRDefault="003B1A90" w:rsidP="003B1A90">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aktivnosti koje se odnose isključivo ili većim dijelom na kapitalne investicije, kao što su obnova ili izgradnja zgrade</w:t>
      </w:r>
    </w:p>
    <w:p w14:paraId="7072D4B1" w14:textId="77777777" w:rsidR="003B1A90" w:rsidRPr="00BC0523" w:rsidRDefault="003B1A90" w:rsidP="003B1A90">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aktivnosti koje se odnose isključivo na istraživanje</w:t>
      </w:r>
    </w:p>
    <w:p w14:paraId="00568F9A" w14:textId="77777777" w:rsidR="003B1A90" w:rsidRPr="00BC0523" w:rsidRDefault="003B1A90" w:rsidP="003B1A90">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aktivnosti vezane uz ostvarivanje dobiti</w:t>
      </w:r>
    </w:p>
    <w:p w14:paraId="13CFBFD2" w14:textId="77777777" w:rsidR="003B1A90" w:rsidRPr="00BC0523" w:rsidRDefault="003B1A90" w:rsidP="003B1A90">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donacije u dobrotvorne svrhe</w:t>
      </w:r>
    </w:p>
    <w:p w14:paraId="23FE8999" w14:textId="77777777" w:rsidR="003B1A90" w:rsidRPr="00BC0523" w:rsidRDefault="003B1A90" w:rsidP="003B1A90">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zajmovi drugim organizacijama ili pojedincima itd.</w:t>
      </w:r>
    </w:p>
    <w:p w14:paraId="76F17E2A" w14:textId="77777777" w:rsidR="003B1A90" w:rsidRPr="00BC0523" w:rsidRDefault="003B1A90" w:rsidP="003B1A90">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aktivnosti i projekti koji su povezani s političkim ili vjerskim aktivnostima</w:t>
      </w:r>
    </w:p>
    <w:p w14:paraId="2981FD88" w14:textId="77777777" w:rsidR="003B1A90" w:rsidRPr="00BC0523" w:rsidRDefault="003B1A90" w:rsidP="003B1A90">
      <w:pPr>
        <w:numPr>
          <w:ilvl w:val="0"/>
          <w:numId w:val="8"/>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projekti čije aktivnosti su isključivo odnosi s javnošću. </w:t>
      </w:r>
    </w:p>
    <w:p w14:paraId="7AE81003" w14:textId="77777777" w:rsidR="003B1A90" w:rsidRPr="00BC0523" w:rsidRDefault="003B1A90" w:rsidP="003B1A90">
      <w:pPr>
        <w:numPr>
          <w:ilvl w:val="0"/>
          <w:numId w:val="8"/>
        </w:num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nisu prihvatljive aktivnosti od kojih isključivu korist imaju voditelji programa/projekta, manji broj članova organizacije ili s njima povezani subjekti te aktivnosti koje nisu u skladu s Javnim natječajem.</w:t>
      </w:r>
    </w:p>
    <w:p w14:paraId="33BB397A" w14:textId="77777777" w:rsidR="003B1A90" w:rsidRPr="00BC0523" w:rsidRDefault="003B1A90" w:rsidP="003B1A90">
      <w:pPr>
        <w:pBdr>
          <w:top w:val="nil"/>
          <w:left w:val="nil"/>
          <w:bottom w:val="nil"/>
          <w:right w:val="nil"/>
          <w:between w:val="nil"/>
        </w:pBdr>
        <w:spacing w:before="200" w:after="6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 xml:space="preserve">Općenito, aktivnosti koje ne doprinose ostvarivanju općeg i specifičnih ciljeva ovog Poziva </w:t>
      </w:r>
      <w:r w:rsidRPr="00BC0523">
        <w:rPr>
          <w:rFonts w:ascii="Bahnschrift" w:eastAsia="Cambria" w:hAnsi="Bahnschrift" w:cs="Cambria"/>
          <w:b/>
          <w:color w:val="000000"/>
          <w:sz w:val="24"/>
          <w:szCs w:val="24"/>
          <w:u w:val="single"/>
          <w:lang w:eastAsia="hr-HR"/>
        </w:rPr>
        <w:t>nisu</w:t>
      </w:r>
      <w:r w:rsidRPr="00BC0523">
        <w:rPr>
          <w:rFonts w:ascii="Bahnschrift" w:eastAsia="Cambria" w:hAnsi="Bahnschrift" w:cs="Cambria"/>
          <w:b/>
          <w:color w:val="000000"/>
          <w:sz w:val="24"/>
          <w:szCs w:val="24"/>
          <w:lang w:eastAsia="hr-HR"/>
        </w:rPr>
        <w:t xml:space="preserve"> </w:t>
      </w:r>
      <w:r w:rsidRPr="00BC0523">
        <w:rPr>
          <w:rFonts w:ascii="Bahnschrift" w:eastAsia="Cambria" w:hAnsi="Bahnschrift" w:cs="Cambria"/>
          <w:b/>
          <w:color w:val="000000"/>
          <w:sz w:val="24"/>
          <w:szCs w:val="24"/>
          <w:u w:val="single"/>
          <w:lang w:eastAsia="hr-HR"/>
        </w:rPr>
        <w:t>prihvatljive</w:t>
      </w:r>
      <w:r w:rsidRPr="00BC0523">
        <w:rPr>
          <w:rFonts w:ascii="Bahnschrift" w:eastAsia="Cambria" w:hAnsi="Bahnschrift" w:cs="Cambria"/>
          <w:b/>
          <w:color w:val="000000"/>
          <w:sz w:val="24"/>
          <w:szCs w:val="24"/>
          <w:lang w:eastAsia="hr-HR"/>
        </w:rPr>
        <w:t xml:space="preserve"> za financiranje. </w:t>
      </w:r>
    </w:p>
    <w:p w14:paraId="3098D6DC"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72779215"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4.5 Informiranje i vidljivost</w:t>
      </w:r>
    </w:p>
    <w:p w14:paraId="702C1980"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66DB36AA" w14:textId="0E6733E3"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Prijavitelj i partner moraju osigurati vidljivost financiranja svojih programa i projekata od Grada Hvara javnom objavom sufinanciranja na web stranici udruge, Facebook stranici udruge i promotivnim materijalima. Dužni su poduzeti sve potrebne korake kako bi objavili činjenicu da Grad Hvar sufinancira program ili projekt te da se </w:t>
      </w:r>
      <w:r w:rsidRPr="00BC0523">
        <w:rPr>
          <w:rFonts w:ascii="Bahnschrift" w:eastAsia="Cambria" w:hAnsi="Bahnschrift" w:cs="Cambria"/>
          <w:color w:val="000000"/>
          <w:sz w:val="24"/>
          <w:szCs w:val="24"/>
          <w:lang w:eastAsia="hr-HR"/>
        </w:rPr>
        <w:lastRenderedPageBreak/>
        <w:t>program ili projekt provodi u sklopu Javnog natječaja za financiranje programa i projekata udruga s područja grada Hvara za 2023. godinu.</w:t>
      </w:r>
    </w:p>
    <w:p w14:paraId="02CCF8A5"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0C6B801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5. FINANCIJSKI ZAHTJEVI</w:t>
      </w:r>
    </w:p>
    <w:p w14:paraId="131E14B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040E05A5"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5.1 Prihvatljivost izdataka</w:t>
      </w:r>
    </w:p>
    <w:p w14:paraId="28FB4C9E"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 xml:space="preserve"> </w:t>
      </w:r>
    </w:p>
    <w:p w14:paraId="4BB71809"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Proračun programa/projekta je procjena troškova provedbe svih projektnih aktivnosti. Iznosi uključeni u proračun programa/projekta moraju biti realni i troškovno učinkoviti, tj. navedeni troškovi moraju biti nužni za ostvarivanje očekivanih ishoda i rezultata te temeljeni na tržišnim cijenama. Planirani izdaci projekta moraju biti u skladu s Pravilnikom o financiranju javnih potreba Grada Hvara te ovim Uputama.</w:t>
      </w:r>
    </w:p>
    <w:p w14:paraId="4A21F02A"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13076A28"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5.2 Prihvatljivi izdaci</w:t>
      </w:r>
    </w:p>
    <w:p w14:paraId="1E802D6A"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p>
    <w:p w14:paraId="365B0DC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 okviru programa/projekta će se financirati aktivnosti koje su direktno povezane s ostvarenjem cilja definiranog prijavljenim programom odnosno projektom i doprinose pozitivnim promjenama kojima se potiče razvoj i zadovoljavaju javne potrebe građana Grada Hvara.</w:t>
      </w:r>
    </w:p>
    <w:p w14:paraId="5E2C7610"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6ABA3DCB"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Prihvatljivi troškovi su troškovi koje je imao korisnik financiranja, a koji ispunjavaju sve sljedeće kriterije: </w:t>
      </w:r>
    </w:p>
    <w:p w14:paraId="05E189DD"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38729317" w14:textId="77777777" w:rsidR="003B1A90" w:rsidRPr="00BC0523" w:rsidRDefault="003B1A90" w:rsidP="003B1A9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nastali su za vrijeme razdoblja provedbe programa ili projekta u skladu s ugovorom, osim troškova koji se odnose na završne izvještaje, troškova revizije i troškova vrednovanja, a plaćeni su do datuma odobravanja završnog izvještaja. </w:t>
      </w:r>
    </w:p>
    <w:p w14:paraId="1E81AEDA" w14:textId="77777777" w:rsidR="003B1A90" w:rsidRPr="00BC0523" w:rsidRDefault="003B1A90" w:rsidP="003B1A9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moraju biti navedeni u ukupnom predviđenom proračunu projekta ili programa,</w:t>
      </w:r>
    </w:p>
    <w:p w14:paraId="701D9E56" w14:textId="77777777" w:rsidR="003B1A90" w:rsidRPr="00BC0523" w:rsidRDefault="003B1A90" w:rsidP="003B1A9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nužni su za provođenje programa ili projekta koji je predmetom dodjele financijskih sredstava, </w:t>
      </w:r>
    </w:p>
    <w:p w14:paraId="3B502B79" w14:textId="77777777" w:rsidR="003B1A90" w:rsidRPr="00BC0523" w:rsidRDefault="003B1A90" w:rsidP="003B1A9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mogu biti identificirani i provjereni i koji su računovodstveno evidentirani kod korisnika financiranja prema važećim propisima o računovodstvu neprofitnih organizacija, </w:t>
      </w:r>
    </w:p>
    <w:p w14:paraId="0DA09FE5" w14:textId="77777777" w:rsidR="003B1A90" w:rsidRPr="00BC0523" w:rsidRDefault="003B1A90" w:rsidP="003B1A9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trebaju biti umjereni, opravdani i usuglašeni sa zahtjevima racionalnog financijskog upravljanja, osobito u odnosu na štedljivost i učinkovitost. </w:t>
      </w:r>
    </w:p>
    <w:p w14:paraId="6622CCFC" w14:textId="77777777" w:rsidR="003B1A90" w:rsidRPr="00BC0523" w:rsidRDefault="003B1A90" w:rsidP="003B1A90">
      <w:pPr>
        <w:numPr>
          <w:ilvl w:val="0"/>
          <w:numId w:val="9"/>
        </w:num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usklađeni su s primjenjivim pravilima javne nabave (Zakon o javnoj nabavi NN 120/16),</w:t>
      </w:r>
    </w:p>
    <w:p w14:paraId="601ED39C" w14:textId="77777777" w:rsidR="003B1A90" w:rsidRPr="00BC0523" w:rsidRDefault="003B1A90" w:rsidP="003B1A90">
      <w:pPr>
        <w:pBdr>
          <w:top w:val="nil"/>
          <w:left w:val="nil"/>
          <w:bottom w:val="nil"/>
          <w:right w:val="nil"/>
          <w:between w:val="nil"/>
        </w:pBdr>
        <w:spacing w:after="40" w:line="276" w:lineRule="auto"/>
        <w:jc w:val="both"/>
        <w:rPr>
          <w:rFonts w:ascii="Bahnschrift" w:eastAsia="Cambria" w:hAnsi="Bahnschrift" w:cs="Cambria"/>
          <w:color w:val="000000"/>
          <w:sz w:val="24"/>
          <w:szCs w:val="24"/>
          <w:lang w:eastAsia="hr-HR"/>
        </w:rPr>
      </w:pPr>
    </w:p>
    <w:p w14:paraId="19A8EF60"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Sredstvima Natječaja smiju se financirati samo stvarni i prihvatljivi troškovi nastali provođenjem projekta/programa. Prilikom procjene projekta/programa ocjenjivat će se potreba naznačenih troškova u odnosu na predviđene aktivnosti, kao i realnost visine navedenih troškova. Prihvatljive izdatke predstavljaju </w:t>
      </w:r>
      <w:r w:rsidRPr="00BC0523">
        <w:rPr>
          <w:rFonts w:ascii="Bahnschrift" w:eastAsia="Cambria" w:hAnsi="Bahnschrift" w:cs="Cambria"/>
          <w:b/>
          <w:color w:val="000000"/>
          <w:sz w:val="24"/>
          <w:szCs w:val="24"/>
          <w:lang w:eastAsia="hr-HR"/>
        </w:rPr>
        <w:t xml:space="preserve">izravni </w:t>
      </w:r>
      <w:r w:rsidRPr="00BC0523">
        <w:rPr>
          <w:rFonts w:ascii="Bahnschrift" w:eastAsia="Cambria" w:hAnsi="Bahnschrift" w:cs="Cambria"/>
          <w:color w:val="000000"/>
          <w:sz w:val="24"/>
          <w:szCs w:val="24"/>
          <w:lang w:eastAsia="hr-HR"/>
        </w:rPr>
        <w:t xml:space="preserve">i </w:t>
      </w:r>
      <w:r w:rsidRPr="00BC0523">
        <w:rPr>
          <w:rFonts w:ascii="Bahnschrift" w:eastAsia="Cambria" w:hAnsi="Bahnschrift" w:cs="Cambria"/>
          <w:b/>
          <w:color w:val="000000"/>
          <w:sz w:val="24"/>
          <w:szCs w:val="24"/>
          <w:lang w:eastAsia="hr-HR"/>
        </w:rPr>
        <w:t>neizravni</w:t>
      </w:r>
      <w:r w:rsidRPr="00BC0523">
        <w:rPr>
          <w:rFonts w:ascii="Bahnschrift" w:eastAsia="Cambria" w:hAnsi="Bahnschrift" w:cs="Cambria"/>
          <w:color w:val="000000"/>
          <w:sz w:val="24"/>
          <w:szCs w:val="24"/>
          <w:lang w:eastAsia="hr-HR"/>
        </w:rPr>
        <w:t xml:space="preserve"> </w:t>
      </w:r>
      <w:r w:rsidRPr="00BC0523">
        <w:rPr>
          <w:rFonts w:ascii="Bahnschrift" w:eastAsia="Cambria" w:hAnsi="Bahnschrift" w:cs="Cambria"/>
          <w:b/>
          <w:color w:val="000000"/>
          <w:sz w:val="24"/>
          <w:szCs w:val="24"/>
          <w:lang w:eastAsia="hr-HR"/>
        </w:rPr>
        <w:t>troškovi projekta</w:t>
      </w:r>
      <w:r w:rsidRPr="00BC0523">
        <w:rPr>
          <w:rFonts w:ascii="Bahnschrift" w:eastAsia="Cambria" w:hAnsi="Bahnschrift" w:cs="Cambria"/>
          <w:color w:val="000000"/>
          <w:sz w:val="24"/>
          <w:szCs w:val="24"/>
          <w:lang w:eastAsia="hr-HR"/>
        </w:rPr>
        <w:t xml:space="preserve">. </w:t>
      </w:r>
    </w:p>
    <w:p w14:paraId="00F3F857"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p>
    <w:p w14:paraId="2A8AD981"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IZRAVNI TROŠKOVI</w:t>
      </w:r>
    </w:p>
    <w:p w14:paraId="2BC6F0AC"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 xml:space="preserve"> </w:t>
      </w:r>
    </w:p>
    <w:p w14:paraId="0A0BCE6B"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Izravni troškovi su oni troškovi koji su u izravnoj vezi s ostvarenjem jednog ili više ciljeva projekta/programa, odnosno izravno povezani s pojedinačnom aktivnosti projekta i kada se veza s tom pojedinačnom aktivnošću može dokazati.</w:t>
      </w:r>
    </w:p>
    <w:p w14:paraId="01FA8520"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02D1D8D5"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Izravni troškovi obuhvaćaju dvije potkategorije troškova:</w:t>
      </w:r>
    </w:p>
    <w:p w14:paraId="4778280E" w14:textId="77777777" w:rsidR="003B1A90" w:rsidRPr="00BC0523" w:rsidRDefault="003B1A90" w:rsidP="003B1A90">
      <w:pPr>
        <w:numPr>
          <w:ilvl w:val="0"/>
          <w:numId w:val="5"/>
        </w:numPr>
        <w:pBdr>
          <w:top w:val="nil"/>
          <w:left w:val="nil"/>
          <w:bottom w:val="nil"/>
          <w:right w:val="nil"/>
          <w:between w:val="nil"/>
        </w:pBdr>
        <w:spacing w:after="0" w:line="276"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izravni troškovi osoblja</w:t>
      </w:r>
    </w:p>
    <w:p w14:paraId="67A56A8C" w14:textId="77777777" w:rsidR="003B1A90" w:rsidRPr="00BC0523" w:rsidRDefault="003B1A90" w:rsidP="003B1A90">
      <w:pPr>
        <w:numPr>
          <w:ilvl w:val="0"/>
          <w:numId w:val="5"/>
        </w:numPr>
        <w:pBdr>
          <w:top w:val="nil"/>
          <w:left w:val="nil"/>
          <w:bottom w:val="nil"/>
          <w:right w:val="nil"/>
          <w:between w:val="nil"/>
        </w:pBdr>
        <w:spacing w:after="0" w:line="276" w:lineRule="auto"/>
        <w:jc w:val="both"/>
        <w:rPr>
          <w:rFonts w:ascii="Bahnschrift" w:eastAsia="Calibri" w:hAnsi="Bahnschrift" w:cs="Calibri"/>
          <w:color w:val="000000"/>
          <w:sz w:val="24"/>
          <w:szCs w:val="24"/>
          <w:lang w:eastAsia="hr-HR"/>
        </w:rPr>
      </w:pPr>
      <w:r w:rsidRPr="00BC0523">
        <w:rPr>
          <w:rFonts w:ascii="Bahnschrift" w:eastAsia="Cambria" w:hAnsi="Bahnschrift" w:cs="Cambria"/>
          <w:color w:val="000000"/>
          <w:sz w:val="24"/>
          <w:szCs w:val="24"/>
          <w:lang w:eastAsia="hr-HR"/>
        </w:rPr>
        <w:t>ostali izravni troškovi.</w:t>
      </w:r>
    </w:p>
    <w:p w14:paraId="4FF5660F"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14592831"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IZRAVNI TROŠKOVI OSOBLJA su troškovi rada koje je moguće jasno identificirati i koji proizlaze iz ugovora/rješenja između poslodavca (institucije i/ili organizacije) i zaposlenika ili ugovora o uslugama za vanjsko osoblje između naručitelja i fizičke osobe, a isplaćuju se osoblju za obavljeni rad koji je izravno povezan s operacijom</w:t>
      </w:r>
      <w:r w:rsidRPr="00BC0523">
        <w:rPr>
          <w:rFonts w:ascii="Bahnschrift" w:eastAsia="Cambria" w:hAnsi="Bahnschrift" w:cs="Cambria"/>
          <w:b/>
          <w:color w:val="000000"/>
          <w:sz w:val="24"/>
          <w:szCs w:val="24"/>
          <w:lang w:eastAsia="hr-HR"/>
        </w:rPr>
        <w:t>.</w:t>
      </w:r>
    </w:p>
    <w:p w14:paraId="3B679201"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7030A0"/>
          <w:sz w:val="24"/>
          <w:szCs w:val="24"/>
          <w:lang w:eastAsia="hr-HR"/>
        </w:rPr>
      </w:pPr>
      <w:r w:rsidRPr="00BC0523">
        <w:rPr>
          <w:rFonts w:ascii="Bahnschrift" w:eastAsia="Cambria" w:hAnsi="Bahnschrift" w:cs="Cambria"/>
          <w:b/>
          <w:color w:val="7030A0"/>
          <w:sz w:val="24"/>
          <w:szCs w:val="24"/>
          <w:lang w:eastAsia="hr-HR"/>
        </w:rPr>
        <w:t xml:space="preserve"> </w:t>
      </w:r>
    </w:p>
    <w:p w14:paraId="0F58FEAB"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IZRAVNI TROŠKOVI OSOBLJA UKLJUČUJU</w:t>
      </w:r>
    </w:p>
    <w:p w14:paraId="642E927A"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 xml:space="preserve"> </w:t>
      </w:r>
    </w:p>
    <w:p w14:paraId="69B6408A" w14:textId="77777777" w:rsidR="003B1A90" w:rsidRPr="00BC0523" w:rsidRDefault="003B1A90" w:rsidP="003B1A9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i/ili internih akata organizacija/institucija, a dodjeljuju se temeljem radnog odnosa; prihvatljive naknade troškova prema odredbama Pravilnika o porezu na dohodak (NN 1/17) - prehrana, prijevoz, prigodne nagrade radniku u stvarno isplaćenom iznosu, a najviše do neoporezivog godišnjeg iznosa; naknade plaće za koje poslodavac ne može dobiti povrat iz drugih izvora (npr. bolovanje do 42 dana); druge osobne primitke u skladu s važećim radnim zakonodavstvom;</w:t>
      </w:r>
    </w:p>
    <w:p w14:paraId="0FD6CF65" w14:textId="77777777" w:rsidR="003B1A90" w:rsidRPr="00BC0523" w:rsidRDefault="003B1A90" w:rsidP="003B1A9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naknade za vanjske usluge fizičkih osoba izravno vezane uz provedbu projektnih aktivnosti (npr. ugovori o uslugama za trenere, umjetnike, dizajnere, predavače i druge stručnjake na provedbi projekta koji nisu zaposlenici korisnika ili partnera, a u izravnoj su vezi s ostvarenjem jednog ili više ciljeva projekta). Pri angažiranju izvršitelja vanjskih usluga putem ugovora o djelu ili autorskih ugovora treba voditi računa o zakonskim odredbama koje ove poslove utvrđuju kao privremene i povremene.</w:t>
      </w:r>
    </w:p>
    <w:p w14:paraId="3EDF0053"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0C1C578F" w14:textId="77777777" w:rsidR="003B1A90" w:rsidRPr="00BC0523" w:rsidRDefault="003B1A90" w:rsidP="003B1A90">
      <w:pPr>
        <w:pBdr>
          <w:top w:val="nil"/>
          <w:left w:val="nil"/>
          <w:bottom w:val="nil"/>
          <w:right w:val="nil"/>
          <w:between w:val="nil"/>
        </w:pBdr>
        <w:spacing w:after="4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OSTALI IZRAVNI TROŠKOVI</w:t>
      </w:r>
    </w:p>
    <w:p w14:paraId="3657AF8A" w14:textId="77777777" w:rsidR="003B1A90" w:rsidRPr="00BC0523" w:rsidRDefault="003B1A90" w:rsidP="003B1A90">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putni troškovi i troškovi dnevnica za zaposlenike i druge osobe koje sudjeluju u projektu ili programu, pod uvjetom da su u skladu s pravilima o visini iznosa za takve naknade za korisnike koji se financiraju iz sredstava državnog proračuna; </w:t>
      </w:r>
    </w:p>
    <w:p w14:paraId="5CF60983" w14:textId="77777777" w:rsidR="003B1A90" w:rsidRPr="00BC0523" w:rsidRDefault="003B1A90" w:rsidP="003B1A90">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lastRenderedPageBreak/>
        <w:t xml:space="preserve">troškovi kupnje ili iznajmljivanja opreme i materijala (novih ili rabljenih) namijenjenih isključivo za program ili projekt, te troškovi usluga pod uvjetom da su u skladu s tržišnim cijenama; </w:t>
      </w:r>
    </w:p>
    <w:p w14:paraId="65D7D243" w14:textId="77777777" w:rsidR="003B1A90" w:rsidRPr="00BC0523" w:rsidRDefault="003B1A90" w:rsidP="003B1A90">
      <w:pPr>
        <w:widowControl w:val="0"/>
        <w:numPr>
          <w:ilvl w:val="0"/>
          <w:numId w:val="11"/>
        </w:num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troškovi najma dvorane, objekata za održavanje aktivnosti sukladno području djelovanja ostalih udruga;</w:t>
      </w:r>
    </w:p>
    <w:p w14:paraId="23AA2EDB" w14:textId="77777777" w:rsidR="003B1A90" w:rsidRPr="00BC0523" w:rsidRDefault="003B1A90" w:rsidP="003B1A90">
      <w:pPr>
        <w:widowControl w:val="0"/>
        <w:numPr>
          <w:ilvl w:val="0"/>
          <w:numId w:val="11"/>
        </w:num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troškovi natjecanja i gostovanja – kotizacija, troškovi delegata, troškovi službenih osoba na gostovanjima, troškovi prijevoza; </w:t>
      </w:r>
    </w:p>
    <w:p w14:paraId="52D44B38" w14:textId="77777777" w:rsidR="003B1A90" w:rsidRPr="00BC0523" w:rsidRDefault="003B1A90" w:rsidP="003B1A90">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troškovi nabavke i najma opreme i materijala nužnih za provedbu projekta/programa koja mora biti specificirana po vrsti i iznosu, te troškovi usluga; </w:t>
      </w:r>
    </w:p>
    <w:p w14:paraId="35567E02" w14:textId="77777777" w:rsidR="003B1A90" w:rsidRPr="00BC0523" w:rsidRDefault="003B1A90" w:rsidP="003B1A90">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grafičke usluge (grafička priprema, usluge tiskanja letaka, brošura, majica i sl. pri čemu treba navesti vrstu i namjenu usluge, količinu, jedinične cijene); </w:t>
      </w:r>
    </w:p>
    <w:p w14:paraId="522CE453" w14:textId="77777777" w:rsidR="003B1A90" w:rsidRPr="00BC0523" w:rsidRDefault="003B1A90" w:rsidP="003B1A90">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usluge promidžbe (održavanje internetskih stranica, obavijesti u tiskovinama, promidžbeni materijal); </w:t>
      </w:r>
    </w:p>
    <w:p w14:paraId="1F401693" w14:textId="77777777" w:rsidR="003B1A90" w:rsidRPr="00BC0523" w:rsidRDefault="003B1A90" w:rsidP="003B1A90">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troškovi volontera - prijevoz, hrana, dnevnice za službena putovanja</w:t>
      </w:r>
    </w:p>
    <w:p w14:paraId="78AED7BF" w14:textId="77777777" w:rsidR="003B1A90" w:rsidRPr="00BC0523" w:rsidRDefault="003B1A90" w:rsidP="003B1A90">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ugostiteljski troškovi i troškovi smještaja priznaju se jedino ako su neposredno povezani s provedbom projektnih aktivnosti i to do razine smještaja kategoriziranog s maksimalno tri (3) zvjezdice (hotel, apartman, privatni smještaj);</w:t>
      </w:r>
    </w:p>
    <w:p w14:paraId="6697AC20" w14:textId="77777777" w:rsidR="003B1A90" w:rsidRPr="00BC0523" w:rsidRDefault="003B1A90" w:rsidP="003B1A90">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troškovi potrošne robe;</w:t>
      </w:r>
    </w:p>
    <w:p w14:paraId="63B33DA3" w14:textId="77777777" w:rsidR="003B1A90" w:rsidRPr="00BC0523" w:rsidRDefault="003B1A90" w:rsidP="003B1A90">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troškovi podugovaranja; </w:t>
      </w:r>
    </w:p>
    <w:p w14:paraId="6E507346" w14:textId="77777777" w:rsidR="003B1A90" w:rsidRPr="00BC0523" w:rsidRDefault="003B1A90" w:rsidP="003B1A90">
      <w:pPr>
        <w:numPr>
          <w:ilvl w:val="0"/>
          <w:numId w:val="11"/>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ostali troškovi koji su izravno vezani za provedbu aktivnosti programa ili projekta. </w:t>
      </w:r>
    </w:p>
    <w:p w14:paraId="1F633533"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p>
    <w:p w14:paraId="3BFCA73D"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Navedeni troškovi ne predstavljaju iscrpnu listu.</w:t>
      </w:r>
    </w:p>
    <w:p w14:paraId="66A8B476" w14:textId="77777777" w:rsidR="003B1A90" w:rsidRPr="00BC0523" w:rsidRDefault="003B1A90" w:rsidP="003B1A9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p>
    <w:p w14:paraId="712002E2"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Napomena</w:t>
      </w:r>
      <w:r w:rsidRPr="00BC0523">
        <w:rPr>
          <w:rFonts w:ascii="Bahnschrift" w:eastAsia="Cambria" w:hAnsi="Bahnschrift" w:cs="Cambria"/>
          <w:color w:val="000000"/>
          <w:sz w:val="24"/>
          <w:szCs w:val="24"/>
          <w:lang w:eastAsia="hr-HR"/>
        </w:rPr>
        <w:t>:</w:t>
      </w:r>
    </w:p>
    <w:p w14:paraId="741B8724"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p>
    <w:p w14:paraId="5F1C77C6"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bookmarkStart w:id="0" w:name="_gjdgxs" w:colFirst="0" w:colLast="0"/>
      <w:bookmarkEnd w:id="0"/>
      <w:r w:rsidRPr="00BC0523">
        <w:rPr>
          <w:rFonts w:ascii="Bahnschrift" w:eastAsia="Cambria" w:hAnsi="Bahnschrift" w:cs="Cambria"/>
          <w:color w:val="000000"/>
          <w:sz w:val="24"/>
          <w:szCs w:val="24"/>
          <w:lang w:eastAsia="hr-HR"/>
        </w:rPr>
        <w:t>Troškovi adaptacije i nabave opreme za provedbu projektnih aktivnosti prihvatljiv su trošak ukoliko su jasno povezani s projektnim aktivnostima, odnosno ukoliko doprinose ostvarenju ciljeva projekta.</w:t>
      </w:r>
    </w:p>
    <w:p w14:paraId="622BBEF8"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highlight w:val="yellow"/>
          <w:lang w:eastAsia="hr-HR"/>
        </w:rPr>
      </w:pPr>
      <w:r w:rsidRPr="00BC0523">
        <w:rPr>
          <w:rFonts w:ascii="Bahnschrift" w:eastAsia="Cambria" w:hAnsi="Bahnschrift" w:cs="Cambria"/>
          <w:color w:val="000000"/>
          <w:sz w:val="24"/>
          <w:szCs w:val="24"/>
          <w:highlight w:val="yellow"/>
          <w:lang w:eastAsia="hr-HR"/>
        </w:rPr>
        <w:t xml:space="preserve"> </w:t>
      </w:r>
    </w:p>
    <w:p w14:paraId="434A1A58"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Troškovi adaptacije prihvatljivi su </w:t>
      </w:r>
      <w:r w:rsidRPr="00BC0523">
        <w:rPr>
          <w:rFonts w:ascii="Bahnschrift" w:eastAsia="Cambria" w:hAnsi="Bahnschrift" w:cs="Cambria"/>
          <w:b/>
          <w:color w:val="000000"/>
          <w:sz w:val="24"/>
          <w:szCs w:val="24"/>
          <w:lang w:eastAsia="hr-HR"/>
        </w:rPr>
        <w:t xml:space="preserve">isključivo za financiranje programa, </w:t>
      </w:r>
      <w:r w:rsidRPr="00BC0523">
        <w:rPr>
          <w:rFonts w:ascii="Bahnschrift" w:eastAsia="Cambria" w:hAnsi="Bahnschrift" w:cs="Cambria"/>
          <w:color w:val="000000"/>
          <w:sz w:val="24"/>
          <w:szCs w:val="24"/>
          <w:lang w:eastAsia="hr-HR"/>
        </w:rPr>
        <w:t xml:space="preserve">te pod uvjetom da se odnose na prostor koji je u vlasništvu Grada Hvara i uz suglasnost Grada Hvara. </w:t>
      </w:r>
    </w:p>
    <w:p w14:paraId="0CE16B2D"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p>
    <w:p w14:paraId="3ED96295"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Svi izravni troškovi obračunavaju se metodom </w:t>
      </w:r>
      <w:r w:rsidRPr="00BC0523">
        <w:rPr>
          <w:rFonts w:ascii="Bahnschrift" w:eastAsia="Cambria" w:hAnsi="Bahnschrift" w:cs="Cambria"/>
          <w:b/>
          <w:color w:val="000000"/>
          <w:sz w:val="24"/>
          <w:szCs w:val="24"/>
          <w:lang w:eastAsia="hr-HR"/>
        </w:rPr>
        <w:t>stvarno nastalih troškova</w:t>
      </w:r>
      <w:r w:rsidRPr="00BC0523">
        <w:rPr>
          <w:rFonts w:ascii="Bahnschrift" w:eastAsia="Cambria" w:hAnsi="Bahnschrift" w:cs="Cambria"/>
          <w:color w:val="000000"/>
          <w:sz w:val="24"/>
          <w:szCs w:val="24"/>
          <w:lang w:eastAsia="hr-HR"/>
        </w:rPr>
        <w:t>, što znači da ih je tijekom provedbe potrebno pravdati prilaganjem popratne dokumentacije ili uvidom u istu.</w:t>
      </w:r>
    </w:p>
    <w:p w14:paraId="34A7C1AD"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p>
    <w:p w14:paraId="22BDD1A2"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NEIZRAVNI TROŠKOVI</w:t>
      </w:r>
    </w:p>
    <w:p w14:paraId="671FE7C6"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p>
    <w:p w14:paraId="4E0B9269"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Osim izravnih, korisniku sredstava se može odobriti i pokrivanje dijela neizravnih troškova kao što su: energija, voda, uredski materijal, sitan inventar, telefon, pošta i drugi indirektni troškovi koji nisu povezani s provedbom programa. </w:t>
      </w:r>
    </w:p>
    <w:p w14:paraId="2CFCAD2C"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748C4174" w14:textId="77777777" w:rsidR="003B1A90" w:rsidRPr="00BC0523" w:rsidRDefault="003B1A90" w:rsidP="003B1A90">
      <w:pPr>
        <w:pBdr>
          <w:top w:val="nil"/>
          <w:left w:val="nil"/>
          <w:bottom w:val="nil"/>
          <w:right w:val="nil"/>
          <w:between w:val="nil"/>
        </w:pBdr>
        <w:spacing w:line="25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Pod neizravnim troškovima podrazumijevaju se troškovi koji nisu izravno povezani s provedbom projekta, ali neizravno pridonose postizanju njegovih ciljeva pri čemu i ovi troškovi trebaju biti specificirani i obrazloženi.</w:t>
      </w:r>
    </w:p>
    <w:p w14:paraId="43B8027D"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Samo se prihvatljivi troškovi uzimaju u obzir za dodjelu bespovratnih sredstava. Prihvatljive troškove mogu stvarati samo one aktivnosti koje su nužne za provedbu projekta. Nužno je voditi računa da se prihvatljivi troškovi moraju temeljiti na stvarnim troškovima.</w:t>
      </w:r>
    </w:p>
    <w:p w14:paraId="05445F4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B08403F" w14:textId="77777777" w:rsidR="003B1A90" w:rsidRPr="00BC0523" w:rsidRDefault="003B1A90" w:rsidP="003B1A90">
      <w:pPr>
        <w:pBdr>
          <w:top w:val="nil"/>
          <w:left w:val="nil"/>
          <w:bottom w:val="nil"/>
          <w:right w:val="nil"/>
          <w:between w:val="nil"/>
        </w:pBdr>
        <w:spacing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Iz sredstava koja se traže za provedbu projekta ne smije se isplaćivati regres, božićnice i druge slične naknade zaposlenicima i članovima udruge.</w:t>
      </w:r>
    </w:p>
    <w:p w14:paraId="76958AB9" w14:textId="77777777" w:rsidR="003B1A90" w:rsidRPr="00BC0523" w:rsidRDefault="003B1A90" w:rsidP="003B1A90">
      <w:pPr>
        <w:pBdr>
          <w:top w:val="nil"/>
          <w:left w:val="nil"/>
          <w:bottom w:val="nil"/>
          <w:right w:val="nil"/>
          <w:between w:val="nil"/>
        </w:pBdr>
        <w:spacing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 proračun projekta koji se prijavljuje ne smiju se uvrstiti troškovi koji se odnose na plaćanje režijskih troškova (npr. troškovi potrošnje električne energije, vode, komunalija, fiksnih i mobilnih telefona i sl.) koji glase na ime fizičke osobe. U slučaju da udruga djeluje u iznajmljenom privatnom stanu, potrebno je priložiti presliku ovjerenog Ugovora o najmu koji ne može biti sklopljen s osobama koje obnašaju određene funkcije u udruzi.</w:t>
      </w:r>
    </w:p>
    <w:p w14:paraId="61F7D33E"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i/>
          <w:color w:val="000000"/>
          <w:sz w:val="24"/>
          <w:szCs w:val="24"/>
          <w:lang w:eastAsia="hr-HR"/>
        </w:rPr>
      </w:pPr>
      <w:r w:rsidRPr="00BC0523">
        <w:rPr>
          <w:rFonts w:ascii="Bahnschrift" w:eastAsia="Cambria" w:hAnsi="Bahnschrift" w:cs="Cambria"/>
          <w:b/>
          <w:color w:val="000000"/>
          <w:sz w:val="24"/>
          <w:szCs w:val="24"/>
          <w:lang w:eastAsia="hr-HR"/>
        </w:rPr>
        <w:t xml:space="preserve">5.3 Vrijednost volonterskog rada i doprinosa u naravi </w:t>
      </w:r>
    </w:p>
    <w:p w14:paraId="7B6FCB0F"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p>
    <w:p w14:paraId="0ACE00FA"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 </w:t>
      </w:r>
    </w:p>
    <w:p w14:paraId="1C083A7C"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2B85B5A" w14:textId="77777777" w:rsidR="003B1A90" w:rsidRPr="00BC0523" w:rsidRDefault="003B1A90" w:rsidP="003B1A9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Doprinos rada volontera je priznat kao oblik sufinanciranja. Vrijednost volonterskog rada određuje se u jednakom iznosu za sve potencijalne prijavitelje programa i projekata u iznosu od 33 kune/sat. </w:t>
      </w:r>
    </w:p>
    <w:p w14:paraId="759536ED"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i/>
          <w:color w:val="000000"/>
          <w:sz w:val="24"/>
          <w:szCs w:val="24"/>
          <w:lang w:eastAsia="hr-HR"/>
        </w:rPr>
      </w:pPr>
    </w:p>
    <w:p w14:paraId="78691AE2" w14:textId="77777777" w:rsidR="003B1A90" w:rsidRPr="00BC0523" w:rsidRDefault="003B1A90" w:rsidP="003B1A90">
      <w:pPr>
        <w:pBdr>
          <w:top w:val="nil"/>
          <w:left w:val="nil"/>
          <w:bottom w:val="nil"/>
          <w:right w:val="nil"/>
          <w:between w:val="nil"/>
        </w:pBdr>
        <w:spacing w:after="240" w:line="240" w:lineRule="auto"/>
        <w:jc w:val="both"/>
        <w:rPr>
          <w:rFonts w:ascii="Bahnschrift" w:eastAsia="Cambria" w:hAnsi="Bahnschrift" w:cs="Cambria"/>
          <w:b/>
          <w:i/>
          <w:color w:val="000000"/>
          <w:sz w:val="24"/>
          <w:szCs w:val="24"/>
          <w:lang w:eastAsia="hr-HR"/>
        </w:rPr>
      </w:pPr>
      <w:r w:rsidRPr="00BC0523">
        <w:rPr>
          <w:rFonts w:ascii="Bahnschrift" w:eastAsia="Cambria" w:hAnsi="Bahnschrift" w:cs="Cambria"/>
          <w:b/>
          <w:color w:val="000000"/>
          <w:sz w:val="24"/>
          <w:szCs w:val="24"/>
          <w:lang w:eastAsia="hr-HR"/>
        </w:rPr>
        <w:t>5.4 Neprihvatljivi troškovi</w:t>
      </w:r>
    </w:p>
    <w:p w14:paraId="73393986"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Neprihvatljivim troškovima, odnosno troškovima koji se ne mogu financirati sredstvima Proračuna, smatraju se:</w:t>
      </w:r>
    </w:p>
    <w:p w14:paraId="7560B965"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AB5514D" w14:textId="77777777" w:rsidR="003B1A90" w:rsidRPr="00BC0523" w:rsidRDefault="003B1A90" w:rsidP="003B1A9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dugovi i stavke za pokrivanje gubitaka ili dugova;</w:t>
      </w:r>
    </w:p>
    <w:p w14:paraId="38FCC952" w14:textId="77777777" w:rsidR="003B1A90" w:rsidRPr="00BC0523" w:rsidRDefault="003B1A90" w:rsidP="003B1A9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dospjele kamate;</w:t>
      </w:r>
    </w:p>
    <w:p w14:paraId="54C41A2A" w14:textId="77777777" w:rsidR="003B1A90" w:rsidRPr="00BC0523" w:rsidRDefault="003B1A90" w:rsidP="003B1A9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stavke koje se već financiraju iz javnih izvora;</w:t>
      </w:r>
    </w:p>
    <w:p w14:paraId="022CB320" w14:textId="77777777" w:rsidR="003B1A90" w:rsidRPr="00BC0523" w:rsidRDefault="003B1A90" w:rsidP="003B1A9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kupovina zemljišta ili građevina, osim kada je to nužno za izravno provođenje projekta/programa, kada se vlasništvo mora prenijeti na udrugu i/ili partnere najkasnije po završetku projekta/programa;</w:t>
      </w:r>
    </w:p>
    <w:p w14:paraId="07E07B64" w14:textId="77777777" w:rsidR="003B1A90" w:rsidRPr="00BC0523" w:rsidRDefault="003B1A90" w:rsidP="003B1A9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gubitci na tečajnim razlikama;</w:t>
      </w:r>
    </w:p>
    <w:p w14:paraId="49EA579D" w14:textId="77777777" w:rsidR="003B1A90" w:rsidRPr="00BC0523" w:rsidRDefault="003B1A90" w:rsidP="003B1A9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zajmovi trećim stranama;</w:t>
      </w:r>
    </w:p>
    <w:p w14:paraId="3E2FF9EB" w14:textId="77777777" w:rsidR="003B1A90" w:rsidRPr="00BC0523" w:rsidRDefault="003B1A90" w:rsidP="003B1A9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troškovi reprezentacije, hrane i alkoholnih pića ukoliko nisu planirani u okviru promocije određenog programa ili aktivnosti (osim u iznimnim slučajevima kada se kroz pregovaranje s gradonačelnikom dio tih troškova može priznati kao prihvatljiv trošak)</w:t>
      </w:r>
    </w:p>
    <w:p w14:paraId="51937966" w14:textId="77777777" w:rsidR="003B1A90" w:rsidRPr="00BC0523" w:rsidRDefault="003B1A90" w:rsidP="003B1A9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lastRenderedPageBreak/>
        <w:t>troškovi smještaja (osim u slučaju višednevnih i međunarodnih programa ili u iznimnim slučajevima kada se kroz pregovaranje s gradonačelnikom dio tih troškova može priznati kao prihvatljiv trošak).</w:t>
      </w:r>
    </w:p>
    <w:p w14:paraId="21A50D6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54000FF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6. POSTUPAK PRIJAVE</w:t>
      </w:r>
    </w:p>
    <w:p w14:paraId="217177FC"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1914BEB0"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FF0000"/>
          <w:sz w:val="24"/>
          <w:szCs w:val="24"/>
          <w:lang w:eastAsia="hr-HR"/>
        </w:rPr>
      </w:pPr>
      <w:r w:rsidRPr="00BC0523">
        <w:rPr>
          <w:rFonts w:ascii="Bahnschrift" w:eastAsia="Cambria" w:hAnsi="Bahnschrift" w:cs="Cambria"/>
          <w:color w:val="000000"/>
          <w:sz w:val="24"/>
          <w:szCs w:val="24"/>
          <w:lang w:eastAsia="hr-HR"/>
        </w:rPr>
        <w:t>U ovom odjeljku donosimo informacije o sadržaju obveznih obrazaca, o tome gdje i na koji način poslati prijavu, kao i informacije o rokovima za prijavu te kontaktima za upite u slučaju da imate dodatna pitanja vezana za provedbu Javnog poziva.</w:t>
      </w:r>
    </w:p>
    <w:p w14:paraId="4BE42BF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B78A91C"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Za prijavu na Natječaj prijavitelji moraju popuniti propisane natječajne obrasce i dostaviti svu potrebnu dokumentaciju navedenu u Uputama. Prijavitelji su dužni popuniti sva polja u obrascima.</w:t>
      </w:r>
    </w:p>
    <w:p w14:paraId="2EFC57FC"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1C83CF5"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Potrebno je ispuniti sve tražene podatke, ispisati obrazac, potpisati ga i dostaviti poštom ili osobno u pisarnicu Grada Hvara. Obrasci u kojima nedostaju podaci vezani uz sadržaj programa/projekta neće biti uzeti u razmatranje. U slučaju da se određene stavke, odnosno aktivnost ne planira provoditi (kao npr. uključivanje volontera i sl.) uz istu je potrebno upisati N/P (nije primjenjivo). Prostor za odgovor nije ograničen, te u slučaju potrebe za dodatnim prostorom prijavitelj može slobodno dodati retke u tablice ili druge dijelove obrasca.</w:t>
      </w:r>
    </w:p>
    <w:p w14:paraId="19D757C0"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54E24E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Obrazac je potrebno ispuniti na računalu. Rukom ispisani obrasci neće biti uzeti u razmatranje.</w:t>
      </w:r>
    </w:p>
    <w:p w14:paraId="51EBC9E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Ako obrazac prijave programa/projekta sadrži navedene nedostatke, prijava će se smatrati nevažećom.</w:t>
      </w:r>
    </w:p>
    <w:p w14:paraId="5DAD7E1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3CBADD2"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6.1 Način podnošenja projektnih/programskih prijedloga</w:t>
      </w:r>
    </w:p>
    <w:p w14:paraId="17D82D3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B4BDF0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Obvezne obrasce i propisanu dokumentaciju potrebno je poslati u papirnatom obliku te dostaviti u 1 (jednom) primjerku. Prijava u papirnatom obliku sadržava obvezne obrasce vlastoručno potpisane od strane osobe ovlaštene za zastupanje te ovjerene službenim pečatom prijavitelja. </w:t>
      </w:r>
    </w:p>
    <w:p w14:paraId="08B85BB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3A3A0ED"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Natječajnu dokumentaciju potrebno je dostaviti u zatvorenoj omotnici,  preporučeno poštom na adresu ili osobno u pisarnicu Grada Hvara:</w:t>
      </w:r>
    </w:p>
    <w:p w14:paraId="576159F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CC56FEF" w14:textId="77777777" w:rsidR="003B1A90" w:rsidRPr="00BC0523" w:rsidRDefault="003B1A90" w:rsidP="003B1A90">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Grad Hvar</w:t>
      </w:r>
    </w:p>
    <w:p w14:paraId="4D6412CB" w14:textId="77777777" w:rsidR="003B1A90" w:rsidRPr="00BC0523" w:rsidRDefault="003B1A90" w:rsidP="003B1A90">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 xml:space="preserve">Milana </w:t>
      </w:r>
      <w:proofErr w:type="spellStart"/>
      <w:r w:rsidRPr="00BC0523">
        <w:rPr>
          <w:rFonts w:ascii="Bahnschrift" w:eastAsia="Cambria" w:hAnsi="Bahnschrift" w:cs="Cambria"/>
          <w:b/>
          <w:color w:val="000000"/>
          <w:sz w:val="24"/>
          <w:szCs w:val="24"/>
          <w:lang w:eastAsia="hr-HR"/>
        </w:rPr>
        <w:t>Kukurina</w:t>
      </w:r>
      <w:proofErr w:type="spellEnd"/>
      <w:r w:rsidRPr="00BC0523">
        <w:rPr>
          <w:rFonts w:ascii="Bahnschrift" w:eastAsia="Cambria" w:hAnsi="Bahnschrift" w:cs="Cambria"/>
          <w:b/>
          <w:color w:val="000000"/>
          <w:sz w:val="24"/>
          <w:szCs w:val="24"/>
          <w:lang w:eastAsia="hr-HR"/>
        </w:rPr>
        <w:t xml:space="preserve"> 2</w:t>
      </w:r>
    </w:p>
    <w:p w14:paraId="1331CFF6" w14:textId="77777777" w:rsidR="003B1A90" w:rsidRPr="00BC0523" w:rsidRDefault="003B1A90" w:rsidP="003B1A90">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21450 HVAR</w:t>
      </w:r>
    </w:p>
    <w:p w14:paraId="7903DE84" w14:textId="77777777" w:rsidR="003B1A90" w:rsidRPr="00BC0523" w:rsidRDefault="003B1A90" w:rsidP="003B1A90">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p>
    <w:p w14:paraId="247C591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Na vanjskome dijelu omotnice potrebno je istaknuti puni naziv i adresu prijavitelja s napomenom:</w:t>
      </w:r>
    </w:p>
    <w:p w14:paraId="51730AB1"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56E16BF" w14:textId="5DF93316" w:rsidR="003B1A90" w:rsidRPr="00BC0523" w:rsidRDefault="003B1A90" w:rsidP="003B1A90">
      <w:pPr>
        <w:pBdr>
          <w:top w:val="nil"/>
          <w:left w:val="nil"/>
          <w:bottom w:val="nil"/>
          <w:right w:val="nil"/>
          <w:between w:val="nil"/>
        </w:pBdr>
        <w:spacing w:after="0" w:line="240" w:lineRule="auto"/>
        <w:jc w:val="center"/>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„Za Javni natječaj Grada Hvara za financiranje programa i projekata udruga u ostalih udruga civilnog društva za 202</w:t>
      </w:r>
      <w:r w:rsidR="0005076A" w:rsidRPr="00BC0523">
        <w:rPr>
          <w:rFonts w:ascii="Bahnschrift" w:eastAsia="Cambria" w:hAnsi="Bahnschrift" w:cs="Cambria"/>
          <w:b/>
          <w:color w:val="000000"/>
          <w:sz w:val="24"/>
          <w:szCs w:val="24"/>
          <w:lang w:eastAsia="hr-HR"/>
        </w:rPr>
        <w:t>3</w:t>
      </w:r>
      <w:r w:rsidRPr="00BC0523">
        <w:rPr>
          <w:rFonts w:ascii="Bahnschrift" w:eastAsia="Cambria" w:hAnsi="Bahnschrift" w:cs="Cambria"/>
          <w:b/>
          <w:color w:val="000000"/>
          <w:sz w:val="24"/>
          <w:szCs w:val="24"/>
          <w:lang w:eastAsia="hr-HR"/>
        </w:rPr>
        <w:t>. godinu“ – NE OTVARATI</w:t>
      </w:r>
    </w:p>
    <w:p w14:paraId="2B6B6D30"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53488F12"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1A58E11"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Prilikom podnošenja projektnog prijedloga poštanskom pošiljkom, podatak o datumu predaje projektnog prijedloga na Javni natječaj smatra se datumom podnošenja </w:t>
      </w:r>
      <w:r w:rsidRPr="00BC0523">
        <w:rPr>
          <w:rFonts w:ascii="Bahnschrift" w:eastAsia="Cambria" w:hAnsi="Bahnschrift" w:cs="Cambria"/>
          <w:color w:val="000000"/>
          <w:sz w:val="24"/>
          <w:szCs w:val="24"/>
          <w:lang w:eastAsia="hr-HR"/>
        </w:rPr>
        <w:lastRenderedPageBreak/>
        <w:t>projektnog prijedloga zabilježenim na paketu/omotnici od strane davatelja poštanske usluge.</w:t>
      </w:r>
    </w:p>
    <w:p w14:paraId="6747E48F"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w:t>
      </w:r>
    </w:p>
    <w:p w14:paraId="4C183F9B"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Kod podnošenja projektnog prijedloga poštanskom pošiljkom na zaprimljenom paketu/omotnici </w:t>
      </w:r>
      <w:r w:rsidRPr="00BC0523">
        <w:rPr>
          <w:rFonts w:ascii="Bahnschrift" w:eastAsia="Cambria" w:hAnsi="Bahnschrift" w:cs="Cambria"/>
          <w:b/>
          <w:color w:val="000000"/>
          <w:sz w:val="24"/>
          <w:szCs w:val="24"/>
          <w:u w:val="single"/>
          <w:lang w:eastAsia="hr-HR"/>
        </w:rPr>
        <w:t>mora biti jasno i čitljivo naznačen datum slanja projektnog prijedloga</w:t>
      </w:r>
      <w:r w:rsidRPr="00BC0523">
        <w:rPr>
          <w:rFonts w:ascii="Bahnschrift" w:eastAsia="Cambria" w:hAnsi="Bahnschrift" w:cs="Cambria"/>
          <w:color w:val="000000"/>
          <w:sz w:val="24"/>
          <w:szCs w:val="24"/>
          <w:lang w:eastAsia="hr-HR"/>
        </w:rPr>
        <w:t>. Datum slanja projektnog prijedloga na paket/omotnicu ne upisuje sam prijavitelj.</w:t>
      </w:r>
    </w:p>
    <w:p w14:paraId="594CE83C"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w:t>
      </w:r>
    </w:p>
    <w:p w14:paraId="76763836"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Ukoliko kod podnošenja projektnog prijedloga poštanskom pošiljkom na paketu/omotnici nije zabilježen datum, takav projektni prijedlog se isključuje. Prijave koje nisu dostavljene na propisani način i ne sadrže svu dokumentaciju koja je propisana Natječajem, neće biti uzete u daljnje razmatranje.</w:t>
      </w:r>
    </w:p>
    <w:p w14:paraId="30575778"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Cjelovitom prijavom smatra se prijava koja sadrži sve popunjene prijavne obrasce i obavezne priloge, kako je zahtijevano u natječajnoj dokumentaciji Javnog natječaja:</w:t>
      </w:r>
    </w:p>
    <w:p w14:paraId="21C36725"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6058B408" w14:textId="77777777" w:rsidR="003B1A90" w:rsidRPr="00BC0523" w:rsidRDefault="003B1A90" w:rsidP="003B1A90">
      <w:pPr>
        <w:widowControl w:val="0"/>
        <w:pBdr>
          <w:top w:val="nil"/>
          <w:left w:val="nil"/>
          <w:bottom w:val="nil"/>
          <w:right w:val="nil"/>
          <w:between w:val="nil"/>
        </w:pBdr>
        <w:spacing w:before="173" w:after="0" w:line="240" w:lineRule="auto"/>
        <w:ind w:right="1057"/>
        <w:jc w:val="both"/>
        <w:outlineLvl w:val="1"/>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Prijava na javni natječaj mora sadržavati papirnato:</w:t>
      </w:r>
    </w:p>
    <w:p w14:paraId="45FF7C95" w14:textId="77777777" w:rsidR="003B1A90" w:rsidRPr="00BC0523" w:rsidRDefault="003B1A90" w:rsidP="003B1A90">
      <w:pPr>
        <w:pBdr>
          <w:top w:val="nil"/>
          <w:left w:val="nil"/>
          <w:bottom w:val="nil"/>
          <w:right w:val="nil"/>
          <w:between w:val="nil"/>
        </w:pBdr>
        <w:spacing w:after="200" w:line="276" w:lineRule="auto"/>
        <w:rPr>
          <w:rFonts w:ascii="Bahnschrift" w:eastAsia="Calibri" w:hAnsi="Bahnschrift" w:cs="Calibri"/>
          <w:color w:val="000000"/>
          <w:lang w:eastAsia="hr-HR"/>
        </w:rPr>
      </w:pPr>
    </w:p>
    <w:p w14:paraId="755B4C9F" w14:textId="77777777" w:rsidR="003B1A90" w:rsidRPr="00BC0523" w:rsidRDefault="003B1A90" w:rsidP="003B1A90">
      <w:pPr>
        <w:widowControl w:val="0"/>
        <w:numPr>
          <w:ilvl w:val="0"/>
          <w:numId w:val="13"/>
        </w:numPr>
        <w:pBdr>
          <w:top w:val="nil"/>
          <w:left w:val="nil"/>
          <w:bottom w:val="nil"/>
          <w:right w:val="nil"/>
          <w:between w:val="nil"/>
        </w:pBdr>
        <w:spacing w:before="173" w:after="0" w:line="240" w:lineRule="auto"/>
        <w:ind w:right="1057"/>
        <w:contextualSpacing/>
        <w:jc w:val="both"/>
        <w:outlineLvl w:val="1"/>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OBRAZAC PRIJAVNICE – „OPISNI OBRAZAC”</w:t>
      </w:r>
    </w:p>
    <w:p w14:paraId="4A977090" w14:textId="77777777" w:rsidR="003B1A90" w:rsidRPr="00BC0523" w:rsidRDefault="003B1A90" w:rsidP="003B1A90">
      <w:pPr>
        <w:pBdr>
          <w:top w:val="nil"/>
          <w:left w:val="nil"/>
          <w:bottom w:val="nil"/>
          <w:right w:val="nil"/>
          <w:between w:val="nil"/>
        </w:pBdr>
        <w:spacing w:after="200" w:line="276" w:lineRule="auto"/>
        <w:rPr>
          <w:rFonts w:ascii="Bahnschrift" w:eastAsia="Calibri" w:hAnsi="Bahnschrift" w:cs="Calibri"/>
          <w:color w:val="000000"/>
          <w:lang w:eastAsia="hr-HR"/>
        </w:rPr>
      </w:pPr>
    </w:p>
    <w:p w14:paraId="2EC62772"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Opisni obrazac projekta  dio je obvezne dokumentacije.  Sadrži podatke o prijavitelju, partnerima te sadržaju projekta koji se predlaže za financiranje.</w:t>
      </w:r>
    </w:p>
    <w:p w14:paraId="02E3FFC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Obrasci u kojima nedostaju podaci vezani uz sadržaj projekta neće biti uzeti u razmatranje.</w:t>
      </w:r>
    </w:p>
    <w:p w14:paraId="7FD94EE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Obrazac je potrebno ispuniti na računalu. Rukom ispisani obrasci neće se uzeti u razmatranje.</w:t>
      </w:r>
    </w:p>
    <w:p w14:paraId="4EB62382"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 xml:space="preserve"> </w:t>
      </w:r>
    </w:p>
    <w:p w14:paraId="3C7D065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i/>
          <w:color w:val="FF0000"/>
          <w:sz w:val="24"/>
          <w:szCs w:val="24"/>
          <w:lang w:eastAsia="hr-HR"/>
        </w:rPr>
      </w:pPr>
      <w:r w:rsidRPr="00BC0523">
        <w:rPr>
          <w:rFonts w:ascii="Bahnschrift" w:eastAsia="Cambria" w:hAnsi="Bahnschrift" w:cs="Cambria"/>
          <w:color w:val="151515"/>
          <w:sz w:val="24"/>
          <w:szCs w:val="24"/>
          <w:lang w:eastAsia="hr-HR"/>
        </w:rPr>
        <w:t xml:space="preserve">Ukoliko opisni obrazac sadrži gore navedene nedostatke, prijava će se smatrati nevažećom. </w:t>
      </w:r>
    </w:p>
    <w:p w14:paraId="236A43AE" w14:textId="77777777" w:rsidR="003B1A90" w:rsidRPr="00BC0523" w:rsidRDefault="003B1A90" w:rsidP="003B1A90">
      <w:pPr>
        <w:pBdr>
          <w:top w:val="nil"/>
          <w:left w:val="nil"/>
          <w:bottom w:val="nil"/>
          <w:right w:val="nil"/>
          <w:between w:val="nil"/>
        </w:pBdr>
        <w:spacing w:after="200" w:line="276" w:lineRule="auto"/>
        <w:rPr>
          <w:rFonts w:ascii="Bahnschrift" w:eastAsia="Cambria" w:hAnsi="Bahnschrift" w:cs="Cambria"/>
          <w:color w:val="000000"/>
          <w:sz w:val="24"/>
          <w:szCs w:val="24"/>
          <w:lang w:eastAsia="hr-HR"/>
        </w:rPr>
      </w:pPr>
    </w:p>
    <w:p w14:paraId="3EB32388" w14:textId="77777777" w:rsidR="003B1A90" w:rsidRPr="00BC0523" w:rsidRDefault="003B1A90" w:rsidP="003B1A90">
      <w:pPr>
        <w:widowControl w:val="0"/>
        <w:numPr>
          <w:ilvl w:val="0"/>
          <w:numId w:val="13"/>
        </w:numPr>
        <w:pBdr>
          <w:top w:val="nil"/>
          <w:left w:val="nil"/>
          <w:bottom w:val="nil"/>
          <w:right w:val="nil"/>
          <w:between w:val="nil"/>
        </w:pBdr>
        <w:spacing w:before="173" w:after="0" w:line="240" w:lineRule="auto"/>
        <w:ind w:right="1057"/>
        <w:contextualSpacing/>
        <w:jc w:val="both"/>
        <w:outlineLvl w:val="1"/>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OBRAZAC PRORAČUNA – „PROR“</w:t>
      </w:r>
    </w:p>
    <w:p w14:paraId="7966F085" w14:textId="77777777" w:rsidR="003B1A90" w:rsidRPr="00BC0523" w:rsidRDefault="003B1A90" w:rsidP="003B1A90">
      <w:pPr>
        <w:pBdr>
          <w:top w:val="nil"/>
          <w:left w:val="nil"/>
          <w:bottom w:val="nil"/>
          <w:right w:val="nil"/>
          <w:between w:val="nil"/>
        </w:pBdr>
        <w:spacing w:after="200" w:line="276" w:lineRule="auto"/>
        <w:rPr>
          <w:rFonts w:ascii="Bahnschrift" w:eastAsia="Cambria" w:hAnsi="Bahnschrift" w:cs="Cambria"/>
          <w:color w:val="000000"/>
          <w:sz w:val="24"/>
          <w:szCs w:val="24"/>
          <w:lang w:eastAsia="hr-HR"/>
        </w:rPr>
      </w:pPr>
    </w:p>
    <w:p w14:paraId="7D260F8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Obrazac Proračuna dio je obvezne dokumentacije. Ispunjava se na hrvatskom jeziku i sadrži podatke o svim izravnim i neizravnim troškovima projekta, kao i o bespovratnim sredstvima koja se traže od davatelja.</w:t>
      </w:r>
    </w:p>
    <w:p w14:paraId="382EBFE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Prijava u kojoj nedostaje obrazac Proračuna neće biti uzeta u razmatranje, kao ni prijava u kojoj obrazac Proračuna nije u potpunosti ispunjen.</w:t>
      </w:r>
    </w:p>
    <w:p w14:paraId="7485DA1C"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 xml:space="preserve">Obrazac je potrebno ispuniti na računalu. Rukom ispisani obrasci </w:t>
      </w:r>
      <w:bookmarkStart w:id="1" w:name="_Hlk91933544"/>
      <w:r w:rsidRPr="00BC0523">
        <w:rPr>
          <w:rFonts w:ascii="Bahnschrift" w:eastAsia="Cambria" w:hAnsi="Bahnschrift" w:cs="Cambria"/>
          <w:color w:val="151515"/>
          <w:sz w:val="24"/>
          <w:szCs w:val="24"/>
          <w:lang w:eastAsia="hr-HR"/>
        </w:rPr>
        <w:t xml:space="preserve">neće se uzeti u razmatranje. </w:t>
      </w:r>
      <w:bookmarkEnd w:id="1"/>
    </w:p>
    <w:p w14:paraId="4E0D5D68" w14:textId="77777777" w:rsidR="003B1A90" w:rsidRPr="00BC0523" w:rsidRDefault="003B1A90" w:rsidP="003B1A90">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p>
    <w:p w14:paraId="71C534B9" w14:textId="77777777" w:rsidR="003B1A90" w:rsidRPr="00BC0523" w:rsidRDefault="003B1A90" w:rsidP="003B1A90">
      <w:pPr>
        <w:numPr>
          <w:ilvl w:val="0"/>
          <w:numId w:val="17"/>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BC0523">
        <w:rPr>
          <w:rFonts w:ascii="Bahnschrift" w:eastAsia="Cambria" w:hAnsi="Bahnschrift" w:cs="Cambria"/>
          <w:color w:val="151515"/>
          <w:sz w:val="24"/>
          <w:szCs w:val="24"/>
          <w:lang w:eastAsia="hr-HR"/>
        </w:rPr>
        <w:t>obrazac izjave o nepostojanju dvostrukog financiranja – „IZJ-FINAN“</w:t>
      </w:r>
    </w:p>
    <w:p w14:paraId="35848429" w14:textId="77777777" w:rsidR="003B1A90" w:rsidRPr="00BC0523" w:rsidRDefault="003B1A90" w:rsidP="003B1A90">
      <w:pPr>
        <w:numPr>
          <w:ilvl w:val="0"/>
          <w:numId w:val="17"/>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BC0523">
        <w:rPr>
          <w:rFonts w:ascii="Bahnschrift" w:eastAsia="Cambria" w:hAnsi="Bahnschrift" w:cs="Cambria"/>
          <w:color w:val="151515"/>
          <w:sz w:val="24"/>
          <w:szCs w:val="24"/>
          <w:lang w:eastAsia="hr-HR"/>
        </w:rPr>
        <w:t>ispunjen obrazac izjave o partnerstvu (ako je primjenjivo)</w:t>
      </w:r>
    </w:p>
    <w:p w14:paraId="37CEE28D" w14:textId="77777777" w:rsidR="003B1A90" w:rsidRPr="00BC0523" w:rsidRDefault="003B1A90" w:rsidP="003B1A90">
      <w:pPr>
        <w:numPr>
          <w:ilvl w:val="0"/>
          <w:numId w:val="17"/>
        </w:numPr>
        <w:pBdr>
          <w:top w:val="nil"/>
          <w:left w:val="nil"/>
          <w:bottom w:val="nil"/>
          <w:right w:val="nil"/>
          <w:between w:val="nil"/>
        </w:pBdr>
        <w:spacing w:after="0" w:line="240" w:lineRule="auto"/>
        <w:contextualSpacing/>
        <w:jc w:val="both"/>
        <w:rPr>
          <w:rFonts w:ascii="Bahnschrift" w:eastAsia="Times New Roman" w:hAnsi="Bahnschrift" w:cs="Times New Roman"/>
          <w:b/>
          <w:color w:val="000000"/>
          <w:sz w:val="24"/>
          <w:szCs w:val="24"/>
          <w:lang w:eastAsia="hr-HR"/>
        </w:rPr>
      </w:pPr>
      <w:r w:rsidRPr="00BC0523">
        <w:rPr>
          <w:rFonts w:ascii="Bahnschrift" w:eastAsia="Cambria" w:hAnsi="Bahnschrift" w:cs="Cambria"/>
          <w:color w:val="151515"/>
          <w:sz w:val="24"/>
          <w:szCs w:val="24"/>
          <w:lang w:eastAsia="hr-HR"/>
        </w:rPr>
        <w:t>ispunjen</w:t>
      </w:r>
      <w:r w:rsidRPr="00BC0523">
        <w:rPr>
          <w:rFonts w:ascii="Bahnschrift" w:eastAsia="Cambria" w:hAnsi="Bahnschrift" w:cs="Cambria"/>
          <w:b/>
          <w:color w:val="151515"/>
          <w:sz w:val="24"/>
          <w:szCs w:val="24"/>
          <w:lang w:eastAsia="hr-HR"/>
        </w:rPr>
        <w:t xml:space="preserve"> </w:t>
      </w:r>
      <w:r w:rsidRPr="00BC0523">
        <w:rPr>
          <w:rFonts w:ascii="Bahnschrift" w:eastAsia="Cambria" w:hAnsi="Bahnschrift" w:cs="Cambria"/>
          <w:color w:val="151515"/>
          <w:sz w:val="24"/>
          <w:szCs w:val="24"/>
          <w:lang w:eastAsia="hr-HR"/>
        </w:rPr>
        <w:t>obrazac životopisa voditelja programa ili projekta</w:t>
      </w:r>
    </w:p>
    <w:p w14:paraId="16D603E8" w14:textId="77777777" w:rsidR="003B1A90" w:rsidRPr="00BC0523" w:rsidRDefault="003B1A90" w:rsidP="003B1A90">
      <w:pPr>
        <w:numPr>
          <w:ilvl w:val="0"/>
          <w:numId w:val="17"/>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BC0523">
        <w:rPr>
          <w:rFonts w:ascii="Bahnschrift" w:eastAsia="Cambria" w:hAnsi="Bahnschrift" w:cs="Cambria"/>
          <w:color w:val="151515"/>
          <w:sz w:val="24"/>
          <w:szCs w:val="24"/>
          <w:lang w:eastAsia="hr-HR"/>
        </w:rPr>
        <w:t>popis članova sukladno Zakonu o udrugama</w:t>
      </w:r>
    </w:p>
    <w:p w14:paraId="2B60961A" w14:textId="77777777" w:rsidR="003B1A90" w:rsidRPr="00BC0523" w:rsidRDefault="003B1A90" w:rsidP="003B1A90">
      <w:pPr>
        <w:widowControl w:val="0"/>
        <w:pBdr>
          <w:top w:val="nil"/>
          <w:left w:val="nil"/>
          <w:bottom w:val="nil"/>
          <w:right w:val="nil"/>
          <w:between w:val="nil"/>
        </w:pBdr>
        <w:spacing w:after="0" w:line="240" w:lineRule="auto"/>
        <w:rPr>
          <w:rFonts w:ascii="Bahnschrift" w:eastAsia="Cambria" w:hAnsi="Bahnschrift" w:cs="Cambria"/>
          <w:color w:val="151515"/>
          <w:sz w:val="24"/>
          <w:szCs w:val="24"/>
          <w:lang w:eastAsia="hr-HR"/>
        </w:rPr>
      </w:pPr>
    </w:p>
    <w:p w14:paraId="336B2D7A" w14:textId="77777777" w:rsidR="003B1A90" w:rsidRPr="00BC0523" w:rsidRDefault="003B1A90" w:rsidP="003B1A90">
      <w:pPr>
        <w:widowControl w:val="0"/>
        <w:pBdr>
          <w:top w:val="nil"/>
          <w:left w:val="nil"/>
          <w:bottom w:val="nil"/>
          <w:right w:val="nil"/>
          <w:between w:val="nil"/>
        </w:pBdr>
        <w:spacing w:after="0" w:line="240" w:lineRule="auto"/>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lastRenderedPageBreak/>
        <w:t>Na zahtjev, prijavitelj će ukoliko bude odabran za financiranje naknadno dostaviti na uvid:</w:t>
      </w:r>
    </w:p>
    <w:p w14:paraId="31BC667B" w14:textId="77777777" w:rsidR="003B1A90" w:rsidRPr="00BC0523" w:rsidRDefault="003B1A90" w:rsidP="003B1A90">
      <w:pPr>
        <w:widowControl w:val="0"/>
        <w:pBdr>
          <w:top w:val="nil"/>
          <w:left w:val="nil"/>
          <w:bottom w:val="nil"/>
          <w:right w:val="nil"/>
          <w:between w:val="nil"/>
        </w:pBdr>
        <w:spacing w:after="0" w:line="240" w:lineRule="auto"/>
        <w:rPr>
          <w:rFonts w:ascii="Bahnschrift" w:eastAsia="Cambria" w:hAnsi="Bahnschrift" w:cs="Cambria"/>
          <w:color w:val="151515"/>
          <w:sz w:val="24"/>
          <w:szCs w:val="24"/>
          <w:lang w:eastAsia="hr-HR"/>
        </w:rPr>
      </w:pPr>
    </w:p>
    <w:p w14:paraId="23B44943" w14:textId="77777777" w:rsidR="003B1A90" w:rsidRPr="00BC0523" w:rsidRDefault="003B1A90" w:rsidP="003B1A90">
      <w:pPr>
        <w:widowControl w:val="0"/>
        <w:numPr>
          <w:ilvl w:val="0"/>
          <w:numId w:val="10"/>
        </w:numPr>
        <w:pBdr>
          <w:top w:val="nil"/>
          <w:left w:val="nil"/>
          <w:bottom w:val="nil"/>
          <w:right w:val="nil"/>
          <w:between w:val="nil"/>
        </w:pBdr>
        <w:spacing w:after="0" w:line="240" w:lineRule="auto"/>
        <w:contextualSpacing/>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potvrdu Porezne Uprave o nepostojanju duga</w:t>
      </w:r>
    </w:p>
    <w:p w14:paraId="566B5B3E" w14:textId="77777777" w:rsidR="003B1A90" w:rsidRPr="00BC0523" w:rsidRDefault="003B1A90" w:rsidP="003B1A90">
      <w:pPr>
        <w:widowControl w:val="0"/>
        <w:numPr>
          <w:ilvl w:val="0"/>
          <w:numId w:val="10"/>
        </w:numPr>
        <w:pBdr>
          <w:top w:val="nil"/>
          <w:left w:val="nil"/>
          <w:bottom w:val="nil"/>
          <w:right w:val="nil"/>
          <w:between w:val="nil"/>
        </w:pBdr>
        <w:spacing w:after="0" w:line="240" w:lineRule="auto"/>
        <w:contextualSpacing/>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potvrda o nekažnjavanju odgovorne osobe</w:t>
      </w:r>
    </w:p>
    <w:p w14:paraId="6F98336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CFA285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B050"/>
          <w:sz w:val="24"/>
          <w:szCs w:val="24"/>
          <w:lang w:eastAsia="hr-HR"/>
        </w:rPr>
      </w:pPr>
    </w:p>
    <w:p w14:paraId="63E9F3D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151515"/>
          <w:sz w:val="24"/>
          <w:szCs w:val="24"/>
          <w:lang w:eastAsia="hr-HR"/>
        </w:rPr>
      </w:pPr>
      <w:r w:rsidRPr="00BC0523">
        <w:rPr>
          <w:rFonts w:ascii="Bahnschrift" w:eastAsia="Cambria" w:hAnsi="Bahnschrift" w:cs="Cambria"/>
          <w:b/>
          <w:color w:val="151515"/>
          <w:sz w:val="24"/>
          <w:szCs w:val="24"/>
          <w:lang w:eastAsia="hr-HR"/>
        </w:rPr>
        <w:t>Napomena:</w:t>
      </w:r>
    </w:p>
    <w:p w14:paraId="213D147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i/>
          <w:color w:val="FF0000"/>
          <w:sz w:val="24"/>
          <w:szCs w:val="24"/>
          <w:u w:val="single"/>
          <w:lang w:eastAsia="hr-HR"/>
        </w:rPr>
      </w:pPr>
      <w:r w:rsidRPr="00BC0523">
        <w:rPr>
          <w:rFonts w:ascii="Bahnschrift" w:eastAsia="Cambria" w:hAnsi="Bahnschrift" w:cs="Cambria"/>
          <w:i/>
          <w:color w:val="FF0000"/>
          <w:sz w:val="24"/>
          <w:szCs w:val="24"/>
          <w:u w:val="single"/>
          <w:lang w:eastAsia="hr-HR"/>
        </w:rPr>
        <w:t xml:space="preserve"> </w:t>
      </w:r>
    </w:p>
    <w:p w14:paraId="3F47E9E2" w14:textId="04E876E1"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Dokaz o registraciji udruge (Izvadak iz Registra udruga Republike Hrvatske) i Statut udruge prilikom prijava neće se tražiti, ali će se udruga prilikom provjere ispunjavanja formalnih (administrativnih) uvjeta Natječaja provjeriti u nadležnom Registru, te ukoliko je ispunjena zakonska obveza usklađivanja temeljnog akta udruge sa Zakonom o udrugama („Narodne novine“ broj 74/14, 70/17</w:t>
      </w:r>
      <w:r w:rsidR="009E7CC8" w:rsidRPr="00BC0523">
        <w:rPr>
          <w:rFonts w:ascii="Bahnschrift" w:eastAsia="Cambria" w:hAnsi="Bahnschrift" w:cs="Cambria"/>
          <w:color w:val="151515"/>
          <w:sz w:val="24"/>
          <w:szCs w:val="24"/>
          <w:lang w:eastAsia="hr-HR"/>
        </w:rPr>
        <w:t>,</w:t>
      </w:r>
      <w:r w:rsidRPr="00BC0523">
        <w:rPr>
          <w:rFonts w:ascii="Bahnschrift" w:eastAsia="Cambria" w:hAnsi="Bahnschrift" w:cs="Cambria"/>
          <w:color w:val="151515"/>
          <w:sz w:val="24"/>
          <w:szCs w:val="24"/>
          <w:lang w:eastAsia="hr-HR"/>
        </w:rPr>
        <w:t xml:space="preserve"> 98/19</w:t>
      </w:r>
      <w:r w:rsidR="009E7CC8" w:rsidRPr="00BC0523">
        <w:rPr>
          <w:rFonts w:ascii="Bahnschrift" w:eastAsia="Cambria" w:hAnsi="Bahnschrift" w:cs="Cambria"/>
          <w:color w:val="151515"/>
          <w:sz w:val="24"/>
          <w:szCs w:val="24"/>
          <w:lang w:eastAsia="hr-HR"/>
        </w:rPr>
        <w:t xml:space="preserve"> i 151/22</w:t>
      </w:r>
      <w:r w:rsidRPr="00BC0523">
        <w:rPr>
          <w:rFonts w:ascii="Bahnschrift" w:eastAsia="Cambria" w:hAnsi="Bahnschrift" w:cs="Cambria"/>
          <w:color w:val="151515"/>
          <w:sz w:val="24"/>
          <w:szCs w:val="24"/>
          <w:lang w:eastAsia="hr-HR"/>
        </w:rPr>
        <w:t>), svi potrebni podaci biti će dostupni u digitalnom obliku. Ukoliko pak postupak usklađivanja statuta još nije proveden, udruga je dužna dostaviti presliku dokaza da je Statut predan nadležnom uredu državne uprave radi usklađivanja.</w:t>
      </w:r>
    </w:p>
    <w:p w14:paraId="44E46136"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p>
    <w:p w14:paraId="087233D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C0523">
        <w:rPr>
          <w:rFonts w:ascii="Bahnschrift" w:eastAsia="Cambria" w:hAnsi="Bahnschrift" w:cs="Cambria"/>
          <w:color w:val="151515"/>
          <w:sz w:val="24"/>
          <w:szCs w:val="24"/>
          <w:lang w:eastAsia="hr-HR"/>
        </w:rPr>
        <w:t xml:space="preserve">Dokaz o transparentnom financijskom poslovanju također se ne traži u natječajnoj dokumentaciji, jer je isti dostupan u Registru neprofitnih organizacija, dovoljno je u Opisnom obrascu navesti RNO broj, a svi ostali podaci provjerit će se prilikom provjere ispunjavanja formalnih (administrativnih) uvjeta Natječaja.   </w:t>
      </w:r>
    </w:p>
    <w:p w14:paraId="203C06D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p>
    <w:p w14:paraId="39E02FD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i/>
          <w:color w:val="00B050"/>
          <w:sz w:val="24"/>
          <w:szCs w:val="24"/>
          <w:lang w:eastAsia="hr-HR"/>
        </w:rPr>
      </w:pPr>
      <w:r w:rsidRPr="00BC0523">
        <w:rPr>
          <w:rFonts w:ascii="Bahnschrift" w:eastAsia="Cambria" w:hAnsi="Bahnschrift" w:cs="Cambria"/>
          <w:color w:val="151515"/>
          <w:sz w:val="24"/>
          <w:szCs w:val="24"/>
          <w:lang w:eastAsia="hr-HR"/>
        </w:rPr>
        <w:t>Potvrdu o nepostojanju duga prema Grada Hvara nije nužno dostavljati jer će stanje duga po službenoj dužnosti utvrditi Jedinstveni upravni odjel Grada Hvara.</w:t>
      </w:r>
    </w:p>
    <w:p w14:paraId="68991A7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5499E1C9"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2E77B496"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 xml:space="preserve">6.2. Datum objave natječaja i rok za podnošenje prijava </w:t>
      </w:r>
    </w:p>
    <w:p w14:paraId="4157ACC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B8CBA77" w14:textId="7C68EDBD"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Javni natječaj je otvoren danom objave na internetskim stranicama Grada Hvara od  1</w:t>
      </w:r>
      <w:r w:rsidR="005E70BF" w:rsidRPr="00BC0523">
        <w:rPr>
          <w:rFonts w:ascii="Bahnschrift" w:eastAsia="Cambria" w:hAnsi="Bahnschrift" w:cs="Cambria"/>
          <w:color w:val="000000"/>
          <w:sz w:val="24"/>
          <w:szCs w:val="24"/>
          <w:lang w:eastAsia="hr-HR"/>
        </w:rPr>
        <w:t>3</w:t>
      </w:r>
      <w:r w:rsidRPr="00BC0523">
        <w:rPr>
          <w:rFonts w:ascii="Bahnschrift" w:eastAsia="Cambria" w:hAnsi="Bahnschrift" w:cs="Cambria"/>
          <w:color w:val="000000"/>
          <w:sz w:val="24"/>
          <w:szCs w:val="24"/>
          <w:lang w:eastAsia="hr-HR"/>
        </w:rPr>
        <w:t>. siječnja 202</w:t>
      </w:r>
      <w:r w:rsidR="006A5238" w:rsidRPr="00BC0523">
        <w:rPr>
          <w:rFonts w:ascii="Bahnschrift" w:eastAsia="Cambria" w:hAnsi="Bahnschrift" w:cs="Cambria"/>
          <w:color w:val="000000"/>
          <w:sz w:val="24"/>
          <w:szCs w:val="24"/>
          <w:lang w:eastAsia="hr-HR"/>
        </w:rPr>
        <w:t>3</w:t>
      </w:r>
      <w:r w:rsidRPr="00BC0523">
        <w:rPr>
          <w:rFonts w:ascii="Bahnschrift" w:eastAsia="Cambria" w:hAnsi="Bahnschrift" w:cs="Cambria"/>
          <w:color w:val="000000"/>
          <w:sz w:val="24"/>
          <w:szCs w:val="24"/>
          <w:lang w:eastAsia="hr-HR"/>
        </w:rPr>
        <w:t>. godine (</w:t>
      </w:r>
      <w:hyperlink r:id="rId9">
        <w:r w:rsidRPr="00BC0523">
          <w:rPr>
            <w:rFonts w:ascii="Bahnschrift" w:eastAsia="Cambria" w:hAnsi="Bahnschrift" w:cs="Cambria"/>
            <w:color w:val="0000FF"/>
            <w:sz w:val="24"/>
            <w:szCs w:val="24"/>
            <w:u w:val="single"/>
            <w:lang w:eastAsia="hr-HR"/>
          </w:rPr>
          <w:t>www.hvar.hr</w:t>
        </w:r>
      </w:hyperlink>
      <w:r w:rsidRPr="00BC0523">
        <w:rPr>
          <w:rFonts w:ascii="Bahnschrift" w:eastAsia="Cambria" w:hAnsi="Bahnschrift" w:cs="Cambria"/>
          <w:color w:val="000000"/>
          <w:sz w:val="24"/>
          <w:szCs w:val="24"/>
          <w:lang w:eastAsia="hr-HR"/>
        </w:rPr>
        <w:t>).</w:t>
      </w:r>
    </w:p>
    <w:p w14:paraId="40DA5573"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30CFE0A" w14:textId="1AEEB409"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Rok za prijavu na Natječaj je </w:t>
      </w:r>
      <w:r w:rsidR="005E70BF" w:rsidRPr="00BC0523">
        <w:rPr>
          <w:rFonts w:ascii="Bahnschrift" w:eastAsia="Cambria" w:hAnsi="Bahnschrift" w:cs="Cambria"/>
          <w:color w:val="000000"/>
          <w:sz w:val="24"/>
          <w:szCs w:val="24"/>
          <w:lang w:eastAsia="hr-HR"/>
        </w:rPr>
        <w:t>12</w:t>
      </w:r>
      <w:r w:rsidRPr="00BC0523">
        <w:rPr>
          <w:rFonts w:ascii="Bahnschrift" w:eastAsia="Cambria" w:hAnsi="Bahnschrift" w:cs="Cambria"/>
          <w:color w:val="000000"/>
          <w:sz w:val="24"/>
          <w:szCs w:val="24"/>
          <w:lang w:eastAsia="hr-HR"/>
        </w:rPr>
        <w:t>. veljače 202</w:t>
      </w:r>
      <w:r w:rsidR="005E70BF" w:rsidRPr="00BC0523">
        <w:rPr>
          <w:rFonts w:ascii="Bahnschrift" w:eastAsia="Cambria" w:hAnsi="Bahnschrift" w:cs="Cambria"/>
          <w:color w:val="000000"/>
          <w:sz w:val="24"/>
          <w:szCs w:val="24"/>
          <w:lang w:eastAsia="hr-HR"/>
        </w:rPr>
        <w:t>3</w:t>
      </w:r>
      <w:r w:rsidRPr="00BC0523">
        <w:rPr>
          <w:rFonts w:ascii="Bahnschrift" w:eastAsia="Cambria" w:hAnsi="Bahnschrift" w:cs="Cambria"/>
          <w:color w:val="000000"/>
          <w:sz w:val="24"/>
          <w:szCs w:val="24"/>
          <w:lang w:eastAsia="hr-HR"/>
        </w:rPr>
        <w:t xml:space="preserve">. godine. Sve prijave poslane nakon navedenog roka neće biti uzete u razmatranje. Prijava je dostavljena u roku ako je na prijamnom žigu razvidno da je do toga dana (uključujući i </w:t>
      </w:r>
      <w:r w:rsidR="005E70BF" w:rsidRPr="00BC0523">
        <w:rPr>
          <w:rFonts w:ascii="Bahnschrift" w:eastAsia="Cambria" w:hAnsi="Bahnschrift" w:cs="Cambria"/>
          <w:color w:val="000000"/>
          <w:sz w:val="24"/>
          <w:szCs w:val="24"/>
          <w:lang w:eastAsia="hr-HR"/>
        </w:rPr>
        <w:t>12</w:t>
      </w:r>
      <w:r w:rsidRPr="00BC0523">
        <w:rPr>
          <w:rFonts w:ascii="Bahnschrift" w:eastAsia="Cambria" w:hAnsi="Bahnschrift" w:cs="Cambria"/>
          <w:color w:val="000000"/>
          <w:sz w:val="24"/>
          <w:szCs w:val="24"/>
          <w:lang w:eastAsia="hr-HR"/>
        </w:rPr>
        <w:t>. veljače 202</w:t>
      </w:r>
      <w:r w:rsidR="0087245F" w:rsidRPr="00BC0523">
        <w:rPr>
          <w:rFonts w:ascii="Bahnschrift" w:eastAsia="Cambria" w:hAnsi="Bahnschrift" w:cs="Cambria"/>
          <w:color w:val="000000"/>
          <w:sz w:val="24"/>
          <w:szCs w:val="24"/>
          <w:lang w:eastAsia="hr-HR"/>
        </w:rPr>
        <w:t>3</w:t>
      </w:r>
      <w:r w:rsidRPr="00BC0523">
        <w:rPr>
          <w:rFonts w:ascii="Bahnschrift" w:eastAsia="Cambria" w:hAnsi="Bahnschrift" w:cs="Cambria"/>
          <w:color w:val="000000"/>
          <w:sz w:val="24"/>
          <w:szCs w:val="24"/>
          <w:lang w:eastAsia="hr-HR"/>
        </w:rPr>
        <w:t>. g.) zaprimljena u pisarnici Grada Hvara ili poslana preporučenom pošiljkom (žig poštanskog ureda).</w:t>
      </w:r>
    </w:p>
    <w:p w14:paraId="747A704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831C81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Obrasci za prijavu zajedno s detaljnim uputama za prijavljivanje nalaze se na internetskim stranicama Grada Hvara.</w:t>
      </w:r>
    </w:p>
    <w:p w14:paraId="48D680C2"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816813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6.3. Dodatne informacije</w:t>
      </w:r>
    </w:p>
    <w:p w14:paraId="42682D0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193CCF8" w14:textId="0EEB4B92"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Sva pitanja vezana uz Natječaj mogu se postaviti isključivo elektroničkim putem, slanjem upita na sljedeću adresu elektroničke pošte </w:t>
      </w:r>
      <w:hyperlink r:id="rId10" w:history="1">
        <w:r w:rsidRPr="00BC0523">
          <w:rPr>
            <w:rFonts w:ascii="Bahnschrift" w:eastAsia="Cambria" w:hAnsi="Bahnschrift" w:cs="Cambria"/>
            <w:color w:val="0563C1" w:themeColor="hyperlink"/>
            <w:sz w:val="24"/>
            <w:szCs w:val="24"/>
            <w:u w:val="single"/>
            <w:lang w:eastAsia="hr-HR"/>
          </w:rPr>
          <w:t>l.caratan.luksic@hvar.hr</w:t>
        </w:r>
      </w:hyperlink>
      <w:r w:rsidRPr="00BC0523">
        <w:rPr>
          <w:rFonts w:ascii="Bahnschrift" w:eastAsia="Cambria" w:hAnsi="Bahnschrift" w:cs="Cambria"/>
          <w:color w:val="000000"/>
          <w:sz w:val="24"/>
          <w:szCs w:val="24"/>
          <w:lang w:eastAsia="hr-HR"/>
        </w:rPr>
        <w:t xml:space="preserve"> najkasnije do </w:t>
      </w:r>
      <w:r w:rsidR="006A5238" w:rsidRPr="00BC0523">
        <w:rPr>
          <w:rFonts w:ascii="Bahnschrift" w:eastAsia="Cambria" w:hAnsi="Bahnschrift" w:cs="Cambria"/>
          <w:color w:val="000000"/>
          <w:sz w:val="24"/>
          <w:szCs w:val="24"/>
          <w:lang w:eastAsia="hr-HR"/>
        </w:rPr>
        <w:t>3</w:t>
      </w:r>
      <w:r w:rsidR="005E70BF" w:rsidRPr="00BC0523">
        <w:rPr>
          <w:rFonts w:ascii="Bahnschrift" w:eastAsia="Cambria" w:hAnsi="Bahnschrift" w:cs="Cambria"/>
          <w:color w:val="000000"/>
          <w:sz w:val="24"/>
          <w:szCs w:val="24"/>
          <w:lang w:eastAsia="hr-HR"/>
        </w:rPr>
        <w:t>0</w:t>
      </w:r>
      <w:r w:rsidRPr="00BC0523">
        <w:rPr>
          <w:rFonts w:ascii="Bahnschrift" w:eastAsia="Cambria" w:hAnsi="Bahnschrift" w:cs="Cambria"/>
          <w:color w:val="000000"/>
          <w:sz w:val="24"/>
          <w:szCs w:val="24"/>
          <w:lang w:eastAsia="hr-HR"/>
        </w:rPr>
        <w:t>. siječnja 202</w:t>
      </w:r>
      <w:r w:rsidR="0005076A" w:rsidRPr="00BC0523">
        <w:rPr>
          <w:rFonts w:ascii="Bahnschrift" w:eastAsia="Cambria" w:hAnsi="Bahnschrift" w:cs="Cambria"/>
          <w:color w:val="000000"/>
          <w:sz w:val="24"/>
          <w:szCs w:val="24"/>
          <w:lang w:eastAsia="hr-HR"/>
        </w:rPr>
        <w:t>3</w:t>
      </w:r>
      <w:r w:rsidRPr="00BC0523">
        <w:rPr>
          <w:rFonts w:ascii="Bahnschrift" w:eastAsia="Cambria" w:hAnsi="Bahnschrift" w:cs="Cambria"/>
          <w:color w:val="000000"/>
          <w:sz w:val="24"/>
          <w:szCs w:val="24"/>
          <w:lang w:eastAsia="hr-HR"/>
        </w:rPr>
        <w:t>. godine.</w:t>
      </w:r>
    </w:p>
    <w:p w14:paraId="0E2B09C2"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4220BC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Odgovori na pojedine upite u najkraćem mogućem roku poslat će se izravno na adrese onih koji su pitanja postavili.</w:t>
      </w:r>
    </w:p>
    <w:p w14:paraId="492AA2E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3B7D741"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lastRenderedPageBreak/>
        <w:t>U svrhu osiguranja ravnopravnosti svih potencijalnih prijavitelja, davatelj sredstava ne može davati prethodna mišljenja o prihvatljivosti prijavitelja, aktivnosti ili troškova navedenih u prijavi.</w:t>
      </w:r>
    </w:p>
    <w:p w14:paraId="3EC98499"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53F0ACF6"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7. PROCJENA PRIJAVA I DONOŠENJE ODLUKE O DODJELI SREDSTAVA</w:t>
      </w:r>
    </w:p>
    <w:p w14:paraId="532828D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6B49BC6" w14:textId="77777777" w:rsidR="003B1A90" w:rsidRPr="00BC0523" w:rsidRDefault="003B1A90" w:rsidP="003B1A90">
      <w:pPr>
        <w:pBdr>
          <w:top w:val="nil"/>
          <w:left w:val="nil"/>
          <w:bottom w:val="nil"/>
          <w:right w:val="nil"/>
          <w:between w:val="nil"/>
        </w:pBdr>
        <w:spacing w:after="0" w:line="276" w:lineRule="auto"/>
        <w:jc w:val="both"/>
        <w:rPr>
          <w:rFonts w:ascii="Bahnschrift" w:eastAsia="Cambria" w:hAnsi="Bahnschrift" w:cs="Cambria"/>
          <w:color w:val="000000"/>
          <w:sz w:val="17"/>
          <w:szCs w:val="17"/>
          <w:lang w:eastAsia="hr-HR"/>
        </w:rPr>
      </w:pPr>
      <w:r w:rsidRPr="00BC0523">
        <w:rPr>
          <w:rFonts w:ascii="Bahnschrift" w:eastAsia="Cambria" w:hAnsi="Bahnschrift" w:cs="Cambria"/>
          <w:color w:val="000000"/>
          <w:sz w:val="24"/>
          <w:szCs w:val="24"/>
          <w:lang w:eastAsia="hr-HR"/>
        </w:rPr>
        <w:t xml:space="preserve">Po isteku roka za podnošenje prijava na natječaj, nadležno povjerenstvo Grada pristupit će postupku ocjene ispunjava propisanih (formalnih) uvjeta natječaja, a sukladno odredbama Uredbe, Pravilnika i ovog Javnog natječaja. Povjerenstvo za ocjenjivanje je nezavisno stručno procjenjivačko tijelo kojega mogu sačinjavati predstavnici Grada, znanstvenih i stručnih institucija, nezavisni stručnjaci i predstavnici organizacija civilnog društva. </w:t>
      </w:r>
    </w:p>
    <w:p w14:paraId="19C8CD9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78367A7"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b/>
          <w:color w:val="FF0000"/>
          <w:sz w:val="24"/>
          <w:szCs w:val="24"/>
          <w:lang w:eastAsia="hr-HR"/>
        </w:rPr>
      </w:pPr>
      <w:r w:rsidRPr="00BC0523">
        <w:rPr>
          <w:rFonts w:ascii="Bahnschrift" w:eastAsia="Cambria" w:hAnsi="Bahnschrift" w:cs="Cambria"/>
          <w:b/>
          <w:color w:val="000000"/>
          <w:sz w:val="24"/>
          <w:szCs w:val="24"/>
          <w:lang w:eastAsia="hr-HR"/>
        </w:rPr>
        <w:t xml:space="preserve">7.1. Povjerenstva za pregled i ocjenjivanje prijava </w:t>
      </w:r>
    </w:p>
    <w:p w14:paraId="172C570C"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Grad Hvar ustrojava Povjerenstvo za provjeru ispunjavanja propisanih (administrativnih) uvjeta Natječaja te Povjerenstvo za ocjenjivanje. </w:t>
      </w:r>
    </w:p>
    <w:p w14:paraId="1B1437FC"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Povjerenstvo za provjeru ispunjavanja propisanih (administrativnih) uvjeta Natječaja pristupa otvaranju pristiglih prijava te pregledava ispunjavaju li svi pristigli projekti udruga formalne uvjete u skladu sa uvjetima navedenim u objavljenom Natječaju i Uputi za prijavitelje, odnosno je li istima priložena sva tražena dokumentacija kako je to navedeno u Javnom pozivu, te na propisanim natječajnim obrascima, kao i jesu li prijave pristigle u roku. Povjerenstvo obavlja uvid u dostavljenu dokumentaciju i o tome vodi evidenciju na posebnome obrascu. </w:t>
      </w:r>
    </w:p>
    <w:p w14:paraId="71B4831B"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Nakon provjere svih zaprimljenih prijava u odnosu na propisane uvjete Natječaja, Povjerenstvo za provjeru ispunjavanja propisanih (administrativnih) uvjeta Natječaja izrađuje izvješće s popisom prijavitelja koji su ispunili propisane uvjete Natječaja i pisanim putem obavještavaju prijavitelje koji nisu ispunili propisane uvjete Natječaja.</w:t>
      </w:r>
    </w:p>
    <w:p w14:paraId="3516845E"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 drugoj fazi Povjerenstvo za ocjenjivanje projektnih prijava pristupa procesu pregleda i ocjenjivanja pristiglih prijava sukladno kriterijima za dodjelu financijskih sredstava.</w:t>
      </w:r>
    </w:p>
    <w:p w14:paraId="3BE0D0C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Članice/članove oba Povjerenstva imenuje gradonačelnik Grada Hvara.</w:t>
      </w:r>
    </w:p>
    <w:p w14:paraId="3AB753B1"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6127383"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Članice/članovi Povjerenstava prije početka rada u Povjerenstvu ne smiju biti u sukobu interesa, o čemu moraju potpisati posebnu izjavu sukladno članku 27. i 29. Uredbe. Svaka/svaki članica/član oba Povjerenstva potpisom dokazuje točnost utvrđenoga te da je dokumentacija pregledana.</w:t>
      </w:r>
    </w:p>
    <w:p w14:paraId="2CE623A3"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3F1DCCA"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7.2 Postupak dodjele sredstava</w:t>
      </w:r>
    </w:p>
    <w:p w14:paraId="40AFEA2E"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Postupak dodjele bespovratnih sredstava provodi se u tri dijela:</w:t>
      </w:r>
    </w:p>
    <w:p w14:paraId="37B7B46A" w14:textId="77777777" w:rsidR="003B1A90" w:rsidRPr="00BC0523" w:rsidRDefault="003B1A90" w:rsidP="003B1A90">
      <w:pPr>
        <w:numPr>
          <w:ilvl w:val="0"/>
          <w:numId w:val="14"/>
        </w:numPr>
        <w:pBdr>
          <w:top w:val="nil"/>
          <w:left w:val="nil"/>
          <w:bottom w:val="nil"/>
          <w:right w:val="nil"/>
          <w:between w:val="nil"/>
        </w:pBdr>
        <w:spacing w:after="0" w:line="276" w:lineRule="auto"/>
        <w:contextualSpacing/>
        <w:jc w:val="both"/>
        <w:rPr>
          <w:rFonts w:ascii="Bahnschrift" w:eastAsia="Times New Roman" w:hAnsi="Bahnschrift" w:cs="Times New Roman"/>
          <w:color w:val="000000"/>
          <w:sz w:val="24"/>
          <w:szCs w:val="24"/>
          <w:lang w:eastAsia="hr-HR"/>
        </w:rPr>
      </w:pPr>
      <w:r w:rsidRPr="00BC0523">
        <w:rPr>
          <w:rFonts w:ascii="Bahnschrift" w:eastAsia="Cambria" w:hAnsi="Bahnschrift" w:cs="Cambria"/>
          <w:b/>
          <w:color w:val="000000"/>
          <w:sz w:val="24"/>
          <w:szCs w:val="24"/>
          <w:lang w:eastAsia="hr-HR"/>
        </w:rPr>
        <w:t>Administrativna provjera</w:t>
      </w:r>
      <w:r w:rsidRPr="00BC0523">
        <w:rPr>
          <w:rFonts w:ascii="Bahnschrift" w:eastAsia="Cambria" w:hAnsi="Bahnschrift" w:cs="Cambria"/>
          <w:color w:val="000000"/>
          <w:sz w:val="24"/>
          <w:szCs w:val="24"/>
          <w:lang w:eastAsia="hr-HR"/>
        </w:rPr>
        <w:t xml:space="preserve"> (zaprimanje, registracija i administrativna provjera),</w:t>
      </w:r>
    </w:p>
    <w:p w14:paraId="1D9107D9" w14:textId="77777777" w:rsidR="003B1A90" w:rsidRPr="00BC0523" w:rsidRDefault="003B1A90" w:rsidP="003B1A90">
      <w:pPr>
        <w:numPr>
          <w:ilvl w:val="0"/>
          <w:numId w:val="14"/>
        </w:numPr>
        <w:pBdr>
          <w:top w:val="nil"/>
          <w:left w:val="nil"/>
          <w:bottom w:val="nil"/>
          <w:right w:val="nil"/>
          <w:between w:val="nil"/>
        </w:pBdr>
        <w:spacing w:after="0" w:line="276" w:lineRule="auto"/>
        <w:contextualSpacing/>
        <w:jc w:val="both"/>
        <w:rPr>
          <w:rFonts w:ascii="Bahnschrift" w:eastAsia="Times New Roman" w:hAnsi="Bahnschrift" w:cs="Times New Roman"/>
          <w:color w:val="000000"/>
          <w:sz w:val="24"/>
          <w:szCs w:val="24"/>
          <w:lang w:eastAsia="hr-HR"/>
        </w:rPr>
      </w:pPr>
      <w:r w:rsidRPr="00BC0523">
        <w:rPr>
          <w:rFonts w:ascii="Bahnschrift" w:eastAsia="Cambria" w:hAnsi="Bahnschrift" w:cs="Cambria"/>
          <w:b/>
          <w:color w:val="000000"/>
          <w:sz w:val="24"/>
          <w:szCs w:val="24"/>
          <w:lang w:eastAsia="hr-HR"/>
        </w:rPr>
        <w:lastRenderedPageBreak/>
        <w:t>Procjena kvalitete</w:t>
      </w:r>
      <w:r w:rsidRPr="00BC0523">
        <w:rPr>
          <w:rFonts w:ascii="Bahnschrift" w:eastAsia="Cambria" w:hAnsi="Bahnschrift" w:cs="Cambria"/>
          <w:color w:val="000000"/>
          <w:sz w:val="24"/>
          <w:szCs w:val="24"/>
          <w:lang w:eastAsia="hr-HR"/>
        </w:rPr>
        <w:t xml:space="preserve"> (provjera prihvatljivosti prijavitelja i partnera, provjera prihvatljivosti projekta, ciljeva projekta i projektnih aktivnosti, ocjenjivanje kvalitete i provjera prihvatljivosti izdataka sukladno obrascu za procjenu kvalitete),</w:t>
      </w:r>
    </w:p>
    <w:p w14:paraId="5FE6D24B" w14:textId="77777777" w:rsidR="003B1A90" w:rsidRPr="00BC0523" w:rsidRDefault="003B1A90" w:rsidP="003B1A90">
      <w:pPr>
        <w:numPr>
          <w:ilvl w:val="0"/>
          <w:numId w:val="14"/>
        </w:numPr>
        <w:pBdr>
          <w:top w:val="nil"/>
          <w:left w:val="nil"/>
          <w:bottom w:val="nil"/>
          <w:right w:val="nil"/>
          <w:between w:val="nil"/>
        </w:pBdr>
        <w:spacing w:after="0" w:line="276" w:lineRule="auto"/>
        <w:contextualSpacing/>
        <w:jc w:val="both"/>
        <w:rPr>
          <w:rFonts w:ascii="Bahnschrift" w:eastAsia="Times New Roman" w:hAnsi="Bahnschrift" w:cs="Times New Roman"/>
          <w:color w:val="000000"/>
          <w:sz w:val="24"/>
          <w:szCs w:val="24"/>
          <w:lang w:eastAsia="hr-HR"/>
        </w:rPr>
      </w:pPr>
      <w:r w:rsidRPr="00BC0523">
        <w:rPr>
          <w:rFonts w:ascii="Bahnschrift" w:eastAsia="Cambria" w:hAnsi="Bahnschrift" w:cs="Cambria"/>
          <w:b/>
          <w:color w:val="000000"/>
          <w:sz w:val="24"/>
          <w:szCs w:val="24"/>
          <w:lang w:eastAsia="hr-HR"/>
        </w:rPr>
        <w:t>Donošenje Odluke o financiranju</w:t>
      </w:r>
      <w:r w:rsidRPr="00BC0523">
        <w:rPr>
          <w:rFonts w:ascii="Bahnschrift" w:eastAsia="Cambria" w:hAnsi="Bahnschrift" w:cs="Cambria"/>
          <w:color w:val="000000"/>
          <w:sz w:val="24"/>
          <w:szCs w:val="24"/>
          <w:lang w:eastAsia="hr-HR"/>
        </w:rPr>
        <w:t xml:space="preserve"> (donosi se za projekte koji su uspješno prošli postupak dodjele bespovratnih sredstava).</w:t>
      </w:r>
    </w:p>
    <w:p w14:paraId="351E6582"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Grad Hvar, odnosno Jedinstveni upravni odjel obavještava prijavitelje o statusu njihova projektnog prijedloga pisanim putem po završetku 1. i 2. dijela postupka dodjele bespovratnih sredstava i to:</w:t>
      </w:r>
    </w:p>
    <w:p w14:paraId="6A28F308" w14:textId="77777777" w:rsidR="003B1A90" w:rsidRPr="00BC0523" w:rsidRDefault="003B1A90" w:rsidP="003B1A90">
      <w:pPr>
        <w:pBdr>
          <w:top w:val="nil"/>
          <w:left w:val="nil"/>
          <w:bottom w:val="nil"/>
          <w:right w:val="nil"/>
          <w:between w:val="nil"/>
        </w:pBdr>
        <w:spacing w:before="240" w:after="240" w:line="240" w:lineRule="auto"/>
        <w:ind w:left="560" w:hanging="280"/>
        <w:jc w:val="both"/>
        <w:rPr>
          <w:rFonts w:ascii="Bahnschrift" w:eastAsia="Cambria" w:hAnsi="Bahnschrift" w:cs="Cambria"/>
          <w:color w:val="000000"/>
          <w:sz w:val="24"/>
          <w:szCs w:val="24"/>
          <w:lang w:eastAsia="hr-HR"/>
        </w:rPr>
      </w:pPr>
      <w:r w:rsidRPr="00BC0523">
        <w:rPr>
          <w:rFonts w:ascii="Arial" w:eastAsia="Cambria" w:hAnsi="Arial" w:cs="Arial"/>
          <w:color w:val="000000"/>
          <w:sz w:val="24"/>
          <w:szCs w:val="24"/>
          <w:lang w:eastAsia="hr-HR"/>
        </w:rPr>
        <w:t>−</w:t>
      </w:r>
      <w:r w:rsidRPr="00BC0523">
        <w:rPr>
          <w:rFonts w:ascii="Bahnschrift" w:eastAsia="Cambria" w:hAnsi="Bahnschrift" w:cs="Cambria"/>
          <w:color w:val="000000"/>
          <w:sz w:val="14"/>
          <w:szCs w:val="14"/>
          <w:lang w:eastAsia="hr-HR"/>
        </w:rPr>
        <w:t xml:space="preserve">    </w:t>
      </w:r>
      <w:r w:rsidRPr="00BC0523">
        <w:rPr>
          <w:rFonts w:ascii="Bahnschrift" w:eastAsia="Cambria" w:hAnsi="Bahnschrift" w:cs="Cambria"/>
          <w:color w:val="000000"/>
          <w:sz w:val="24"/>
          <w:szCs w:val="24"/>
          <w:lang w:eastAsia="hr-HR"/>
        </w:rPr>
        <w:t>uspješne prijavitelje – da su njihovi projektni prijedlozi odabrani za sljedeću fazu dodjele, odnosno</w:t>
      </w:r>
    </w:p>
    <w:p w14:paraId="40006CB2" w14:textId="77777777" w:rsidR="003B1A90" w:rsidRPr="00BC0523" w:rsidRDefault="003B1A90" w:rsidP="003B1A90">
      <w:pPr>
        <w:pBdr>
          <w:top w:val="nil"/>
          <w:left w:val="nil"/>
          <w:bottom w:val="nil"/>
          <w:right w:val="nil"/>
          <w:between w:val="nil"/>
        </w:pBdr>
        <w:spacing w:before="240" w:after="240" w:line="240" w:lineRule="auto"/>
        <w:ind w:left="560" w:hanging="280"/>
        <w:jc w:val="both"/>
        <w:rPr>
          <w:rFonts w:ascii="Bahnschrift" w:eastAsia="Cambria" w:hAnsi="Bahnschrift" w:cs="Cambria"/>
          <w:color w:val="000000"/>
          <w:sz w:val="24"/>
          <w:szCs w:val="24"/>
          <w:lang w:eastAsia="hr-HR"/>
        </w:rPr>
      </w:pPr>
      <w:r w:rsidRPr="00BC0523">
        <w:rPr>
          <w:rFonts w:ascii="Arial" w:eastAsia="Cambria" w:hAnsi="Arial" w:cs="Arial"/>
          <w:color w:val="000000"/>
          <w:sz w:val="24"/>
          <w:szCs w:val="24"/>
          <w:lang w:eastAsia="hr-HR"/>
        </w:rPr>
        <w:t>−</w:t>
      </w:r>
      <w:r w:rsidRPr="00BC0523">
        <w:rPr>
          <w:rFonts w:ascii="Bahnschrift" w:eastAsia="Cambria" w:hAnsi="Bahnschrift" w:cs="Cambria"/>
          <w:color w:val="000000"/>
          <w:sz w:val="14"/>
          <w:szCs w:val="14"/>
          <w:lang w:eastAsia="hr-HR"/>
        </w:rPr>
        <w:t xml:space="preserve">    </w:t>
      </w:r>
      <w:r w:rsidRPr="00BC0523">
        <w:rPr>
          <w:rFonts w:ascii="Bahnschrift" w:eastAsia="Cambria" w:hAnsi="Bahnschrift" w:cs="Cambria"/>
          <w:color w:val="000000"/>
          <w:sz w:val="24"/>
          <w:szCs w:val="24"/>
          <w:lang w:eastAsia="hr-HR"/>
        </w:rPr>
        <w:t>neuspješne prijavitelje – da njihovi projektni prijedlozi nisu odabrani za sljedeću fazu dodjele s obrazloženjem,</w:t>
      </w:r>
    </w:p>
    <w:p w14:paraId="6B56CCFE"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u roku od </w:t>
      </w:r>
      <w:r w:rsidRPr="00BC0523">
        <w:rPr>
          <w:rFonts w:ascii="Bahnschrift" w:eastAsia="Cambria" w:hAnsi="Bahnschrift" w:cs="Cambria"/>
          <w:b/>
          <w:color w:val="000000"/>
          <w:sz w:val="24"/>
          <w:szCs w:val="24"/>
          <w:lang w:eastAsia="hr-HR"/>
        </w:rPr>
        <w:t>8 radnih dana od dana donošenja odluke o statusu</w:t>
      </w:r>
      <w:r w:rsidRPr="00BC0523">
        <w:rPr>
          <w:rFonts w:ascii="Bahnschrift" w:eastAsia="Cambria" w:hAnsi="Bahnschrift" w:cs="Cambria"/>
          <w:color w:val="000000"/>
          <w:sz w:val="24"/>
          <w:szCs w:val="24"/>
          <w:lang w:eastAsia="hr-HR"/>
        </w:rPr>
        <w:t xml:space="preserve"> navedenog projektnog prijedloga (uspješan ili neuspješan) na internetskim stranicama Grada Hvara (</w:t>
      </w:r>
      <w:hyperlink r:id="rId11">
        <w:r w:rsidRPr="00BC0523">
          <w:rPr>
            <w:rFonts w:ascii="Bahnschrift" w:eastAsia="Cambria" w:hAnsi="Bahnschrift" w:cs="Cambria"/>
            <w:color w:val="0000FF"/>
            <w:sz w:val="24"/>
            <w:szCs w:val="24"/>
            <w:u w:val="single"/>
            <w:lang w:eastAsia="hr-HR"/>
          </w:rPr>
          <w:t>www.hvar.hr</w:t>
        </w:r>
      </w:hyperlink>
      <w:r w:rsidRPr="00BC0523">
        <w:rPr>
          <w:rFonts w:ascii="Bahnschrift" w:eastAsia="Cambria" w:hAnsi="Bahnschrift" w:cs="Cambria"/>
          <w:color w:val="000000"/>
          <w:sz w:val="24"/>
          <w:szCs w:val="24"/>
          <w:lang w:eastAsia="hr-HR"/>
        </w:rPr>
        <w:t xml:space="preserve">).  </w:t>
      </w:r>
    </w:p>
    <w:p w14:paraId="7C030E6D"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Sve udruge čije prijave budu odbijene iz razloga ne ispunjavanja propisanih (administrativnih) uvjeta imaju pravo u roku od 8 (osam) dana od dana objave  obavijesti podnijeti prigovor. O prigovoru odlučuje gradonačelnik u roku od 3 dana od dana zaprimanja prigovora. </w:t>
      </w:r>
    </w:p>
    <w:p w14:paraId="1C4D6A01"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 slučaju prihvaćanja prigovora od strane gradonačelnika prijava će biti vraćena Povjerenstvu za provjeru ispunjavanja propisanih (administrativnih) uvjeta Natječaja koje će dopuniti popis prijavitelja koji su ispunili propisane uvjete Natječaja i dostaviti ga Povjerenstvu za ocjenjivanje.</w:t>
      </w:r>
    </w:p>
    <w:p w14:paraId="60E86C52" w14:textId="77777777" w:rsidR="003B1A90" w:rsidRPr="00BC0523" w:rsidRDefault="003B1A90" w:rsidP="003B1A90">
      <w:pPr>
        <w:pBdr>
          <w:top w:val="nil"/>
          <w:left w:val="nil"/>
          <w:bottom w:val="nil"/>
          <w:right w:val="nil"/>
          <w:between w:val="nil"/>
        </w:pBdr>
        <w:spacing w:before="240" w:after="24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color w:val="000000"/>
          <w:sz w:val="24"/>
          <w:szCs w:val="24"/>
          <w:lang w:eastAsia="hr-HR"/>
        </w:rPr>
        <w:t xml:space="preserve">U slučaju neprihvaćanja prigovora prijava će biti odbijena. </w:t>
      </w:r>
    </w:p>
    <w:p w14:paraId="4F907C53"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 xml:space="preserve">7.3 Obavijest o donesenoj odluci i dodjeli financijskih sredstava </w:t>
      </w:r>
    </w:p>
    <w:p w14:paraId="74FE63A0"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E40EB6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Temeljem prijedloga za financiranje kojeg predlaže Povjerenstvo za ocjenjivanje konačnu odluku o financiranju donosi gradonačelnik Grada Hvara Odluka će biti objavljena na internetskoj stranici Grada Hvara.</w:t>
      </w:r>
    </w:p>
    <w:p w14:paraId="7B93DF6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72EE5E76"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Kako bi se izbjegli dodatni nepotrebni troškovi prilikom prijave na Natječaj, Grad Hvar će tražiti dodatnu dokumentaciju isključivo od onih prijavitelja koji su, temeljem postupka procjene prijava, ušli na rang listu odabranih projekata za dodjelu sredstava.</w:t>
      </w:r>
    </w:p>
    <w:p w14:paraId="3DAAD25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r w:rsidRPr="00BC0523">
        <w:rPr>
          <w:rFonts w:ascii="Bahnschrift" w:eastAsia="Cambria" w:hAnsi="Bahnschrift" w:cs="Cambria"/>
          <w:i/>
          <w:color w:val="000000"/>
          <w:sz w:val="24"/>
          <w:szCs w:val="24"/>
          <w:lang w:eastAsia="hr-HR"/>
        </w:rPr>
        <w:t xml:space="preserve"> </w:t>
      </w:r>
    </w:p>
    <w:p w14:paraId="5D5569F1"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Dokumenti i potvrde koji će se dodatno tražiti od prijavitelja prije potpisivanja Ugovora o dodjeli financijskih sredstava za provedbu projekata:</w:t>
      </w:r>
    </w:p>
    <w:p w14:paraId="30CE1DD1"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E5A978A" w14:textId="77777777" w:rsidR="003B1A90" w:rsidRPr="00BC0523" w:rsidRDefault="003B1A90" w:rsidP="003B1A90">
      <w:pPr>
        <w:numPr>
          <w:ilvl w:val="0"/>
          <w:numId w:val="4"/>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uvjerenje o </w:t>
      </w:r>
      <w:proofErr w:type="spellStart"/>
      <w:r w:rsidRPr="00BC0523">
        <w:rPr>
          <w:rFonts w:ascii="Bahnschrift" w:eastAsia="Cambria" w:hAnsi="Bahnschrift" w:cs="Cambria"/>
          <w:color w:val="000000"/>
          <w:sz w:val="24"/>
          <w:szCs w:val="24"/>
          <w:lang w:eastAsia="hr-HR"/>
        </w:rPr>
        <w:t>nevođenju</w:t>
      </w:r>
      <w:proofErr w:type="spellEnd"/>
      <w:r w:rsidRPr="00BC0523">
        <w:rPr>
          <w:rFonts w:ascii="Bahnschrift" w:eastAsia="Cambria" w:hAnsi="Bahnschrift" w:cs="Cambria"/>
          <w:color w:val="000000"/>
          <w:sz w:val="24"/>
          <w:szCs w:val="24"/>
          <w:lang w:eastAsia="hr-HR"/>
        </w:rPr>
        <w:t xml:space="preserve"> kaznenog postupka protiv odgovorne osobe u udruzi ne stariji od 3 mjeseca</w:t>
      </w:r>
    </w:p>
    <w:p w14:paraId="24748750" w14:textId="77777777" w:rsidR="003B1A90" w:rsidRPr="00BC0523" w:rsidRDefault="003B1A90" w:rsidP="003B1A90">
      <w:pPr>
        <w:numPr>
          <w:ilvl w:val="0"/>
          <w:numId w:val="4"/>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lastRenderedPageBreak/>
        <w:t>potvrda izdana od strane Ministarstva financija - Porezne uprave da su podmireni svi doprinosi i plaćen porez ne starija od 30 dana</w:t>
      </w:r>
    </w:p>
    <w:p w14:paraId="2577DD6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0275B45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Rok za dostavu dodatne dokumentacije je 7 radnih dana od dana objave rang liste na internetskoj stranici Grada Hvara. Ako prijavitelj bez posebno pisanog obrazloženog i opravdanog razloga ne dostavi traženu dodatnu dokumentaciju u roku od 7 radnih dana, s istim se neće sklopiti ugovor.</w:t>
      </w:r>
    </w:p>
    <w:p w14:paraId="7894A4CD"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798350F2"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Ukoliko se provjerom dodatne dokumentacije ustanovi da neki od prijavitelja ne ispunjava tražene uvjete Natječaja, njegova prijava neće ići u postupak ugovaranja.</w:t>
      </w:r>
    </w:p>
    <w:p w14:paraId="3DC54A3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54BD65B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Za svaki odobreni projekt Grad Hvar će potpisati Ugovor o financijskoj potpori s nositeljem projekta i to u roku od 30 dana od donošenja odluke o dodjeli financijske potpore odobrenim projektima.</w:t>
      </w:r>
    </w:p>
    <w:p w14:paraId="00F404BC"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C665F50"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Grad Hvar će kontrolirati namjensko trošenje odobrenih sredstava, na temelju obveznog opisnog i financijskog izvješća koji su udruge dužne dostavljati JUO, u skladu s odredbama Ugovora o financijskoj potpori.</w:t>
      </w:r>
    </w:p>
    <w:p w14:paraId="6E6350A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31B3FF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Grad Hvar će ukupna sredstva za financiranje programa/projekata ostalih udruga s područja Grada Hvara, dodijeljenih po ovom Javnom natječaju doznačiti prema dogovorenoj dinamici.</w:t>
      </w:r>
    </w:p>
    <w:p w14:paraId="777309F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351BA46" w14:textId="77777777" w:rsidR="003B1A90" w:rsidRPr="00BC0523" w:rsidRDefault="003B1A90" w:rsidP="003B1A90">
      <w:pPr>
        <w:pBdr>
          <w:top w:val="nil"/>
          <w:left w:val="nil"/>
          <w:bottom w:val="nil"/>
          <w:right w:val="nil"/>
          <w:between w:val="nil"/>
        </w:pBdr>
        <w:spacing w:after="12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U slučaju da je odobreno samo djelomično financiranje projekata Jedinstveni upravni odjel Grada ima obvezu prethodno pregovarati o stavkama financijskog plana projekta i aktivnostima u opisnom dijelu projekta koje treba izmijeniti, koji postupak je potrebno okončati prije potpisivanja ugovora. Tako izmijenjeni obrasci prijave postaju sastavni dio ugovora. </w:t>
      </w:r>
    </w:p>
    <w:p w14:paraId="4163C0CF" w14:textId="77777777" w:rsidR="003B1A90" w:rsidRPr="00BC0523" w:rsidRDefault="003B1A90" w:rsidP="003B1A90">
      <w:pPr>
        <w:pBdr>
          <w:top w:val="nil"/>
          <w:left w:val="nil"/>
          <w:bottom w:val="nil"/>
          <w:right w:val="nil"/>
          <w:between w:val="nil"/>
        </w:pBdr>
        <w:spacing w:after="12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Grad Hvar će ukinuti daljnje financiranje te zatražiti povrat uplaćenih sredstava uz pripadajuću zakonsku kamatu u slučaju kada udruga nenamjenski utroši odobrena financijska sredstva ili na drugi način krši obveze proizašle iz Ugovora.</w:t>
      </w:r>
    </w:p>
    <w:p w14:paraId="2AE89393"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U slučaju da prijavitelj nije ostvario dovoljan broj bodova, obavijest mora sadržavati razloge za dodjelu manje ocjene od strane Povjerenstva.</w:t>
      </w:r>
    </w:p>
    <w:p w14:paraId="3772481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644847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Prije konačnog potpisivanja ugovora s korisnikom sredstava, a temeljem procjene Povjerenstva, davatelj može tražiti reviziju obrasca proračuna kako bi procijenjeni troškovi odgovarali realnim troškovima u odnosu na predložene aktivnosti.</w:t>
      </w:r>
    </w:p>
    <w:p w14:paraId="7D9A37C5"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05A7468"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Grad Hvar će u roku od osam (8) radnih dana od dana donošenja odluke o dodjeli financijskih sredstava, objaviti na stranicama Grada udruge čiji projekti ili programi nisu prihvaćeni za financiranje o razlozima nefinanciranja njihovog projekta ili programa, uz navođenje ostvarenog broja bodova po pojedinim kategorijama ocjenjivanja i obrazloženja iz opisnog dijela ocjene ocjenjivanog programa ili projekta.</w:t>
      </w:r>
    </w:p>
    <w:p w14:paraId="49308CB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6939854"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Prijaviteljima kojima nisu odobrena financijska sredstva može se, na njihov zahtjev, omogućiti uvid u zbirnu ocjenu njihovog programa te ujedno imaju pravo na prigovor na natječajni postupak te eventualno bodovanje nekog kriterija sa 0 bodova, ukoliko udruga smatra da je u prijavi dostavila dovoljno argumenata za drugačije bodovanje, u roku od osam (8) dana od dana primitka obavijesti o rezultatima Natječaja.</w:t>
      </w:r>
    </w:p>
    <w:p w14:paraId="4747C9C6"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814830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Odluku po prigovoru donosi gradonačelnik Grada Hvara.</w:t>
      </w:r>
    </w:p>
    <w:p w14:paraId="35F4668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C0F57C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Prigovor se ne može podnijeti na odluku o neodobravanju sredstava ili visini dodijeljenih sredstava.</w:t>
      </w:r>
    </w:p>
    <w:p w14:paraId="73A8948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558359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 xml:space="preserve">7.4. Indikativni kalendar natječajnog postupka </w:t>
      </w:r>
    </w:p>
    <w:p w14:paraId="2FD6A497"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874F01F" w14:textId="7C3FA64B"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AF540E2" w14:textId="77777777" w:rsidR="006A5238" w:rsidRPr="00BC0523" w:rsidRDefault="006A5238" w:rsidP="006A5238">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tbl>
      <w:tblPr>
        <w:tblW w:w="10603" w:type="dxa"/>
        <w:tblInd w:w="10" w:type="dxa"/>
        <w:tblLayout w:type="fixed"/>
        <w:tblLook w:val="0000" w:firstRow="0" w:lastRow="0" w:firstColumn="0" w:lastColumn="0" w:noHBand="0" w:noVBand="0"/>
      </w:tblPr>
      <w:tblGrid>
        <w:gridCol w:w="258"/>
        <w:gridCol w:w="7631"/>
        <w:gridCol w:w="258"/>
        <w:gridCol w:w="258"/>
        <w:gridCol w:w="1940"/>
        <w:gridCol w:w="258"/>
      </w:tblGrid>
      <w:tr w:rsidR="006A5238" w:rsidRPr="00BC0523" w14:paraId="0EC20FC1" w14:textId="77777777" w:rsidTr="009215DF">
        <w:trPr>
          <w:trHeight w:val="280"/>
        </w:trPr>
        <w:tc>
          <w:tcPr>
            <w:tcW w:w="258" w:type="dxa"/>
            <w:tcBorders>
              <w:top w:val="single" w:sz="8" w:space="0" w:color="000000"/>
              <w:left w:val="single" w:sz="8" w:space="0" w:color="000000"/>
              <w:bottom w:val="nil"/>
              <w:right w:val="nil"/>
            </w:tcBorders>
            <w:shd w:val="clear" w:color="auto" w:fill="8DB3E2"/>
            <w:vAlign w:val="bottom"/>
          </w:tcPr>
          <w:p w14:paraId="5DC714A3"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single" w:sz="8" w:space="0" w:color="000000"/>
              <w:left w:val="nil"/>
              <w:bottom w:val="nil"/>
              <w:right w:val="nil"/>
            </w:tcBorders>
            <w:shd w:val="clear" w:color="auto" w:fill="8DB3E2"/>
            <w:vAlign w:val="bottom"/>
          </w:tcPr>
          <w:p w14:paraId="396F98D7"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FAZE NATJEČAJNOG POSTUPKA</w:t>
            </w:r>
          </w:p>
        </w:tc>
        <w:tc>
          <w:tcPr>
            <w:tcW w:w="258" w:type="dxa"/>
            <w:tcBorders>
              <w:top w:val="single" w:sz="8" w:space="0" w:color="000000"/>
              <w:left w:val="nil"/>
              <w:bottom w:val="nil"/>
              <w:right w:val="single" w:sz="8" w:space="0" w:color="000000"/>
            </w:tcBorders>
            <w:shd w:val="clear" w:color="auto" w:fill="8DB3E2"/>
            <w:vAlign w:val="bottom"/>
          </w:tcPr>
          <w:p w14:paraId="094751F7"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single" w:sz="8" w:space="0" w:color="000000"/>
              <w:left w:val="nil"/>
              <w:bottom w:val="nil"/>
              <w:right w:val="nil"/>
            </w:tcBorders>
            <w:shd w:val="clear" w:color="auto" w:fill="8DB3E2"/>
            <w:vAlign w:val="bottom"/>
          </w:tcPr>
          <w:p w14:paraId="10202CC0"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single" w:sz="8" w:space="0" w:color="000000"/>
              <w:left w:val="nil"/>
              <w:bottom w:val="nil"/>
              <w:right w:val="single" w:sz="8" w:space="0" w:color="000000"/>
            </w:tcBorders>
            <w:shd w:val="clear" w:color="auto" w:fill="8DB3E2"/>
            <w:vAlign w:val="bottom"/>
          </w:tcPr>
          <w:p w14:paraId="3D61882F"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DATUM</w:t>
            </w:r>
          </w:p>
        </w:tc>
        <w:tc>
          <w:tcPr>
            <w:tcW w:w="258" w:type="dxa"/>
            <w:tcBorders>
              <w:top w:val="nil"/>
              <w:left w:val="nil"/>
              <w:bottom w:val="nil"/>
              <w:right w:val="nil"/>
            </w:tcBorders>
            <w:vAlign w:val="bottom"/>
          </w:tcPr>
          <w:p w14:paraId="61B2430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53861646" w14:textId="77777777" w:rsidTr="009215DF">
        <w:trPr>
          <w:trHeight w:val="60"/>
        </w:trPr>
        <w:tc>
          <w:tcPr>
            <w:tcW w:w="258" w:type="dxa"/>
            <w:tcBorders>
              <w:top w:val="nil"/>
              <w:left w:val="single" w:sz="8" w:space="0" w:color="000000"/>
              <w:bottom w:val="nil"/>
              <w:right w:val="nil"/>
            </w:tcBorders>
            <w:shd w:val="clear" w:color="auto" w:fill="8DB3E2"/>
            <w:vAlign w:val="bottom"/>
          </w:tcPr>
          <w:p w14:paraId="45E3190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single" w:sz="8" w:space="0" w:color="000000"/>
              <w:left w:val="nil"/>
              <w:bottom w:val="nil"/>
              <w:right w:val="nil"/>
            </w:tcBorders>
            <w:shd w:val="clear" w:color="auto" w:fill="8DB3E2"/>
            <w:vAlign w:val="bottom"/>
          </w:tcPr>
          <w:p w14:paraId="3444316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8DB3E2"/>
            <w:vAlign w:val="bottom"/>
          </w:tcPr>
          <w:p w14:paraId="3728330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shd w:val="clear" w:color="auto" w:fill="8DB3E2"/>
            <w:vAlign w:val="bottom"/>
          </w:tcPr>
          <w:p w14:paraId="1C3A81FD"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nil"/>
              <w:right w:val="single" w:sz="8" w:space="0" w:color="000000"/>
            </w:tcBorders>
            <w:shd w:val="clear" w:color="auto" w:fill="8DB3E2"/>
            <w:vAlign w:val="bottom"/>
          </w:tcPr>
          <w:p w14:paraId="0B9996B6"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1E3788C1"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02C6CABA" w14:textId="77777777" w:rsidTr="009215DF">
        <w:trPr>
          <w:trHeight w:val="80"/>
        </w:trPr>
        <w:tc>
          <w:tcPr>
            <w:tcW w:w="258" w:type="dxa"/>
            <w:tcBorders>
              <w:top w:val="nil"/>
              <w:left w:val="single" w:sz="8" w:space="0" w:color="000000"/>
              <w:bottom w:val="single" w:sz="8" w:space="0" w:color="000000"/>
              <w:right w:val="nil"/>
            </w:tcBorders>
            <w:shd w:val="clear" w:color="auto" w:fill="8DB3E2"/>
            <w:vAlign w:val="bottom"/>
          </w:tcPr>
          <w:p w14:paraId="5A11642E"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8DB3E2"/>
            <w:vAlign w:val="bottom"/>
          </w:tcPr>
          <w:p w14:paraId="683D1000"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8DB3E2"/>
            <w:vAlign w:val="bottom"/>
          </w:tcPr>
          <w:p w14:paraId="099BC14C"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shd w:val="clear" w:color="auto" w:fill="8DB3E2"/>
            <w:vAlign w:val="bottom"/>
          </w:tcPr>
          <w:p w14:paraId="3753264D"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single" w:sz="8" w:space="0" w:color="000000"/>
              <w:right w:val="single" w:sz="8" w:space="0" w:color="000000"/>
            </w:tcBorders>
            <w:shd w:val="clear" w:color="auto" w:fill="8DB3E2"/>
            <w:vAlign w:val="bottom"/>
          </w:tcPr>
          <w:p w14:paraId="0BF11977"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3B6A944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7AA70A30" w14:textId="77777777" w:rsidTr="009215DF">
        <w:trPr>
          <w:trHeight w:val="260"/>
        </w:trPr>
        <w:tc>
          <w:tcPr>
            <w:tcW w:w="258" w:type="dxa"/>
            <w:tcBorders>
              <w:top w:val="nil"/>
              <w:left w:val="single" w:sz="8" w:space="0" w:color="000000"/>
              <w:bottom w:val="nil"/>
              <w:right w:val="nil"/>
            </w:tcBorders>
            <w:shd w:val="clear" w:color="auto" w:fill="C6D9F1"/>
            <w:vAlign w:val="bottom"/>
          </w:tcPr>
          <w:p w14:paraId="1F5BE2C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23173E97"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Objava Natječaja</w:t>
            </w:r>
          </w:p>
        </w:tc>
        <w:tc>
          <w:tcPr>
            <w:tcW w:w="258" w:type="dxa"/>
            <w:tcBorders>
              <w:top w:val="nil"/>
              <w:left w:val="nil"/>
              <w:bottom w:val="nil"/>
              <w:right w:val="single" w:sz="8" w:space="0" w:color="000000"/>
            </w:tcBorders>
            <w:shd w:val="clear" w:color="auto" w:fill="C6D9F1"/>
            <w:vAlign w:val="bottom"/>
          </w:tcPr>
          <w:p w14:paraId="4DC8F8FA"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198" w:type="dxa"/>
            <w:gridSpan w:val="2"/>
            <w:tcBorders>
              <w:top w:val="nil"/>
              <w:left w:val="nil"/>
              <w:bottom w:val="nil"/>
              <w:right w:val="single" w:sz="8" w:space="0" w:color="000000"/>
            </w:tcBorders>
            <w:vAlign w:val="bottom"/>
          </w:tcPr>
          <w:p w14:paraId="32046BA8" w14:textId="1AD42E1D" w:rsidR="006A5238" w:rsidRPr="00BC0523" w:rsidRDefault="006A5238" w:rsidP="009215DF">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1</w:t>
            </w:r>
            <w:r w:rsidR="005E70BF" w:rsidRPr="00BC0523">
              <w:rPr>
                <w:rFonts w:ascii="Bahnschrift" w:eastAsia="Cambria" w:hAnsi="Bahnschrift" w:cs="Cambria"/>
                <w:color w:val="000000"/>
                <w:sz w:val="24"/>
                <w:szCs w:val="24"/>
                <w:lang w:eastAsia="hr-HR"/>
              </w:rPr>
              <w:t>3</w:t>
            </w:r>
            <w:r w:rsidRPr="00BC0523">
              <w:rPr>
                <w:rFonts w:ascii="Bahnschrift" w:eastAsia="Cambria" w:hAnsi="Bahnschrift" w:cs="Cambria"/>
                <w:color w:val="000000"/>
                <w:sz w:val="24"/>
                <w:szCs w:val="24"/>
                <w:lang w:eastAsia="hr-HR"/>
              </w:rPr>
              <w:t>. 1. 2023.</w:t>
            </w:r>
          </w:p>
        </w:tc>
        <w:tc>
          <w:tcPr>
            <w:tcW w:w="258" w:type="dxa"/>
            <w:tcBorders>
              <w:top w:val="nil"/>
              <w:left w:val="nil"/>
              <w:bottom w:val="nil"/>
              <w:right w:val="nil"/>
            </w:tcBorders>
            <w:vAlign w:val="bottom"/>
          </w:tcPr>
          <w:p w14:paraId="6EA2E7E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3BE094A4" w14:textId="77777777" w:rsidTr="009215DF">
        <w:trPr>
          <w:trHeight w:val="80"/>
        </w:trPr>
        <w:tc>
          <w:tcPr>
            <w:tcW w:w="258" w:type="dxa"/>
            <w:tcBorders>
              <w:top w:val="nil"/>
              <w:left w:val="single" w:sz="8" w:space="0" w:color="000000"/>
              <w:bottom w:val="nil"/>
              <w:right w:val="nil"/>
            </w:tcBorders>
            <w:shd w:val="clear" w:color="auto" w:fill="C6D9F1"/>
            <w:vAlign w:val="bottom"/>
          </w:tcPr>
          <w:p w14:paraId="753ED71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06CE4661"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326EB38F"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5BEB30E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nil"/>
              <w:right w:val="single" w:sz="8" w:space="0" w:color="000000"/>
            </w:tcBorders>
            <w:vAlign w:val="bottom"/>
          </w:tcPr>
          <w:p w14:paraId="68BF80A7"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15B7811B"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00D8A03E" w14:textId="77777777" w:rsidTr="009215DF">
        <w:trPr>
          <w:trHeight w:val="80"/>
        </w:trPr>
        <w:tc>
          <w:tcPr>
            <w:tcW w:w="258" w:type="dxa"/>
            <w:tcBorders>
              <w:top w:val="nil"/>
              <w:left w:val="single" w:sz="8" w:space="0" w:color="000000"/>
              <w:bottom w:val="single" w:sz="8" w:space="0" w:color="000000"/>
              <w:right w:val="nil"/>
            </w:tcBorders>
            <w:shd w:val="clear" w:color="auto" w:fill="C6D9F1"/>
            <w:vAlign w:val="bottom"/>
          </w:tcPr>
          <w:p w14:paraId="31B33B62"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43F9F65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676C5C57"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431F75A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single" w:sz="8" w:space="0" w:color="000000"/>
              <w:right w:val="single" w:sz="8" w:space="0" w:color="000000"/>
            </w:tcBorders>
            <w:vAlign w:val="bottom"/>
          </w:tcPr>
          <w:p w14:paraId="28F19822"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57660B9E"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171EB0DD" w14:textId="77777777" w:rsidTr="009215DF">
        <w:trPr>
          <w:trHeight w:val="260"/>
        </w:trPr>
        <w:tc>
          <w:tcPr>
            <w:tcW w:w="258" w:type="dxa"/>
            <w:tcBorders>
              <w:top w:val="nil"/>
              <w:left w:val="single" w:sz="8" w:space="0" w:color="000000"/>
              <w:bottom w:val="nil"/>
              <w:right w:val="nil"/>
            </w:tcBorders>
            <w:shd w:val="clear" w:color="auto" w:fill="C6D9F1"/>
            <w:vAlign w:val="bottom"/>
          </w:tcPr>
          <w:p w14:paraId="118816F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2CE583D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Rok za slanje prijava</w:t>
            </w:r>
          </w:p>
        </w:tc>
        <w:tc>
          <w:tcPr>
            <w:tcW w:w="258" w:type="dxa"/>
            <w:tcBorders>
              <w:top w:val="nil"/>
              <w:left w:val="nil"/>
              <w:bottom w:val="nil"/>
              <w:right w:val="single" w:sz="8" w:space="0" w:color="000000"/>
            </w:tcBorders>
            <w:shd w:val="clear" w:color="auto" w:fill="C6D9F1"/>
            <w:vAlign w:val="bottom"/>
          </w:tcPr>
          <w:p w14:paraId="7BFF44A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198" w:type="dxa"/>
            <w:gridSpan w:val="2"/>
            <w:tcBorders>
              <w:top w:val="nil"/>
              <w:left w:val="nil"/>
              <w:bottom w:val="nil"/>
              <w:right w:val="single" w:sz="8" w:space="0" w:color="000000"/>
            </w:tcBorders>
            <w:vAlign w:val="bottom"/>
          </w:tcPr>
          <w:p w14:paraId="0AF99AB1" w14:textId="5AA08FE4" w:rsidR="006A5238" w:rsidRPr="00BC0523" w:rsidRDefault="005E70BF" w:rsidP="009215DF">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12</w:t>
            </w:r>
            <w:r w:rsidR="006A5238" w:rsidRPr="00BC0523">
              <w:rPr>
                <w:rFonts w:ascii="Bahnschrift" w:eastAsia="Cambria" w:hAnsi="Bahnschrift" w:cs="Cambria"/>
                <w:color w:val="000000"/>
                <w:sz w:val="24"/>
                <w:szCs w:val="24"/>
                <w:lang w:eastAsia="hr-HR"/>
              </w:rPr>
              <w:t>. 2. 2023.</w:t>
            </w:r>
          </w:p>
        </w:tc>
        <w:tc>
          <w:tcPr>
            <w:tcW w:w="258" w:type="dxa"/>
            <w:tcBorders>
              <w:top w:val="nil"/>
              <w:left w:val="nil"/>
              <w:bottom w:val="nil"/>
              <w:right w:val="nil"/>
            </w:tcBorders>
            <w:vAlign w:val="bottom"/>
          </w:tcPr>
          <w:p w14:paraId="24B0364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49C2E046" w14:textId="77777777" w:rsidTr="009215DF">
        <w:trPr>
          <w:trHeight w:val="140"/>
        </w:trPr>
        <w:tc>
          <w:tcPr>
            <w:tcW w:w="258" w:type="dxa"/>
            <w:tcBorders>
              <w:top w:val="nil"/>
              <w:left w:val="single" w:sz="8" w:space="0" w:color="000000"/>
              <w:bottom w:val="nil"/>
              <w:right w:val="nil"/>
            </w:tcBorders>
            <w:shd w:val="clear" w:color="auto" w:fill="C6D9F1"/>
            <w:vAlign w:val="bottom"/>
          </w:tcPr>
          <w:p w14:paraId="0F73BFD1"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66926ADF"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1A1AE4D3"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14C93724"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940" w:type="dxa"/>
            <w:vMerge w:val="restart"/>
            <w:tcBorders>
              <w:top w:val="nil"/>
              <w:left w:val="nil"/>
              <w:bottom w:val="nil"/>
              <w:right w:val="single" w:sz="8" w:space="0" w:color="000000"/>
            </w:tcBorders>
            <w:vAlign w:val="bottom"/>
          </w:tcPr>
          <w:p w14:paraId="0655144F" w14:textId="348E8C7F"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08F8BEF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4F752DC4" w14:textId="77777777" w:rsidTr="009215DF">
        <w:trPr>
          <w:trHeight w:val="140"/>
        </w:trPr>
        <w:tc>
          <w:tcPr>
            <w:tcW w:w="258" w:type="dxa"/>
            <w:tcBorders>
              <w:top w:val="nil"/>
              <w:left w:val="single" w:sz="8" w:space="0" w:color="000000"/>
              <w:bottom w:val="single" w:sz="8" w:space="0" w:color="000000"/>
              <w:right w:val="nil"/>
            </w:tcBorders>
            <w:shd w:val="clear" w:color="auto" w:fill="C6D9F1"/>
            <w:vAlign w:val="bottom"/>
          </w:tcPr>
          <w:p w14:paraId="5422AF6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51AFD151"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60FDF487"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099AD2A9"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vMerge/>
            <w:tcBorders>
              <w:top w:val="nil"/>
              <w:left w:val="nil"/>
              <w:bottom w:val="nil"/>
              <w:right w:val="single" w:sz="8" w:space="0" w:color="000000"/>
            </w:tcBorders>
            <w:vAlign w:val="bottom"/>
          </w:tcPr>
          <w:p w14:paraId="13905B4A"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240ADAB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59018E91" w14:textId="77777777" w:rsidTr="009215DF">
        <w:trPr>
          <w:trHeight w:val="280"/>
        </w:trPr>
        <w:tc>
          <w:tcPr>
            <w:tcW w:w="258" w:type="dxa"/>
            <w:tcBorders>
              <w:top w:val="nil"/>
              <w:left w:val="single" w:sz="8" w:space="0" w:color="000000"/>
              <w:bottom w:val="nil"/>
              <w:right w:val="nil"/>
            </w:tcBorders>
            <w:shd w:val="clear" w:color="auto" w:fill="C6D9F1"/>
            <w:vAlign w:val="bottom"/>
          </w:tcPr>
          <w:p w14:paraId="5D699423"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3664FE0C"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Rok za slanje upita vezanih uz Natječaj</w:t>
            </w:r>
          </w:p>
        </w:tc>
        <w:tc>
          <w:tcPr>
            <w:tcW w:w="258" w:type="dxa"/>
            <w:tcBorders>
              <w:top w:val="nil"/>
              <w:left w:val="nil"/>
              <w:bottom w:val="nil"/>
              <w:right w:val="single" w:sz="8" w:space="0" w:color="000000"/>
            </w:tcBorders>
            <w:shd w:val="clear" w:color="auto" w:fill="C6D9F1"/>
            <w:vAlign w:val="bottom"/>
          </w:tcPr>
          <w:p w14:paraId="5B72EB73"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198" w:type="dxa"/>
            <w:gridSpan w:val="2"/>
            <w:tcBorders>
              <w:top w:val="nil"/>
              <w:left w:val="nil"/>
              <w:bottom w:val="nil"/>
              <w:right w:val="single" w:sz="8" w:space="0" w:color="000000"/>
            </w:tcBorders>
            <w:vAlign w:val="bottom"/>
          </w:tcPr>
          <w:p w14:paraId="62BF737E" w14:textId="77777777" w:rsidR="006A5238" w:rsidRPr="00BC0523" w:rsidRDefault="006A5238" w:rsidP="009215DF">
            <w:pPr>
              <w:widowControl w:val="0"/>
              <w:pBdr>
                <w:top w:val="nil"/>
                <w:left w:val="nil"/>
                <w:bottom w:val="nil"/>
                <w:right w:val="nil"/>
                <w:between w:val="nil"/>
              </w:pBdr>
              <w:tabs>
                <w:tab w:val="left" w:pos="284"/>
              </w:tabs>
              <w:spacing w:after="0" w:line="28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65BE8502"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20411AB2" w14:textId="77777777" w:rsidTr="009215DF">
        <w:trPr>
          <w:trHeight w:val="60"/>
        </w:trPr>
        <w:tc>
          <w:tcPr>
            <w:tcW w:w="258" w:type="dxa"/>
            <w:tcBorders>
              <w:top w:val="nil"/>
              <w:left w:val="single" w:sz="8" w:space="0" w:color="000000"/>
              <w:bottom w:val="nil"/>
              <w:right w:val="nil"/>
            </w:tcBorders>
            <w:shd w:val="clear" w:color="auto" w:fill="C6D9F1"/>
            <w:vAlign w:val="bottom"/>
          </w:tcPr>
          <w:p w14:paraId="2BC73FA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15E1772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05A507AF"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2724895C"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nil"/>
              <w:right w:val="single" w:sz="8" w:space="0" w:color="000000"/>
            </w:tcBorders>
            <w:vAlign w:val="bottom"/>
          </w:tcPr>
          <w:p w14:paraId="3FB65E85" w14:textId="774269B5"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w:t>
            </w:r>
            <w:r w:rsidR="005E70BF" w:rsidRPr="00BC0523">
              <w:rPr>
                <w:rFonts w:ascii="Bahnschrift" w:eastAsia="Cambria" w:hAnsi="Bahnschrift" w:cs="Cambria"/>
                <w:color w:val="000000"/>
                <w:sz w:val="24"/>
                <w:szCs w:val="24"/>
                <w:lang w:eastAsia="hr-HR"/>
              </w:rPr>
              <w:t>30</w:t>
            </w:r>
            <w:r w:rsidRPr="00BC0523">
              <w:rPr>
                <w:rFonts w:ascii="Bahnschrift" w:eastAsia="Cambria" w:hAnsi="Bahnschrift" w:cs="Cambria"/>
                <w:color w:val="000000"/>
                <w:sz w:val="24"/>
                <w:szCs w:val="24"/>
                <w:lang w:eastAsia="hr-HR"/>
              </w:rPr>
              <w:t>. 1. 2023.</w:t>
            </w:r>
          </w:p>
        </w:tc>
        <w:tc>
          <w:tcPr>
            <w:tcW w:w="258" w:type="dxa"/>
            <w:tcBorders>
              <w:top w:val="nil"/>
              <w:left w:val="nil"/>
              <w:bottom w:val="nil"/>
              <w:right w:val="nil"/>
            </w:tcBorders>
            <w:vAlign w:val="bottom"/>
          </w:tcPr>
          <w:p w14:paraId="5254F4D3"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013B06F6" w14:textId="77777777" w:rsidTr="009215DF">
        <w:trPr>
          <w:trHeight w:val="80"/>
        </w:trPr>
        <w:tc>
          <w:tcPr>
            <w:tcW w:w="258" w:type="dxa"/>
            <w:tcBorders>
              <w:top w:val="nil"/>
              <w:left w:val="single" w:sz="8" w:space="0" w:color="000000"/>
              <w:bottom w:val="single" w:sz="8" w:space="0" w:color="000000"/>
              <w:right w:val="nil"/>
            </w:tcBorders>
            <w:shd w:val="clear" w:color="auto" w:fill="C6D9F1"/>
            <w:vAlign w:val="bottom"/>
          </w:tcPr>
          <w:p w14:paraId="7CA9E28C"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1C65046E"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6A67B54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27A1F29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single" w:sz="8" w:space="0" w:color="000000"/>
              <w:right w:val="single" w:sz="8" w:space="0" w:color="000000"/>
            </w:tcBorders>
            <w:vAlign w:val="bottom"/>
          </w:tcPr>
          <w:p w14:paraId="0AE401CB"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68257D0B"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66215DB9" w14:textId="77777777" w:rsidTr="009215DF">
        <w:trPr>
          <w:trHeight w:val="260"/>
        </w:trPr>
        <w:tc>
          <w:tcPr>
            <w:tcW w:w="258" w:type="dxa"/>
            <w:tcBorders>
              <w:top w:val="nil"/>
              <w:left w:val="single" w:sz="8" w:space="0" w:color="000000"/>
              <w:bottom w:val="nil"/>
              <w:right w:val="nil"/>
            </w:tcBorders>
            <w:shd w:val="clear" w:color="auto" w:fill="C6D9F1"/>
            <w:vAlign w:val="bottom"/>
          </w:tcPr>
          <w:p w14:paraId="5086B76D"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5B37A2F2"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Rok za upućivanje odgovora na pitanja vezana uz Natječaj</w:t>
            </w:r>
          </w:p>
        </w:tc>
        <w:tc>
          <w:tcPr>
            <w:tcW w:w="258" w:type="dxa"/>
            <w:tcBorders>
              <w:top w:val="nil"/>
              <w:left w:val="nil"/>
              <w:bottom w:val="nil"/>
              <w:right w:val="single" w:sz="8" w:space="0" w:color="000000"/>
            </w:tcBorders>
            <w:shd w:val="clear" w:color="auto" w:fill="C6D9F1"/>
            <w:vAlign w:val="bottom"/>
          </w:tcPr>
          <w:p w14:paraId="0072F4C3"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198" w:type="dxa"/>
            <w:gridSpan w:val="2"/>
            <w:tcBorders>
              <w:top w:val="nil"/>
              <w:left w:val="nil"/>
              <w:bottom w:val="nil"/>
              <w:right w:val="single" w:sz="8" w:space="0" w:color="000000"/>
            </w:tcBorders>
            <w:vAlign w:val="bottom"/>
          </w:tcPr>
          <w:p w14:paraId="55247DF5" w14:textId="258B6D79" w:rsidR="006A5238" w:rsidRPr="00BC0523" w:rsidRDefault="006A5238" w:rsidP="009215DF">
            <w:pPr>
              <w:widowControl w:val="0"/>
              <w:pBdr>
                <w:top w:val="nil"/>
                <w:left w:val="nil"/>
                <w:bottom w:val="nil"/>
                <w:right w:val="nil"/>
                <w:between w:val="nil"/>
              </w:pBdr>
              <w:tabs>
                <w:tab w:val="left" w:pos="284"/>
              </w:tabs>
              <w:spacing w:after="0" w:line="276"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w:t>
            </w:r>
            <w:r w:rsidR="005E70BF" w:rsidRPr="00BC0523">
              <w:rPr>
                <w:rFonts w:ascii="Bahnschrift" w:eastAsia="Cambria" w:hAnsi="Bahnschrift" w:cs="Cambria"/>
                <w:color w:val="000000"/>
                <w:sz w:val="24"/>
                <w:szCs w:val="24"/>
                <w:lang w:eastAsia="hr-HR"/>
              </w:rPr>
              <w:t>3</w:t>
            </w:r>
            <w:r w:rsidRPr="00BC0523">
              <w:rPr>
                <w:rFonts w:ascii="Bahnschrift" w:eastAsia="Cambria" w:hAnsi="Bahnschrift" w:cs="Cambria"/>
                <w:color w:val="000000"/>
                <w:sz w:val="24"/>
                <w:szCs w:val="24"/>
                <w:lang w:eastAsia="hr-HR"/>
              </w:rPr>
              <w:t xml:space="preserve">. </w:t>
            </w:r>
            <w:r w:rsidR="005E70BF" w:rsidRPr="00BC0523">
              <w:rPr>
                <w:rFonts w:ascii="Bahnschrift" w:eastAsia="Cambria" w:hAnsi="Bahnschrift" w:cs="Cambria"/>
                <w:color w:val="000000"/>
                <w:sz w:val="24"/>
                <w:szCs w:val="24"/>
                <w:lang w:eastAsia="hr-HR"/>
              </w:rPr>
              <w:t>2</w:t>
            </w:r>
            <w:r w:rsidRPr="00BC0523">
              <w:rPr>
                <w:rFonts w:ascii="Bahnschrift" w:eastAsia="Cambria" w:hAnsi="Bahnschrift" w:cs="Cambria"/>
                <w:color w:val="000000"/>
                <w:sz w:val="24"/>
                <w:szCs w:val="24"/>
                <w:lang w:eastAsia="hr-HR"/>
              </w:rPr>
              <w:t>. 2023.</w:t>
            </w:r>
          </w:p>
        </w:tc>
        <w:tc>
          <w:tcPr>
            <w:tcW w:w="258" w:type="dxa"/>
            <w:tcBorders>
              <w:top w:val="nil"/>
              <w:left w:val="nil"/>
              <w:bottom w:val="nil"/>
              <w:right w:val="nil"/>
            </w:tcBorders>
            <w:vAlign w:val="bottom"/>
          </w:tcPr>
          <w:p w14:paraId="740104C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75FC4D23" w14:textId="77777777" w:rsidTr="009215DF">
        <w:trPr>
          <w:trHeight w:val="80"/>
        </w:trPr>
        <w:tc>
          <w:tcPr>
            <w:tcW w:w="258" w:type="dxa"/>
            <w:tcBorders>
              <w:top w:val="nil"/>
              <w:left w:val="single" w:sz="8" w:space="0" w:color="000000"/>
              <w:bottom w:val="nil"/>
              <w:right w:val="nil"/>
            </w:tcBorders>
            <w:shd w:val="clear" w:color="auto" w:fill="C6D9F1"/>
            <w:vAlign w:val="bottom"/>
          </w:tcPr>
          <w:p w14:paraId="29155FCB"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3408C391"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4F435CD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664D11F9"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nil"/>
              <w:right w:val="single" w:sz="8" w:space="0" w:color="000000"/>
            </w:tcBorders>
            <w:vAlign w:val="bottom"/>
          </w:tcPr>
          <w:p w14:paraId="35B758F2"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55DC0D6F"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3547F294" w14:textId="77777777" w:rsidTr="009215DF">
        <w:trPr>
          <w:trHeight w:val="80"/>
        </w:trPr>
        <w:tc>
          <w:tcPr>
            <w:tcW w:w="258" w:type="dxa"/>
            <w:tcBorders>
              <w:top w:val="nil"/>
              <w:left w:val="single" w:sz="8" w:space="0" w:color="000000"/>
              <w:bottom w:val="single" w:sz="8" w:space="0" w:color="000000"/>
              <w:right w:val="nil"/>
            </w:tcBorders>
            <w:shd w:val="clear" w:color="auto" w:fill="C6D9F1"/>
            <w:vAlign w:val="bottom"/>
          </w:tcPr>
          <w:p w14:paraId="6B28348B"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0074AA0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16AB1620"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3C7C85B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single" w:sz="8" w:space="0" w:color="000000"/>
              <w:right w:val="single" w:sz="8" w:space="0" w:color="000000"/>
            </w:tcBorders>
            <w:vAlign w:val="bottom"/>
          </w:tcPr>
          <w:p w14:paraId="1022BCC0"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1FAFC5E7"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3BC55579" w14:textId="77777777" w:rsidTr="009215DF">
        <w:trPr>
          <w:trHeight w:val="260"/>
        </w:trPr>
        <w:tc>
          <w:tcPr>
            <w:tcW w:w="258" w:type="dxa"/>
            <w:tcBorders>
              <w:top w:val="nil"/>
              <w:left w:val="single" w:sz="8" w:space="0" w:color="000000"/>
              <w:bottom w:val="nil"/>
              <w:right w:val="nil"/>
            </w:tcBorders>
            <w:shd w:val="clear" w:color="auto" w:fill="C6D9F1"/>
            <w:vAlign w:val="bottom"/>
          </w:tcPr>
          <w:p w14:paraId="2431F26E"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2B2E378F"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Rok za provjeru propisanih uvjeta Natječaja</w:t>
            </w:r>
          </w:p>
        </w:tc>
        <w:tc>
          <w:tcPr>
            <w:tcW w:w="258" w:type="dxa"/>
            <w:tcBorders>
              <w:top w:val="nil"/>
              <w:left w:val="nil"/>
              <w:bottom w:val="nil"/>
              <w:right w:val="single" w:sz="8" w:space="0" w:color="000000"/>
            </w:tcBorders>
            <w:shd w:val="clear" w:color="auto" w:fill="C6D9F1"/>
            <w:vAlign w:val="bottom"/>
          </w:tcPr>
          <w:p w14:paraId="27163B5F"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198" w:type="dxa"/>
            <w:gridSpan w:val="2"/>
            <w:tcBorders>
              <w:top w:val="nil"/>
              <w:left w:val="nil"/>
              <w:bottom w:val="nil"/>
              <w:right w:val="single" w:sz="8" w:space="0" w:color="000000"/>
            </w:tcBorders>
            <w:vAlign w:val="bottom"/>
          </w:tcPr>
          <w:p w14:paraId="1AF07DDC" w14:textId="77777777" w:rsidR="006A5238" w:rsidRPr="00BC0523" w:rsidRDefault="006A5238" w:rsidP="009215DF">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17192C4D"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6B3F0214" w14:textId="77777777" w:rsidTr="009215DF">
        <w:trPr>
          <w:trHeight w:val="80"/>
        </w:trPr>
        <w:tc>
          <w:tcPr>
            <w:tcW w:w="258" w:type="dxa"/>
            <w:tcBorders>
              <w:top w:val="nil"/>
              <w:left w:val="single" w:sz="8" w:space="0" w:color="000000"/>
              <w:bottom w:val="nil"/>
              <w:right w:val="nil"/>
            </w:tcBorders>
            <w:shd w:val="clear" w:color="auto" w:fill="C6D9F1"/>
            <w:vAlign w:val="bottom"/>
          </w:tcPr>
          <w:p w14:paraId="1C6CD21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15C44247"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252F5EAF"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25501E97"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nil"/>
              <w:right w:val="single" w:sz="8" w:space="0" w:color="000000"/>
            </w:tcBorders>
            <w:vAlign w:val="bottom"/>
          </w:tcPr>
          <w:p w14:paraId="0DB2577B"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16. 2. 2023.</w:t>
            </w:r>
          </w:p>
        </w:tc>
        <w:tc>
          <w:tcPr>
            <w:tcW w:w="258" w:type="dxa"/>
            <w:tcBorders>
              <w:top w:val="nil"/>
              <w:left w:val="nil"/>
              <w:bottom w:val="nil"/>
              <w:right w:val="nil"/>
            </w:tcBorders>
            <w:vAlign w:val="bottom"/>
          </w:tcPr>
          <w:p w14:paraId="0DD2CE3F"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2B331764" w14:textId="77777777" w:rsidTr="009215DF">
        <w:trPr>
          <w:trHeight w:val="80"/>
        </w:trPr>
        <w:tc>
          <w:tcPr>
            <w:tcW w:w="258" w:type="dxa"/>
            <w:tcBorders>
              <w:top w:val="nil"/>
              <w:left w:val="single" w:sz="8" w:space="0" w:color="000000"/>
              <w:bottom w:val="single" w:sz="8" w:space="0" w:color="000000"/>
              <w:right w:val="nil"/>
            </w:tcBorders>
            <w:shd w:val="clear" w:color="auto" w:fill="C6D9F1"/>
            <w:vAlign w:val="bottom"/>
          </w:tcPr>
          <w:p w14:paraId="6B3FA622"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03D563B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2C5EEC40"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509A106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single" w:sz="8" w:space="0" w:color="000000"/>
              <w:right w:val="single" w:sz="8" w:space="0" w:color="000000"/>
            </w:tcBorders>
            <w:vAlign w:val="bottom"/>
          </w:tcPr>
          <w:p w14:paraId="4173AE8F"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0DFC82D0"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4E94F6C5" w14:textId="77777777" w:rsidTr="009215DF">
        <w:trPr>
          <w:trHeight w:val="260"/>
        </w:trPr>
        <w:tc>
          <w:tcPr>
            <w:tcW w:w="258" w:type="dxa"/>
            <w:tcBorders>
              <w:top w:val="nil"/>
              <w:left w:val="single" w:sz="8" w:space="0" w:color="000000"/>
              <w:bottom w:val="nil"/>
              <w:right w:val="nil"/>
            </w:tcBorders>
            <w:shd w:val="clear" w:color="auto" w:fill="C6D9F1"/>
            <w:vAlign w:val="bottom"/>
          </w:tcPr>
          <w:p w14:paraId="6215292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60D87E21"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Rok za objavu na stranicama Grada o zadovoljavanju propisanih uvjeta Natječaja</w:t>
            </w:r>
          </w:p>
        </w:tc>
        <w:tc>
          <w:tcPr>
            <w:tcW w:w="258" w:type="dxa"/>
            <w:tcBorders>
              <w:top w:val="nil"/>
              <w:left w:val="nil"/>
              <w:bottom w:val="nil"/>
              <w:right w:val="single" w:sz="8" w:space="0" w:color="000000"/>
            </w:tcBorders>
            <w:shd w:val="clear" w:color="auto" w:fill="C6D9F1"/>
            <w:vAlign w:val="bottom"/>
          </w:tcPr>
          <w:p w14:paraId="6C6BA45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198" w:type="dxa"/>
            <w:gridSpan w:val="2"/>
            <w:tcBorders>
              <w:top w:val="nil"/>
              <w:left w:val="nil"/>
              <w:bottom w:val="nil"/>
              <w:right w:val="single" w:sz="8" w:space="0" w:color="000000"/>
            </w:tcBorders>
            <w:vAlign w:val="bottom"/>
          </w:tcPr>
          <w:p w14:paraId="788C43BE" w14:textId="77777777" w:rsidR="006A5238" w:rsidRPr="00BC0523" w:rsidRDefault="006A5238" w:rsidP="009215DF">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380FBB6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4E9E6A6F" w14:textId="77777777" w:rsidTr="009215DF">
        <w:trPr>
          <w:trHeight w:val="60"/>
        </w:trPr>
        <w:tc>
          <w:tcPr>
            <w:tcW w:w="258" w:type="dxa"/>
            <w:tcBorders>
              <w:top w:val="nil"/>
              <w:left w:val="single" w:sz="8" w:space="0" w:color="000000"/>
              <w:bottom w:val="nil"/>
              <w:right w:val="nil"/>
            </w:tcBorders>
            <w:shd w:val="clear" w:color="auto" w:fill="C6D9F1"/>
            <w:vAlign w:val="bottom"/>
          </w:tcPr>
          <w:p w14:paraId="43CBBEAE"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7A5EEE40"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26E713AC"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09EA823B"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nil"/>
              <w:right w:val="single" w:sz="8" w:space="0" w:color="000000"/>
            </w:tcBorders>
            <w:vAlign w:val="bottom"/>
          </w:tcPr>
          <w:p w14:paraId="0492D59F"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1. 3. 2023.</w:t>
            </w:r>
          </w:p>
        </w:tc>
        <w:tc>
          <w:tcPr>
            <w:tcW w:w="258" w:type="dxa"/>
            <w:tcBorders>
              <w:top w:val="nil"/>
              <w:left w:val="nil"/>
              <w:bottom w:val="nil"/>
              <w:right w:val="nil"/>
            </w:tcBorders>
            <w:vAlign w:val="bottom"/>
          </w:tcPr>
          <w:p w14:paraId="1019F37B"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50ECF076" w14:textId="77777777" w:rsidTr="009215DF">
        <w:trPr>
          <w:trHeight w:val="80"/>
        </w:trPr>
        <w:tc>
          <w:tcPr>
            <w:tcW w:w="258" w:type="dxa"/>
            <w:tcBorders>
              <w:top w:val="nil"/>
              <w:left w:val="single" w:sz="8" w:space="0" w:color="000000"/>
              <w:bottom w:val="single" w:sz="8" w:space="0" w:color="000000"/>
              <w:right w:val="nil"/>
            </w:tcBorders>
            <w:shd w:val="clear" w:color="auto" w:fill="C6D9F1"/>
            <w:vAlign w:val="bottom"/>
          </w:tcPr>
          <w:p w14:paraId="2E65F95F"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191C6B3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7249A4D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0E45F572"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single" w:sz="8" w:space="0" w:color="000000"/>
              <w:right w:val="single" w:sz="8" w:space="0" w:color="000000"/>
            </w:tcBorders>
            <w:vAlign w:val="bottom"/>
          </w:tcPr>
          <w:p w14:paraId="2CE5DD5F"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096A5FE1"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17848041" w14:textId="77777777" w:rsidTr="009215DF">
        <w:trPr>
          <w:trHeight w:val="260"/>
        </w:trPr>
        <w:tc>
          <w:tcPr>
            <w:tcW w:w="258" w:type="dxa"/>
            <w:tcBorders>
              <w:top w:val="nil"/>
              <w:left w:val="single" w:sz="8" w:space="0" w:color="000000"/>
              <w:bottom w:val="nil"/>
              <w:right w:val="nil"/>
            </w:tcBorders>
            <w:shd w:val="clear" w:color="auto" w:fill="C6D9F1"/>
            <w:vAlign w:val="bottom"/>
          </w:tcPr>
          <w:p w14:paraId="2CD1C1C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060399C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Rok za procjenu prijava koje su zadovoljile propisane uvjete Natječaja</w:t>
            </w:r>
          </w:p>
        </w:tc>
        <w:tc>
          <w:tcPr>
            <w:tcW w:w="258" w:type="dxa"/>
            <w:tcBorders>
              <w:top w:val="nil"/>
              <w:left w:val="nil"/>
              <w:bottom w:val="nil"/>
              <w:right w:val="single" w:sz="8" w:space="0" w:color="000000"/>
            </w:tcBorders>
            <w:shd w:val="clear" w:color="auto" w:fill="C6D9F1"/>
            <w:vAlign w:val="bottom"/>
          </w:tcPr>
          <w:p w14:paraId="532F40C2"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198" w:type="dxa"/>
            <w:gridSpan w:val="2"/>
            <w:tcBorders>
              <w:top w:val="nil"/>
              <w:left w:val="nil"/>
              <w:bottom w:val="nil"/>
              <w:right w:val="single" w:sz="8" w:space="0" w:color="000000"/>
            </w:tcBorders>
            <w:vAlign w:val="bottom"/>
          </w:tcPr>
          <w:p w14:paraId="56D427AB" w14:textId="77777777" w:rsidR="006A5238" w:rsidRPr="00BC0523" w:rsidRDefault="006A5238" w:rsidP="009215DF">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2402B91E"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0C078AC1" w14:textId="77777777" w:rsidTr="009215DF">
        <w:trPr>
          <w:trHeight w:val="80"/>
        </w:trPr>
        <w:tc>
          <w:tcPr>
            <w:tcW w:w="258" w:type="dxa"/>
            <w:tcBorders>
              <w:top w:val="nil"/>
              <w:left w:val="single" w:sz="8" w:space="0" w:color="000000"/>
              <w:bottom w:val="nil"/>
              <w:right w:val="nil"/>
            </w:tcBorders>
            <w:shd w:val="clear" w:color="auto" w:fill="C6D9F1"/>
            <w:vAlign w:val="bottom"/>
          </w:tcPr>
          <w:p w14:paraId="5138F49C"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110CEAF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379E43CB"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4D9BA29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nil"/>
              <w:right w:val="single" w:sz="8" w:space="0" w:color="000000"/>
            </w:tcBorders>
            <w:vAlign w:val="bottom"/>
          </w:tcPr>
          <w:p w14:paraId="66B8EDD1"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15. 3. 2023.</w:t>
            </w:r>
          </w:p>
        </w:tc>
        <w:tc>
          <w:tcPr>
            <w:tcW w:w="258" w:type="dxa"/>
            <w:tcBorders>
              <w:top w:val="nil"/>
              <w:left w:val="nil"/>
              <w:bottom w:val="nil"/>
              <w:right w:val="nil"/>
            </w:tcBorders>
            <w:vAlign w:val="bottom"/>
          </w:tcPr>
          <w:p w14:paraId="5F8853E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5A34CDDA" w14:textId="77777777" w:rsidTr="009215DF">
        <w:trPr>
          <w:trHeight w:val="80"/>
        </w:trPr>
        <w:tc>
          <w:tcPr>
            <w:tcW w:w="258" w:type="dxa"/>
            <w:tcBorders>
              <w:top w:val="nil"/>
              <w:left w:val="single" w:sz="8" w:space="0" w:color="000000"/>
              <w:bottom w:val="single" w:sz="8" w:space="0" w:color="000000"/>
              <w:right w:val="nil"/>
            </w:tcBorders>
            <w:shd w:val="clear" w:color="auto" w:fill="C6D9F1"/>
            <w:vAlign w:val="bottom"/>
          </w:tcPr>
          <w:p w14:paraId="1862CCAE"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2152FC6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07A93F41"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02EC5990"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single" w:sz="8" w:space="0" w:color="000000"/>
              <w:right w:val="single" w:sz="8" w:space="0" w:color="000000"/>
            </w:tcBorders>
            <w:vAlign w:val="bottom"/>
          </w:tcPr>
          <w:p w14:paraId="40349E96"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3DB4BFF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11AFE65B" w14:textId="77777777" w:rsidTr="009215DF">
        <w:trPr>
          <w:trHeight w:val="260"/>
        </w:trPr>
        <w:tc>
          <w:tcPr>
            <w:tcW w:w="258" w:type="dxa"/>
            <w:tcBorders>
              <w:top w:val="nil"/>
              <w:left w:val="single" w:sz="8" w:space="0" w:color="000000"/>
              <w:bottom w:val="nil"/>
              <w:right w:val="nil"/>
            </w:tcBorders>
            <w:shd w:val="clear" w:color="auto" w:fill="C6D9F1"/>
            <w:vAlign w:val="bottom"/>
          </w:tcPr>
          <w:p w14:paraId="36CA18B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nil"/>
              <w:right w:val="nil"/>
            </w:tcBorders>
            <w:shd w:val="clear" w:color="auto" w:fill="C6D9F1"/>
            <w:vAlign w:val="bottom"/>
          </w:tcPr>
          <w:p w14:paraId="0222C2E8" w14:textId="77777777" w:rsidR="006A5238" w:rsidRPr="00BC0523" w:rsidRDefault="006A5238" w:rsidP="009215DF">
            <w:pPr>
              <w:widowControl w:val="0"/>
              <w:pBdr>
                <w:top w:val="nil"/>
                <w:left w:val="nil"/>
                <w:bottom w:val="nil"/>
                <w:right w:val="nil"/>
                <w:between w:val="nil"/>
              </w:pBdr>
              <w:tabs>
                <w:tab w:val="left" w:pos="284"/>
              </w:tabs>
              <w:spacing w:after="0" w:line="276" w:lineRule="auto"/>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Rok za objavu odluke o dodjeli financijskih sredstava i slanje obavijesti prijaviteljima</w:t>
            </w:r>
          </w:p>
        </w:tc>
        <w:tc>
          <w:tcPr>
            <w:tcW w:w="258" w:type="dxa"/>
            <w:tcBorders>
              <w:top w:val="nil"/>
              <w:left w:val="nil"/>
              <w:bottom w:val="nil"/>
              <w:right w:val="single" w:sz="8" w:space="0" w:color="000000"/>
            </w:tcBorders>
            <w:shd w:val="clear" w:color="auto" w:fill="C6D9F1"/>
            <w:vAlign w:val="bottom"/>
          </w:tcPr>
          <w:p w14:paraId="0A9BE80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198" w:type="dxa"/>
            <w:gridSpan w:val="2"/>
            <w:tcBorders>
              <w:top w:val="nil"/>
              <w:left w:val="nil"/>
              <w:bottom w:val="nil"/>
              <w:right w:val="single" w:sz="8" w:space="0" w:color="000000"/>
            </w:tcBorders>
            <w:vAlign w:val="bottom"/>
          </w:tcPr>
          <w:p w14:paraId="1A20C1F7" w14:textId="77777777" w:rsidR="006A5238" w:rsidRPr="00BC0523" w:rsidRDefault="006A5238" w:rsidP="009215DF">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75BDE96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597C9361" w14:textId="77777777" w:rsidTr="009215DF">
        <w:trPr>
          <w:trHeight w:val="80"/>
        </w:trPr>
        <w:tc>
          <w:tcPr>
            <w:tcW w:w="258" w:type="dxa"/>
            <w:tcBorders>
              <w:top w:val="nil"/>
              <w:left w:val="single" w:sz="8" w:space="0" w:color="000000"/>
              <w:bottom w:val="single" w:sz="8" w:space="0" w:color="000000"/>
              <w:right w:val="nil"/>
            </w:tcBorders>
            <w:shd w:val="clear" w:color="auto" w:fill="C6D9F1"/>
            <w:vAlign w:val="bottom"/>
          </w:tcPr>
          <w:p w14:paraId="2424E95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3718252A"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34569A72"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796FC740"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single" w:sz="8" w:space="0" w:color="000000"/>
              <w:right w:val="single" w:sz="8" w:space="0" w:color="000000"/>
            </w:tcBorders>
            <w:vAlign w:val="bottom"/>
          </w:tcPr>
          <w:p w14:paraId="503BD929"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22. 3. 2023.</w:t>
            </w:r>
          </w:p>
        </w:tc>
        <w:tc>
          <w:tcPr>
            <w:tcW w:w="258" w:type="dxa"/>
            <w:tcBorders>
              <w:top w:val="nil"/>
              <w:left w:val="nil"/>
              <w:bottom w:val="nil"/>
              <w:right w:val="nil"/>
            </w:tcBorders>
            <w:vAlign w:val="bottom"/>
          </w:tcPr>
          <w:p w14:paraId="2306DDED"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7B455C41" w14:textId="77777777" w:rsidTr="009215DF">
        <w:trPr>
          <w:trHeight w:val="260"/>
        </w:trPr>
        <w:tc>
          <w:tcPr>
            <w:tcW w:w="258" w:type="dxa"/>
            <w:tcBorders>
              <w:top w:val="nil"/>
              <w:left w:val="single" w:sz="8" w:space="0" w:color="000000"/>
              <w:bottom w:val="nil"/>
              <w:right w:val="nil"/>
            </w:tcBorders>
            <w:shd w:val="clear" w:color="auto" w:fill="C6D9F1"/>
            <w:vAlign w:val="bottom"/>
          </w:tcPr>
          <w:p w14:paraId="1B2ED89E"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6F38D9D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Rok za ugovaranje</w:t>
            </w:r>
          </w:p>
        </w:tc>
        <w:tc>
          <w:tcPr>
            <w:tcW w:w="258" w:type="dxa"/>
            <w:tcBorders>
              <w:top w:val="nil"/>
              <w:left w:val="nil"/>
              <w:bottom w:val="nil"/>
              <w:right w:val="single" w:sz="8" w:space="0" w:color="000000"/>
            </w:tcBorders>
            <w:shd w:val="clear" w:color="auto" w:fill="C6D9F1"/>
            <w:vAlign w:val="bottom"/>
          </w:tcPr>
          <w:p w14:paraId="730A395D"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198" w:type="dxa"/>
            <w:gridSpan w:val="2"/>
            <w:tcBorders>
              <w:top w:val="nil"/>
              <w:left w:val="nil"/>
              <w:bottom w:val="nil"/>
              <w:right w:val="single" w:sz="8" w:space="0" w:color="000000"/>
            </w:tcBorders>
            <w:vAlign w:val="bottom"/>
          </w:tcPr>
          <w:p w14:paraId="6A479566" w14:textId="77777777" w:rsidR="006A5238" w:rsidRPr="00BC0523" w:rsidRDefault="006A5238" w:rsidP="009215DF">
            <w:pPr>
              <w:widowControl w:val="0"/>
              <w:pBdr>
                <w:top w:val="nil"/>
                <w:left w:val="nil"/>
                <w:bottom w:val="nil"/>
                <w:right w:val="nil"/>
                <w:between w:val="nil"/>
              </w:pBdr>
              <w:tabs>
                <w:tab w:val="left" w:pos="284"/>
              </w:tabs>
              <w:spacing w:after="0" w:line="278" w:lineRule="auto"/>
              <w:jc w:val="center"/>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w:t>
            </w:r>
          </w:p>
          <w:p w14:paraId="573B6A8E" w14:textId="77777777" w:rsidR="006A5238" w:rsidRPr="00BC0523" w:rsidRDefault="006A5238" w:rsidP="009215DF">
            <w:pPr>
              <w:widowControl w:val="0"/>
              <w:pBdr>
                <w:top w:val="nil"/>
                <w:left w:val="nil"/>
                <w:bottom w:val="nil"/>
                <w:right w:val="nil"/>
                <w:between w:val="nil"/>
              </w:pBdr>
              <w:tabs>
                <w:tab w:val="left" w:pos="284"/>
              </w:tabs>
              <w:spacing w:after="0" w:line="278" w:lineRule="auto"/>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1. 4. 2023.</w:t>
            </w:r>
          </w:p>
        </w:tc>
        <w:tc>
          <w:tcPr>
            <w:tcW w:w="258" w:type="dxa"/>
            <w:tcBorders>
              <w:top w:val="nil"/>
              <w:left w:val="nil"/>
              <w:bottom w:val="nil"/>
              <w:right w:val="nil"/>
            </w:tcBorders>
            <w:vAlign w:val="bottom"/>
          </w:tcPr>
          <w:p w14:paraId="1D73B722"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17963936" w14:textId="77777777" w:rsidTr="009215DF">
        <w:trPr>
          <w:trHeight w:val="60"/>
        </w:trPr>
        <w:tc>
          <w:tcPr>
            <w:tcW w:w="258" w:type="dxa"/>
            <w:tcBorders>
              <w:top w:val="nil"/>
              <w:left w:val="single" w:sz="8" w:space="0" w:color="000000"/>
              <w:bottom w:val="nil"/>
              <w:right w:val="nil"/>
            </w:tcBorders>
            <w:shd w:val="clear" w:color="auto" w:fill="C6D9F1"/>
            <w:vAlign w:val="bottom"/>
          </w:tcPr>
          <w:p w14:paraId="2EF11FB4"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7359FA0E"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5DDAD7BB"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2F93097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nil"/>
              <w:right w:val="single" w:sz="8" w:space="0" w:color="000000"/>
            </w:tcBorders>
            <w:vAlign w:val="bottom"/>
          </w:tcPr>
          <w:p w14:paraId="36DEB641"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1902B2E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6A5238" w:rsidRPr="00BC0523" w14:paraId="67643C31" w14:textId="77777777" w:rsidTr="009215DF">
        <w:trPr>
          <w:trHeight w:val="80"/>
        </w:trPr>
        <w:tc>
          <w:tcPr>
            <w:tcW w:w="258" w:type="dxa"/>
            <w:tcBorders>
              <w:top w:val="nil"/>
              <w:left w:val="single" w:sz="8" w:space="0" w:color="000000"/>
              <w:bottom w:val="single" w:sz="8" w:space="0" w:color="000000"/>
              <w:right w:val="nil"/>
            </w:tcBorders>
            <w:shd w:val="clear" w:color="auto" w:fill="C6D9F1"/>
            <w:vAlign w:val="bottom"/>
          </w:tcPr>
          <w:p w14:paraId="791D98AB"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7F76BFF8"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09AF8402"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2D67FE65"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940" w:type="dxa"/>
            <w:tcBorders>
              <w:top w:val="nil"/>
              <w:left w:val="nil"/>
              <w:bottom w:val="single" w:sz="8" w:space="0" w:color="000000"/>
              <w:right w:val="single" w:sz="8" w:space="0" w:color="000000"/>
            </w:tcBorders>
            <w:vAlign w:val="bottom"/>
          </w:tcPr>
          <w:p w14:paraId="09972EFA" w14:textId="77777777" w:rsidR="006A5238" w:rsidRPr="00BC0523" w:rsidRDefault="006A5238" w:rsidP="009215DF">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07F1EED6" w14:textId="77777777" w:rsidR="006A5238" w:rsidRPr="00BC0523" w:rsidRDefault="006A5238" w:rsidP="009215DF">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bl>
    <w:p w14:paraId="30DB98B6" w14:textId="737E558E" w:rsidR="006A5238" w:rsidRPr="00BC0523" w:rsidRDefault="006A5238"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0A527D0" w14:textId="77777777" w:rsidR="006A5238" w:rsidRPr="00BC0523" w:rsidRDefault="006A5238"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92CC91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color w:val="000000"/>
          <w:sz w:val="24"/>
          <w:szCs w:val="24"/>
          <w:lang w:eastAsia="hr-HR"/>
        </w:rPr>
        <w:t xml:space="preserve">Davatelj financijskih sredstava ima mogućnost ažuriranja ovog indikativnog kalendara. Obavijest o tome, kao i ažurirana tablica, objavit će se na sljedećoj web stranici Grada Hvara: </w:t>
      </w:r>
      <w:hyperlink r:id="rId12">
        <w:r w:rsidRPr="00BC0523">
          <w:rPr>
            <w:rFonts w:ascii="Bahnschrift" w:eastAsia="Cambria" w:hAnsi="Bahnschrift" w:cs="Cambria"/>
            <w:color w:val="0000FF"/>
            <w:sz w:val="24"/>
            <w:szCs w:val="24"/>
            <w:u w:val="single"/>
            <w:lang w:eastAsia="hr-HR"/>
          </w:rPr>
          <w:t>www.hvar.hr</w:t>
        </w:r>
      </w:hyperlink>
    </w:p>
    <w:p w14:paraId="662BBD3D"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3707C259"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lastRenderedPageBreak/>
        <w:t>8. POPIS NATJEČAJNE DOKUMENTACIJE</w:t>
      </w:r>
    </w:p>
    <w:p w14:paraId="3FB7AD78"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Javni natječaj</w:t>
      </w:r>
    </w:p>
    <w:p w14:paraId="0486A5F8"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Upute za prijavitelje </w:t>
      </w:r>
    </w:p>
    <w:p w14:paraId="3C99D89C"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7517B761"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OBRASCI ZA PRIJAVU PROJEKATA UDRUGA</w:t>
      </w:r>
    </w:p>
    <w:p w14:paraId="29E2F4DB"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Obrazac prijavnica – „OPISNI OBRAZAC“ </w:t>
      </w:r>
    </w:p>
    <w:p w14:paraId="02D84FB4"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Obrazac proračuna - „PROR“</w:t>
      </w:r>
    </w:p>
    <w:p w14:paraId="3F764D36"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Obrazac izjave o nepostojanju dvostrukog financiranja – „IZJ-FINAN“</w:t>
      </w:r>
    </w:p>
    <w:p w14:paraId="387CD987"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Obraza izjave o partnerstvu</w:t>
      </w:r>
    </w:p>
    <w:p w14:paraId="28B1D068"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Obrazac životopisa voditelja projekta</w:t>
      </w:r>
    </w:p>
    <w:p w14:paraId="489500B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74A667F"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C0523">
        <w:rPr>
          <w:rFonts w:ascii="Bahnschrift" w:eastAsia="Cambria" w:hAnsi="Bahnschrift" w:cs="Cambria"/>
          <w:b/>
          <w:color w:val="000000"/>
          <w:sz w:val="24"/>
          <w:szCs w:val="24"/>
          <w:lang w:eastAsia="hr-HR"/>
        </w:rPr>
        <w:t>OBRAZAC ZA PROCJENU KVALITETE PROJEKTA</w:t>
      </w:r>
    </w:p>
    <w:p w14:paraId="1C4AD813"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Obrazac za procjenu kvalitete prijave</w:t>
      </w:r>
    </w:p>
    <w:p w14:paraId="7E5024B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 </w:t>
      </w:r>
    </w:p>
    <w:p w14:paraId="639E970A"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C0523">
        <w:rPr>
          <w:rFonts w:ascii="Bahnschrift" w:eastAsia="Cambria" w:hAnsi="Bahnschrift" w:cs="Cambria"/>
          <w:b/>
          <w:color w:val="000000"/>
          <w:sz w:val="24"/>
          <w:szCs w:val="24"/>
          <w:lang w:eastAsia="hr-HR"/>
        </w:rPr>
        <w:t>OBRASCI ZA PROVEDBU PROJEKTA UDRUGA</w:t>
      </w:r>
    </w:p>
    <w:p w14:paraId="56154AF3"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Obrazac opisnog izvješća – „OPIS“</w:t>
      </w:r>
    </w:p>
    <w:p w14:paraId="09E930D6"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Obrazac financijskog izvješća – „FIN-IZVJ“</w:t>
      </w:r>
    </w:p>
    <w:p w14:paraId="52032C13" w14:textId="77777777" w:rsidR="003B1A90" w:rsidRPr="00BC0523" w:rsidRDefault="003B1A90" w:rsidP="003B1A9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C0523">
        <w:rPr>
          <w:rFonts w:ascii="Bahnschrift" w:eastAsia="Cambria" w:hAnsi="Bahnschrift" w:cs="Cambria"/>
          <w:color w:val="000000"/>
          <w:sz w:val="24"/>
          <w:szCs w:val="24"/>
          <w:lang w:eastAsia="hr-HR"/>
        </w:rPr>
        <w:t xml:space="preserve">Obrazac ugovora o  financiranju udruga </w:t>
      </w:r>
    </w:p>
    <w:p w14:paraId="5EBEC6CB"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7DD372E" w14:textId="77777777" w:rsidR="003B1A90" w:rsidRPr="00BC0523" w:rsidRDefault="003B1A90" w:rsidP="003B1A9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C9ACCF4" w14:textId="77777777" w:rsidR="003B1A90" w:rsidRPr="00BC0523" w:rsidRDefault="003B1A90" w:rsidP="003B1A90">
      <w:pPr>
        <w:widowControl w:val="0"/>
        <w:pBdr>
          <w:top w:val="nil"/>
          <w:left w:val="nil"/>
          <w:bottom w:val="nil"/>
          <w:right w:val="nil"/>
          <w:between w:val="nil"/>
        </w:pBdr>
        <w:spacing w:after="0" w:line="240" w:lineRule="auto"/>
        <w:jc w:val="center"/>
        <w:rPr>
          <w:rFonts w:ascii="Bahnschrift" w:eastAsia="Cambria" w:hAnsi="Bahnschrift" w:cs="Cambria"/>
          <w:color w:val="000000"/>
          <w:sz w:val="25"/>
          <w:szCs w:val="25"/>
          <w:lang w:eastAsia="hr-HR"/>
        </w:rPr>
      </w:pPr>
      <w:r w:rsidRPr="00BC0523">
        <w:rPr>
          <w:rFonts w:ascii="Bahnschrift" w:eastAsia="Cambria" w:hAnsi="Bahnschrift" w:cs="Cambria"/>
          <w:color w:val="000000"/>
          <w:sz w:val="25"/>
          <w:szCs w:val="25"/>
          <w:lang w:eastAsia="hr-HR"/>
        </w:rPr>
        <w:t xml:space="preserve">                                                                          GRADONAČELNIK</w:t>
      </w:r>
    </w:p>
    <w:p w14:paraId="39B5A666" w14:textId="77777777" w:rsidR="003B1A90" w:rsidRPr="00BC0523" w:rsidRDefault="003B1A90" w:rsidP="003B1A90">
      <w:pPr>
        <w:widowControl w:val="0"/>
        <w:pBdr>
          <w:top w:val="nil"/>
          <w:left w:val="nil"/>
          <w:bottom w:val="nil"/>
          <w:right w:val="nil"/>
          <w:between w:val="nil"/>
        </w:pBdr>
        <w:spacing w:after="0" w:line="240" w:lineRule="auto"/>
        <w:rPr>
          <w:rFonts w:ascii="Bahnschrift" w:eastAsia="Cambria" w:hAnsi="Bahnschrift" w:cs="Cambria"/>
          <w:color w:val="000000"/>
          <w:sz w:val="25"/>
          <w:szCs w:val="25"/>
          <w:lang w:eastAsia="hr-HR"/>
        </w:rPr>
      </w:pPr>
      <w:r w:rsidRPr="00BC0523">
        <w:rPr>
          <w:rFonts w:ascii="Bahnschrift" w:eastAsia="Cambria" w:hAnsi="Bahnschrift" w:cs="Cambria"/>
          <w:color w:val="000000"/>
          <w:sz w:val="25"/>
          <w:szCs w:val="25"/>
          <w:lang w:eastAsia="hr-HR"/>
        </w:rPr>
        <w:t xml:space="preserve">                                                                                          Rikardo Novak</w:t>
      </w:r>
    </w:p>
    <w:p w14:paraId="08BD7744" w14:textId="77777777" w:rsidR="003B1A90" w:rsidRPr="00BC0523" w:rsidRDefault="003B1A90" w:rsidP="003B1A90">
      <w:pPr>
        <w:widowControl w:val="0"/>
        <w:pBdr>
          <w:top w:val="nil"/>
          <w:left w:val="nil"/>
          <w:bottom w:val="nil"/>
          <w:right w:val="nil"/>
          <w:between w:val="nil"/>
        </w:pBdr>
        <w:spacing w:after="0" w:line="240" w:lineRule="auto"/>
        <w:rPr>
          <w:rFonts w:ascii="Bahnschrift" w:eastAsia="Cambria" w:hAnsi="Bahnschrift" w:cs="Cambria"/>
          <w:color w:val="000000"/>
          <w:sz w:val="25"/>
          <w:szCs w:val="25"/>
          <w:lang w:eastAsia="hr-HR"/>
        </w:rPr>
      </w:pPr>
    </w:p>
    <w:p w14:paraId="679527DE" w14:textId="77777777" w:rsidR="003B1A90" w:rsidRPr="00BC0523" w:rsidRDefault="003B1A90" w:rsidP="003B1A90">
      <w:pPr>
        <w:widowControl w:val="0"/>
        <w:pBdr>
          <w:top w:val="nil"/>
          <w:left w:val="nil"/>
          <w:bottom w:val="nil"/>
          <w:right w:val="nil"/>
          <w:between w:val="nil"/>
        </w:pBdr>
        <w:spacing w:after="0" w:line="240" w:lineRule="auto"/>
        <w:rPr>
          <w:rFonts w:ascii="Bahnschrift" w:eastAsia="Cambria" w:hAnsi="Bahnschrift" w:cs="Cambria"/>
          <w:color w:val="000000"/>
          <w:sz w:val="25"/>
          <w:szCs w:val="25"/>
          <w:lang w:eastAsia="hr-HR"/>
        </w:rPr>
      </w:pPr>
    </w:p>
    <w:p w14:paraId="60276A61" w14:textId="77777777" w:rsidR="003B1A90" w:rsidRPr="00BC0523" w:rsidRDefault="003B1A90" w:rsidP="003B1A90">
      <w:pPr>
        <w:jc w:val="right"/>
        <w:rPr>
          <w:rFonts w:ascii="Bahnschrift" w:hAnsi="Bahnschrift"/>
        </w:rPr>
      </w:pPr>
      <w:r w:rsidRPr="00BC0523">
        <w:rPr>
          <w:rFonts w:ascii="Bahnschrift" w:eastAsia="Cambria" w:hAnsi="Bahnschrift" w:cs="Cambria"/>
          <w:color w:val="000000"/>
          <w:sz w:val="25"/>
          <w:szCs w:val="25"/>
          <w:lang w:eastAsia="hr-HR"/>
        </w:rPr>
        <w:tab/>
      </w:r>
      <w:r w:rsidRPr="00BC0523">
        <w:rPr>
          <w:rFonts w:ascii="Bahnschrift" w:eastAsia="Cambria" w:hAnsi="Bahnschrift" w:cs="Cambria"/>
          <w:color w:val="000000"/>
          <w:sz w:val="25"/>
          <w:szCs w:val="25"/>
          <w:lang w:eastAsia="hr-HR"/>
        </w:rPr>
        <w:tab/>
      </w:r>
      <w:r w:rsidRPr="00BC0523">
        <w:rPr>
          <w:rFonts w:ascii="Bahnschrift" w:eastAsia="Cambria" w:hAnsi="Bahnschrift" w:cs="Cambria"/>
          <w:color w:val="000000"/>
          <w:sz w:val="25"/>
          <w:szCs w:val="25"/>
          <w:lang w:eastAsia="hr-HR"/>
        </w:rPr>
        <w:tab/>
      </w:r>
      <w:r w:rsidRPr="00BC0523">
        <w:rPr>
          <w:rFonts w:ascii="Bahnschrift" w:eastAsia="Cambria" w:hAnsi="Bahnschrift" w:cs="Cambria"/>
          <w:color w:val="000000"/>
          <w:sz w:val="25"/>
          <w:szCs w:val="25"/>
          <w:lang w:eastAsia="hr-HR"/>
        </w:rPr>
        <w:tab/>
      </w:r>
      <w:r w:rsidRPr="00BC0523">
        <w:rPr>
          <w:rFonts w:ascii="Bahnschrift" w:eastAsia="Cambria" w:hAnsi="Bahnschrift" w:cs="Cambria"/>
          <w:color w:val="000000"/>
          <w:sz w:val="25"/>
          <w:szCs w:val="25"/>
          <w:lang w:eastAsia="hr-HR"/>
        </w:rPr>
        <w:tab/>
      </w:r>
      <w:r w:rsidRPr="00BC0523">
        <w:rPr>
          <w:rFonts w:ascii="Bahnschrift" w:eastAsia="Cambria" w:hAnsi="Bahnschrift" w:cs="Cambria"/>
          <w:color w:val="000000"/>
          <w:sz w:val="25"/>
          <w:szCs w:val="25"/>
          <w:lang w:eastAsia="hr-HR"/>
        </w:rPr>
        <w:tab/>
      </w:r>
      <w:r w:rsidRPr="00BC0523">
        <w:rPr>
          <w:rFonts w:ascii="Bahnschrift" w:eastAsia="Cambria" w:hAnsi="Bahnschrift" w:cs="Cambria"/>
          <w:color w:val="000000"/>
          <w:sz w:val="25"/>
          <w:szCs w:val="25"/>
          <w:lang w:eastAsia="hr-HR"/>
        </w:rPr>
        <w:tab/>
        <w:t xml:space="preserve">                             ____________________________________</w:t>
      </w:r>
    </w:p>
    <w:p w14:paraId="5C37B08F" w14:textId="77777777" w:rsidR="00A5322C" w:rsidRPr="00BC0523" w:rsidRDefault="00A5322C"/>
    <w:sectPr w:rsidR="00A5322C" w:rsidRPr="00BC0523" w:rsidSect="006A5238">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0C0E" w14:textId="77777777" w:rsidR="003656DB" w:rsidRDefault="003656DB">
      <w:pPr>
        <w:spacing w:after="0" w:line="240" w:lineRule="auto"/>
      </w:pPr>
      <w:r>
        <w:separator/>
      </w:r>
    </w:p>
  </w:endnote>
  <w:endnote w:type="continuationSeparator" w:id="0">
    <w:p w14:paraId="53BB4FA2" w14:textId="77777777" w:rsidR="003656DB" w:rsidRDefault="0036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F94E" w14:textId="77777777" w:rsidR="009F1742" w:rsidRDefault="00182820">
    <w:pPr>
      <w:tabs>
        <w:tab w:val="center" w:pos="4536"/>
        <w:tab w:val="right" w:pos="9072"/>
      </w:tabs>
      <w:spacing w:after="0" w:line="240" w:lineRule="auto"/>
      <w:jc w:val="right"/>
    </w:pPr>
    <w:r>
      <w:fldChar w:fldCharType="begin"/>
    </w:r>
    <w:r>
      <w:instrText>PAGE</w:instrText>
    </w:r>
    <w:r>
      <w:fldChar w:fldCharType="separate"/>
    </w:r>
    <w:r w:rsidR="0036060F">
      <w:rPr>
        <w:noProof/>
      </w:rPr>
      <w:t>18</w:t>
    </w:r>
    <w:r>
      <w:fldChar w:fldCharType="end"/>
    </w:r>
  </w:p>
  <w:p w14:paraId="35F11F05" w14:textId="77777777" w:rsidR="009F1742" w:rsidRDefault="00000000">
    <w:pPr>
      <w:tabs>
        <w:tab w:val="left" w:pos="2751"/>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3F7E" w14:textId="77777777" w:rsidR="003656DB" w:rsidRDefault="003656DB">
      <w:pPr>
        <w:spacing w:after="0" w:line="240" w:lineRule="auto"/>
      </w:pPr>
      <w:r>
        <w:separator/>
      </w:r>
    </w:p>
  </w:footnote>
  <w:footnote w:type="continuationSeparator" w:id="0">
    <w:p w14:paraId="56371F18" w14:textId="77777777" w:rsidR="003656DB" w:rsidRDefault="00365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8B"/>
    <w:multiLevelType w:val="multilevel"/>
    <w:tmpl w:val="4734E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B285E"/>
    <w:multiLevelType w:val="multilevel"/>
    <w:tmpl w:val="9AB24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65603"/>
    <w:multiLevelType w:val="multilevel"/>
    <w:tmpl w:val="F8ACA9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99637F2"/>
    <w:multiLevelType w:val="multilevel"/>
    <w:tmpl w:val="F5602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E37348"/>
    <w:multiLevelType w:val="multilevel"/>
    <w:tmpl w:val="DA64F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43752D"/>
    <w:multiLevelType w:val="multilevel"/>
    <w:tmpl w:val="110086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34603EB"/>
    <w:multiLevelType w:val="multilevel"/>
    <w:tmpl w:val="E738D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316A4C"/>
    <w:multiLevelType w:val="multilevel"/>
    <w:tmpl w:val="4D787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5AD06D2"/>
    <w:multiLevelType w:val="multilevel"/>
    <w:tmpl w:val="C5E8E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4F52B7"/>
    <w:multiLevelType w:val="multilevel"/>
    <w:tmpl w:val="E67EEFA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B52034"/>
    <w:multiLevelType w:val="multilevel"/>
    <w:tmpl w:val="4058D8C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AE5620"/>
    <w:multiLevelType w:val="multilevel"/>
    <w:tmpl w:val="7F52E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FE48C1"/>
    <w:multiLevelType w:val="multilevel"/>
    <w:tmpl w:val="C1D82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6E373C"/>
    <w:multiLevelType w:val="multilevel"/>
    <w:tmpl w:val="6E08C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2502DC2"/>
    <w:multiLevelType w:val="multilevel"/>
    <w:tmpl w:val="4C5AA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076149"/>
    <w:multiLevelType w:val="multilevel"/>
    <w:tmpl w:val="D2E88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DE6EB0"/>
    <w:multiLevelType w:val="multilevel"/>
    <w:tmpl w:val="32987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4219318">
    <w:abstractNumId w:val="4"/>
  </w:num>
  <w:num w:numId="2" w16cid:durableId="844244961">
    <w:abstractNumId w:val="6"/>
  </w:num>
  <w:num w:numId="3" w16cid:durableId="286661277">
    <w:abstractNumId w:val="15"/>
  </w:num>
  <w:num w:numId="4" w16cid:durableId="1039666990">
    <w:abstractNumId w:val="16"/>
  </w:num>
  <w:num w:numId="5" w16cid:durableId="1708601189">
    <w:abstractNumId w:val="2"/>
  </w:num>
  <w:num w:numId="6" w16cid:durableId="669720923">
    <w:abstractNumId w:val="13"/>
  </w:num>
  <w:num w:numId="7" w16cid:durableId="1672835492">
    <w:abstractNumId w:val="5"/>
  </w:num>
  <w:num w:numId="8" w16cid:durableId="1423911932">
    <w:abstractNumId w:val="8"/>
  </w:num>
  <w:num w:numId="9" w16cid:durableId="1649899104">
    <w:abstractNumId w:val="14"/>
  </w:num>
  <w:num w:numId="10" w16cid:durableId="1118640351">
    <w:abstractNumId w:val="11"/>
  </w:num>
  <w:num w:numId="11" w16cid:durableId="1439792840">
    <w:abstractNumId w:val="12"/>
  </w:num>
  <w:num w:numId="12" w16cid:durableId="657609856">
    <w:abstractNumId w:val="1"/>
  </w:num>
  <w:num w:numId="13" w16cid:durableId="869804464">
    <w:abstractNumId w:val="0"/>
  </w:num>
  <w:num w:numId="14" w16cid:durableId="1953004988">
    <w:abstractNumId w:val="3"/>
  </w:num>
  <w:num w:numId="15" w16cid:durableId="496923880">
    <w:abstractNumId w:val="7"/>
  </w:num>
  <w:num w:numId="16" w16cid:durableId="417142044">
    <w:abstractNumId w:val="10"/>
  </w:num>
  <w:num w:numId="17" w16cid:durableId="1620455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90"/>
    <w:rsid w:val="0005076A"/>
    <w:rsid w:val="00182820"/>
    <w:rsid w:val="003037EB"/>
    <w:rsid w:val="0036060F"/>
    <w:rsid w:val="003656DB"/>
    <w:rsid w:val="003B1A90"/>
    <w:rsid w:val="005E70BF"/>
    <w:rsid w:val="006240DF"/>
    <w:rsid w:val="006A5238"/>
    <w:rsid w:val="0087245F"/>
    <w:rsid w:val="008E5AF3"/>
    <w:rsid w:val="009E7CC8"/>
    <w:rsid w:val="00A5322C"/>
    <w:rsid w:val="00BC0523"/>
    <w:rsid w:val="00DB22F0"/>
    <w:rsid w:val="00F9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1325"/>
  <w15:chartTrackingRefBased/>
  <w15:docId w15:val="{4CA6A98A-BEA3-4AA5-8471-1AE1CD6D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90"/>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ar.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va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var.hr" TargetMode="External"/><Relationship Id="rId5" Type="http://schemas.openxmlformats.org/officeDocument/2006/relationships/footnotes" Target="footnotes.xml"/><Relationship Id="rId10" Type="http://schemas.openxmlformats.org/officeDocument/2006/relationships/hyperlink" Target="mailto:l.caratan.luksic@hvar.hr" TargetMode="External"/><Relationship Id="rId4" Type="http://schemas.openxmlformats.org/officeDocument/2006/relationships/webSettings" Target="webSettings.xml"/><Relationship Id="rId9" Type="http://schemas.openxmlformats.org/officeDocument/2006/relationships/hyperlink" Target="http://www.hva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5598</Words>
  <Characters>31911</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dc:creator>
  <cp:keywords/>
  <dc:description/>
  <cp:lastModifiedBy>KATIJA</cp:lastModifiedBy>
  <cp:revision>3</cp:revision>
  <dcterms:created xsi:type="dcterms:W3CDTF">2023-01-13T13:23:00Z</dcterms:created>
  <dcterms:modified xsi:type="dcterms:W3CDTF">2023-01-13T13:48:00Z</dcterms:modified>
</cp:coreProperties>
</file>